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5711DA"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919808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F66B45" w:rsidP="00D7402F">
      <w:pPr>
        <w:suppressAutoHyphens/>
        <w:spacing w:after="0" w:line="240" w:lineRule="auto"/>
        <w:jc w:val="center"/>
        <w:rPr>
          <w:rFonts w:ascii="Times New Roman" w:eastAsia="Times New Roman" w:hAnsi="Times New Roman" w:cs="Times New Roman"/>
          <w:b/>
          <w:sz w:val="24"/>
          <w:szCs w:val="24"/>
          <w:lang w:val="it-IT" w:eastAsia="ro-RO"/>
        </w:rPr>
      </w:pPr>
      <w:r w:rsidRPr="00F66B45">
        <w:rPr>
          <w:rFonts w:ascii="Times New Roman" w:hAnsi="Times New Roman" w:cs="Times New Roman"/>
          <w:b/>
          <w:sz w:val="24"/>
          <w:szCs w:val="24"/>
        </w:rPr>
        <w:t>PROIECT</w:t>
      </w:r>
      <w:r>
        <w:t xml:space="preserve"> </w:t>
      </w:r>
      <w:hyperlink r:id="rId11" w:anchor="#" w:history="1"/>
      <w:r w:rsidR="00051258" w:rsidRPr="00AA65CD">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6A4F11"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05.09.2019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bookmarkStart w:id="0" w:name="_GoBack"/>
      <w:r w:rsidR="00F66B45">
        <w:rPr>
          <w:rFonts w:ascii="Times New Roman" w:eastAsia="Times New Roman" w:hAnsi="Times New Roman" w:cs="Times New Roman"/>
          <w:b/>
          <w:sz w:val="24"/>
          <w:szCs w:val="24"/>
          <w:lang w:eastAsia="ro-RO"/>
        </w:rPr>
        <w:t>COMPANIA NAŢIONALĂ DE ADMINISTRARE A INFRASTRUCTURII RUTIERE S.A. – D.R.D.P. BUCUREŞTI</w:t>
      </w:r>
      <w:bookmarkEnd w:id="0"/>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F66B45">
        <w:rPr>
          <w:rFonts w:ascii="Times New Roman" w:eastAsia="Times New Roman" w:hAnsi="Times New Roman" w:cs="Times New Roman"/>
          <w:sz w:val="24"/>
          <w:szCs w:val="24"/>
          <w:lang w:eastAsia="ro-RO"/>
        </w:rPr>
        <w:t>mun. Bucureşti, b-dul Iuliu Maniu</w:t>
      </w:r>
      <w:r w:rsidR="00955D6F">
        <w:rPr>
          <w:rFonts w:ascii="Times New Roman" w:eastAsia="Times New Roman" w:hAnsi="Times New Roman" w:cs="Times New Roman"/>
          <w:sz w:val="24"/>
          <w:szCs w:val="24"/>
          <w:lang w:eastAsia="ro-RO"/>
        </w:rPr>
        <w:t>,</w:t>
      </w:r>
      <w:r w:rsidR="00F66B45">
        <w:rPr>
          <w:rFonts w:ascii="Times New Roman" w:eastAsia="Times New Roman" w:hAnsi="Times New Roman" w:cs="Times New Roman"/>
          <w:sz w:val="24"/>
          <w:szCs w:val="24"/>
          <w:lang w:eastAsia="ro-RO"/>
        </w:rPr>
        <w:t xml:space="preserve"> nr.401A,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66B45">
        <w:rPr>
          <w:rFonts w:ascii="Times New Roman" w:eastAsia="Times New Roman" w:hAnsi="Times New Roman" w:cs="Times New Roman"/>
          <w:sz w:val="24"/>
          <w:szCs w:val="24"/>
          <w:lang w:eastAsia="ro-RO"/>
        </w:rPr>
        <w:t>4207</w:t>
      </w:r>
      <w:r w:rsidRPr="00480977">
        <w:rPr>
          <w:rFonts w:ascii="Times New Roman" w:eastAsia="Times New Roman" w:hAnsi="Times New Roman" w:cs="Times New Roman"/>
          <w:sz w:val="24"/>
          <w:szCs w:val="24"/>
          <w:lang w:eastAsia="ro-RO"/>
        </w:rPr>
        <w:t xml:space="preserve"> din </w:t>
      </w:r>
      <w:r w:rsidR="00F66B45">
        <w:rPr>
          <w:rFonts w:ascii="Times New Roman" w:eastAsia="Times New Roman" w:hAnsi="Times New Roman" w:cs="Times New Roman"/>
          <w:sz w:val="24"/>
          <w:szCs w:val="24"/>
          <w:lang w:eastAsia="ro-RO"/>
        </w:rPr>
        <w:t>14.03.2019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w:t>
      </w:r>
      <w:r w:rsidR="00F66B45">
        <w:rPr>
          <w:rStyle w:val="tpa"/>
          <w:rFonts w:ascii="Times New Roman" w:hAnsi="Times New Roman" w:cs="Times New Roman"/>
          <w:color w:val="000000"/>
          <w:sz w:val="24"/>
          <w:szCs w:val="24"/>
        </w:rPr>
        <w:t>e</w:t>
      </w:r>
      <w:r w:rsidRPr="00C61E10">
        <w:rPr>
          <w:rStyle w:val="tpa"/>
          <w:rFonts w:ascii="Times New Roman" w:hAnsi="Times New Roman" w:cs="Times New Roman"/>
          <w:color w:val="000000"/>
          <w:sz w:val="24"/>
          <w:szCs w:val="24"/>
        </w:rPr>
        <w:t xml:space="preserve"> Comisiei de analiză tehnică din data de </w:t>
      </w:r>
      <w:r w:rsidR="00CC6490">
        <w:rPr>
          <w:rStyle w:val="tpa"/>
          <w:rFonts w:ascii="Times New Roman" w:hAnsi="Times New Roman" w:cs="Times New Roman"/>
          <w:color w:val="000000"/>
          <w:sz w:val="24"/>
          <w:szCs w:val="24"/>
        </w:rPr>
        <w:t>22.08.2019</w:t>
      </w:r>
      <w:r w:rsidRPr="00C61E10">
        <w:rPr>
          <w:rStyle w:val="tpa"/>
          <w:rFonts w:ascii="Times New Roman" w:hAnsi="Times New Roman" w:cs="Times New Roman"/>
          <w:color w:val="000000"/>
          <w:sz w:val="24"/>
          <w:szCs w:val="24"/>
        </w:rPr>
        <w:t xml:space="preserve"> că proiectul </w:t>
      </w:r>
      <w:bookmarkStart w:id="2" w:name="do|ax5^I|pa10"/>
      <w:bookmarkEnd w:id="2"/>
      <w:r w:rsidR="006611F4" w:rsidRPr="00816F99">
        <w:rPr>
          <w:rFonts w:ascii="Times New Roman" w:eastAsia="Times New Roman" w:hAnsi="Times New Roman" w:cs="Times New Roman"/>
          <w:b/>
          <w:sz w:val="24"/>
          <w:szCs w:val="24"/>
          <w:lang w:eastAsia="ro-RO"/>
        </w:rPr>
        <w:t>”</w:t>
      </w:r>
      <w:r w:rsidR="006A4F11" w:rsidRPr="006A4F11">
        <w:rPr>
          <w:rFonts w:eastAsia="Calibri"/>
          <w:b/>
          <w:i/>
          <w:sz w:val="28"/>
          <w:szCs w:val="28"/>
        </w:rPr>
        <w:t xml:space="preserve"> </w:t>
      </w:r>
      <w:r w:rsidR="006A4F11" w:rsidRPr="006A4F11">
        <w:rPr>
          <w:rFonts w:ascii="Times New Roman" w:eastAsia="Calibri" w:hAnsi="Times New Roman" w:cs="Times New Roman"/>
          <w:b/>
          <w:i/>
          <w:sz w:val="24"/>
          <w:szCs w:val="24"/>
        </w:rPr>
        <w:t>Lucrări de punere în siguranță pod pe DN 72 km 20+422 peste râul Dâmbovița la Viișoara</w:t>
      </w:r>
      <w:r w:rsidR="006A4F11" w:rsidRPr="00485144">
        <w:rPr>
          <w:rFonts w:eastAsia="Calibri"/>
          <w:b/>
          <w:i/>
          <w:sz w:val="28"/>
          <w:szCs w:val="28"/>
        </w:rPr>
        <w:t>”</w:t>
      </w:r>
      <w:r w:rsidR="006A4F11" w:rsidRPr="003D4186">
        <w:rPr>
          <w:rFonts w:eastAsia="Calibri"/>
          <w:sz w:val="28"/>
          <w:szCs w:val="28"/>
        </w:rPr>
        <w:t xml:space="preserve"> </w:t>
      </w:r>
      <w:r w:rsidR="006A4F11">
        <w:rPr>
          <w:rFonts w:eastAsia="Calibri"/>
          <w:sz w:val="28"/>
          <w:szCs w:val="28"/>
        </w:rPr>
        <w:t xml:space="preserve"> </w:t>
      </w:r>
      <w:r w:rsidR="006A4F11" w:rsidRPr="006A4F11">
        <w:rPr>
          <w:rFonts w:ascii="Times New Roman" w:eastAsia="Calibri" w:hAnsi="Times New Roman" w:cs="Times New Roman"/>
          <w:sz w:val="24"/>
          <w:szCs w:val="24"/>
        </w:rPr>
        <w:t>propus a fi amplasat în com. Ulmi, sat Viișoara și extravilanul comunei Lucieni</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CA0409" w:rsidRPr="00295FD6">
        <w:rPr>
          <w:rFonts w:ascii="Times New Roman" w:eastAsia="Times New Roman" w:hAnsi="Times New Roman" w:cs="Times New Roman"/>
          <w:sz w:val="24"/>
          <w:szCs w:val="24"/>
          <w:lang w:eastAsia="ro-RO"/>
        </w:rPr>
        <w:t>judeţul Dâmboviţa</w:t>
      </w:r>
      <w:r w:rsidR="00CA0409">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CC6490">
        <w:rPr>
          <w:rFonts w:ascii="Times New Roman" w:eastAsia="Times New Roman" w:hAnsi="Times New Roman" w:cs="Times New Roman"/>
          <w:b/>
          <w:sz w:val="24"/>
          <w:szCs w:val="24"/>
          <w:lang w:eastAsia="ro-RO"/>
        </w:rPr>
        <w:t>rii impactului asupra mediului, nu se supune evaluării adecvate şi evaluării impactului asupra corpurilor de apă</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Pr="001348C0" w:rsidRDefault="002E0C8A" w:rsidP="001F3350">
      <w:pPr>
        <w:spacing w:after="0" w:line="240" w:lineRule="auto"/>
        <w:jc w:val="both"/>
        <w:rPr>
          <w:rFonts w:ascii="Times New Roman" w:eastAsia="Calibri" w:hAnsi="Times New Roman" w:cs="Times New Roman"/>
          <w:sz w:val="24"/>
          <w:szCs w:val="24"/>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CC6490" w:rsidRPr="00CA0409" w:rsidRDefault="00CA0409" w:rsidP="00CA0409">
      <w:pPr>
        <w:pStyle w:val="Bodytext21"/>
        <w:shd w:val="clear" w:color="auto" w:fill="auto"/>
        <w:spacing w:after="0" w:line="293" w:lineRule="exact"/>
        <w:ind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Scopul investiţiei este punerea în siguranţă a podului situat peste râul Dâmboviţa pe DN 72 Târgovişte - Găeşti, având în vedere degradările existente la structura podului şi a tendinţei de adâncire a albiei cursului de apă.</w:t>
      </w:r>
    </w:p>
    <w:p w:rsidR="00CC6490" w:rsidRPr="00CA0409" w:rsidRDefault="007A26A8" w:rsidP="00CA0409">
      <w:pPr>
        <w:pStyle w:val="Bodytext21"/>
        <w:shd w:val="clear" w:color="auto" w:fill="auto"/>
        <w:spacing w:after="0" w:line="293"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CC6490" w:rsidRPr="00CA0409">
        <w:rPr>
          <w:rFonts w:ascii="Times New Roman" w:hAnsi="Times New Roman" w:cs="Times New Roman"/>
          <w:sz w:val="24"/>
          <w:szCs w:val="24"/>
        </w:rPr>
        <w:t xml:space="preserve">Podul a fost construit in anul 1958, în anul 1973 au fost consolidate fundaţiile, în anul 2003 a fost reabilitată suprastructura, inclusiv cale trotuar şi parapet, iar in perioada 2015-2016 au fost executate lucrări de reabilitare a podului şi lucrări hidrotehnice (Urgenta 1) pentru care a fost emis avizul de gospodărire a apelor nr. 213/20.10.2015 de către Administraţia Bazinală de Apă Argeş - Vedea </w:t>
      </w:r>
      <w:r>
        <w:rPr>
          <w:rFonts w:ascii="Times New Roman" w:hAnsi="Times New Roman" w:cs="Times New Roman"/>
          <w:sz w:val="24"/>
          <w:szCs w:val="24"/>
        </w:rPr>
        <w:t>ş</w:t>
      </w:r>
      <w:r w:rsidR="00CC6490" w:rsidRPr="00CA0409">
        <w:rPr>
          <w:rFonts w:ascii="Times New Roman" w:hAnsi="Times New Roman" w:cs="Times New Roman"/>
          <w:sz w:val="24"/>
          <w:szCs w:val="24"/>
        </w:rPr>
        <w:t xml:space="preserve">i au constat </w:t>
      </w:r>
      <w:r>
        <w:rPr>
          <w:rFonts w:ascii="Times New Roman" w:hAnsi="Times New Roman" w:cs="Times New Roman"/>
          <w:sz w:val="24"/>
          <w:szCs w:val="24"/>
        </w:rPr>
        <w:t>î</w:t>
      </w:r>
      <w:r w:rsidR="00CC6490" w:rsidRPr="00CA0409">
        <w:rPr>
          <w:rFonts w:ascii="Times New Roman" w:hAnsi="Times New Roman" w:cs="Times New Roman"/>
          <w:sz w:val="24"/>
          <w:szCs w:val="24"/>
        </w:rPr>
        <w:t>n:</w:t>
      </w:r>
    </w:p>
    <w:p w:rsidR="00CC6490" w:rsidRPr="00CA0409" w:rsidRDefault="00CA0409" w:rsidP="00CA0409">
      <w:pPr>
        <w:pStyle w:val="Bodytext31"/>
        <w:shd w:val="clear" w:color="auto" w:fill="auto"/>
        <w:tabs>
          <w:tab w:val="left" w:pos="1518"/>
        </w:tabs>
        <w:rPr>
          <w:rFonts w:ascii="Times New Roman" w:hAnsi="Times New Roman" w:cs="Times New Roman"/>
          <w:sz w:val="24"/>
          <w:szCs w:val="24"/>
        </w:rPr>
      </w:pPr>
      <w:r w:rsidRPr="00CA0409">
        <w:rPr>
          <w:rFonts w:ascii="Times New Roman" w:hAnsi="Times New Roman" w:cs="Times New Roman"/>
          <w:sz w:val="24"/>
          <w:szCs w:val="24"/>
        </w:rPr>
        <w:lastRenderedPageBreak/>
        <w:t xml:space="preserve">      </w:t>
      </w:r>
      <w:r w:rsidR="00CC6490" w:rsidRPr="00CA0409">
        <w:rPr>
          <w:rFonts w:ascii="Times New Roman" w:hAnsi="Times New Roman" w:cs="Times New Roman"/>
          <w:sz w:val="24"/>
          <w:szCs w:val="24"/>
        </w:rPr>
        <w:t>Lucrări de consolidare a fundaţiilor pilelor</w:t>
      </w:r>
    </w:p>
    <w:p w:rsidR="00CC6490" w:rsidRPr="00CA0409" w:rsidRDefault="00CA0409" w:rsidP="00CA0409">
      <w:pPr>
        <w:pStyle w:val="Bodytext21"/>
        <w:shd w:val="clear" w:color="auto" w:fill="auto"/>
        <w:spacing w:after="0" w:line="293" w:lineRule="exact"/>
        <w:ind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Au fost consolidate pilele prin pozarea a câte 4 piloţi de diametru mare (01080 mm, L=22,00 m) in colţurile fundaţiilor existente, solidarizaţi intre ei printr-un radier din beton armat care la rândul lui a fost solidarizat cu infrastructura prin intermediul unor ancore din PC52 032 introduse in găuri perforate cu 050 mm, amplasate ia 1,00 m distanţă intre ele.</w:t>
      </w:r>
    </w:p>
    <w:p w:rsidR="00CC6490" w:rsidRPr="00CA0409" w:rsidRDefault="00CA0409" w:rsidP="00CA0409">
      <w:pPr>
        <w:pStyle w:val="Bodytext31"/>
        <w:shd w:val="clear" w:color="auto" w:fill="auto"/>
        <w:tabs>
          <w:tab w:val="left" w:pos="1522"/>
        </w:tabs>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Prag de fund</w:t>
      </w:r>
    </w:p>
    <w:p w:rsidR="00CC6490" w:rsidRPr="00CA0409" w:rsidRDefault="00CA0409" w:rsidP="00CA0409">
      <w:pPr>
        <w:pStyle w:val="Bodytext21"/>
        <w:shd w:val="clear" w:color="auto" w:fill="auto"/>
        <w:spacing w:after="0" w:line="298" w:lineRule="exact"/>
        <w:ind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 xml:space="preserve">Deversor din beton armat, </w:t>
      </w:r>
      <w:r w:rsidR="000A55C6">
        <w:rPr>
          <w:rFonts w:ascii="Times New Roman" w:hAnsi="Times New Roman" w:cs="Times New Roman"/>
          <w:sz w:val="24"/>
          <w:szCs w:val="24"/>
        </w:rPr>
        <w:t>î</w:t>
      </w:r>
      <w:r w:rsidR="00CC6490" w:rsidRPr="00CA0409">
        <w:rPr>
          <w:rFonts w:ascii="Times New Roman" w:hAnsi="Times New Roman" w:cs="Times New Roman"/>
          <w:sz w:val="24"/>
          <w:szCs w:val="24"/>
        </w:rPr>
        <w:t xml:space="preserve">n lungime de 84,10 m, fundat indirect pe piloţi cu diametrul de 800 mm cu fisa de 20,00 m. Pragul de fund este realizat din beton armat cu o treaptă de cădere, având o lungime deversantă de circa 21,00 m şi o </w:t>
      </w:r>
      <w:r w:rsidR="000A55C6">
        <w:rPr>
          <w:rFonts w:ascii="Times New Roman" w:hAnsi="Times New Roman" w:cs="Times New Roman"/>
          <w:sz w:val="24"/>
          <w:szCs w:val="24"/>
        </w:rPr>
        <w:t>î</w:t>
      </w:r>
      <w:r w:rsidR="00CC6490" w:rsidRPr="00CA0409">
        <w:rPr>
          <w:rFonts w:ascii="Times New Roman" w:hAnsi="Times New Roman" w:cs="Times New Roman"/>
          <w:sz w:val="24"/>
          <w:szCs w:val="24"/>
        </w:rPr>
        <w:t xml:space="preserve">nălţime maximă a treptei de aproximativ 2,85 m. Pentru eliminarea tendinţei de antrenare hidrodinamică pe sub deversor a fost executat un ecran din palplanşe, </w:t>
      </w:r>
      <w:r w:rsidR="000A55C6">
        <w:rPr>
          <w:rFonts w:ascii="Times New Roman" w:hAnsi="Times New Roman" w:cs="Times New Roman"/>
          <w:sz w:val="24"/>
          <w:szCs w:val="24"/>
        </w:rPr>
        <w:t>î</w:t>
      </w:r>
      <w:r w:rsidR="00CC6490" w:rsidRPr="00CA0409">
        <w:rPr>
          <w:rFonts w:ascii="Times New Roman" w:hAnsi="Times New Roman" w:cs="Times New Roman"/>
          <w:sz w:val="24"/>
          <w:szCs w:val="24"/>
        </w:rPr>
        <w:t>n lungime de 12,0 m. Căderea are un bazin disipator din gabioane placate cu beton armat.</w:t>
      </w:r>
    </w:p>
    <w:p w:rsidR="00CA0409" w:rsidRPr="00CA0409" w:rsidRDefault="00CA0409" w:rsidP="00CA0409">
      <w:pPr>
        <w:pStyle w:val="Bodytext31"/>
        <w:shd w:val="clear" w:color="auto" w:fill="auto"/>
        <w:tabs>
          <w:tab w:val="left" w:pos="1522"/>
        </w:tabs>
        <w:spacing w:line="200" w:lineRule="exact"/>
        <w:rPr>
          <w:rFonts w:ascii="Times New Roman" w:hAnsi="Times New Roman" w:cs="Times New Roman"/>
          <w:sz w:val="24"/>
          <w:szCs w:val="24"/>
        </w:rPr>
      </w:pPr>
      <w:r w:rsidRPr="00CA0409">
        <w:rPr>
          <w:rFonts w:ascii="Times New Roman" w:hAnsi="Times New Roman" w:cs="Times New Roman"/>
          <w:sz w:val="24"/>
          <w:szCs w:val="24"/>
        </w:rPr>
        <w:t xml:space="preserve">         </w:t>
      </w:r>
    </w:p>
    <w:p w:rsidR="00CC6490" w:rsidRDefault="00CA0409" w:rsidP="00CA0409">
      <w:pPr>
        <w:pStyle w:val="Bodytext31"/>
        <w:shd w:val="clear" w:color="auto" w:fill="auto"/>
        <w:tabs>
          <w:tab w:val="left" w:pos="1522"/>
        </w:tabs>
        <w:spacing w:line="200" w:lineRule="exact"/>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Apărări de maluri</w:t>
      </w:r>
    </w:p>
    <w:p w:rsidR="008D133F" w:rsidRPr="00CA0409" w:rsidRDefault="008D133F" w:rsidP="00CA0409">
      <w:pPr>
        <w:pStyle w:val="Bodytext31"/>
        <w:shd w:val="clear" w:color="auto" w:fill="auto"/>
        <w:tabs>
          <w:tab w:val="left" w:pos="1522"/>
        </w:tabs>
        <w:spacing w:line="200" w:lineRule="exact"/>
        <w:rPr>
          <w:rFonts w:ascii="Times New Roman" w:hAnsi="Times New Roman" w:cs="Times New Roman"/>
          <w:sz w:val="24"/>
          <w:szCs w:val="24"/>
        </w:rPr>
      </w:pPr>
    </w:p>
    <w:p w:rsidR="00CC6490" w:rsidRPr="00CA0409" w:rsidRDefault="00CA0409" w:rsidP="00CA0409">
      <w:pPr>
        <w:pStyle w:val="Bodytext21"/>
        <w:shd w:val="clear" w:color="auto" w:fill="auto"/>
        <w:spacing w:after="0" w:line="298" w:lineRule="exact"/>
        <w:ind w:firstLine="0"/>
        <w:rPr>
          <w:rFonts w:ascii="Times New Roman" w:hAnsi="Times New Roman" w:cs="Times New Roman"/>
          <w:sz w:val="24"/>
          <w:szCs w:val="24"/>
        </w:rPr>
      </w:pPr>
      <w:r w:rsidRPr="00CA0409">
        <w:rPr>
          <w:rFonts w:ascii="Times New Roman" w:hAnsi="Times New Roman" w:cs="Times New Roman"/>
          <w:sz w:val="24"/>
          <w:szCs w:val="24"/>
        </w:rPr>
        <w:t xml:space="preserve">       </w:t>
      </w:r>
      <w:r>
        <w:rPr>
          <w:rFonts w:ascii="Times New Roman" w:hAnsi="Times New Roman" w:cs="Times New Roman"/>
          <w:sz w:val="24"/>
          <w:szCs w:val="24"/>
        </w:rPr>
        <w:t xml:space="preserve">   Î</w:t>
      </w:r>
      <w:r w:rsidR="00CC6490" w:rsidRPr="00CA0409">
        <w:rPr>
          <w:rFonts w:ascii="Times New Roman" w:hAnsi="Times New Roman" w:cs="Times New Roman"/>
          <w:sz w:val="24"/>
          <w:szCs w:val="24"/>
        </w:rPr>
        <w:t xml:space="preserve">ncastrarea </w:t>
      </w:r>
      <w:r w:rsidR="000A55C6">
        <w:rPr>
          <w:rFonts w:ascii="Times New Roman" w:hAnsi="Times New Roman" w:cs="Times New Roman"/>
          <w:sz w:val="24"/>
          <w:szCs w:val="24"/>
        </w:rPr>
        <w:t>î</w:t>
      </w:r>
      <w:r w:rsidR="00CC6490" w:rsidRPr="00CA0409">
        <w:rPr>
          <w:rFonts w:ascii="Times New Roman" w:hAnsi="Times New Roman" w:cs="Times New Roman"/>
          <w:sz w:val="24"/>
          <w:szCs w:val="24"/>
        </w:rPr>
        <w:t>n mal a pragului precum şi protecţia malurilor s-a realizat cu ziduri de beton armat fundate indirect pe piloţi cu diametrul de 600 mm cu fisa de 20,00 m, având o inălţime de 3,60 m pana la nivelul apei corespunzător debitului cu probabilitatea</w:t>
      </w: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de depăşire de 2%.</w:t>
      </w:r>
    </w:p>
    <w:p w:rsidR="00CC6490" w:rsidRDefault="008D133F" w:rsidP="00CA0409">
      <w:pPr>
        <w:pStyle w:val="Bodytext21"/>
        <w:shd w:val="clear" w:color="auto" w:fill="auto"/>
        <w:spacing w:after="0" w:line="288"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CC6490" w:rsidRPr="00CA0409">
        <w:rPr>
          <w:rFonts w:ascii="Times New Roman" w:hAnsi="Times New Roman" w:cs="Times New Roman"/>
          <w:sz w:val="24"/>
          <w:szCs w:val="24"/>
        </w:rPr>
        <w:t>Lungimea zidurilor este de 191,15 m din care pe malul stâng 78,70 m şi pe malul drept 112,45 m. Sub pod zidurile din beton sunt întrerupte, iar protecţia pilelor se fac</w:t>
      </w:r>
      <w:r>
        <w:rPr>
          <w:rFonts w:ascii="Times New Roman" w:hAnsi="Times New Roman" w:cs="Times New Roman"/>
          <w:sz w:val="24"/>
          <w:szCs w:val="24"/>
        </w:rPr>
        <w:t>e c</w:t>
      </w:r>
      <w:r w:rsidR="00CC6490" w:rsidRPr="00CA0409">
        <w:rPr>
          <w:rFonts w:ascii="Times New Roman" w:hAnsi="Times New Roman" w:cs="Times New Roman"/>
          <w:sz w:val="24"/>
          <w:szCs w:val="24"/>
        </w:rPr>
        <w:t xml:space="preserve">u palplanşe metalice, in lungime de 15,00 m, pe o lungime de 21,00 m pe fiecare mal </w:t>
      </w:r>
      <w:r>
        <w:rPr>
          <w:rFonts w:ascii="Times New Roman" w:hAnsi="Times New Roman" w:cs="Times New Roman"/>
          <w:sz w:val="24"/>
          <w:szCs w:val="24"/>
        </w:rPr>
        <w:t>î</w:t>
      </w:r>
      <w:r w:rsidR="00CC6490" w:rsidRPr="00CA0409">
        <w:rPr>
          <w:rFonts w:ascii="Times New Roman" w:hAnsi="Times New Roman" w:cs="Times New Roman"/>
          <w:sz w:val="24"/>
          <w:szCs w:val="24"/>
        </w:rPr>
        <w:t>n parte.</w:t>
      </w:r>
    </w:p>
    <w:p w:rsidR="008D133F" w:rsidRPr="00CA0409" w:rsidRDefault="008D133F" w:rsidP="00CA0409">
      <w:pPr>
        <w:pStyle w:val="Bodytext21"/>
        <w:shd w:val="clear" w:color="auto" w:fill="auto"/>
        <w:spacing w:after="0" w:line="288" w:lineRule="exact"/>
        <w:ind w:firstLine="0"/>
        <w:rPr>
          <w:rFonts w:ascii="Times New Roman" w:hAnsi="Times New Roman" w:cs="Times New Roman"/>
          <w:sz w:val="24"/>
          <w:szCs w:val="24"/>
        </w:rPr>
      </w:pPr>
    </w:p>
    <w:p w:rsidR="00CC6490" w:rsidRPr="00CA0409" w:rsidRDefault="00CA0409" w:rsidP="00CA0409">
      <w:pPr>
        <w:pStyle w:val="Bodytext31"/>
        <w:shd w:val="clear" w:color="auto" w:fill="auto"/>
        <w:tabs>
          <w:tab w:val="left" w:pos="8989"/>
        </w:tabs>
        <w:spacing w:line="298" w:lineRule="exact"/>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 xml:space="preserve">Protecţie a talvegului </w:t>
      </w:r>
      <w:r w:rsidR="008D133F">
        <w:rPr>
          <w:rFonts w:ascii="Times New Roman" w:hAnsi="Times New Roman" w:cs="Times New Roman"/>
          <w:sz w:val="24"/>
          <w:szCs w:val="24"/>
        </w:rPr>
        <w:t>î</w:t>
      </w:r>
      <w:r w:rsidR="00CC6490" w:rsidRPr="00CA0409">
        <w:rPr>
          <w:rFonts w:ascii="Times New Roman" w:hAnsi="Times New Roman" w:cs="Times New Roman"/>
          <w:sz w:val="24"/>
          <w:szCs w:val="24"/>
        </w:rPr>
        <w:t>n zona podului până la pragul de fund</w:t>
      </w:r>
      <w:r w:rsidR="00CC6490" w:rsidRPr="00CA0409">
        <w:rPr>
          <w:rFonts w:ascii="Times New Roman" w:hAnsi="Times New Roman" w:cs="Times New Roman"/>
          <w:sz w:val="24"/>
          <w:szCs w:val="24"/>
        </w:rPr>
        <w:tab/>
      </w:r>
    </w:p>
    <w:p w:rsidR="00CC6490" w:rsidRPr="00CA0409" w:rsidRDefault="00CA0409" w:rsidP="00CA0409">
      <w:pPr>
        <w:pStyle w:val="Bodytext21"/>
        <w:shd w:val="clear" w:color="auto" w:fill="auto"/>
        <w:spacing w:after="0" w:line="298" w:lineRule="exact"/>
        <w:ind w:right="140" w:firstLine="0"/>
        <w:rPr>
          <w:rFonts w:ascii="Times New Roman" w:hAnsi="Times New Roman" w:cs="Times New Roman"/>
          <w:sz w:val="24"/>
          <w:szCs w:val="24"/>
        </w:rPr>
      </w:pPr>
      <w:r w:rsidRPr="00CA0409">
        <w:rPr>
          <w:rFonts w:ascii="Times New Roman" w:hAnsi="Times New Roman" w:cs="Times New Roman"/>
          <w:sz w:val="24"/>
          <w:szCs w:val="24"/>
          <w:vertAlign w:val="superscript"/>
        </w:rPr>
        <w:t xml:space="preserve"> </w:t>
      </w:r>
      <w:r w:rsidRPr="00CA0409">
        <w:rPr>
          <w:rFonts w:ascii="Times New Roman" w:hAnsi="Times New Roman" w:cs="Times New Roman"/>
          <w:sz w:val="24"/>
          <w:szCs w:val="24"/>
        </w:rPr>
        <w:t xml:space="preserve">       </w:t>
      </w:r>
      <w:r w:rsidR="004E64C6">
        <w:rPr>
          <w:rFonts w:ascii="Times New Roman" w:hAnsi="Times New Roman" w:cs="Times New Roman"/>
          <w:sz w:val="24"/>
          <w:szCs w:val="24"/>
        </w:rPr>
        <w:t>Î</w:t>
      </w:r>
      <w:r w:rsidR="00CC6490" w:rsidRPr="00CA0409">
        <w:rPr>
          <w:rFonts w:ascii="Times New Roman" w:hAnsi="Times New Roman" w:cs="Times New Roman"/>
          <w:sz w:val="24"/>
          <w:szCs w:val="24"/>
        </w:rPr>
        <w:t>n amonte de pragul deversor, plecând de la coronamentul pragului spre p</w:t>
      </w:r>
      <w:r w:rsidR="004E64C6">
        <w:rPr>
          <w:rFonts w:ascii="Times New Roman" w:hAnsi="Times New Roman" w:cs="Times New Roman"/>
          <w:sz w:val="24"/>
          <w:szCs w:val="24"/>
        </w:rPr>
        <w:t>o</w:t>
      </w:r>
      <w:r w:rsidR="00CC6490" w:rsidRPr="00CA0409">
        <w:rPr>
          <w:rFonts w:ascii="Times New Roman" w:hAnsi="Times New Roman" w:cs="Times New Roman"/>
          <w:sz w:val="24"/>
          <w:szCs w:val="24"/>
        </w:rPr>
        <w:t xml:space="preserve">d, s-a realizat o protecţie a talvegului pe </w:t>
      </w:r>
      <w:r w:rsidR="004E64C6" w:rsidRPr="004E64C6">
        <w:rPr>
          <w:rStyle w:val="Bodytext210pt"/>
          <w:rFonts w:ascii="Times New Roman" w:hAnsi="Times New Roman" w:cs="Times New Roman"/>
          <w:b w:val="0"/>
          <w:sz w:val="24"/>
          <w:szCs w:val="24"/>
        </w:rPr>
        <w:t>o</w:t>
      </w:r>
      <w:r w:rsidR="00CC6490" w:rsidRPr="00CA0409">
        <w:rPr>
          <w:rStyle w:val="Bodytext210pt"/>
          <w:rFonts w:ascii="Times New Roman" w:hAnsi="Times New Roman" w:cs="Times New Roman"/>
          <w:sz w:val="24"/>
          <w:szCs w:val="24"/>
        </w:rPr>
        <w:t xml:space="preserve"> </w:t>
      </w:r>
      <w:r w:rsidR="00CC6490" w:rsidRPr="00CA0409">
        <w:rPr>
          <w:rFonts w:ascii="Times New Roman" w:hAnsi="Times New Roman" w:cs="Times New Roman"/>
          <w:sz w:val="24"/>
          <w:szCs w:val="24"/>
        </w:rPr>
        <w:t xml:space="preserve">lungime de aproximativ 65,00 m şi o adâncime de 50 cm, pe </w:t>
      </w:r>
      <w:r w:rsidR="004E64C6">
        <w:rPr>
          <w:rFonts w:ascii="Times New Roman" w:hAnsi="Times New Roman" w:cs="Times New Roman"/>
          <w:sz w:val="24"/>
          <w:szCs w:val="24"/>
        </w:rPr>
        <w:t>î</w:t>
      </w:r>
      <w:r w:rsidR="00CC6490" w:rsidRPr="00CA0409">
        <w:rPr>
          <w:rFonts w:ascii="Times New Roman" w:hAnsi="Times New Roman" w:cs="Times New Roman"/>
          <w:sz w:val="24"/>
          <w:szCs w:val="24"/>
        </w:rPr>
        <w:t>ntreaga secţiune transversală a albiei, până in apărările de mal. Protecţia este realizată din saltele din gabioane cu o grosime de 30 cm placate cu beton armat şi prevăzute cu barbacane. Amenajarea este pozată pe un filtru din geotextil. In amonte închiderea se face prin pozarea oblică a ultimelor saltele din gabioane cu rol de pinten.</w:t>
      </w:r>
    </w:p>
    <w:p w:rsidR="00CC6490" w:rsidRPr="00CA0409" w:rsidRDefault="00CA0409" w:rsidP="00CA0409">
      <w:pPr>
        <w:pStyle w:val="Bodytext21"/>
        <w:shd w:val="clear" w:color="auto" w:fill="auto"/>
        <w:spacing w:after="0" w:line="298" w:lineRule="exact"/>
        <w:ind w:right="140"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Acest radier formează impreunăcu zidurile din beton armat care protejează malurile o amenajare de tip „canal energetic" care depăşeşte in amonte secţiuneăpodului existent.</w:t>
      </w:r>
    </w:p>
    <w:p w:rsidR="00CA0409" w:rsidRPr="00CA0409" w:rsidRDefault="00CA0409" w:rsidP="00CA0409">
      <w:pPr>
        <w:pStyle w:val="Bodytext21"/>
        <w:shd w:val="clear" w:color="auto" w:fill="auto"/>
        <w:spacing w:after="0" w:line="298" w:lineRule="exact"/>
        <w:ind w:right="140"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Podul din beton armat este amplasat normal in aliniament, are 4 deschideri de câte 32,20 m, si are o lungime totală de 137,05 m. Partea carosabilă? are lăţimea de 7,80 m, iar trotuarele au lăţimea de 1,0 m fiecare.</w:t>
      </w:r>
    </w:p>
    <w:p w:rsidR="00CC6490" w:rsidRPr="00CA0409" w:rsidRDefault="00CA0409" w:rsidP="00CA0409">
      <w:pPr>
        <w:pStyle w:val="Bodytext21"/>
        <w:shd w:val="clear" w:color="auto" w:fill="auto"/>
        <w:spacing w:after="0" w:line="298" w:lineRule="exact"/>
        <w:ind w:right="140"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Suprastructura este alcătuită din 6 grinzi prefabricate, monobloc, având lungimea de 32,20 m şi înălţimea de 1,60 m.</w:t>
      </w:r>
    </w:p>
    <w:p w:rsidR="00CC6490" w:rsidRPr="00CA0409" w:rsidRDefault="00CA0409" w:rsidP="00CA0409">
      <w:pPr>
        <w:pStyle w:val="Bodytext21"/>
        <w:shd w:val="clear" w:color="auto" w:fill="auto"/>
        <w:spacing w:after="0" w:line="298" w:lineRule="exact"/>
        <w:ind w:right="140"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Infrastructura este alcătuita din 2 culee de tip masiv şi 3 pile cu^elevaţie lamelară, având avantbec şi arierbec semicircular, fundate prin intermediul a cate 4 piloţi foraţi (01080 mm, L=22 m).</w:t>
      </w:r>
    </w:p>
    <w:p w:rsidR="00CC6490" w:rsidRPr="00CA0409" w:rsidRDefault="00CA0409" w:rsidP="00CA0409">
      <w:pPr>
        <w:pStyle w:val="Bodytext21"/>
        <w:shd w:val="clear" w:color="auto" w:fill="auto"/>
        <w:spacing w:after="0" w:line="298" w:lineRule="exact"/>
        <w:ind w:firstLine="0"/>
        <w:rPr>
          <w:rFonts w:ascii="Times New Roman" w:hAnsi="Times New Roman" w:cs="Times New Roman"/>
          <w:sz w:val="24"/>
          <w:szCs w:val="24"/>
        </w:rPr>
      </w:pPr>
      <w:r w:rsidRPr="00CA0409">
        <w:rPr>
          <w:rFonts w:ascii="Times New Roman" w:hAnsi="Times New Roman" w:cs="Times New Roman"/>
          <w:sz w:val="24"/>
          <w:szCs w:val="24"/>
        </w:rPr>
        <w:t xml:space="preserve">        </w:t>
      </w:r>
      <w:r w:rsidR="00CC6490" w:rsidRPr="00CA0409">
        <w:rPr>
          <w:rFonts w:ascii="Times New Roman" w:hAnsi="Times New Roman" w:cs="Times New Roman"/>
          <w:sz w:val="24"/>
          <w:szCs w:val="24"/>
        </w:rPr>
        <w:t>Racordările cu rampele se realizează prin sferturi de con pereate.</w:t>
      </w:r>
    </w:p>
    <w:p w:rsidR="00CA0409" w:rsidRDefault="00CA0409" w:rsidP="00CA0409">
      <w:pPr>
        <w:pStyle w:val="Heading60"/>
        <w:shd w:val="clear" w:color="auto" w:fill="auto"/>
        <w:tabs>
          <w:tab w:val="left" w:pos="919"/>
        </w:tabs>
        <w:spacing w:before="0" w:after="0" w:line="298" w:lineRule="exact"/>
        <w:jc w:val="both"/>
        <w:rPr>
          <w:rFonts w:ascii="Times New Roman" w:hAnsi="Times New Roman" w:cs="Times New Roman"/>
          <w:sz w:val="24"/>
          <w:szCs w:val="24"/>
        </w:rPr>
      </w:pPr>
      <w:bookmarkStart w:id="9" w:name="bookmark11"/>
      <w:r w:rsidRPr="00CA0409">
        <w:rPr>
          <w:rFonts w:ascii="Times New Roman" w:hAnsi="Times New Roman" w:cs="Times New Roman"/>
          <w:sz w:val="24"/>
          <w:szCs w:val="24"/>
        </w:rPr>
        <w:t xml:space="preserve">     </w:t>
      </w:r>
    </w:p>
    <w:p w:rsidR="00CA0409" w:rsidRPr="00CA0409" w:rsidRDefault="00CA0409" w:rsidP="00CA0409">
      <w:pPr>
        <w:pStyle w:val="Heading60"/>
        <w:shd w:val="clear" w:color="auto" w:fill="auto"/>
        <w:tabs>
          <w:tab w:val="left" w:pos="919"/>
        </w:tabs>
        <w:spacing w:before="0" w:after="0" w:line="298" w:lineRule="exact"/>
        <w:jc w:val="both"/>
        <w:rPr>
          <w:rFonts w:ascii="Times New Roman" w:hAnsi="Times New Roman" w:cs="Times New Roman"/>
          <w:sz w:val="24"/>
          <w:szCs w:val="24"/>
        </w:rPr>
      </w:pPr>
      <w:r w:rsidRPr="00CA0409">
        <w:rPr>
          <w:rFonts w:ascii="Times New Roman" w:hAnsi="Times New Roman" w:cs="Times New Roman"/>
          <w:sz w:val="24"/>
          <w:szCs w:val="24"/>
        </w:rPr>
        <w:t xml:space="preserve">  LUCRĂRILE PROIECTATE</w:t>
      </w:r>
      <w:bookmarkEnd w:id="9"/>
    </w:p>
    <w:p w:rsidR="00CA0409" w:rsidRPr="00CA0409" w:rsidRDefault="00CA0409" w:rsidP="00CA0409">
      <w:pPr>
        <w:pStyle w:val="Heading60"/>
        <w:shd w:val="clear" w:color="auto" w:fill="auto"/>
        <w:tabs>
          <w:tab w:val="left" w:pos="919"/>
        </w:tabs>
        <w:spacing w:before="0" w:after="0" w:line="298" w:lineRule="exact"/>
        <w:jc w:val="both"/>
        <w:rPr>
          <w:rFonts w:ascii="Times New Roman" w:hAnsi="Times New Roman" w:cs="Times New Roman"/>
          <w:sz w:val="24"/>
          <w:szCs w:val="24"/>
        </w:rPr>
      </w:pPr>
    </w:p>
    <w:p w:rsidR="00CA0409" w:rsidRPr="00CA0409" w:rsidRDefault="00CA0409" w:rsidP="00CA0409">
      <w:pPr>
        <w:pStyle w:val="Bodytext21"/>
        <w:shd w:val="clear" w:color="auto" w:fill="auto"/>
        <w:tabs>
          <w:tab w:val="left" w:pos="6220"/>
        </w:tabs>
        <w:spacing w:after="0" w:line="298" w:lineRule="exact"/>
        <w:ind w:firstLine="0"/>
        <w:rPr>
          <w:rFonts w:ascii="Times New Roman" w:hAnsi="Times New Roman" w:cs="Times New Roman"/>
          <w:sz w:val="24"/>
          <w:szCs w:val="24"/>
        </w:rPr>
      </w:pPr>
      <w:r w:rsidRPr="00CA0409">
        <w:rPr>
          <w:rFonts w:ascii="Times New Roman" w:hAnsi="Times New Roman" w:cs="Times New Roman"/>
          <w:sz w:val="24"/>
          <w:szCs w:val="24"/>
        </w:rPr>
        <w:t xml:space="preserve">        Pentru punerea in siguranta a podului se propun următoarele lucrări:</w:t>
      </w:r>
      <w:r w:rsidRPr="00CA0409">
        <w:rPr>
          <w:rFonts w:ascii="Times New Roman" w:hAnsi="Times New Roman" w:cs="Times New Roman"/>
          <w:sz w:val="24"/>
          <w:szCs w:val="24"/>
        </w:rPr>
        <w:tab/>
      </w:r>
    </w:p>
    <w:p w:rsidR="00CA0409" w:rsidRPr="00CA0409" w:rsidRDefault="00CA0409" w:rsidP="00CA0409">
      <w:pPr>
        <w:pStyle w:val="Heading60"/>
        <w:shd w:val="clear" w:color="auto" w:fill="auto"/>
        <w:tabs>
          <w:tab w:val="left" w:pos="1054"/>
        </w:tabs>
        <w:spacing w:before="0" w:after="0" w:line="298" w:lineRule="exact"/>
        <w:jc w:val="both"/>
        <w:rPr>
          <w:rFonts w:ascii="Times New Roman" w:hAnsi="Times New Roman" w:cs="Times New Roman"/>
          <w:sz w:val="24"/>
          <w:szCs w:val="24"/>
        </w:rPr>
      </w:pPr>
      <w:bookmarkStart w:id="10" w:name="bookmark12"/>
      <w:r w:rsidRPr="00CA0409">
        <w:rPr>
          <w:rFonts w:ascii="Times New Roman" w:hAnsi="Times New Roman" w:cs="Times New Roman"/>
          <w:sz w:val="24"/>
          <w:szCs w:val="24"/>
        </w:rPr>
        <w:t xml:space="preserve">        Lucrări de reparaţii la pod </w:t>
      </w:r>
      <w:bookmarkEnd w:id="10"/>
    </w:p>
    <w:p w:rsidR="00CA0409" w:rsidRPr="00CA0409" w:rsidRDefault="00CA0409" w:rsidP="00CA0409">
      <w:pPr>
        <w:pStyle w:val="Bodytext21"/>
        <w:numPr>
          <w:ilvl w:val="0"/>
          <w:numId w:val="9"/>
        </w:numPr>
        <w:shd w:val="clear" w:color="auto" w:fill="auto"/>
        <w:tabs>
          <w:tab w:val="left" w:pos="862"/>
        </w:tabs>
        <w:spacing w:after="0" w:line="307" w:lineRule="exact"/>
        <w:ind w:left="340" w:firstLine="240"/>
        <w:rPr>
          <w:rFonts w:ascii="Times New Roman" w:hAnsi="Times New Roman" w:cs="Times New Roman"/>
          <w:sz w:val="24"/>
          <w:szCs w:val="24"/>
        </w:rPr>
      </w:pPr>
      <w:r w:rsidRPr="00CA0409">
        <w:rPr>
          <w:rFonts w:ascii="Times New Roman" w:hAnsi="Times New Roman" w:cs="Times New Roman"/>
          <w:sz w:val="24"/>
          <w:szCs w:val="24"/>
        </w:rPr>
        <w:t xml:space="preserve">curăţirea betoanelor degradate la infrastructura </w:t>
      </w:r>
      <w:r w:rsidR="004E64C6">
        <w:rPr>
          <w:rFonts w:ascii="Times New Roman" w:hAnsi="Times New Roman" w:cs="Times New Roman"/>
          <w:sz w:val="24"/>
          <w:szCs w:val="24"/>
        </w:rPr>
        <w:t>ş</w:t>
      </w:r>
      <w:r w:rsidRPr="00CA0409">
        <w:rPr>
          <w:rFonts w:ascii="Times New Roman" w:hAnsi="Times New Roman" w:cs="Times New Roman"/>
          <w:sz w:val="24"/>
          <w:szCs w:val="24"/>
        </w:rPr>
        <w:t>i suprastructur</w:t>
      </w:r>
      <w:r w:rsidR="004E64C6">
        <w:rPr>
          <w:rFonts w:ascii="Times New Roman" w:hAnsi="Times New Roman" w:cs="Times New Roman"/>
          <w:sz w:val="24"/>
          <w:szCs w:val="24"/>
        </w:rPr>
        <w:t>ă</w:t>
      </w:r>
      <w:r w:rsidRPr="00CA0409">
        <w:rPr>
          <w:rFonts w:ascii="Times New Roman" w:hAnsi="Times New Roman" w:cs="Times New Roman"/>
          <w:sz w:val="24"/>
          <w:szCs w:val="24"/>
        </w:rPr>
        <w:t xml:space="preserve"> </w:t>
      </w:r>
      <w:r w:rsidR="004E64C6">
        <w:rPr>
          <w:rFonts w:ascii="Times New Roman" w:hAnsi="Times New Roman" w:cs="Times New Roman"/>
          <w:sz w:val="24"/>
          <w:szCs w:val="24"/>
        </w:rPr>
        <w:t>ş</w:t>
      </w:r>
      <w:r w:rsidRPr="00CA0409">
        <w:rPr>
          <w:rFonts w:ascii="Times New Roman" w:hAnsi="Times New Roman" w:cs="Times New Roman"/>
          <w:sz w:val="24"/>
          <w:szCs w:val="24"/>
        </w:rPr>
        <w:t xml:space="preserve">i repararea acestora cu mortare speciale </w:t>
      </w:r>
      <w:r w:rsidR="004E64C6">
        <w:rPr>
          <w:rFonts w:ascii="Times New Roman" w:hAnsi="Times New Roman" w:cs="Times New Roman"/>
          <w:sz w:val="24"/>
          <w:szCs w:val="24"/>
        </w:rPr>
        <w:t>ş</w:t>
      </w:r>
      <w:r w:rsidRPr="00CA0409">
        <w:rPr>
          <w:rFonts w:ascii="Times New Roman" w:hAnsi="Times New Roman" w:cs="Times New Roman"/>
          <w:sz w:val="24"/>
          <w:szCs w:val="24"/>
        </w:rPr>
        <w:t>i vopsirea suprafeţelor de beton cu vopsea specială de protecţie cu rol anticoroziv.</w:t>
      </w:r>
    </w:p>
    <w:p w:rsidR="00CA0409" w:rsidRDefault="00CA0409" w:rsidP="00CA0409">
      <w:pPr>
        <w:pStyle w:val="Bodytext21"/>
        <w:numPr>
          <w:ilvl w:val="0"/>
          <w:numId w:val="9"/>
        </w:numPr>
        <w:shd w:val="clear" w:color="auto" w:fill="auto"/>
        <w:tabs>
          <w:tab w:val="left" w:pos="862"/>
        </w:tabs>
        <w:spacing w:after="0" w:line="307" w:lineRule="exact"/>
        <w:ind w:left="340" w:firstLine="240"/>
        <w:rPr>
          <w:rFonts w:ascii="Times New Roman" w:hAnsi="Times New Roman" w:cs="Times New Roman"/>
          <w:sz w:val="24"/>
          <w:szCs w:val="24"/>
        </w:rPr>
      </w:pPr>
      <w:r w:rsidRPr="00CA0409">
        <w:rPr>
          <w:rFonts w:ascii="Times New Roman" w:hAnsi="Times New Roman" w:cs="Times New Roman"/>
          <w:sz w:val="24"/>
          <w:szCs w:val="24"/>
        </w:rPr>
        <w:t xml:space="preserve">lucrări la recondiţionam </w:t>
      </w:r>
      <w:r w:rsidR="004E64C6">
        <w:rPr>
          <w:rFonts w:ascii="Times New Roman" w:hAnsi="Times New Roman" w:cs="Times New Roman"/>
          <w:sz w:val="24"/>
          <w:szCs w:val="24"/>
        </w:rPr>
        <w:t>ş</w:t>
      </w:r>
      <w:r w:rsidRPr="00CA0409">
        <w:rPr>
          <w:rFonts w:ascii="Times New Roman" w:hAnsi="Times New Roman" w:cs="Times New Roman"/>
          <w:sz w:val="24"/>
          <w:szCs w:val="24"/>
        </w:rPr>
        <w:t>i vopsire la cale, trotuare si parapete;</w:t>
      </w:r>
    </w:p>
    <w:p w:rsidR="004E64C6" w:rsidRPr="00CA0409" w:rsidRDefault="004E64C6" w:rsidP="004E64C6">
      <w:pPr>
        <w:pStyle w:val="Bodytext21"/>
        <w:shd w:val="clear" w:color="auto" w:fill="auto"/>
        <w:tabs>
          <w:tab w:val="left" w:pos="862"/>
        </w:tabs>
        <w:spacing w:after="0" w:line="307" w:lineRule="exact"/>
        <w:ind w:left="580" w:firstLine="0"/>
        <w:rPr>
          <w:rFonts w:ascii="Times New Roman" w:hAnsi="Times New Roman" w:cs="Times New Roman"/>
          <w:sz w:val="24"/>
          <w:szCs w:val="24"/>
        </w:rPr>
      </w:pPr>
    </w:p>
    <w:p w:rsidR="00CA0409" w:rsidRDefault="00CA0409" w:rsidP="00CA0409">
      <w:pPr>
        <w:pStyle w:val="Bodytext21"/>
        <w:numPr>
          <w:ilvl w:val="0"/>
          <w:numId w:val="9"/>
        </w:numPr>
        <w:shd w:val="clear" w:color="auto" w:fill="auto"/>
        <w:tabs>
          <w:tab w:val="left" w:pos="857"/>
        </w:tabs>
        <w:spacing w:after="0" w:line="302" w:lineRule="exact"/>
        <w:ind w:left="340" w:firstLine="240"/>
        <w:rPr>
          <w:rFonts w:ascii="Times New Roman" w:hAnsi="Times New Roman" w:cs="Times New Roman"/>
          <w:sz w:val="24"/>
          <w:szCs w:val="24"/>
        </w:rPr>
      </w:pPr>
      <w:r w:rsidRPr="00CA0409">
        <w:rPr>
          <w:rFonts w:ascii="Times New Roman" w:hAnsi="Times New Roman" w:cs="Times New Roman"/>
          <w:sz w:val="24"/>
          <w:szCs w:val="24"/>
        </w:rPr>
        <w:lastRenderedPageBreak/>
        <w:t xml:space="preserve">lucrări la rampe: repararea pereurilorde la sferturile de con, eventual completarea umpluturilor, curăţirea casiurilor, frezarea </w:t>
      </w:r>
      <w:r w:rsidR="004E64C6">
        <w:rPr>
          <w:rFonts w:ascii="Times New Roman" w:hAnsi="Times New Roman" w:cs="Times New Roman"/>
          <w:sz w:val="24"/>
          <w:szCs w:val="24"/>
        </w:rPr>
        <w:t>î</w:t>
      </w:r>
      <w:r w:rsidRPr="00CA0409">
        <w:rPr>
          <w:rFonts w:ascii="Times New Roman" w:hAnsi="Times New Roman" w:cs="Times New Roman"/>
          <w:sz w:val="24"/>
          <w:szCs w:val="24"/>
        </w:rPr>
        <w:t>mbrăcăminţii asfaltice existente şi aşternerea unor noi straturi asfaltice pentru racordarea cu cota noua a podului, pe o lungime de cca. 25,00 m,</w:t>
      </w:r>
      <w:r w:rsidR="004E64C6">
        <w:rPr>
          <w:rFonts w:ascii="Times New Roman" w:hAnsi="Times New Roman" w:cs="Times New Roman"/>
          <w:sz w:val="24"/>
          <w:szCs w:val="24"/>
        </w:rPr>
        <w:t xml:space="preserve"> la ambele capete ale podului. </w:t>
      </w:r>
    </w:p>
    <w:p w:rsidR="004E64C6" w:rsidRPr="00CA0409" w:rsidRDefault="004E64C6" w:rsidP="004E64C6">
      <w:pPr>
        <w:pStyle w:val="Bodytext21"/>
        <w:shd w:val="clear" w:color="auto" w:fill="auto"/>
        <w:tabs>
          <w:tab w:val="left" w:pos="857"/>
        </w:tabs>
        <w:spacing w:after="0" w:line="302" w:lineRule="exact"/>
        <w:ind w:firstLine="0"/>
        <w:rPr>
          <w:rFonts w:ascii="Times New Roman" w:hAnsi="Times New Roman" w:cs="Times New Roman"/>
          <w:sz w:val="24"/>
          <w:szCs w:val="24"/>
        </w:rPr>
      </w:pPr>
    </w:p>
    <w:p w:rsidR="00CA0409" w:rsidRPr="00CA0409" w:rsidRDefault="00CA0409" w:rsidP="00CA0409">
      <w:pPr>
        <w:pStyle w:val="Heading60"/>
        <w:shd w:val="clear" w:color="auto" w:fill="auto"/>
        <w:tabs>
          <w:tab w:val="left" w:pos="1078"/>
        </w:tabs>
        <w:spacing w:before="0" w:after="0" w:line="302" w:lineRule="exact"/>
        <w:ind w:left="340"/>
        <w:jc w:val="both"/>
        <w:rPr>
          <w:rFonts w:ascii="Times New Roman" w:hAnsi="Times New Roman" w:cs="Times New Roman"/>
          <w:sz w:val="24"/>
          <w:szCs w:val="24"/>
        </w:rPr>
      </w:pPr>
      <w:bookmarkStart w:id="11" w:name="bookmark13"/>
      <w:r w:rsidRPr="00CA0409">
        <w:rPr>
          <w:rFonts w:ascii="Times New Roman" w:hAnsi="Times New Roman" w:cs="Times New Roman"/>
          <w:sz w:val="24"/>
          <w:szCs w:val="24"/>
        </w:rPr>
        <w:t>Lucrări hidrotehnice in zona podului</w:t>
      </w:r>
      <w:bookmarkEnd w:id="11"/>
    </w:p>
    <w:p w:rsidR="00CA0409" w:rsidRPr="00CA0409" w:rsidRDefault="00CA0409" w:rsidP="00CA0409">
      <w:pPr>
        <w:pStyle w:val="Heading60"/>
        <w:shd w:val="clear" w:color="auto" w:fill="auto"/>
        <w:tabs>
          <w:tab w:val="left" w:pos="1198"/>
        </w:tabs>
        <w:spacing w:before="0" w:after="0" w:line="302" w:lineRule="exact"/>
        <w:jc w:val="both"/>
        <w:rPr>
          <w:rFonts w:ascii="Times New Roman" w:hAnsi="Times New Roman" w:cs="Times New Roman"/>
          <w:sz w:val="24"/>
          <w:szCs w:val="24"/>
        </w:rPr>
      </w:pPr>
      <w:bookmarkStart w:id="12" w:name="bookmark14"/>
      <w:r w:rsidRPr="00CA0409">
        <w:rPr>
          <w:rFonts w:ascii="Times New Roman" w:hAnsi="Times New Roman" w:cs="Times New Roman"/>
          <w:sz w:val="24"/>
          <w:szCs w:val="24"/>
        </w:rPr>
        <w:t xml:space="preserve">          Praguri de fund</w:t>
      </w:r>
      <w:bookmarkEnd w:id="12"/>
    </w:p>
    <w:p w:rsidR="00CA0409" w:rsidRPr="00CA0409" w:rsidRDefault="00CA0409" w:rsidP="00CA0409">
      <w:pPr>
        <w:pStyle w:val="Bodytext21"/>
        <w:shd w:val="clear" w:color="auto" w:fill="auto"/>
        <w:spacing w:after="0" w:line="322" w:lineRule="exact"/>
        <w:ind w:left="340" w:firstLine="240"/>
        <w:rPr>
          <w:rFonts w:ascii="Times New Roman" w:hAnsi="Times New Roman" w:cs="Times New Roman"/>
          <w:sz w:val="24"/>
          <w:szCs w:val="24"/>
        </w:rPr>
      </w:pPr>
      <w:r w:rsidRPr="00CA0409">
        <w:rPr>
          <w:rFonts w:ascii="Times New Roman" w:hAnsi="Times New Roman" w:cs="Times New Roman"/>
          <w:sz w:val="24"/>
          <w:szCs w:val="24"/>
        </w:rPr>
        <w:t xml:space="preserve">Lucrările prevăzute reprezintă continuarea lucrărilor executate </w:t>
      </w:r>
      <w:r w:rsidR="004E64C6">
        <w:rPr>
          <w:rFonts w:ascii="Times New Roman" w:hAnsi="Times New Roman" w:cs="Times New Roman"/>
          <w:sz w:val="24"/>
          <w:szCs w:val="24"/>
        </w:rPr>
        <w:t>î</w:t>
      </w:r>
      <w:r w:rsidRPr="00CA0409">
        <w:rPr>
          <w:rFonts w:ascii="Times New Roman" w:hAnsi="Times New Roman" w:cs="Times New Roman"/>
          <w:sz w:val="24"/>
          <w:szCs w:val="24"/>
        </w:rPr>
        <w:t>n Urgenţa I, respectiv lucrări in aval de pragul deversor treapta 1 şi bazinul deversor aferent.</w:t>
      </w:r>
    </w:p>
    <w:p w:rsidR="00CA0409" w:rsidRPr="00CA0409" w:rsidRDefault="00CA0409" w:rsidP="00CA0409">
      <w:pPr>
        <w:pStyle w:val="Bodytext21"/>
        <w:shd w:val="clear" w:color="auto" w:fill="auto"/>
        <w:spacing w:after="0" w:line="298" w:lineRule="exact"/>
        <w:ind w:left="340" w:firstLine="240"/>
        <w:rPr>
          <w:rFonts w:ascii="Times New Roman" w:hAnsi="Times New Roman" w:cs="Times New Roman"/>
          <w:sz w:val="24"/>
          <w:szCs w:val="24"/>
        </w:rPr>
      </w:pPr>
      <w:r w:rsidRPr="004E64C6">
        <w:rPr>
          <w:rFonts w:ascii="Times New Roman" w:hAnsi="Times New Roman" w:cs="Times New Roman"/>
          <w:sz w:val="24"/>
          <w:szCs w:val="24"/>
        </w:rPr>
        <w:t>Pragul deversor treapta 2 va avea lungimea de 84,10 m (format din 9 tronsoane de 9,30 m lungime</w:t>
      </w:r>
      <w:r w:rsidRPr="00CA0409">
        <w:rPr>
          <w:rFonts w:ascii="Times New Roman" w:hAnsi="Times New Roman" w:cs="Times New Roman"/>
          <w:sz w:val="24"/>
          <w:szCs w:val="24"/>
        </w:rPr>
        <w:t>), va fi fundat indirect pe piloţi foraţi (ø</w:t>
      </w:r>
      <w:r w:rsidR="004E64C6">
        <w:rPr>
          <w:rFonts w:ascii="Times New Roman" w:hAnsi="Times New Roman" w:cs="Times New Roman"/>
          <w:sz w:val="24"/>
          <w:szCs w:val="24"/>
        </w:rPr>
        <w:t xml:space="preserve"> 800 mm, L=20,00 m) ş</w:t>
      </w:r>
      <w:r w:rsidRPr="00CA0409">
        <w:rPr>
          <w:rFonts w:ascii="Times New Roman" w:hAnsi="Times New Roman" w:cs="Times New Roman"/>
          <w:sz w:val="24"/>
          <w:szCs w:val="24"/>
        </w:rPr>
        <w:t>i va fi realizat din beton armat clasa C30/37 cu o treaptă de cădere, având o lungime deversantă de circa 21,00 m şi o inălţime maximă a treptei de aproximativ 2,40 m. Pe sub deversor se prevede un ecran din palplanşe cu lungimea de 7,00 m. Cota superioar</w:t>
      </w:r>
      <w:r w:rsidR="004E64C6">
        <w:rPr>
          <w:rFonts w:ascii="Times New Roman" w:hAnsi="Times New Roman" w:cs="Times New Roman"/>
          <w:sz w:val="24"/>
          <w:szCs w:val="24"/>
        </w:rPr>
        <w:t>ă</w:t>
      </w:r>
      <w:r w:rsidRPr="00CA0409">
        <w:rPr>
          <w:rFonts w:ascii="Times New Roman" w:hAnsi="Times New Roman" w:cs="Times New Roman"/>
          <w:sz w:val="24"/>
          <w:szCs w:val="24"/>
        </w:rPr>
        <w:t xml:space="preserve"> a pragului este de 248,90 m. Căderea are un bazin disipator (L=18,30 m, B=77,25 m) din saltele de gabioane (H=1,00 m) placate cu un strat de 50 cm beton armat pozate pe un filtru din geotextil.</w:t>
      </w:r>
      <w:r w:rsidR="004E64C6">
        <w:rPr>
          <w:rFonts w:ascii="Times New Roman" w:hAnsi="Times New Roman" w:cs="Times New Roman"/>
          <w:sz w:val="24"/>
          <w:szCs w:val="24"/>
        </w:rPr>
        <w:t xml:space="preserve"> </w:t>
      </w:r>
      <w:r w:rsidRPr="00CA0409">
        <w:rPr>
          <w:rFonts w:ascii="Times New Roman" w:hAnsi="Times New Roman" w:cs="Times New Roman"/>
          <w:sz w:val="24"/>
          <w:szCs w:val="24"/>
        </w:rPr>
        <w:t>Zona de racordare cu bazinul disipator are lungimea de 3,50 m. In aval de bazinul disipator este prevăzut un al d</w:t>
      </w:r>
      <w:r w:rsidR="004E64C6">
        <w:rPr>
          <w:rFonts w:ascii="Times New Roman" w:hAnsi="Times New Roman" w:cs="Times New Roman"/>
          <w:sz w:val="24"/>
          <w:szCs w:val="24"/>
        </w:rPr>
        <w:t>oi</w:t>
      </w:r>
      <w:r w:rsidRPr="00CA0409">
        <w:rPr>
          <w:rFonts w:ascii="Times New Roman" w:hAnsi="Times New Roman" w:cs="Times New Roman"/>
          <w:sz w:val="24"/>
          <w:szCs w:val="24"/>
        </w:rPr>
        <w:t>lea deversor.</w:t>
      </w:r>
    </w:p>
    <w:p w:rsidR="00CA0409" w:rsidRPr="00CA0409" w:rsidRDefault="00CA0409" w:rsidP="00CA0409">
      <w:pPr>
        <w:pStyle w:val="Bodytext21"/>
        <w:shd w:val="clear" w:color="auto" w:fill="auto"/>
        <w:spacing w:after="138" w:line="298" w:lineRule="exact"/>
        <w:ind w:left="340" w:firstLine="240"/>
        <w:rPr>
          <w:rFonts w:ascii="Times New Roman" w:hAnsi="Times New Roman" w:cs="Times New Roman"/>
          <w:sz w:val="24"/>
          <w:szCs w:val="24"/>
        </w:rPr>
      </w:pPr>
      <w:r w:rsidRPr="00CA0409">
        <w:rPr>
          <w:rFonts w:ascii="Times New Roman" w:hAnsi="Times New Roman" w:cs="Times New Roman"/>
          <w:sz w:val="24"/>
          <w:szCs w:val="24"/>
        </w:rPr>
        <w:t xml:space="preserve">Pragul deversor treapta 3 va avea lungimea de 84,10 m (format din 9 tronsoane de 9,30 m lungime), va avea rol de pinten, va fi realizat din beton armat clasa C30/37 cu o treaptă de cădere, având o lungime deversantă de circa 21,00 m şi o </w:t>
      </w:r>
      <w:r w:rsidR="004E64C6">
        <w:rPr>
          <w:rFonts w:ascii="Times New Roman" w:hAnsi="Times New Roman" w:cs="Times New Roman"/>
          <w:sz w:val="24"/>
          <w:szCs w:val="24"/>
        </w:rPr>
        <w:t>î</w:t>
      </w:r>
      <w:r w:rsidRPr="00CA0409">
        <w:rPr>
          <w:rFonts w:ascii="Times New Roman" w:hAnsi="Times New Roman" w:cs="Times New Roman"/>
          <w:sz w:val="24"/>
          <w:szCs w:val="24"/>
        </w:rPr>
        <w:t>nălţime maximă a treptei de aproximativ 1,50 m. Pe sub deversor se prevede un ecran din palplanşe cu lungimea de 5,00 m. Cota superioara a pragului este de 247,30 m. In aval de prag este prevăzută o rizbermă (L=12 m, B=74,15 m) alcătuită din saltele de gabioane cu h=</w:t>
      </w:r>
      <w:r w:rsidR="004E64C6">
        <w:rPr>
          <w:rFonts w:ascii="Times New Roman" w:hAnsi="Times New Roman" w:cs="Times New Roman"/>
          <w:sz w:val="24"/>
          <w:szCs w:val="24"/>
        </w:rPr>
        <w:t>0</w:t>
      </w:r>
      <w:r w:rsidRPr="00CA0409">
        <w:rPr>
          <w:rFonts w:ascii="Times New Roman" w:hAnsi="Times New Roman" w:cs="Times New Roman"/>
          <w:sz w:val="24"/>
          <w:szCs w:val="24"/>
        </w:rPr>
        <w:t>,50 m.</w:t>
      </w:r>
    </w:p>
    <w:p w:rsidR="00CA0409" w:rsidRDefault="00CA0409" w:rsidP="00CA0409">
      <w:pPr>
        <w:pStyle w:val="Heading60"/>
        <w:shd w:val="clear" w:color="auto" w:fill="auto"/>
        <w:tabs>
          <w:tab w:val="left" w:pos="1226"/>
        </w:tabs>
        <w:spacing w:before="0" w:after="0" w:line="200" w:lineRule="exact"/>
        <w:jc w:val="both"/>
        <w:rPr>
          <w:rFonts w:ascii="Times New Roman" w:hAnsi="Times New Roman" w:cs="Times New Roman"/>
          <w:sz w:val="24"/>
          <w:szCs w:val="24"/>
        </w:rPr>
      </w:pPr>
      <w:bookmarkStart w:id="13" w:name="bookmark15"/>
      <w:r w:rsidRPr="00CA0409">
        <w:rPr>
          <w:rFonts w:ascii="Times New Roman" w:hAnsi="Times New Roman" w:cs="Times New Roman"/>
          <w:sz w:val="24"/>
          <w:szCs w:val="24"/>
        </w:rPr>
        <w:t xml:space="preserve">         Apărări de maluri</w:t>
      </w:r>
      <w:bookmarkEnd w:id="13"/>
    </w:p>
    <w:p w:rsidR="004E64C6" w:rsidRPr="00CA0409" w:rsidRDefault="004E64C6" w:rsidP="00CA0409">
      <w:pPr>
        <w:pStyle w:val="Heading60"/>
        <w:shd w:val="clear" w:color="auto" w:fill="auto"/>
        <w:tabs>
          <w:tab w:val="left" w:pos="1226"/>
        </w:tabs>
        <w:spacing w:before="0" w:after="0" w:line="200" w:lineRule="exact"/>
        <w:jc w:val="both"/>
        <w:rPr>
          <w:rFonts w:ascii="Times New Roman" w:hAnsi="Times New Roman" w:cs="Times New Roman"/>
          <w:sz w:val="24"/>
          <w:szCs w:val="24"/>
        </w:rPr>
      </w:pPr>
    </w:p>
    <w:p w:rsidR="00CA0409" w:rsidRDefault="004E64C6" w:rsidP="004E64C6">
      <w:pPr>
        <w:pStyle w:val="Bodytext21"/>
        <w:shd w:val="clear" w:color="auto" w:fill="auto"/>
        <w:tabs>
          <w:tab w:val="left" w:pos="4271"/>
        </w:tabs>
        <w:spacing w:after="0" w:line="302" w:lineRule="exact"/>
        <w:ind w:left="340" w:firstLine="240"/>
        <w:rPr>
          <w:rFonts w:ascii="Times New Roman" w:hAnsi="Times New Roman" w:cs="Times New Roman"/>
          <w:sz w:val="24"/>
          <w:szCs w:val="24"/>
        </w:rPr>
      </w:pPr>
      <w:r>
        <w:rPr>
          <w:rFonts w:ascii="Times New Roman" w:hAnsi="Times New Roman" w:cs="Times New Roman"/>
          <w:sz w:val="24"/>
          <w:szCs w:val="24"/>
        </w:rPr>
        <w:t xml:space="preserve">  Î</w:t>
      </w:r>
      <w:r w:rsidR="00CA0409" w:rsidRPr="00CA0409">
        <w:rPr>
          <w:rFonts w:ascii="Times New Roman" w:hAnsi="Times New Roman" w:cs="Times New Roman"/>
          <w:sz w:val="24"/>
          <w:szCs w:val="24"/>
        </w:rPr>
        <w:t xml:space="preserve">ncastrarea </w:t>
      </w:r>
      <w:r>
        <w:rPr>
          <w:rFonts w:ascii="Times New Roman" w:hAnsi="Times New Roman" w:cs="Times New Roman"/>
          <w:sz w:val="24"/>
          <w:szCs w:val="24"/>
        </w:rPr>
        <w:t>î</w:t>
      </w:r>
      <w:r w:rsidR="00CA0409" w:rsidRPr="00CA0409">
        <w:rPr>
          <w:rFonts w:ascii="Times New Roman" w:hAnsi="Times New Roman" w:cs="Times New Roman"/>
          <w:sz w:val="24"/>
          <w:szCs w:val="24"/>
        </w:rPr>
        <w:t>n maluri a pragurilor precum şi protecţia malurilor se va realiza cu ziduri de beton armat (H-3,60 m) fundate indirect pe piloţi foraţi (0 600 mm, L=20,00 m), proiectate cu cota superioar</w:t>
      </w:r>
      <w:r>
        <w:rPr>
          <w:rFonts w:ascii="Times New Roman" w:hAnsi="Times New Roman" w:cs="Times New Roman"/>
          <w:sz w:val="24"/>
          <w:szCs w:val="24"/>
        </w:rPr>
        <w:t>ă</w:t>
      </w:r>
      <w:r w:rsidR="00CA0409" w:rsidRPr="00CA0409">
        <w:rPr>
          <w:rFonts w:ascii="Times New Roman" w:hAnsi="Times New Roman" w:cs="Times New Roman"/>
          <w:sz w:val="24"/>
          <w:szCs w:val="24"/>
        </w:rPr>
        <w:t xml:space="preserve"> la cca. 2 m deasupra nivelului corespunzător debitului cu probabilitatea de depăşire de 2% in amonte si respectiv 1,4 m in aval. Cota superioara a zidului de sprijin </w:t>
      </w:r>
      <w:r>
        <w:rPr>
          <w:rFonts w:ascii="Times New Roman" w:hAnsi="Times New Roman" w:cs="Times New Roman"/>
          <w:sz w:val="24"/>
          <w:szCs w:val="24"/>
        </w:rPr>
        <w:t>î</w:t>
      </w:r>
      <w:r w:rsidR="00CA0409" w:rsidRPr="00CA0409">
        <w:rPr>
          <w:rFonts w:ascii="Times New Roman" w:hAnsi="Times New Roman" w:cs="Times New Roman"/>
          <w:sz w:val="24"/>
          <w:szCs w:val="24"/>
        </w:rPr>
        <w:t xml:space="preserve">n amonte/aval va fi de 249,90 m/248,60 m, iar cota corespunzătoare </w:t>
      </w:r>
      <w:r>
        <w:rPr>
          <w:rFonts w:ascii="Times New Roman" w:hAnsi="Times New Roman" w:cs="Times New Roman"/>
          <w:sz w:val="24"/>
          <w:szCs w:val="24"/>
        </w:rPr>
        <w:t>d</w:t>
      </w:r>
      <w:r w:rsidR="00CA0409" w:rsidRPr="00CA0409">
        <w:rPr>
          <w:rFonts w:ascii="Times New Roman" w:hAnsi="Times New Roman" w:cs="Times New Roman"/>
          <w:sz w:val="24"/>
          <w:szCs w:val="24"/>
        </w:rPr>
        <w:t>ebitului cu probabilitatea de depăşire de 2% in amonte/</w:t>
      </w:r>
      <w:r>
        <w:rPr>
          <w:rFonts w:ascii="Times New Roman" w:hAnsi="Times New Roman" w:cs="Times New Roman"/>
          <w:sz w:val="24"/>
          <w:szCs w:val="24"/>
        </w:rPr>
        <w:t>aval va fi de 248,70m/247,24m.</w:t>
      </w:r>
      <w:r>
        <w:rPr>
          <w:rFonts w:ascii="Times New Roman" w:hAnsi="Times New Roman" w:cs="Times New Roman"/>
          <w:sz w:val="24"/>
          <w:szCs w:val="24"/>
        </w:rPr>
        <w:tab/>
      </w:r>
    </w:p>
    <w:p w:rsidR="004E64C6" w:rsidRDefault="004E64C6" w:rsidP="00CA0409">
      <w:pPr>
        <w:pStyle w:val="Bodytext21"/>
        <w:shd w:val="clear" w:color="auto" w:fill="auto"/>
        <w:spacing w:after="0" w:line="190" w:lineRule="exact"/>
        <w:ind w:left="340" w:firstLine="240"/>
        <w:rPr>
          <w:rFonts w:ascii="Times New Roman" w:hAnsi="Times New Roman" w:cs="Times New Roman"/>
          <w:sz w:val="24"/>
          <w:szCs w:val="24"/>
        </w:rPr>
      </w:pPr>
    </w:p>
    <w:p w:rsidR="00CA0409" w:rsidRPr="00CA0409" w:rsidRDefault="004E64C6" w:rsidP="00CA0409">
      <w:pPr>
        <w:pStyle w:val="Bodytext21"/>
        <w:shd w:val="clear" w:color="auto" w:fill="auto"/>
        <w:spacing w:after="0" w:line="190" w:lineRule="exact"/>
        <w:ind w:left="340" w:firstLine="240"/>
        <w:rPr>
          <w:rFonts w:ascii="Times New Roman" w:hAnsi="Times New Roman" w:cs="Times New Roman"/>
          <w:sz w:val="24"/>
          <w:szCs w:val="24"/>
        </w:rPr>
      </w:pPr>
      <w:r>
        <w:rPr>
          <w:rFonts w:ascii="Times New Roman" w:hAnsi="Times New Roman" w:cs="Times New Roman"/>
          <w:sz w:val="24"/>
          <w:szCs w:val="24"/>
        </w:rPr>
        <w:t>D</w:t>
      </w:r>
      <w:r w:rsidR="00CA0409" w:rsidRPr="00CA0409">
        <w:rPr>
          <w:rFonts w:ascii="Times New Roman" w:hAnsi="Times New Roman" w:cs="Times New Roman"/>
          <w:sz w:val="24"/>
          <w:szCs w:val="24"/>
        </w:rPr>
        <w:t>easupra zidului s-a prevăzut şi o protecţie elastică dintr-o saltea de gabioane cu (l=5 m, h=0,30 m) pe inaltimea de 1,0 m.</w:t>
      </w:r>
    </w:p>
    <w:p w:rsidR="007C4B8B" w:rsidRPr="00CA0409" w:rsidRDefault="00CA0409" w:rsidP="00CA0409">
      <w:pPr>
        <w:pStyle w:val="Bodytext21"/>
        <w:shd w:val="clear" w:color="auto" w:fill="auto"/>
        <w:spacing w:after="281" w:line="326" w:lineRule="exact"/>
        <w:ind w:left="400" w:firstLine="180"/>
        <w:jc w:val="left"/>
        <w:rPr>
          <w:rFonts w:ascii="Times New Roman" w:hAnsi="Times New Roman" w:cs="Times New Roman"/>
          <w:sz w:val="24"/>
          <w:szCs w:val="24"/>
        </w:rPr>
      </w:pPr>
      <w:r w:rsidRPr="00CA0409">
        <w:rPr>
          <w:rFonts w:ascii="Times New Roman" w:hAnsi="Times New Roman" w:cs="Times New Roman"/>
          <w:sz w:val="24"/>
          <w:szCs w:val="24"/>
        </w:rPr>
        <w:t>Zidul de protecţie este alcătuit din 60 tronsoane in lungime de 11,20 m fiecare, din care pe malul stâng 35 tronsoane (L=392 m) şi pe malul drept 25 tronsoane (L-280 m).</w:t>
      </w: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4E64C6" w:rsidRDefault="004E64C6" w:rsidP="0033151D">
      <w:pPr>
        <w:spacing w:after="0" w:line="240" w:lineRule="auto"/>
        <w:jc w:val="both"/>
        <w:rPr>
          <w:rFonts w:ascii="Times New Roman" w:eastAsia="Calibri" w:hAnsi="Times New Roman" w:cs="Times New Roman"/>
          <w:sz w:val="24"/>
          <w:szCs w:val="24"/>
        </w:rPr>
      </w:pPr>
    </w:p>
    <w:p w:rsidR="004E64C6" w:rsidRPr="00B524ED" w:rsidRDefault="004E64C6" w:rsidP="0033151D">
      <w:pPr>
        <w:spacing w:after="0" w:line="240" w:lineRule="auto"/>
        <w:jc w:val="both"/>
        <w:rPr>
          <w:rFonts w:ascii="Times New Roman" w:eastAsia="Calibri" w:hAnsi="Times New Roman" w:cs="Times New Roman"/>
          <w:sz w:val="24"/>
          <w:szCs w:val="24"/>
        </w:rPr>
      </w:pP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lastRenderedPageBreak/>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w:t>
      </w:r>
      <w:r w:rsidR="004E64C6" w:rsidRPr="006A4F11">
        <w:rPr>
          <w:rFonts w:ascii="Times New Roman" w:eastAsia="Calibri" w:hAnsi="Times New Roman" w:cs="Times New Roman"/>
          <w:sz w:val="24"/>
          <w:szCs w:val="24"/>
        </w:rPr>
        <w:t>com. Ulmi, sat Viișoara și extravilanul comunei Lucieni</w:t>
      </w:r>
      <w:r>
        <w:rPr>
          <w:rFonts w:ascii="Times New Roman" w:eastAsia="Times New Roman" w:hAnsi="Times New Roman" w:cs="Times New Roman"/>
          <w:sz w:val="24"/>
          <w:szCs w:val="24"/>
          <w:lang w:eastAsia="ro-RO"/>
        </w:rPr>
        <w:t>, județul Dâmbovița</w:t>
      </w:r>
      <w:r w:rsidR="004E64C6">
        <w:rPr>
          <w:rFonts w:ascii="Times New Roman" w:eastAsia="Times New Roman" w:hAnsi="Times New Roman" w:cs="Times New Roman"/>
          <w:sz w:val="24"/>
          <w:szCs w:val="24"/>
          <w:lang w:eastAsia="ro-RO"/>
        </w:rPr>
        <w:t>, conform Certificatului de urbanism nr. 311 din 12.12.2018.</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84B1F" w:rsidRPr="00FA0BC3" w:rsidRDefault="00084B1F"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D94C2A"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7C15E4"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4E64C6" w:rsidRPr="007E175A" w:rsidRDefault="007E175A" w:rsidP="0033151D">
      <w:pPr>
        <w:tabs>
          <w:tab w:val="left" w:pos="-720"/>
        </w:tabs>
        <w:suppressAutoHyphens/>
        <w:spacing w:after="0" w:line="240" w:lineRule="auto"/>
        <w:jc w:val="both"/>
        <w:rPr>
          <w:rFonts w:ascii="Times New Roman" w:eastAsia="Times New Roman" w:hAnsi="Times New Roman" w:cs="Times New Roman"/>
          <w:b/>
          <w:bCs/>
          <w:i/>
          <w:sz w:val="24"/>
          <w:szCs w:val="24"/>
          <w:lang w:eastAsia="ro-RO"/>
        </w:rPr>
      </w:pPr>
      <w:r w:rsidRPr="007E175A">
        <w:rPr>
          <w:rFonts w:ascii="Times New Roman" w:eastAsia="Times New Roman" w:hAnsi="Times New Roman" w:cs="Times New Roman"/>
          <w:b/>
          <w:bCs/>
          <w:i/>
          <w:sz w:val="24"/>
          <w:szCs w:val="24"/>
          <w:lang w:eastAsia="ro-RO"/>
        </w:rPr>
        <w:t xml:space="preserve">     Se vor respecta</w:t>
      </w:r>
      <w:r>
        <w:rPr>
          <w:rFonts w:ascii="Times New Roman" w:eastAsia="Times New Roman" w:hAnsi="Times New Roman" w:cs="Times New Roman"/>
          <w:b/>
          <w:bCs/>
          <w:i/>
          <w:sz w:val="24"/>
          <w:szCs w:val="24"/>
          <w:lang w:eastAsia="ro-RO"/>
        </w:rPr>
        <w:t xml:space="preserve"> condiţiile impuse prin Avizul de gospodărire al apelor nr.253 din 13.08.2019.</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084B1F" w:rsidRPr="0058481D" w:rsidRDefault="00084B1F"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084B1F" w:rsidRPr="0058481D" w:rsidRDefault="00084B1F"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084B1F"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7E175A" w:rsidRPr="0058481D" w:rsidRDefault="007E175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7E175A" w:rsidRDefault="007E175A"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084B1F" w:rsidRPr="00D94C2A" w:rsidRDefault="00084B1F" w:rsidP="007C15E4">
      <w:pPr>
        <w:spacing w:after="60" w:line="240" w:lineRule="auto"/>
        <w:jc w:val="both"/>
        <w:rPr>
          <w:rFonts w:ascii="Times New Roman" w:eastAsia="Times New Roman" w:hAnsi="Times New Roman" w:cs="Times New Roman"/>
          <w:sz w:val="24"/>
          <w:szCs w:val="24"/>
          <w:lang w:eastAsia="ro-RO"/>
        </w:rPr>
      </w:pP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Default="0033151D" w:rsidP="007C15E4">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8" w:name="do|ax5^I|pa39"/>
      <w:bookmarkEnd w:id="1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84B1F" w:rsidRDefault="00084B1F" w:rsidP="007C15E4">
      <w:pPr>
        <w:shd w:val="clear" w:color="auto" w:fill="FFFFFF"/>
        <w:spacing w:after="60" w:line="240" w:lineRule="auto"/>
        <w:ind w:firstLine="708"/>
        <w:jc w:val="both"/>
        <w:rPr>
          <w:rStyle w:val="tpa"/>
          <w:rFonts w:ascii="Times New Roman" w:hAnsi="Times New Roman" w:cs="Times New Roman"/>
          <w:color w:val="000000"/>
          <w:sz w:val="24"/>
          <w:szCs w:val="24"/>
        </w:rPr>
      </w:pPr>
    </w:p>
    <w:p w:rsidR="00084B1F" w:rsidRPr="0017345C" w:rsidRDefault="00084B1F" w:rsidP="007C15E4">
      <w:pPr>
        <w:shd w:val="clear" w:color="auto" w:fill="FFFFFF"/>
        <w:spacing w:after="60" w:line="240" w:lineRule="auto"/>
        <w:ind w:firstLine="708"/>
        <w:jc w:val="both"/>
        <w:rPr>
          <w:rFonts w:ascii="Times New Roman" w:hAnsi="Times New Roman" w:cs="Times New Roman"/>
          <w:color w:val="000000"/>
          <w:sz w:val="24"/>
          <w:szCs w:val="24"/>
        </w:rPr>
      </w:pP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21" w:name="do|ax5^I|pa42"/>
      <w:bookmarkEnd w:id="21"/>
    </w:p>
    <w:p w:rsidR="007C15E4" w:rsidRPr="00E66641" w:rsidRDefault="00BE2882" w:rsidP="007C15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C15E4" w:rsidRPr="00E66641">
        <w:rPr>
          <w:rFonts w:ascii="Times New Roman" w:hAnsi="Times New Roman" w:cs="Times New Roman"/>
          <w:b/>
          <w:sz w:val="24"/>
          <w:szCs w:val="24"/>
        </w:rPr>
        <w:t>DIRECTOR EXECUTIV</w:t>
      </w:r>
      <w:r w:rsidR="007C15E4" w:rsidRPr="00E66641">
        <w:rPr>
          <w:rFonts w:ascii="Times New Roman" w:hAnsi="Times New Roman" w:cs="Times New Roman"/>
          <w:sz w:val="24"/>
          <w:szCs w:val="24"/>
        </w:rPr>
        <w:t>,</w:t>
      </w:r>
    </w:p>
    <w:p w:rsidR="007C15E4" w:rsidRPr="00E66641" w:rsidRDefault="007C15E4" w:rsidP="007C15E4">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p w:rsidR="007C15E4" w:rsidRPr="00E66641" w:rsidRDefault="007C15E4" w:rsidP="007C15E4">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p>
        </w:tc>
        <w:tc>
          <w:tcPr>
            <w:tcW w:w="4928" w:type="dxa"/>
            <w:shd w:val="clear" w:color="auto" w:fill="auto"/>
          </w:tcPr>
          <w:p w:rsidR="007C15E4" w:rsidRDefault="007C15E4" w:rsidP="009C3576">
            <w:pPr>
              <w:spacing w:after="0" w:line="240" w:lineRule="auto"/>
              <w:jc w:val="center"/>
              <w:rPr>
                <w:rFonts w:ascii="Times New Roman" w:eastAsia="Calibri" w:hAnsi="Times New Roman" w:cs="Times New Roman"/>
                <w:b/>
                <w:sz w:val="24"/>
                <w:szCs w:val="24"/>
              </w:rPr>
            </w:pPr>
            <w:r w:rsidRPr="00E66641">
              <w:rPr>
                <w:rFonts w:ascii="Times New Roman" w:eastAsia="Calibri" w:hAnsi="Times New Roman" w:cs="Times New Roman"/>
                <w:b/>
                <w:sz w:val="24"/>
                <w:szCs w:val="24"/>
              </w:rPr>
              <w:t xml:space="preserve">            </w:t>
            </w:r>
          </w:p>
          <w:p w:rsidR="007C15E4"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C15E4" w:rsidRPr="00E66641" w:rsidRDefault="007C15E4" w:rsidP="009C35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7C15E4" w:rsidRPr="00E66641" w:rsidTr="009C3576">
        <w:tc>
          <w:tcPr>
            <w:tcW w:w="4927" w:type="dxa"/>
            <w:shd w:val="clear" w:color="auto" w:fill="auto"/>
          </w:tcPr>
          <w:p w:rsidR="007C15E4" w:rsidRPr="00E66641" w:rsidRDefault="007C15E4" w:rsidP="009C3576">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7C15E4" w:rsidRPr="00E66641" w:rsidRDefault="007C15E4" w:rsidP="009C3576">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p w:rsidR="007C15E4" w:rsidRPr="00E66641" w:rsidRDefault="007C15E4" w:rsidP="009C3576">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7C15E4" w:rsidRPr="00E66641" w:rsidRDefault="007C15E4" w:rsidP="009C3576">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7C15E4" w:rsidRPr="00E66641" w:rsidRDefault="007C15E4" w:rsidP="009C3576">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DA" w:rsidRDefault="005711DA" w:rsidP="00EE5AEC">
      <w:pPr>
        <w:spacing w:after="0" w:line="240" w:lineRule="auto"/>
      </w:pPr>
      <w:r>
        <w:separator/>
      </w:r>
    </w:p>
  </w:endnote>
  <w:endnote w:type="continuationSeparator" w:id="0">
    <w:p w:rsidR="005711DA" w:rsidRDefault="005711D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295FD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DA" w:rsidRDefault="005711DA" w:rsidP="00EE5AEC">
      <w:pPr>
        <w:spacing w:after="0" w:line="240" w:lineRule="auto"/>
      </w:pPr>
      <w:r>
        <w:separator/>
      </w:r>
    </w:p>
  </w:footnote>
  <w:footnote w:type="continuationSeparator" w:id="0">
    <w:p w:rsidR="005711DA" w:rsidRDefault="005711D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8" w15:restartNumberingAfterBreak="0">
    <w:nsid w:val="754F26AC"/>
    <w:multiLevelType w:val="multilevel"/>
    <w:tmpl w:val="934C315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421B4B"/>
    <w:multiLevelType w:val="multilevel"/>
    <w:tmpl w:val="65FAC7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0"/>
        <w:szCs w:val="20"/>
        <w:u w:val="none"/>
        <w:lang w:val="ro-RO" w:eastAsia="ro-RO" w:bidi="ro-RO"/>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0"/>
        <w:szCs w:val="20"/>
        <w:u w:val="none"/>
        <w:lang w:val="ro-RO" w:eastAsia="ro-RO" w:bidi="ro-RO"/>
      </w:rPr>
    </w:lvl>
    <w:lvl w:ilvl="2">
      <w:start w:val="1"/>
      <w:numFmt w:val="decimal"/>
      <w:lvlText w:val="%1.%2.%3."/>
      <w:lvlJc w:val="left"/>
      <w:rPr>
        <w:rFonts w:ascii="Arial Narrow" w:eastAsia="Arial Narrow" w:hAnsi="Arial Narrow" w:cs="Arial Narrow"/>
        <w:b/>
        <w:bCs/>
        <w:i w:val="0"/>
        <w:iCs w:val="0"/>
        <w:smallCaps w:val="0"/>
        <w:strike w:val="0"/>
        <w:color w:val="000000"/>
        <w:spacing w:val="0"/>
        <w:w w:val="100"/>
        <w:position w:val="0"/>
        <w:sz w:val="20"/>
        <w:szCs w:val="20"/>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7"/>
  </w:num>
  <w:num w:numId="6">
    <w:abstractNumId w:val="4"/>
  </w:num>
  <w:num w:numId="7">
    <w:abstractNumId w:val="3"/>
  </w:num>
  <w:num w:numId="8">
    <w:abstractNumId w:val="1"/>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84B1F"/>
    <w:rsid w:val="000865B3"/>
    <w:rsid w:val="00093475"/>
    <w:rsid w:val="00095AC6"/>
    <w:rsid w:val="00095BEA"/>
    <w:rsid w:val="000A2E73"/>
    <w:rsid w:val="000A55C6"/>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678F"/>
    <w:rsid w:val="001F3350"/>
    <w:rsid w:val="001F3B49"/>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725FA"/>
    <w:rsid w:val="00283D76"/>
    <w:rsid w:val="00285C7A"/>
    <w:rsid w:val="00295FD6"/>
    <w:rsid w:val="002A47DB"/>
    <w:rsid w:val="002A507E"/>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30FBD"/>
    <w:rsid w:val="00442F5D"/>
    <w:rsid w:val="0044475A"/>
    <w:rsid w:val="00462B27"/>
    <w:rsid w:val="0046318A"/>
    <w:rsid w:val="004645E7"/>
    <w:rsid w:val="004729C7"/>
    <w:rsid w:val="004763A4"/>
    <w:rsid w:val="00480977"/>
    <w:rsid w:val="004934B0"/>
    <w:rsid w:val="004A1535"/>
    <w:rsid w:val="004A1B57"/>
    <w:rsid w:val="004A3AB9"/>
    <w:rsid w:val="004A3FDA"/>
    <w:rsid w:val="004B6303"/>
    <w:rsid w:val="004E64C6"/>
    <w:rsid w:val="004F010B"/>
    <w:rsid w:val="004F495D"/>
    <w:rsid w:val="005073DA"/>
    <w:rsid w:val="00512E17"/>
    <w:rsid w:val="0053048D"/>
    <w:rsid w:val="00530851"/>
    <w:rsid w:val="00570B71"/>
    <w:rsid w:val="005711DA"/>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886"/>
    <w:rsid w:val="00640681"/>
    <w:rsid w:val="00641AB8"/>
    <w:rsid w:val="00644DD0"/>
    <w:rsid w:val="00653E23"/>
    <w:rsid w:val="006611F4"/>
    <w:rsid w:val="00674138"/>
    <w:rsid w:val="00680B05"/>
    <w:rsid w:val="006959BE"/>
    <w:rsid w:val="006A4F11"/>
    <w:rsid w:val="006A65D3"/>
    <w:rsid w:val="006B1B2F"/>
    <w:rsid w:val="006C6EDD"/>
    <w:rsid w:val="006D1701"/>
    <w:rsid w:val="006D7856"/>
    <w:rsid w:val="006F065F"/>
    <w:rsid w:val="00702AC8"/>
    <w:rsid w:val="007058A6"/>
    <w:rsid w:val="00711EDB"/>
    <w:rsid w:val="00722BE2"/>
    <w:rsid w:val="007250B7"/>
    <w:rsid w:val="007356AB"/>
    <w:rsid w:val="007449D7"/>
    <w:rsid w:val="007516E9"/>
    <w:rsid w:val="007558BC"/>
    <w:rsid w:val="007626A4"/>
    <w:rsid w:val="00791330"/>
    <w:rsid w:val="007A26A8"/>
    <w:rsid w:val="007A4B5D"/>
    <w:rsid w:val="007A567D"/>
    <w:rsid w:val="007B4D6D"/>
    <w:rsid w:val="007C15E4"/>
    <w:rsid w:val="007C1A05"/>
    <w:rsid w:val="007C3819"/>
    <w:rsid w:val="007C44FD"/>
    <w:rsid w:val="007C4B8B"/>
    <w:rsid w:val="007D630E"/>
    <w:rsid w:val="007E175A"/>
    <w:rsid w:val="007E23C8"/>
    <w:rsid w:val="007F1F7B"/>
    <w:rsid w:val="00823E3F"/>
    <w:rsid w:val="0082429D"/>
    <w:rsid w:val="00826A19"/>
    <w:rsid w:val="00834097"/>
    <w:rsid w:val="008362EC"/>
    <w:rsid w:val="00837B75"/>
    <w:rsid w:val="00852BE9"/>
    <w:rsid w:val="0086539D"/>
    <w:rsid w:val="008B210D"/>
    <w:rsid w:val="008C47E7"/>
    <w:rsid w:val="008D133F"/>
    <w:rsid w:val="008E38AE"/>
    <w:rsid w:val="008F4632"/>
    <w:rsid w:val="00901F7A"/>
    <w:rsid w:val="00912F44"/>
    <w:rsid w:val="009167CA"/>
    <w:rsid w:val="00917480"/>
    <w:rsid w:val="00937BE6"/>
    <w:rsid w:val="0094474A"/>
    <w:rsid w:val="00955D6F"/>
    <w:rsid w:val="0096025F"/>
    <w:rsid w:val="00971AF8"/>
    <w:rsid w:val="00983CF0"/>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7FDD"/>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1601"/>
    <w:rsid w:val="00C83366"/>
    <w:rsid w:val="00CA0409"/>
    <w:rsid w:val="00CA26EC"/>
    <w:rsid w:val="00CB165A"/>
    <w:rsid w:val="00CB71D7"/>
    <w:rsid w:val="00CC6490"/>
    <w:rsid w:val="00CD145B"/>
    <w:rsid w:val="00CD50D4"/>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C6F82"/>
    <w:rsid w:val="00DE3A94"/>
    <w:rsid w:val="00DF2AC4"/>
    <w:rsid w:val="00E10E22"/>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E3CE8"/>
    <w:rsid w:val="00EE4AB2"/>
    <w:rsid w:val="00EE5AEC"/>
    <w:rsid w:val="00EE7CB3"/>
    <w:rsid w:val="00EF064F"/>
    <w:rsid w:val="00F065C7"/>
    <w:rsid w:val="00F07805"/>
    <w:rsid w:val="00F17E0F"/>
    <w:rsid w:val="00F44C16"/>
    <w:rsid w:val="00F53EFD"/>
    <w:rsid w:val="00F64742"/>
    <w:rsid w:val="00F66B45"/>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character" w:customStyle="1" w:styleId="Bodytext20">
    <w:name w:val="Body text (2)_"/>
    <w:basedOn w:val="DefaultParagraphFont"/>
    <w:link w:val="Bodytext21"/>
    <w:rsid w:val="00CC6490"/>
    <w:rPr>
      <w:rFonts w:ascii="Arial Narrow" w:eastAsia="Arial Narrow" w:hAnsi="Arial Narrow" w:cs="Arial Narrow"/>
      <w:sz w:val="19"/>
      <w:szCs w:val="19"/>
      <w:shd w:val="clear" w:color="auto" w:fill="FFFFFF"/>
    </w:rPr>
  </w:style>
  <w:style w:type="character" w:customStyle="1" w:styleId="Bodytext5Exact">
    <w:name w:val="Body text (5) Exact"/>
    <w:basedOn w:val="DefaultParagraphFont"/>
    <w:link w:val="Bodytext5"/>
    <w:rsid w:val="00CC6490"/>
    <w:rPr>
      <w:rFonts w:ascii="Arial Narrow" w:eastAsia="Arial Narrow" w:hAnsi="Arial Narrow" w:cs="Arial Narrow"/>
      <w:b/>
      <w:bCs/>
      <w:sz w:val="15"/>
      <w:szCs w:val="15"/>
      <w:shd w:val="clear" w:color="auto" w:fill="FFFFFF"/>
    </w:rPr>
  </w:style>
  <w:style w:type="character" w:customStyle="1" w:styleId="Bodytext210pt">
    <w:name w:val="Body text (2) + 10 pt"/>
    <w:aliases w:val="Bold"/>
    <w:basedOn w:val="Bodytext20"/>
    <w:rsid w:val="00CC6490"/>
    <w:rPr>
      <w:rFonts w:ascii="Arial Narrow" w:eastAsia="Arial Narrow" w:hAnsi="Arial Narrow" w:cs="Arial Narrow"/>
      <w:b/>
      <w:bCs/>
      <w:color w:val="000000"/>
      <w:spacing w:val="0"/>
      <w:position w:val="0"/>
      <w:sz w:val="20"/>
      <w:szCs w:val="20"/>
      <w:shd w:val="clear" w:color="auto" w:fill="FFFFFF"/>
      <w:lang w:val="ro-RO" w:eastAsia="ro-RO" w:bidi="ro-RO"/>
    </w:rPr>
  </w:style>
  <w:style w:type="character" w:customStyle="1" w:styleId="Bodytext30">
    <w:name w:val="Body text (3)_"/>
    <w:basedOn w:val="DefaultParagraphFont"/>
    <w:link w:val="Bodytext31"/>
    <w:rsid w:val="00CC6490"/>
    <w:rPr>
      <w:rFonts w:ascii="Arial Narrow" w:eastAsia="Arial Narrow" w:hAnsi="Arial Narrow" w:cs="Arial Narrow"/>
      <w:b/>
      <w:bCs/>
      <w:sz w:val="20"/>
      <w:szCs w:val="20"/>
      <w:shd w:val="clear" w:color="auto" w:fill="FFFFFF"/>
    </w:rPr>
  </w:style>
  <w:style w:type="character" w:customStyle="1" w:styleId="Bodytext4">
    <w:name w:val="Body text (4)_"/>
    <w:basedOn w:val="DefaultParagraphFont"/>
    <w:link w:val="Bodytext40"/>
    <w:rsid w:val="00CC6490"/>
    <w:rPr>
      <w:rFonts w:ascii="Arial Narrow" w:eastAsia="Arial Narrow" w:hAnsi="Arial Narrow" w:cs="Arial Narrow"/>
      <w:b/>
      <w:bCs/>
      <w:sz w:val="17"/>
      <w:szCs w:val="17"/>
      <w:shd w:val="clear" w:color="auto" w:fill="FFFFFF"/>
    </w:rPr>
  </w:style>
  <w:style w:type="character" w:customStyle="1" w:styleId="Bodytext3Mistral">
    <w:name w:val="Body text (3) + Mistral"/>
    <w:aliases w:val="11 pt,Not Bold"/>
    <w:basedOn w:val="Bodytext30"/>
    <w:rsid w:val="00CC6490"/>
    <w:rPr>
      <w:rFonts w:ascii="Mistral" w:eastAsia="Mistral" w:hAnsi="Mistral" w:cs="Mistral"/>
      <w:b/>
      <w:bCs/>
      <w:color w:val="000000"/>
      <w:spacing w:val="0"/>
      <w:position w:val="0"/>
      <w:sz w:val="22"/>
      <w:szCs w:val="22"/>
      <w:shd w:val="clear" w:color="auto" w:fill="FFFFFF"/>
      <w:lang w:val="ro-RO" w:eastAsia="ro-RO" w:bidi="ro-RO"/>
    </w:rPr>
  </w:style>
  <w:style w:type="paragraph" w:customStyle="1" w:styleId="Bodytext21">
    <w:name w:val="Body text (2)"/>
    <w:basedOn w:val="Normal"/>
    <w:link w:val="Bodytext20"/>
    <w:rsid w:val="00CC6490"/>
    <w:pPr>
      <w:widowControl w:val="0"/>
      <w:shd w:val="clear" w:color="auto" w:fill="FFFFFF"/>
      <w:spacing w:after="60" w:line="0" w:lineRule="atLeast"/>
      <w:ind w:hanging="420"/>
      <w:jc w:val="both"/>
    </w:pPr>
    <w:rPr>
      <w:rFonts w:ascii="Arial Narrow" w:eastAsia="Arial Narrow" w:hAnsi="Arial Narrow" w:cs="Arial Narrow"/>
      <w:sz w:val="19"/>
      <w:szCs w:val="19"/>
    </w:rPr>
  </w:style>
  <w:style w:type="paragraph" w:customStyle="1" w:styleId="Bodytext40">
    <w:name w:val="Body text (4)"/>
    <w:basedOn w:val="Normal"/>
    <w:link w:val="Bodytext4"/>
    <w:rsid w:val="00CC6490"/>
    <w:pPr>
      <w:widowControl w:val="0"/>
      <w:shd w:val="clear" w:color="auto" w:fill="FFFFFF"/>
      <w:spacing w:after="0" w:line="0" w:lineRule="atLeast"/>
      <w:jc w:val="both"/>
    </w:pPr>
    <w:rPr>
      <w:rFonts w:ascii="Arial Narrow" w:eastAsia="Arial Narrow" w:hAnsi="Arial Narrow" w:cs="Arial Narrow"/>
      <w:b/>
      <w:bCs/>
      <w:sz w:val="17"/>
      <w:szCs w:val="17"/>
    </w:rPr>
  </w:style>
  <w:style w:type="paragraph" w:customStyle="1" w:styleId="Bodytext5">
    <w:name w:val="Body text (5)"/>
    <w:basedOn w:val="Normal"/>
    <w:link w:val="Bodytext5Exact"/>
    <w:rsid w:val="00CC6490"/>
    <w:pPr>
      <w:widowControl w:val="0"/>
      <w:shd w:val="clear" w:color="auto" w:fill="FFFFFF"/>
      <w:spacing w:after="0" w:line="235" w:lineRule="exact"/>
    </w:pPr>
    <w:rPr>
      <w:rFonts w:ascii="Arial Narrow" w:eastAsia="Arial Narrow" w:hAnsi="Arial Narrow" w:cs="Arial Narrow"/>
      <w:b/>
      <w:bCs/>
      <w:sz w:val="15"/>
      <w:szCs w:val="15"/>
    </w:rPr>
  </w:style>
  <w:style w:type="paragraph" w:customStyle="1" w:styleId="Bodytext31">
    <w:name w:val="Body text (3)"/>
    <w:basedOn w:val="Normal"/>
    <w:link w:val="Bodytext30"/>
    <w:rsid w:val="00CC6490"/>
    <w:pPr>
      <w:widowControl w:val="0"/>
      <w:shd w:val="clear" w:color="auto" w:fill="FFFFFF"/>
      <w:spacing w:after="0" w:line="293" w:lineRule="exact"/>
      <w:jc w:val="both"/>
    </w:pPr>
    <w:rPr>
      <w:rFonts w:ascii="Arial Narrow" w:eastAsia="Arial Narrow" w:hAnsi="Arial Narrow" w:cs="Arial Narrow"/>
      <w:b/>
      <w:bCs/>
      <w:sz w:val="20"/>
      <w:szCs w:val="20"/>
    </w:rPr>
  </w:style>
  <w:style w:type="character" w:customStyle="1" w:styleId="Heading6">
    <w:name w:val="Heading #6_"/>
    <w:basedOn w:val="DefaultParagraphFont"/>
    <w:link w:val="Heading60"/>
    <w:rsid w:val="00CA0409"/>
    <w:rPr>
      <w:rFonts w:ascii="Arial Narrow" w:eastAsia="Arial Narrow" w:hAnsi="Arial Narrow" w:cs="Arial Narrow"/>
      <w:b/>
      <w:bCs/>
      <w:sz w:val="20"/>
      <w:szCs w:val="20"/>
      <w:shd w:val="clear" w:color="auto" w:fill="FFFFFF"/>
    </w:rPr>
  </w:style>
  <w:style w:type="paragraph" w:customStyle="1" w:styleId="Heading60">
    <w:name w:val="Heading #6"/>
    <w:basedOn w:val="Normal"/>
    <w:link w:val="Heading6"/>
    <w:rsid w:val="00CA0409"/>
    <w:pPr>
      <w:widowControl w:val="0"/>
      <w:shd w:val="clear" w:color="auto" w:fill="FFFFFF"/>
      <w:spacing w:before="660" w:after="60" w:line="0" w:lineRule="atLeast"/>
      <w:jc w:val="right"/>
      <w:outlineLvl w:val="5"/>
    </w:pPr>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EFEE-9429-4E2D-B2BC-B8039B2F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3213</Words>
  <Characters>18639</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9</cp:revision>
  <cp:lastPrinted>2019-07-29T09:43:00Z</cp:lastPrinted>
  <dcterms:created xsi:type="dcterms:W3CDTF">2019-08-26T09:09:00Z</dcterms:created>
  <dcterms:modified xsi:type="dcterms:W3CDTF">2019-09-05T11:15:00Z</dcterms:modified>
</cp:coreProperties>
</file>