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36A" w:rsidRDefault="003A136A" w:rsidP="003A136A">
      <w:pPr>
        <w:pStyle w:val="Default"/>
      </w:pPr>
      <w:bookmarkStart w:id="0" w:name="_GoBack"/>
      <w:bookmarkEnd w:id="0"/>
    </w:p>
    <w:p w:rsidR="0069065D" w:rsidRDefault="0069065D" w:rsidP="003A136A">
      <w:pPr>
        <w:pStyle w:val="Default"/>
      </w:pPr>
    </w:p>
    <w:p w:rsidR="0069065D" w:rsidRDefault="0069065D" w:rsidP="003A136A">
      <w:pPr>
        <w:pStyle w:val="Default"/>
      </w:pPr>
    </w:p>
    <w:p w:rsidR="0069065D" w:rsidRDefault="0069065D" w:rsidP="003A136A">
      <w:pPr>
        <w:pStyle w:val="Default"/>
      </w:pPr>
    </w:p>
    <w:p w:rsidR="0069065D" w:rsidRDefault="0069065D" w:rsidP="003A136A">
      <w:pPr>
        <w:pStyle w:val="Default"/>
      </w:pPr>
    </w:p>
    <w:p w:rsidR="0069065D" w:rsidRDefault="0069065D" w:rsidP="003A136A">
      <w:pPr>
        <w:pStyle w:val="Default"/>
      </w:pPr>
    </w:p>
    <w:p w:rsidR="0069065D" w:rsidRDefault="0069065D" w:rsidP="003A136A">
      <w:pPr>
        <w:pStyle w:val="Default"/>
      </w:pPr>
    </w:p>
    <w:p w:rsidR="0069065D" w:rsidRDefault="0069065D" w:rsidP="003A136A">
      <w:pPr>
        <w:pStyle w:val="Default"/>
      </w:pPr>
    </w:p>
    <w:p w:rsidR="0069065D" w:rsidRDefault="0069065D" w:rsidP="003A136A">
      <w:pPr>
        <w:pStyle w:val="Default"/>
      </w:pPr>
    </w:p>
    <w:p w:rsidR="0069065D" w:rsidRDefault="0069065D" w:rsidP="003A136A">
      <w:pPr>
        <w:pStyle w:val="Default"/>
      </w:pPr>
    </w:p>
    <w:p w:rsidR="0069065D" w:rsidRDefault="0069065D" w:rsidP="003A136A">
      <w:pPr>
        <w:pStyle w:val="Default"/>
      </w:pPr>
    </w:p>
    <w:p w:rsidR="0069065D" w:rsidRDefault="0069065D" w:rsidP="003A136A">
      <w:pPr>
        <w:pStyle w:val="Default"/>
      </w:pPr>
    </w:p>
    <w:p w:rsidR="003A136A" w:rsidRDefault="003A136A" w:rsidP="003A136A">
      <w:pPr>
        <w:pStyle w:val="Default"/>
        <w:rPr>
          <w:sz w:val="44"/>
          <w:szCs w:val="44"/>
        </w:rPr>
      </w:pPr>
      <w:r>
        <w:t xml:space="preserve"> </w:t>
      </w:r>
      <w:r w:rsidR="0069065D">
        <w:rPr>
          <w:sz w:val="44"/>
          <w:szCs w:val="44"/>
        </w:rPr>
        <w:t>INFIINTARE DISTRIBUTIE GAZE NATURALE IN COMUNA MANESTI,JUD.DIMBOVITA</w:t>
      </w:r>
      <w:r>
        <w:rPr>
          <w:sz w:val="44"/>
          <w:szCs w:val="44"/>
        </w:rPr>
        <w:t xml:space="preserve"> </w:t>
      </w:r>
    </w:p>
    <w:p w:rsidR="003A136A" w:rsidRDefault="003A136A" w:rsidP="003A136A">
      <w:pPr>
        <w:pStyle w:val="Default"/>
        <w:rPr>
          <w:sz w:val="38"/>
          <w:szCs w:val="38"/>
        </w:rPr>
      </w:pPr>
      <w:r>
        <w:rPr>
          <w:sz w:val="38"/>
          <w:szCs w:val="38"/>
        </w:rPr>
        <w:t xml:space="preserve">- amplasament: comuna </w:t>
      </w:r>
      <w:r w:rsidR="0069065D">
        <w:rPr>
          <w:sz w:val="38"/>
          <w:szCs w:val="38"/>
        </w:rPr>
        <w:t>MANESTI;jud.DIMBOVITA</w:t>
      </w:r>
    </w:p>
    <w:p w:rsidR="003A136A" w:rsidRDefault="003A136A" w:rsidP="003A136A">
      <w:pPr>
        <w:pStyle w:val="Default"/>
        <w:rPr>
          <w:sz w:val="38"/>
          <w:szCs w:val="38"/>
        </w:rPr>
      </w:pPr>
    </w:p>
    <w:p w:rsidR="003A136A" w:rsidRDefault="003A136A" w:rsidP="003A136A">
      <w:pPr>
        <w:pStyle w:val="Default"/>
        <w:rPr>
          <w:sz w:val="38"/>
          <w:szCs w:val="38"/>
        </w:rPr>
      </w:pPr>
      <w:r>
        <w:rPr>
          <w:sz w:val="38"/>
          <w:szCs w:val="38"/>
        </w:rPr>
        <w:t>Beneficiar:</w:t>
      </w:r>
      <w:r w:rsidR="0069065D">
        <w:rPr>
          <w:sz w:val="38"/>
          <w:szCs w:val="38"/>
        </w:rPr>
        <w:t>PRIMARIA MANESTI;JUD.DIMBOVITA</w:t>
      </w:r>
      <w:r>
        <w:rPr>
          <w:sz w:val="38"/>
          <w:szCs w:val="38"/>
        </w:rPr>
        <w:t xml:space="preserve"> </w:t>
      </w:r>
    </w:p>
    <w:p w:rsidR="003A136A" w:rsidRDefault="003A136A" w:rsidP="003A136A">
      <w:pPr>
        <w:pStyle w:val="Default"/>
        <w:rPr>
          <w:sz w:val="38"/>
          <w:szCs w:val="38"/>
        </w:rPr>
      </w:pPr>
      <w:r>
        <w:rPr>
          <w:sz w:val="38"/>
          <w:szCs w:val="38"/>
        </w:rPr>
        <w:t xml:space="preserve">Faza: DTAC </w:t>
      </w:r>
    </w:p>
    <w:p w:rsidR="003A136A" w:rsidRDefault="003A136A" w:rsidP="003A136A">
      <w:pPr>
        <w:pStyle w:val="Default"/>
        <w:rPr>
          <w:sz w:val="36"/>
          <w:szCs w:val="36"/>
        </w:rPr>
      </w:pPr>
      <w:r>
        <w:rPr>
          <w:sz w:val="36"/>
          <w:szCs w:val="36"/>
        </w:rPr>
        <w:t xml:space="preserve">DOCUMENTAŢIE PENTRU SOLICITARE AVIZ DE MEDIU </w:t>
      </w:r>
    </w:p>
    <w:p w:rsidR="003A136A" w:rsidRDefault="003A136A" w:rsidP="003A136A">
      <w:pPr>
        <w:pStyle w:val="Default"/>
        <w:pageBreakBefore/>
        <w:rPr>
          <w:sz w:val="12"/>
          <w:szCs w:val="12"/>
        </w:rPr>
      </w:pPr>
      <w:r>
        <w:rPr>
          <w:rFonts w:ascii="Arial" w:hAnsi="Arial" w:cs="Arial"/>
          <w:b/>
          <w:bCs/>
          <w:sz w:val="12"/>
          <w:szCs w:val="12"/>
        </w:rPr>
        <w:lastRenderedPageBreak/>
        <w:t xml:space="preserve">Ordin MMP 135/2010 </w:t>
      </w:r>
    </w:p>
    <w:p w:rsidR="003A136A" w:rsidRDefault="003A136A" w:rsidP="003A136A">
      <w:pPr>
        <w:pStyle w:val="Default"/>
        <w:rPr>
          <w:sz w:val="12"/>
          <w:szCs w:val="12"/>
        </w:rPr>
      </w:pPr>
      <w:r>
        <w:rPr>
          <w:rFonts w:ascii="Arial" w:hAnsi="Arial" w:cs="Arial"/>
          <w:b/>
          <w:bCs/>
          <w:sz w:val="12"/>
          <w:szCs w:val="12"/>
        </w:rPr>
        <w:t xml:space="preserve">ANEXA Nr. 5 la metodologie </w:t>
      </w:r>
    </w:p>
    <w:p w:rsidR="003A136A" w:rsidRPr="0069065D" w:rsidRDefault="003A136A" w:rsidP="003A136A">
      <w:pPr>
        <w:pStyle w:val="Default"/>
        <w:rPr>
          <w:sz w:val="32"/>
          <w:szCs w:val="32"/>
        </w:rPr>
      </w:pPr>
      <w:r w:rsidRPr="0069065D">
        <w:rPr>
          <w:sz w:val="32"/>
          <w:szCs w:val="32"/>
        </w:rPr>
        <w:t xml:space="preserve">MEMORIU DE PREZENTARE </w:t>
      </w:r>
    </w:p>
    <w:p w:rsidR="003A136A" w:rsidRDefault="0041269B" w:rsidP="003A136A">
      <w:pPr>
        <w:pStyle w:val="Default"/>
        <w:rPr>
          <w:sz w:val="23"/>
          <w:szCs w:val="23"/>
        </w:rPr>
      </w:pPr>
      <w:r>
        <w:rPr>
          <w:sz w:val="23"/>
          <w:szCs w:val="23"/>
        </w:rPr>
        <w:t>*</w:t>
      </w:r>
      <w:r w:rsidR="003A136A">
        <w:rPr>
          <w:sz w:val="23"/>
          <w:szCs w:val="23"/>
        </w:rPr>
        <w:t xml:space="preserve">Proiect încadrat conform deciziei etapei de evaluare inițială nr. </w:t>
      </w:r>
      <w:r w:rsidR="00534271">
        <w:rPr>
          <w:sz w:val="23"/>
          <w:szCs w:val="23"/>
        </w:rPr>
        <w:t>321/10.08.2018</w:t>
      </w:r>
      <w:r w:rsidR="003A136A">
        <w:rPr>
          <w:sz w:val="23"/>
          <w:szCs w:val="23"/>
        </w:rPr>
        <w:t xml:space="preserve"> – ca fiind sub incidența HG nr. 445/2009 – privind evaluarea impactului anumitor proiecte publice şi private asupra mediului , modificat cuHotărâre nr. 17 din 11/01/2012: </w:t>
      </w:r>
    </w:p>
    <w:p w:rsidR="003A136A" w:rsidRDefault="003A136A" w:rsidP="003A136A">
      <w:pPr>
        <w:pStyle w:val="Default"/>
        <w:rPr>
          <w:sz w:val="23"/>
          <w:szCs w:val="23"/>
        </w:rPr>
      </w:pPr>
      <w:r>
        <w:rPr>
          <w:sz w:val="23"/>
          <w:szCs w:val="23"/>
        </w:rPr>
        <w:t xml:space="preserve">anexa II - LISTA proiectelor pentru care trebuie stabilită necesitatea efectuării evaluării impactului asupra mediului </w:t>
      </w:r>
      <w:r w:rsidR="0041269B">
        <w:rPr>
          <w:sz w:val="23"/>
          <w:szCs w:val="23"/>
        </w:rPr>
        <w:t>.</w:t>
      </w:r>
    </w:p>
    <w:p w:rsidR="003A136A" w:rsidRDefault="0041269B" w:rsidP="003A136A">
      <w:pPr>
        <w:pStyle w:val="Default"/>
        <w:rPr>
          <w:sz w:val="23"/>
          <w:szCs w:val="23"/>
        </w:rPr>
      </w:pPr>
      <w:r>
        <w:rPr>
          <w:sz w:val="23"/>
          <w:szCs w:val="23"/>
        </w:rPr>
        <w:t xml:space="preserve"> *Proiectul nu intra sub incidenta art.28 di OUG NR.57/2007 privind regimul ariilor naturale protejate.</w:t>
      </w:r>
    </w:p>
    <w:p w:rsidR="003A136A" w:rsidRDefault="003A136A" w:rsidP="003A136A">
      <w:pPr>
        <w:pStyle w:val="Default"/>
        <w:rPr>
          <w:rFonts w:ascii="Arial" w:hAnsi="Arial" w:cs="Arial"/>
          <w:sz w:val="23"/>
          <w:szCs w:val="23"/>
        </w:rPr>
      </w:pPr>
      <w:r>
        <w:rPr>
          <w:rFonts w:ascii="Arial" w:hAnsi="Arial" w:cs="Arial"/>
          <w:b/>
          <w:bCs/>
          <w:sz w:val="23"/>
          <w:szCs w:val="23"/>
        </w:rPr>
        <w:t xml:space="preserve">I. </w:t>
      </w:r>
      <w:r>
        <w:rPr>
          <w:rFonts w:ascii="Arial" w:hAnsi="Arial" w:cs="Arial"/>
          <w:sz w:val="23"/>
          <w:szCs w:val="23"/>
        </w:rPr>
        <w:t xml:space="preserve">Denumirea proiectului: </w:t>
      </w:r>
    </w:p>
    <w:p w:rsidR="003A136A" w:rsidRDefault="0076302B" w:rsidP="003A136A">
      <w:pPr>
        <w:pStyle w:val="Default"/>
        <w:rPr>
          <w:rFonts w:ascii="Arial" w:hAnsi="Arial" w:cs="Arial"/>
          <w:sz w:val="23"/>
          <w:szCs w:val="23"/>
        </w:rPr>
      </w:pPr>
      <w:r>
        <w:rPr>
          <w:rFonts w:ascii="Arial" w:hAnsi="Arial" w:cs="Arial"/>
          <w:b/>
          <w:bCs/>
          <w:sz w:val="23"/>
          <w:szCs w:val="23"/>
        </w:rPr>
        <w:t>INFIINTARE DISTRIBUTIE GAZE</w:t>
      </w:r>
      <w:r w:rsidR="003A136A">
        <w:rPr>
          <w:rFonts w:ascii="Arial" w:hAnsi="Arial" w:cs="Arial"/>
          <w:b/>
          <w:bCs/>
          <w:sz w:val="23"/>
          <w:szCs w:val="23"/>
        </w:rPr>
        <w:t xml:space="preserve"> NATURALE</w:t>
      </w:r>
      <w:r>
        <w:rPr>
          <w:rFonts w:ascii="Arial" w:hAnsi="Arial" w:cs="Arial"/>
          <w:b/>
          <w:bCs/>
          <w:sz w:val="23"/>
          <w:szCs w:val="23"/>
        </w:rPr>
        <w:t xml:space="preserve"> IN COMUNA MANESTI,JUD.DIMBOVITA</w:t>
      </w:r>
    </w:p>
    <w:p w:rsidR="003A136A" w:rsidRDefault="003A136A" w:rsidP="003A136A">
      <w:pPr>
        <w:pStyle w:val="Default"/>
        <w:rPr>
          <w:rFonts w:ascii="Arial" w:hAnsi="Arial" w:cs="Arial"/>
          <w:sz w:val="23"/>
          <w:szCs w:val="23"/>
        </w:rPr>
      </w:pPr>
      <w:r>
        <w:rPr>
          <w:rFonts w:ascii="Arial" w:hAnsi="Arial" w:cs="Arial"/>
          <w:b/>
          <w:bCs/>
          <w:sz w:val="23"/>
          <w:szCs w:val="23"/>
        </w:rPr>
        <w:t xml:space="preserve">II. </w:t>
      </w:r>
      <w:r>
        <w:rPr>
          <w:rFonts w:ascii="Arial" w:hAnsi="Arial" w:cs="Arial"/>
          <w:sz w:val="23"/>
          <w:szCs w:val="23"/>
        </w:rPr>
        <w:t xml:space="preserve">Titular </w:t>
      </w:r>
    </w:p>
    <w:p w:rsidR="003A136A" w:rsidRDefault="003A136A" w:rsidP="003A136A">
      <w:pPr>
        <w:pStyle w:val="Default"/>
        <w:rPr>
          <w:rFonts w:ascii="Arial" w:hAnsi="Arial" w:cs="Arial"/>
          <w:sz w:val="22"/>
          <w:szCs w:val="22"/>
        </w:rPr>
      </w:pPr>
      <w:r>
        <w:rPr>
          <w:rFonts w:ascii="Arial" w:hAnsi="Arial" w:cs="Arial"/>
          <w:sz w:val="23"/>
          <w:szCs w:val="23"/>
        </w:rPr>
        <w:t xml:space="preserve">- numele companiei: </w:t>
      </w:r>
      <w:r w:rsidR="0076302B">
        <w:rPr>
          <w:rFonts w:ascii="Arial" w:hAnsi="Arial" w:cs="Arial"/>
          <w:sz w:val="23"/>
          <w:szCs w:val="23"/>
        </w:rPr>
        <w:t>PRIMARIA MANESTI,JUD.DIMBOVITA</w:t>
      </w:r>
    </w:p>
    <w:p w:rsidR="003A136A" w:rsidRDefault="003A136A" w:rsidP="003A136A">
      <w:pPr>
        <w:pStyle w:val="Default"/>
        <w:rPr>
          <w:rFonts w:ascii="Arial" w:hAnsi="Arial" w:cs="Arial"/>
          <w:sz w:val="23"/>
          <w:szCs w:val="23"/>
        </w:rPr>
      </w:pPr>
      <w:r>
        <w:rPr>
          <w:rFonts w:ascii="Arial" w:hAnsi="Arial" w:cs="Arial"/>
          <w:sz w:val="23"/>
          <w:szCs w:val="23"/>
        </w:rPr>
        <w:t xml:space="preserve">- adresa poştală: </w:t>
      </w:r>
      <w:r w:rsidR="0076302B">
        <w:rPr>
          <w:rFonts w:ascii="Arial" w:hAnsi="Arial" w:cs="Arial"/>
          <w:sz w:val="23"/>
          <w:szCs w:val="23"/>
        </w:rPr>
        <w:t>com.MANESTI;sat MANESTI;str.PRINCIPALA;nr.1;cod postal 137290</w:t>
      </w:r>
    </w:p>
    <w:p w:rsidR="003A136A" w:rsidRDefault="00AB743F" w:rsidP="003A136A">
      <w:pPr>
        <w:pStyle w:val="Default"/>
        <w:rPr>
          <w:rFonts w:ascii="Arial" w:hAnsi="Arial" w:cs="Arial"/>
          <w:sz w:val="23"/>
          <w:szCs w:val="23"/>
        </w:rPr>
      </w:pPr>
      <w:r>
        <w:rPr>
          <w:rFonts w:ascii="Arial" w:hAnsi="Arial" w:cs="Arial"/>
          <w:sz w:val="23"/>
          <w:szCs w:val="23"/>
        </w:rPr>
        <w:t>- numărul de telefon:.278 980 928</w:t>
      </w:r>
      <w:r w:rsidR="003A136A">
        <w:rPr>
          <w:rFonts w:ascii="Arial" w:hAnsi="Arial" w:cs="Arial"/>
          <w:sz w:val="23"/>
          <w:szCs w:val="23"/>
        </w:rPr>
        <w:t xml:space="preserve"> de fax</w:t>
      </w:r>
      <w:r>
        <w:rPr>
          <w:rFonts w:ascii="Arial" w:hAnsi="Arial" w:cs="Arial"/>
          <w:sz w:val="23"/>
          <w:szCs w:val="23"/>
        </w:rPr>
        <w:t>:0245 732 159 şi adresa de e-mail:primaria_manesti@yahoo.com</w:t>
      </w:r>
      <w:r w:rsidR="003A136A">
        <w:rPr>
          <w:rFonts w:ascii="Arial" w:hAnsi="Arial" w:cs="Arial"/>
          <w:sz w:val="23"/>
          <w:szCs w:val="23"/>
        </w:rPr>
        <w:t xml:space="preserve"> adresa paginii de internet: tel. </w:t>
      </w:r>
    </w:p>
    <w:p w:rsidR="003A136A" w:rsidRDefault="003A136A" w:rsidP="003A136A">
      <w:pPr>
        <w:pStyle w:val="Default"/>
        <w:rPr>
          <w:rFonts w:ascii="Arial" w:hAnsi="Arial" w:cs="Arial"/>
          <w:sz w:val="23"/>
          <w:szCs w:val="23"/>
        </w:rPr>
      </w:pPr>
      <w:r>
        <w:rPr>
          <w:rFonts w:ascii="Arial" w:hAnsi="Arial" w:cs="Arial"/>
          <w:sz w:val="23"/>
          <w:szCs w:val="23"/>
        </w:rPr>
        <w:t xml:space="preserve">- numele persoanelor de contact: </w:t>
      </w:r>
      <w:r w:rsidR="00AB743F">
        <w:rPr>
          <w:rFonts w:ascii="Arial" w:hAnsi="Arial" w:cs="Arial"/>
          <w:sz w:val="23"/>
          <w:szCs w:val="23"/>
        </w:rPr>
        <w:t>primar Alexandru Constantin</w:t>
      </w:r>
    </w:p>
    <w:p w:rsidR="003A136A" w:rsidRDefault="003A136A" w:rsidP="003A136A">
      <w:pPr>
        <w:pStyle w:val="Default"/>
        <w:rPr>
          <w:rFonts w:ascii="Arial" w:hAnsi="Arial" w:cs="Arial"/>
          <w:sz w:val="23"/>
          <w:szCs w:val="23"/>
        </w:rPr>
      </w:pPr>
      <w:r>
        <w:rPr>
          <w:rFonts w:ascii="Arial" w:hAnsi="Arial" w:cs="Arial"/>
          <w:sz w:val="23"/>
          <w:szCs w:val="23"/>
        </w:rPr>
        <w:t xml:space="preserve">▪ director/manager/administrator: </w:t>
      </w:r>
      <w:r w:rsidR="00AB743F">
        <w:rPr>
          <w:rFonts w:ascii="Arial" w:hAnsi="Arial" w:cs="Arial"/>
          <w:sz w:val="23"/>
          <w:szCs w:val="23"/>
        </w:rPr>
        <w:t>: primar Alexandru Constantin</w:t>
      </w:r>
    </w:p>
    <w:p w:rsidR="003A136A" w:rsidRDefault="003A136A" w:rsidP="003A136A">
      <w:pPr>
        <w:pStyle w:val="Default"/>
        <w:rPr>
          <w:rFonts w:ascii="Arial" w:hAnsi="Arial" w:cs="Arial"/>
          <w:sz w:val="23"/>
          <w:szCs w:val="23"/>
        </w:rPr>
      </w:pPr>
      <w:r>
        <w:rPr>
          <w:rFonts w:ascii="Arial" w:hAnsi="Arial" w:cs="Arial"/>
          <w:sz w:val="23"/>
          <w:szCs w:val="23"/>
        </w:rPr>
        <w:t xml:space="preserve">▪ responsabil pentru protecţia mediului: </w:t>
      </w:r>
      <w:r w:rsidR="00AB743F">
        <w:rPr>
          <w:rFonts w:ascii="Arial" w:hAnsi="Arial" w:cs="Arial"/>
          <w:sz w:val="23"/>
          <w:szCs w:val="23"/>
        </w:rPr>
        <w:t>Ivascu Viorel</w:t>
      </w:r>
    </w:p>
    <w:p w:rsidR="003A136A" w:rsidRDefault="003A136A" w:rsidP="003A136A">
      <w:pPr>
        <w:pStyle w:val="Default"/>
        <w:rPr>
          <w:rFonts w:ascii="Arial" w:hAnsi="Arial" w:cs="Arial"/>
          <w:sz w:val="23"/>
          <w:szCs w:val="23"/>
        </w:rPr>
      </w:pPr>
      <w:r>
        <w:rPr>
          <w:rFonts w:ascii="Arial" w:hAnsi="Arial" w:cs="Arial"/>
          <w:b/>
          <w:bCs/>
          <w:sz w:val="23"/>
          <w:szCs w:val="23"/>
        </w:rPr>
        <w:t xml:space="preserve">III. </w:t>
      </w:r>
      <w:r>
        <w:rPr>
          <w:rFonts w:ascii="Arial" w:hAnsi="Arial" w:cs="Arial"/>
          <w:sz w:val="23"/>
          <w:szCs w:val="23"/>
        </w:rPr>
        <w:t xml:space="preserve">Descrierea proiectului: </w:t>
      </w:r>
    </w:p>
    <w:p w:rsidR="003A136A" w:rsidRDefault="003A136A" w:rsidP="003A136A">
      <w:pPr>
        <w:pStyle w:val="Default"/>
        <w:rPr>
          <w:rFonts w:ascii="Arial" w:hAnsi="Arial" w:cs="Arial"/>
          <w:b/>
          <w:bCs/>
          <w:sz w:val="23"/>
          <w:szCs w:val="23"/>
        </w:rPr>
      </w:pPr>
      <w:r>
        <w:rPr>
          <w:rFonts w:ascii="Arial" w:hAnsi="Arial" w:cs="Arial"/>
          <w:b/>
          <w:bCs/>
          <w:sz w:val="23"/>
          <w:szCs w:val="23"/>
        </w:rPr>
        <w:t xml:space="preserve">Rezumatul proiectului: </w:t>
      </w:r>
    </w:p>
    <w:p w:rsidR="00257DDC" w:rsidRPr="00406A69" w:rsidRDefault="00257DDC" w:rsidP="00257DDC">
      <w:pPr>
        <w:ind w:right="-1130" w:firstLine="720"/>
        <w:rPr>
          <w:rFonts w:ascii="Arial" w:hAnsi="Arial" w:cs="Arial"/>
          <w:lang w:val="ro-RO"/>
        </w:rPr>
      </w:pPr>
      <w:r w:rsidRPr="00406A69">
        <w:rPr>
          <w:rFonts w:ascii="Arial" w:hAnsi="Arial" w:cs="Arial"/>
          <w:lang w:val="ro-RO"/>
        </w:rPr>
        <w:t>In urma cercetarilor efectuate in zona de catre persoane si societati  autorizate, s-a ajuns la concluzia  ca in localitatea Manesti cu satele apartinatoare , Manesti,Dragaesti-Pamanteni , si Dragaesti-Ungureni  se poate realiza infiintarea retelei de distributie gaze naturale.</w:t>
      </w:r>
    </w:p>
    <w:p w:rsidR="00257DDC" w:rsidRPr="00406A69" w:rsidRDefault="00257DDC" w:rsidP="00257DDC">
      <w:pPr>
        <w:ind w:right="-1130" w:firstLine="720"/>
        <w:rPr>
          <w:rFonts w:ascii="Arial" w:hAnsi="Arial" w:cs="Arial"/>
          <w:lang w:val="ro-RO"/>
        </w:rPr>
      </w:pPr>
      <w:r w:rsidRPr="00406A69">
        <w:rPr>
          <w:rFonts w:ascii="Arial" w:hAnsi="Arial" w:cs="Arial"/>
          <w:lang w:val="ro-RO"/>
        </w:rPr>
        <w:t>Ca urmare acestui fapt Consiliul local Manesti a adoptat in sedintele de consiliu urmatoarele hotarari:</w:t>
      </w:r>
    </w:p>
    <w:p w:rsidR="00257DDC" w:rsidRPr="00406A69" w:rsidRDefault="00257DDC" w:rsidP="00257DDC">
      <w:pPr>
        <w:ind w:right="-1130"/>
        <w:rPr>
          <w:rFonts w:ascii="Arial" w:hAnsi="Arial" w:cs="Arial"/>
          <w:lang w:val="ro-RO"/>
        </w:rPr>
      </w:pPr>
      <w:r w:rsidRPr="00406A69">
        <w:rPr>
          <w:rFonts w:ascii="Arial" w:hAnsi="Arial" w:cs="Arial"/>
          <w:lang w:val="ro-RO"/>
        </w:rPr>
        <w:t>Hotararea privind aprobarea studiului de fezabilitate pentru obiectivul, Ïnfiintare sistem de distributie gaze naturale in comuna Manesti cu satele apartinatoare Manesti,Dragesti-Pamanteni si Dragaesti-Ungureni, judetul Dambovita”, si a indicatiilor tehnico-economice;</w:t>
      </w:r>
    </w:p>
    <w:p w:rsidR="00257DDC" w:rsidRPr="00406A69" w:rsidRDefault="00257DDC" w:rsidP="00257DDC">
      <w:pPr>
        <w:ind w:right="-1130" w:firstLine="720"/>
        <w:rPr>
          <w:rFonts w:ascii="Arial" w:hAnsi="Arial" w:cs="Arial"/>
          <w:lang w:val="ro-RO"/>
        </w:rPr>
      </w:pPr>
      <w:r w:rsidRPr="00406A69">
        <w:rPr>
          <w:rFonts w:ascii="Arial" w:hAnsi="Arial" w:cs="Arial"/>
          <w:lang w:val="ro-RO"/>
        </w:rPr>
        <w:t>Hotararea privind concesionarea serviciului public de distributie a gazelor naturale in comuna Manesti, cu satele apartinatoare Manesti,Dragaesti-Pamanteni ,Dragaesti-Ungureni, judetul Dambovita, prin care s-a aprobat infiintarea sistemului de distributie gaze naturale in comuna Manesti cu satele apartinatoare Manesti,Dragaesti-Pamanteni, Dragaesti-Ungureni, judetul Dambovita, s-a aprobat  punerea la dispozitia concesionarului a serviciului public privind distributia gazelor naturale  in comuna Manesti cu satele apartinatoare Manesti, Dragaesti-Pamanteni, DragaestI-Ungureni, judetul Dambovita, a terenurilor aferente, a terenului necesar organizarii de santier pe durata realizarii investitiei si a  terenurilor necesare pentru realizarea lucrarilor de executie, operare ,intretinere a  obiectivlor aferente sistemului de distributie a gazelor naturale in aceasta localitate, precum si a terenurilor necesare realizarii acestei investitii apartinand domeniului public si privat al comunei Manesti, cu titlu gratuit pe toata durata concesiunii in temeiul art.36 din Legea gazelor nr.351/2004, cu modificarile si completarile ulterioare si NTPEE/2018,cu modificarile si completarile ulterioare.</w:t>
      </w:r>
    </w:p>
    <w:p w:rsidR="00257DDC" w:rsidRPr="00406A69" w:rsidRDefault="00257DDC" w:rsidP="00257DDC">
      <w:pPr>
        <w:ind w:right="-1130" w:firstLine="720"/>
        <w:rPr>
          <w:rFonts w:ascii="Arial" w:hAnsi="Arial" w:cs="Arial"/>
          <w:lang w:val="ro-RO"/>
        </w:rPr>
      </w:pPr>
      <w:r w:rsidRPr="00406A69">
        <w:rPr>
          <w:rFonts w:ascii="Arial" w:hAnsi="Arial" w:cs="Arial"/>
          <w:lang w:val="ro-RO"/>
        </w:rPr>
        <w:t>Comuna Manesti cu satele apartinatoare Manesti,Dragaesti-Pamanteni,Dragaesti-Ungureni, judetul Dambovita, are un numar de:</w:t>
      </w:r>
    </w:p>
    <w:tbl>
      <w:tblPr>
        <w:tblStyle w:val="TableGrid"/>
        <w:tblW w:w="0" w:type="auto"/>
        <w:tblLook w:val="04A0" w:firstRow="1" w:lastRow="0" w:firstColumn="1" w:lastColumn="0" w:noHBand="0" w:noVBand="1"/>
      </w:tblPr>
      <w:tblGrid>
        <w:gridCol w:w="3192"/>
        <w:gridCol w:w="3192"/>
        <w:gridCol w:w="3192"/>
      </w:tblGrid>
      <w:tr w:rsidR="00257DDC" w:rsidRPr="00406A69" w:rsidTr="00257DDC">
        <w:tc>
          <w:tcPr>
            <w:tcW w:w="3192" w:type="dxa"/>
          </w:tcPr>
          <w:p w:rsidR="00257DDC" w:rsidRPr="00406A69" w:rsidRDefault="00257DDC" w:rsidP="00257DDC">
            <w:pPr>
              <w:ind w:right="-846"/>
              <w:jc w:val="center"/>
              <w:rPr>
                <w:rFonts w:ascii="Arial" w:hAnsi="Arial" w:cs="Arial"/>
                <w:b/>
                <w:lang w:val="ro-RO"/>
              </w:rPr>
            </w:pPr>
            <w:r w:rsidRPr="00406A69">
              <w:rPr>
                <w:rFonts w:ascii="Arial" w:hAnsi="Arial" w:cs="Arial"/>
                <w:b/>
                <w:lang w:val="ro-RO"/>
              </w:rPr>
              <w:t>Denumire sat</w:t>
            </w:r>
          </w:p>
        </w:tc>
        <w:tc>
          <w:tcPr>
            <w:tcW w:w="3192" w:type="dxa"/>
          </w:tcPr>
          <w:p w:rsidR="00257DDC" w:rsidRPr="00406A69" w:rsidRDefault="00257DDC" w:rsidP="00257DDC">
            <w:pPr>
              <w:ind w:right="-846"/>
              <w:rPr>
                <w:rFonts w:ascii="Arial" w:hAnsi="Arial" w:cs="Arial"/>
                <w:b/>
                <w:lang w:val="ro-RO"/>
              </w:rPr>
            </w:pPr>
            <w:r w:rsidRPr="00406A69">
              <w:rPr>
                <w:rFonts w:ascii="Arial" w:hAnsi="Arial" w:cs="Arial"/>
                <w:b/>
                <w:lang w:val="ro-RO"/>
              </w:rPr>
              <w:t>Numar de locuitori</w:t>
            </w:r>
          </w:p>
        </w:tc>
        <w:tc>
          <w:tcPr>
            <w:tcW w:w="3192" w:type="dxa"/>
          </w:tcPr>
          <w:p w:rsidR="00257DDC" w:rsidRPr="00406A69" w:rsidRDefault="00257DDC" w:rsidP="00257DDC">
            <w:pPr>
              <w:ind w:right="-846"/>
              <w:rPr>
                <w:rFonts w:ascii="Arial" w:hAnsi="Arial" w:cs="Arial"/>
                <w:b/>
                <w:lang w:val="ro-RO"/>
              </w:rPr>
            </w:pPr>
            <w:r w:rsidRPr="00406A69">
              <w:rPr>
                <w:rFonts w:ascii="Arial" w:hAnsi="Arial" w:cs="Arial"/>
                <w:b/>
                <w:lang w:val="ro-RO"/>
              </w:rPr>
              <w:t>Numar de gospodarii</w:t>
            </w:r>
          </w:p>
        </w:tc>
      </w:tr>
      <w:tr w:rsidR="00257DDC" w:rsidRPr="00406A69" w:rsidTr="00257DDC">
        <w:tc>
          <w:tcPr>
            <w:tcW w:w="3192" w:type="dxa"/>
          </w:tcPr>
          <w:p w:rsidR="00257DDC" w:rsidRPr="00406A69" w:rsidRDefault="00257DDC" w:rsidP="00257DDC">
            <w:pPr>
              <w:ind w:right="-846"/>
              <w:rPr>
                <w:rFonts w:ascii="Arial" w:hAnsi="Arial" w:cs="Arial"/>
                <w:lang w:val="ro-RO"/>
              </w:rPr>
            </w:pPr>
            <w:r w:rsidRPr="00406A69">
              <w:rPr>
                <w:rFonts w:ascii="Arial" w:hAnsi="Arial" w:cs="Arial"/>
                <w:lang w:val="ro-RO"/>
              </w:rPr>
              <w:lastRenderedPageBreak/>
              <w:t>MANESTI</w:t>
            </w:r>
          </w:p>
        </w:tc>
        <w:tc>
          <w:tcPr>
            <w:tcW w:w="3192" w:type="dxa"/>
          </w:tcPr>
          <w:p w:rsidR="00257DDC" w:rsidRPr="00406A69" w:rsidRDefault="00257DDC" w:rsidP="00257DDC">
            <w:pPr>
              <w:ind w:right="-846"/>
              <w:jc w:val="center"/>
              <w:rPr>
                <w:rFonts w:ascii="Arial" w:hAnsi="Arial" w:cs="Arial"/>
                <w:lang w:val="ro-RO"/>
              </w:rPr>
            </w:pPr>
            <w:r w:rsidRPr="00406A69">
              <w:rPr>
                <w:rFonts w:ascii="Arial" w:hAnsi="Arial" w:cs="Arial"/>
                <w:lang w:val="ro-RO"/>
              </w:rPr>
              <w:t>1421</w:t>
            </w:r>
          </w:p>
        </w:tc>
        <w:tc>
          <w:tcPr>
            <w:tcW w:w="3192" w:type="dxa"/>
          </w:tcPr>
          <w:p w:rsidR="00257DDC" w:rsidRPr="00406A69" w:rsidRDefault="00257DDC" w:rsidP="00257DDC">
            <w:pPr>
              <w:ind w:right="-846"/>
              <w:jc w:val="center"/>
              <w:rPr>
                <w:rFonts w:ascii="Arial" w:hAnsi="Arial" w:cs="Arial"/>
                <w:lang w:val="ro-RO"/>
              </w:rPr>
            </w:pPr>
            <w:r w:rsidRPr="00406A69">
              <w:rPr>
                <w:rFonts w:ascii="Arial" w:hAnsi="Arial" w:cs="Arial"/>
                <w:lang w:val="ro-RO"/>
              </w:rPr>
              <w:t>508</w:t>
            </w:r>
          </w:p>
        </w:tc>
      </w:tr>
      <w:tr w:rsidR="00257DDC" w:rsidRPr="00406A69" w:rsidTr="00257DDC">
        <w:tc>
          <w:tcPr>
            <w:tcW w:w="3192" w:type="dxa"/>
          </w:tcPr>
          <w:p w:rsidR="00257DDC" w:rsidRPr="00406A69" w:rsidRDefault="00257DDC" w:rsidP="00257DDC">
            <w:pPr>
              <w:ind w:right="-846"/>
              <w:rPr>
                <w:rFonts w:ascii="Arial" w:hAnsi="Arial" w:cs="Arial"/>
                <w:lang w:val="ro-RO"/>
              </w:rPr>
            </w:pPr>
            <w:r w:rsidRPr="00406A69">
              <w:rPr>
                <w:rFonts w:ascii="Arial" w:hAnsi="Arial" w:cs="Arial"/>
                <w:lang w:val="ro-RO"/>
              </w:rPr>
              <w:t>DRAGAESTI-PAMANTENI</w:t>
            </w:r>
          </w:p>
        </w:tc>
        <w:tc>
          <w:tcPr>
            <w:tcW w:w="3192" w:type="dxa"/>
          </w:tcPr>
          <w:p w:rsidR="00257DDC" w:rsidRPr="00406A69" w:rsidRDefault="00257DDC" w:rsidP="00257DDC">
            <w:pPr>
              <w:ind w:right="-846"/>
              <w:jc w:val="center"/>
              <w:rPr>
                <w:rFonts w:ascii="Arial" w:hAnsi="Arial" w:cs="Arial"/>
                <w:lang w:val="ro-RO"/>
              </w:rPr>
            </w:pPr>
            <w:r w:rsidRPr="00406A69">
              <w:rPr>
                <w:rFonts w:ascii="Arial" w:hAnsi="Arial" w:cs="Arial"/>
                <w:lang w:val="ro-RO"/>
              </w:rPr>
              <w:t>2611</w:t>
            </w:r>
          </w:p>
        </w:tc>
        <w:tc>
          <w:tcPr>
            <w:tcW w:w="3192" w:type="dxa"/>
          </w:tcPr>
          <w:p w:rsidR="00257DDC" w:rsidRPr="00406A69" w:rsidRDefault="00257DDC" w:rsidP="00257DDC">
            <w:pPr>
              <w:ind w:right="-846"/>
              <w:jc w:val="center"/>
              <w:rPr>
                <w:rFonts w:ascii="Arial" w:hAnsi="Arial" w:cs="Arial"/>
                <w:lang w:val="ro-RO"/>
              </w:rPr>
            </w:pPr>
            <w:r w:rsidRPr="00406A69">
              <w:rPr>
                <w:rFonts w:ascii="Arial" w:hAnsi="Arial" w:cs="Arial"/>
                <w:lang w:val="ro-RO"/>
              </w:rPr>
              <w:t>619</w:t>
            </w:r>
          </w:p>
        </w:tc>
      </w:tr>
      <w:tr w:rsidR="00257DDC" w:rsidRPr="00406A69" w:rsidTr="00257DDC">
        <w:tc>
          <w:tcPr>
            <w:tcW w:w="3192" w:type="dxa"/>
          </w:tcPr>
          <w:p w:rsidR="00257DDC" w:rsidRPr="00406A69" w:rsidRDefault="00257DDC" w:rsidP="00257DDC">
            <w:pPr>
              <w:ind w:right="-846"/>
              <w:rPr>
                <w:rFonts w:ascii="Arial" w:hAnsi="Arial" w:cs="Arial"/>
                <w:lang w:val="ro-RO"/>
              </w:rPr>
            </w:pPr>
            <w:r w:rsidRPr="00406A69">
              <w:rPr>
                <w:rFonts w:ascii="Arial" w:hAnsi="Arial" w:cs="Arial"/>
                <w:lang w:val="ro-RO"/>
              </w:rPr>
              <w:t>DRAGAESTI-UNGURENI</w:t>
            </w:r>
          </w:p>
        </w:tc>
        <w:tc>
          <w:tcPr>
            <w:tcW w:w="3192" w:type="dxa"/>
          </w:tcPr>
          <w:p w:rsidR="00257DDC" w:rsidRPr="00406A69" w:rsidRDefault="00257DDC" w:rsidP="00257DDC">
            <w:pPr>
              <w:ind w:right="-846"/>
              <w:jc w:val="center"/>
              <w:rPr>
                <w:rFonts w:ascii="Arial" w:hAnsi="Arial" w:cs="Arial"/>
                <w:lang w:val="ro-RO"/>
              </w:rPr>
            </w:pPr>
            <w:r w:rsidRPr="00406A69">
              <w:rPr>
                <w:rFonts w:ascii="Arial" w:hAnsi="Arial" w:cs="Arial"/>
                <w:lang w:val="ro-RO"/>
              </w:rPr>
              <w:t>1428</w:t>
            </w:r>
          </w:p>
        </w:tc>
        <w:tc>
          <w:tcPr>
            <w:tcW w:w="3192" w:type="dxa"/>
          </w:tcPr>
          <w:p w:rsidR="00257DDC" w:rsidRPr="00406A69" w:rsidRDefault="00257DDC" w:rsidP="00257DDC">
            <w:pPr>
              <w:ind w:right="-846"/>
              <w:jc w:val="center"/>
              <w:rPr>
                <w:rFonts w:ascii="Arial" w:hAnsi="Arial" w:cs="Arial"/>
                <w:lang w:val="ro-RO"/>
              </w:rPr>
            </w:pPr>
            <w:r w:rsidRPr="00406A69">
              <w:rPr>
                <w:rFonts w:ascii="Arial" w:hAnsi="Arial" w:cs="Arial"/>
                <w:lang w:val="ro-RO"/>
              </w:rPr>
              <w:t>498</w:t>
            </w:r>
          </w:p>
        </w:tc>
      </w:tr>
    </w:tbl>
    <w:p w:rsidR="00257DDC" w:rsidRPr="00406A69" w:rsidRDefault="00257DDC" w:rsidP="00257DDC">
      <w:pPr>
        <w:ind w:right="-1130"/>
        <w:rPr>
          <w:rFonts w:ascii="Arial" w:hAnsi="Arial" w:cs="Arial"/>
          <w:lang w:val="ro-RO"/>
        </w:rPr>
      </w:pPr>
      <w:r w:rsidRPr="00406A69">
        <w:rPr>
          <w:rFonts w:ascii="Arial" w:hAnsi="Arial" w:cs="Arial"/>
        </w:rPr>
        <w:t xml:space="preserve">si un numar </w:t>
      </w:r>
      <w:r w:rsidRPr="00406A69">
        <w:rPr>
          <w:rFonts w:ascii="Arial" w:hAnsi="Arial" w:cs="Arial"/>
          <w:lang w:val="ro-RO"/>
        </w:rPr>
        <w:t xml:space="preserve"> de 128 de  societati comerciale si obiective social-culturale si de cult repartizate astfel:</w:t>
      </w:r>
    </w:p>
    <w:tbl>
      <w:tblPr>
        <w:tblStyle w:val="TableGrid"/>
        <w:tblW w:w="10456" w:type="dxa"/>
        <w:tblLook w:val="04A0" w:firstRow="1" w:lastRow="0" w:firstColumn="1" w:lastColumn="0" w:noHBand="0" w:noVBand="1"/>
      </w:tblPr>
      <w:tblGrid>
        <w:gridCol w:w="4788"/>
        <w:gridCol w:w="5668"/>
      </w:tblGrid>
      <w:tr w:rsidR="00257DDC" w:rsidRPr="00406A69" w:rsidTr="00257DDC">
        <w:tc>
          <w:tcPr>
            <w:tcW w:w="4788" w:type="dxa"/>
          </w:tcPr>
          <w:p w:rsidR="00257DDC" w:rsidRPr="00406A69" w:rsidRDefault="00257DDC" w:rsidP="00257DDC">
            <w:pPr>
              <w:ind w:right="-1130"/>
              <w:jc w:val="center"/>
              <w:rPr>
                <w:rFonts w:ascii="Arial" w:hAnsi="Arial" w:cs="Arial"/>
                <w:b/>
                <w:lang w:val="ro-RO"/>
              </w:rPr>
            </w:pPr>
            <w:r w:rsidRPr="00406A69">
              <w:rPr>
                <w:rFonts w:ascii="Arial" w:hAnsi="Arial" w:cs="Arial"/>
                <w:b/>
                <w:lang w:val="ro-RO"/>
              </w:rPr>
              <w:t>LOCALITATEA</w:t>
            </w:r>
          </w:p>
        </w:tc>
        <w:tc>
          <w:tcPr>
            <w:tcW w:w="5668" w:type="dxa"/>
          </w:tcPr>
          <w:p w:rsidR="00257DDC" w:rsidRPr="00406A69" w:rsidRDefault="00257DDC" w:rsidP="00257DDC">
            <w:pPr>
              <w:ind w:right="-1130"/>
              <w:rPr>
                <w:rFonts w:ascii="Arial" w:hAnsi="Arial" w:cs="Arial"/>
                <w:b/>
                <w:lang w:val="ro-RO"/>
              </w:rPr>
            </w:pPr>
            <w:r w:rsidRPr="00406A69">
              <w:rPr>
                <w:rFonts w:ascii="Arial" w:hAnsi="Arial" w:cs="Arial"/>
                <w:b/>
                <w:lang w:val="ro-RO"/>
              </w:rPr>
              <w:t xml:space="preserve">Societati comerciale+obiective social-culturale </w:t>
            </w:r>
          </w:p>
          <w:p w:rsidR="00257DDC" w:rsidRPr="00406A69" w:rsidRDefault="00257DDC" w:rsidP="00257DDC">
            <w:pPr>
              <w:ind w:right="-1130"/>
              <w:rPr>
                <w:rFonts w:ascii="Arial" w:hAnsi="Arial" w:cs="Arial"/>
                <w:b/>
                <w:lang w:val="ro-RO"/>
              </w:rPr>
            </w:pPr>
            <w:r w:rsidRPr="00406A69">
              <w:rPr>
                <w:rFonts w:ascii="Arial" w:hAnsi="Arial" w:cs="Arial"/>
                <w:b/>
                <w:lang w:val="ro-RO"/>
              </w:rPr>
              <w:t>si de cult</w:t>
            </w:r>
          </w:p>
        </w:tc>
      </w:tr>
      <w:tr w:rsidR="00257DDC" w:rsidRPr="00406A69" w:rsidTr="00257DDC">
        <w:tc>
          <w:tcPr>
            <w:tcW w:w="4788" w:type="dxa"/>
          </w:tcPr>
          <w:p w:rsidR="00257DDC" w:rsidRPr="00406A69" w:rsidRDefault="00257DDC" w:rsidP="00257DDC">
            <w:pPr>
              <w:ind w:right="-1130"/>
              <w:jc w:val="center"/>
              <w:rPr>
                <w:rFonts w:ascii="Arial" w:hAnsi="Arial" w:cs="Arial"/>
                <w:lang w:val="ro-RO"/>
              </w:rPr>
            </w:pPr>
            <w:r w:rsidRPr="00406A69">
              <w:rPr>
                <w:rFonts w:ascii="Arial" w:hAnsi="Arial" w:cs="Arial"/>
                <w:lang w:val="ro-RO"/>
              </w:rPr>
              <w:t>MANESTI</w:t>
            </w:r>
          </w:p>
        </w:tc>
        <w:tc>
          <w:tcPr>
            <w:tcW w:w="5668" w:type="dxa"/>
          </w:tcPr>
          <w:p w:rsidR="00257DDC" w:rsidRPr="00406A69" w:rsidRDefault="00257DDC" w:rsidP="00257DDC">
            <w:pPr>
              <w:ind w:right="-1130"/>
              <w:jc w:val="center"/>
              <w:rPr>
                <w:rFonts w:ascii="Arial" w:hAnsi="Arial" w:cs="Arial"/>
                <w:lang w:val="ro-RO"/>
              </w:rPr>
            </w:pPr>
            <w:r w:rsidRPr="00406A69">
              <w:rPr>
                <w:rFonts w:ascii="Arial" w:hAnsi="Arial" w:cs="Arial"/>
                <w:lang w:val="ro-RO"/>
              </w:rPr>
              <w:t>60</w:t>
            </w:r>
          </w:p>
        </w:tc>
      </w:tr>
      <w:tr w:rsidR="00257DDC" w:rsidRPr="00406A69" w:rsidTr="00257DDC">
        <w:tc>
          <w:tcPr>
            <w:tcW w:w="4788" w:type="dxa"/>
          </w:tcPr>
          <w:p w:rsidR="00257DDC" w:rsidRPr="00406A69" w:rsidRDefault="00257DDC" w:rsidP="00257DDC">
            <w:pPr>
              <w:ind w:right="-1130"/>
              <w:jc w:val="center"/>
              <w:rPr>
                <w:rFonts w:ascii="Arial" w:hAnsi="Arial" w:cs="Arial"/>
                <w:lang w:val="ro-RO"/>
              </w:rPr>
            </w:pPr>
            <w:r w:rsidRPr="00406A69">
              <w:rPr>
                <w:rFonts w:ascii="Arial" w:hAnsi="Arial" w:cs="Arial"/>
                <w:lang w:val="ro-RO"/>
              </w:rPr>
              <w:t>DRAGAESTI-PAMANTENI</w:t>
            </w:r>
          </w:p>
        </w:tc>
        <w:tc>
          <w:tcPr>
            <w:tcW w:w="5668" w:type="dxa"/>
          </w:tcPr>
          <w:p w:rsidR="00257DDC" w:rsidRPr="00406A69" w:rsidRDefault="00257DDC" w:rsidP="00257DDC">
            <w:pPr>
              <w:ind w:right="-1130"/>
              <w:jc w:val="center"/>
              <w:rPr>
                <w:rFonts w:ascii="Arial" w:hAnsi="Arial" w:cs="Arial"/>
                <w:lang w:val="ro-RO"/>
              </w:rPr>
            </w:pPr>
            <w:r w:rsidRPr="00406A69">
              <w:rPr>
                <w:rFonts w:ascii="Arial" w:hAnsi="Arial" w:cs="Arial"/>
                <w:lang w:val="ro-RO"/>
              </w:rPr>
              <w:t>24</w:t>
            </w:r>
          </w:p>
        </w:tc>
      </w:tr>
      <w:tr w:rsidR="00257DDC" w:rsidRPr="00406A69" w:rsidTr="00257DDC">
        <w:tc>
          <w:tcPr>
            <w:tcW w:w="4788" w:type="dxa"/>
          </w:tcPr>
          <w:p w:rsidR="00257DDC" w:rsidRPr="00406A69" w:rsidRDefault="00257DDC" w:rsidP="00257DDC">
            <w:pPr>
              <w:ind w:right="-1130"/>
              <w:jc w:val="center"/>
              <w:rPr>
                <w:rFonts w:ascii="Arial" w:hAnsi="Arial" w:cs="Arial"/>
                <w:lang w:val="ro-RO"/>
              </w:rPr>
            </w:pPr>
            <w:r w:rsidRPr="00406A69">
              <w:rPr>
                <w:rFonts w:ascii="Arial" w:hAnsi="Arial" w:cs="Arial"/>
                <w:lang w:val="ro-RO"/>
              </w:rPr>
              <w:t>DRAGAESTI-UNGURENI</w:t>
            </w:r>
          </w:p>
        </w:tc>
        <w:tc>
          <w:tcPr>
            <w:tcW w:w="5668" w:type="dxa"/>
          </w:tcPr>
          <w:p w:rsidR="00257DDC" w:rsidRPr="00406A69" w:rsidRDefault="00257DDC" w:rsidP="00257DDC">
            <w:pPr>
              <w:ind w:right="-1130"/>
              <w:jc w:val="center"/>
              <w:rPr>
                <w:rFonts w:ascii="Arial" w:hAnsi="Arial" w:cs="Arial"/>
                <w:lang w:val="ro-RO"/>
              </w:rPr>
            </w:pPr>
            <w:r w:rsidRPr="00406A69">
              <w:rPr>
                <w:rFonts w:ascii="Arial" w:hAnsi="Arial" w:cs="Arial"/>
                <w:lang w:val="ro-RO"/>
              </w:rPr>
              <w:t>44</w:t>
            </w:r>
          </w:p>
        </w:tc>
      </w:tr>
      <w:tr w:rsidR="00257DDC" w:rsidRPr="00406A69" w:rsidTr="00257DDC">
        <w:tc>
          <w:tcPr>
            <w:tcW w:w="4788" w:type="dxa"/>
          </w:tcPr>
          <w:p w:rsidR="00257DDC" w:rsidRPr="00406A69" w:rsidRDefault="00257DDC" w:rsidP="00257DDC">
            <w:pPr>
              <w:ind w:right="-1130"/>
              <w:rPr>
                <w:rFonts w:ascii="Arial" w:hAnsi="Arial" w:cs="Arial"/>
                <w:lang w:val="ro-RO"/>
              </w:rPr>
            </w:pPr>
          </w:p>
        </w:tc>
        <w:tc>
          <w:tcPr>
            <w:tcW w:w="5668" w:type="dxa"/>
          </w:tcPr>
          <w:p w:rsidR="00257DDC" w:rsidRPr="00406A69" w:rsidRDefault="00257DDC" w:rsidP="00257DDC">
            <w:pPr>
              <w:ind w:right="-1130"/>
              <w:rPr>
                <w:rFonts w:ascii="Arial" w:hAnsi="Arial" w:cs="Arial"/>
                <w:lang w:val="ro-RO"/>
              </w:rPr>
            </w:pPr>
            <w:r w:rsidRPr="00406A69">
              <w:rPr>
                <w:rFonts w:ascii="Arial" w:hAnsi="Arial" w:cs="Arial"/>
                <w:lang w:val="ro-RO"/>
              </w:rPr>
              <w:t>TOTAL                                    128</w:t>
            </w:r>
          </w:p>
        </w:tc>
      </w:tr>
    </w:tbl>
    <w:p w:rsidR="00257DDC" w:rsidRPr="00406A69" w:rsidRDefault="00257DDC" w:rsidP="00257DDC">
      <w:pPr>
        <w:ind w:right="-1130" w:firstLine="720"/>
        <w:jc w:val="both"/>
        <w:rPr>
          <w:rFonts w:ascii="Arial" w:hAnsi="Arial" w:cs="Arial"/>
        </w:rPr>
      </w:pPr>
      <w:r w:rsidRPr="00406A69">
        <w:rPr>
          <w:rFonts w:ascii="Arial" w:hAnsi="Arial" w:cs="Arial"/>
        </w:rPr>
        <w:t>Data fiind situatia dificila din transporturi, cu implicatii in aprovizionarea cu butelii de aragaz si reducerea la minim a taierilor de lemn din paduri, din motiv de protectie a acestora, nu se poate asigura in toate gospodariile un minim de confort termic necesar unui trai civilizat.</w:t>
      </w:r>
    </w:p>
    <w:p w:rsidR="00257DDC" w:rsidRPr="00406A69" w:rsidRDefault="00257DDC" w:rsidP="00257DDC">
      <w:pPr>
        <w:ind w:right="-1130" w:firstLine="720"/>
        <w:jc w:val="both"/>
        <w:rPr>
          <w:rFonts w:ascii="Arial" w:hAnsi="Arial" w:cs="Arial"/>
        </w:rPr>
      </w:pPr>
      <w:r w:rsidRPr="00406A69">
        <w:rPr>
          <w:rFonts w:ascii="Arial" w:hAnsi="Arial" w:cs="Arial"/>
        </w:rPr>
        <w:t>De asemenea exploatarea in limite nepermise a  fondului forestier din zona cu consecinte nefaste asupra factorilor de mediu, lucru care in ultima vreme se resimte tot mai mult si in plus utilizarea combustibililor(lemne,carbuni) ,creeaza poluarea mediului.</w:t>
      </w:r>
    </w:p>
    <w:p w:rsidR="00257DDC" w:rsidRPr="00406A69" w:rsidRDefault="00257DDC" w:rsidP="00257DDC">
      <w:pPr>
        <w:ind w:right="-1130" w:firstLine="720"/>
        <w:jc w:val="both"/>
        <w:rPr>
          <w:rFonts w:ascii="Arial" w:hAnsi="Arial" w:cs="Arial"/>
        </w:rPr>
      </w:pPr>
      <w:r w:rsidRPr="00406A69">
        <w:rPr>
          <w:rFonts w:ascii="Arial" w:hAnsi="Arial" w:cs="Arial"/>
        </w:rPr>
        <w:t>Recurgerea la folosirea energiei electrice, este costisitoare, ducand la un grad de suportabilitate foarte redus, avand in vedere veniturile modeste ale populatiei, precum si la crearea unor probleme de ordin tehnic ce constau in faptul ca instalatiile electrice ale imobilelor nu au fost dimensionate in acest sens.</w:t>
      </w:r>
    </w:p>
    <w:p w:rsidR="00257DDC" w:rsidRPr="00406A69" w:rsidRDefault="00257DDC" w:rsidP="00257DDC">
      <w:pPr>
        <w:ind w:right="-1130"/>
        <w:jc w:val="both"/>
        <w:rPr>
          <w:rFonts w:ascii="Arial" w:hAnsi="Arial" w:cs="Arial"/>
        </w:rPr>
      </w:pPr>
      <w:r w:rsidRPr="00406A69">
        <w:rPr>
          <w:rFonts w:ascii="Arial" w:hAnsi="Arial" w:cs="Arial"/>
        </w:rPr>
        <w:tab/>
        <w:t>In aceasta situatie este necesara, utila si posibila, infiintarea sistemului de distributiei a gazelor naturale in comuna Manesti, cu satele apartinatoare Manesti, Dragaesti-Pamanteni, Dragaesti-Ungureni,judetul Dambovita.</w:t>
      </w:r>
    </w:p>
    <w:p w:rsidR="00257DDC" w:rsidRPr="00406A69" w:rsidRDefault="00257DDC" w:rsidP="00257DDC">
      <w:pPr>
        <w:ind w:right="-1130" w:firstLine="720"/>
        <w:jc w:val="both"/>
        <w:rPr>
          <w:rFonts w:ascii="Arial" w:hAnsi="Arial" w:cs="Arial"/>
        </w:rPr>
      </w:pPr>
      <w:r w:rsidRPr="00406A69">
        <w:rPr>
          <w:rFonts w:ascii="Arial" w:hAnsi="Arial" w:cs="Arial"/>
        </w:rPr>
        <w:t>Acesta prezinta urmatoarele avantaje:</w:t>
      </w:r>
    </w:p>
    <w:p w:rsidR="00257DDC" w:rsidRPr="00406A69" w:rsidRDefault="00257DDC" w:rsidP="00257DDC">
      <w:pPr>
        <w:ind w:right="-1130" w:firstLine="720"/>
        <w:jc w:val="both"/>
        <w:rPr>
          <w:rFonts w:ascii="Arial" w:hAnsi="Arial" w:cs="Arial"/>
        </w:rPr>
      </w:pPr>
      <w:r w:rsidRPr="00406A69">
        <w:rPr>
          <w:rFonts w:ascii="Arial" w:hAnsi="Arial" w:cs="Arial"/>
        </w:rPr>
        <w:tab/>
        <w:t>-grad sporit de confort;</w:t>
      </w:r>
    </w:p>
    <w:p w:rsidR="00257DDC" w:rsidRPr="00406A69" w:rsidRDefault="00257DDC" w:rsidP="00257DDC">
      <w:pPr>
        <w:ind w:right="-1130" w:firstLine="720"/>
        <w:jc w:val="both"/>
        <w:rPr>
          <w:rFonts w:ascii="Arial" w:hAnsi="Arial" w:cs="Arial"/>
        </w:rPr>
      </w:pPr>
      <w:r w:rsidRPr="00406A69">
        <w:rPr>
          <w:rFonts w:ascii="Arial" w:hAnsi="Arial" w:cs="Arial"/>
        </w:rPr>
        <w:tab/>
        <w:t>- reducerea substantiala a cheltuielilor pentru incalzire si preparare hrana;</w:t>
      </w:r>
    </w:p>
    <w:p w:rsidR="00257DDC" w:rsidRPr="00406A69" w:rsidRDefault="00257DDC" w:rsidP="00257DDC">
      <w:pPr>
        <w:ind w:right="-1130" w:firstLine="720"/>
        <w:jc w:val="both"/>
        <w:rPr>
          <w:rFonts w:ascii="Arial" w:hAnsi="Arial" w:cs="Arial"/>
        </w:rPr>
      </w:pPr>
      <w:r w:rsidRPr="00406A69">
        <w:rPr>
          <w:rFonts w:ascii="Arial" w:hAnsi="Arial" w:cs="Arial"/>
        </w:rPr>
        <w:tab/>
        <w:t>- reducerea poluarii mediului.</w:t>
      </w:r>
    </w:p>
    <w:p w:rsidR="00257DDC" w:rsidRPr="00406A69" w:rsidRDefault="00257DDC" w:rsidP="00257DDC">
      <w:pPr>
        <w:ind w:right="-1130" w:firstLine="720"/>
        <w:jc w:val="both"/>
        <w:rPr>
          <w:rFonts w:ascii="Arial" w:hAnsi="Arial" w:cs="Arial"/>
        </w:rPr>
      </w:pPr>
      <w:r w:rsidRPr="00406A69">
        <w:rPr>
          <w:rFonts w:ascii="Arial" w:hAnsi="Arial" w:cs="Arial"/>
        </w:rPr>
        <w:t>Profilul de activitate al investitiei este de deservire a populatiei, precum si a obiectivelor social-culturale si administrative, prin asigurarea alimentarii cu gaze naturale in conditii igienice, economice si de siguranta.Locuitorii comunei,societatile comerciale existente si obiectivele social-culturale, folosesc pentru incalzire electricitate,pacura, butan gaz, combustibil solid(lemne,carbuni), iar pentru prepararea hranei se folosesc gaze lichefiate si lemne.</w:t>
      </w:r>
    </w:p>
    <w:p w:rsidR="00257DDC" w:rsidRPr="00406A69" w:rsidRDefault="00257DDC" w:rsidP="00257DDC">
      <w:pPr>
        <w:ind w:right="-1130" w:firstLine="720"/>
        <w:jc w:val="both"/>
        <w:rPr>
          <w:rFonts w:ascii="Arial" w:hAnsi="Arial" w:cs="Arial"/>
        </w:rPr>
      </w:pPr>
      <w:r w:rsidRPr="00406A69">
        <w:rPr>
          <w:rFonts w:ascii="Arial" w:hAnsi="Arial" w:cs="Arial"/>
        </w:rPr>
        <w:lastRenderedPageBreak/>
        <w:t>Satele Manesti, Dragaesti-Pamanteni si Dragaesti-Ungureni apartinatoare  comunei Manesti insumeaza o populatie de cca. 5460 locuitori si cca. 1625 gospodarii repartizate pe sate astfel:</w:t>
      </w:r>
    </w:p>
    <w:tbl>
      <w:tblPr>
        <w:tblStyle w:val="TableGrid"/>
        <w:tblW w:w="0" w:type="auto"/>
        <w:tblLook w:val="04A0" w:firstRow="1" w:lastRow="0" w:firstColumn="1" w:lastColumn="0" w:noHBand="0" w:noVBand="1"/>
      </w:tblPr>
      <w:tblGrid>
        <w:gridCol w:w="3192"/>
        <w:gridCol w:w="3192"/>
        <w:gridCol w:w="3192"/>
      </w:tblGrid>
      <w:tr w:rsidR="00257DDC" w:rsidRPr="00406A69" w:rsidTr="00257DDC">
        <w:tc>
          <w:tcPr>
            <w:tcW w:w="3192" w:type="dxa"/>
          </w:tcPr>
          <w:p w:rsidR="00257DDC" w:rsidRPr="00406A69" w:rsidRDefault="00257DDC" w:rsidP="00257DDC">
            <w:pPr>
              <w:ind w:right="-846"/>
              <w:jc w:val="center"/>
              <w:rPr>
                <w:rFonts w:ascii="Arial" w:hAnsi="Arial" w:cs="Arial"/>
                <w:b/>
                <w:lang w:val="ro-RO"/>
              </w:rPr>
            </w:pPr>
            <w:r w:rsidRPr="00406A69">
              <w:rPr>
                <w:rFonts w:ascii="Arial" w:hAnsi="Arial" w:cs="Arial"/>
                <w:b/>
                <w:lang w:val="ro-RO"/>
              </w:rPr>
              <w:t>Denumire sat</w:t>
            </w:r>
          </w:p>
        </w:tc>
        <w:tc>
          <w:tcPr>
            <w:tcW w:w="3192" w:type="dxa"/>
          </w:tcPr>
          <w:p w:rsidR="00257DDC" w:rsidRPr="00406A69" w:rsidRDefault="00257DDC" w:rsidP="00257DDC">
            <w:pPr>
              <w:ind w:right="-846"/>
              <w:rPr>
                <w:rFonts w:ascii="Arial" w:hAnsi="Arial" w:cs="Arial"/>
                <w:b/>
                <w:lang w:val="ro-RO"/>
              </w:rPr>
            </w:pPr>
            <w:r w:rsidRPr="00406A69">
              <w:rPr>
                <w:rFonts w:ascii="Arial" w:hAnsi="Arial" w:cs="Arial"/>
                <w:b/>
                <w:lang w:val="ro-RO"/>
              </w:rPr>
              <w:t>Numar de locuitori</w:t>
            </w:r>
          </w:p>
        </w:tc>
        <w:tc>
          <w:tcPr>
            <w:tcW w:w="3192" w:type="dxa"/>
          </w:tcPr>
          <w:p w:rsidR="00257DDC" w:rsidRPr="00406A69" w:rsidRDefault="00257DDC" w:rsidP="00257DDC">
            <w:pPr>
              <w:ind w:right="-846"/>
              <w:rPr>
                <w:rFonts w:ascii="Arial" w:hAnsi="Arial" w:cs="Arial"/>
                <w:b/>
                <w:lang w:val="ro-RO"/>
              </w:rPr>
            </w:pPr>
            <w:r w:rsidRPr="00406A69">
              <w:rPr>
                <w:rFonts w:ascii="Arial" w:hAnsi="Arial" w:cs="Arial"/>
                <w:b/>
                <w:lang w:val="ro-RO"/>
              </w:rPr>
              <w:t>Numar de gospodarii</w:t>
            </w:r>
          </w:p>
        </w:tc>
      </w:tr>
      <w:tr w:rsidR="00257DDC" w:rsidRPr="00406A69" w:rsidTr="00257DDC">
        <w:tc>
          <w:tcPr>
            <w:tcW w:w="3192" w:type="dxa"/>
          </w:tcPr>
          <w:p w:rsidR="00257DDC" w:rsidRPr="00406A69" w:rsidRDefault="00257DDC" w:rsidP="00257DDC">
            <w:pPr>
              <w:ind w:right="-846"/>
              <w:rPr>
                <w:rFonts w:ascii="Arial" w:hAnsi="Arial" w:cs="Arial"/>
                <w:lang w:val="ro-RO"/>
              </w:rPr>
            </w:pPr>
            <w:r w:rsidRPr="00406A69">
              <w:rPr>
                <w:rFonts w:ascii="Arial" w:hAnsi="Arial" w:cs="Arial"/>
                <w:lang w:val="ro-RO"/>
              </w:rPr>
              <w:t>MANESTI</w:t>
            </w:r>
          </w:p>
        </w:tc>
        <w:tc>
          <w:tcPr>
            <w:tcW w:w="3192" w:type="dxa"/>
          </w:tcPr>
          <w:p w:rsidR="00257DDC" w:rsidRPr="00406A69" w:rsidRDefault="00257DDC" w:rsidP="00257DDC">
            <w:pPr>
              <w:ind w:right="-846"/>
              <w:jc w:val="center"/>
              <w:rPr>
                <w:rFonts w:ascii="Arial" w:hAnsi="Arial" w:cs="Arial"/>
                <w:lang w:val="ro-RO"/>
              </w:rPr>
            </w:pPr>
            <w:r w:rsidRPr="00406A69">
              <w:rPr>
                <w:rFonts w:ascii="Arial" w:hAnsi="Arial" w:cs="Arial"/>
                <w:lang w:val="ro-RO"/>
              </w:rPr>
              <w:t>1421</w:t>
            </w:r>
          </w:p>
        </w:tc>
        <w:tc>
          <w:tcPr>
            <w:tcW w:w="3192" w:type="dxa"/>
          </w:tcPr>
          <w:p w:rsidR="00257DDC" w:rsidRPr="00406A69" w:rsidRDefault="00257DDC" w:rsidP="00257DDC">
            <w:pPr>
              <w:ind w:right="-846"/>
              <w:jc w:val="center"/>
              <w:rPr>
                <w:rFonts w:ascii="Arial" w:hAnsi="Arial" w:cs="Arial"/>
                <w:lang w:val="ro-RO"/>
              </w:rPr>
            </w:pPr>
            <w:r w:rsidRPr="00406A69">
              <w:rPr>
                <w:rFonts w:ascii="Arial" w:hAnsi="Arial" w:cs="Arial"/>
                <w:lang w:val="ro-RO"/>
              </w:rPr>
              <w:t>508</w:t>
            </w:r>
          </w:p>
        </w:tc>
      </w:tr>
      <w:tr w:rsidR="00257DDC" w:rsidRPr="00406A69" w:rsidTr="00257DDC">
        <w:tc>
          <w:tcPr>
            <w:tcW w:w="3192" w:type="dxa"/>
          </w:tcPr>
          <w:p w:rsidR="00257DDC" w:rsidRPr="00406A69" w:rsidRDefault="00257DDC" w:rsidP="00257DDC">
            <w:pPr>
              <w:ind w:right="-846"/>
              <w:rPr>
                <w:rFonts w:ascii="Arial" w:hAnsi="Arial" w:cs="Arial"/>
                <w:lang w:val="ro-RO"/>
              </w:rPr>
            </w:pPr>
            <w:r w:rsidRPr="00406A69">
              <w:rPr>
                <w:rFonts w:ascii="Arial" w:hAnsi="Arial" w:cs="Arial"/>
                <w:lang w:val="ro-RO"/>
              </w:rPr>
              <w:t>DRAGAESTI-PAMANTENI</w:t>
            </w:r>
          </w:p>
        </w:tc>
        <w:tc>
          <w:tcPr>
            <w:tcW w:w="3192" w:type="dxa"/>
          </w:tcPr>
          <w:p w:rsidR="00257DDC" w:rsidRPr="00406A69" w:rsidRDefault="00257DDC" w:rsidP="00257DDC">
            <w:pPr>
              <w:ind w:right="-846"/>
              <w:jc w:val="center"/>
              <w:rPr>
                <w:rFonts w:ascii="Arial" w:hAnsi="Arial" w:cs="Arial"/>
                <w:lang w:val="ro-RO"/>
              </w:rPr>
            </w:pPr>
            <w:r w:rsidRPr="00406A69">
              <w:rPr>
                <w:rFonts w:ascii="Arial" w:hAnsi="Arial" w:cs="Arial"/>
                <w:lang w:val="ro-RO"/>
              </w:rPr>
              <w:t>2611</w:t>
            </w:r>
          </w:p>
        </w:tc>
        <w:tc>
          <w:tcPr>
            <w:tcW w:w="3192" w:type="dxa"/>
          </w:tcPr>
          <w:p w:rsidR="00257DDC" w:rsidRPr="00406A69" w:rsidRDefault="00257DDC" w:rsidP="00257DDC">
            <w:pPr>
              <w:ind w:right="-846"/>
              <w:jc w:val="center"/>
              <w:rPr>
                <w:rFonts w:ascii="Arial" w:hAnsi="Arial" w:cs="Arial"/>
                <w:lang w:val="ro-RO"/>
              </w:rPr>
            </w:pPr>
            <w:r w:rsidRPr="00406A69">
              <w:rPr>
                <w:rFonts w:ascii="Arial" w:hAnsi="Arial" w:cs="Arial"/>
                <w:lang w:val="ro-RO"/>
              </w:rPr>
              <w:t>619</w:t>
            </w:r>
          </w:p>
        </w:tc>
      </w:tr>
      <w:tr w:rsidR="00257DDC" w:rsidRPr="00406A69" w:rsidTr="00257DDC">
        <w:tc>
          <w:tcPr>
            <w:tcW w:w="3192" w:type="dxa"/>
          </w:tcPr>
          <w:p w:rsidR="00257DDC" w:rsidRPr="00406A69" w:rsidRDefault="00257DDC" w:rsidP="00257DDC">
            <w:pPr>
              <w:ind w:right="-846"/>
              <w:rPr>
                <w:rFonts w:ascii="Arial" w:hAnsi="Arial" w:cs="Arial"/>
                <w:lang w:val="ro-RO"/>
              </w:rPr>
            </w:pPr>
            <w:r w:rsidRPr="00406A69">
              <w:rPr>
                <w:rFonts w:ascii="Arial" w:hAnsi="Arial" w:cs="Arial"/>
                <w:lang w:val="ro-RO"/>
              </w:rPr>
              <w:t>DRAGAESTI-UNGURENI</w:t>
            </w:r>
          </w:p>
        </w:tc>
        <w:tc>
          <w:tcPr>
            <w:tcW w:w="3192" w:type="dxa"/>
          </w:tcPr>
          <w:p w:rsidR="00257DDC" w:rsidRPr="00406A69" w:rsidRDefault="00257DDC" w:rsidP="00257DDC">
            <w:pPr>
              <w:ind w:right="-846"/>
              <w:jc w:val="center"/>
              <w:rPr>
                <w:rFonts w:ascii="Arial" w:hAnsi="Arial" w:cs="Arial"/>
                <w:lang w:val="ro-RO"/>
              </w:rPr>
            </w:pPr>
            <w:r w:rsidRPr="00406A69">
              <w:rPr>
                <w:rFonts w:ascii="Arial" w:hAnsi="Arial" w:cs="Arial"/>
                <w:lang w:val="ro-RO"/>
              </w:rPr>
              <w:t>1428</w:t>
            </w:r>
          </w:p>
        </w:tc>
        <w:tc>
          <w:tcPr>
            <w:tcW w:w="3192" w:type="dxa"/>
          </w:tcPr>
          <w:p w:rsidR="00257DDC" w:rsidRPr="00406A69" w:rsidRDefault="00257DDC" w:rsidP="00257DDC">
            <w:pPr>
              <w:ind w:right="-846"/>
              <w:jc w:val="center"/>
              <w:rPr>
                <w:rFonts w:ascii="Arial" w:hAnsi="Arial" w:cs="Arial"/>
                <w:lang w:val="ro-RO"/>
              </w:rPr>
            </w:pPr>
            <w:r w:rsidRPr="00406A69">
              <w:rPr>
                <w:rFonts w:ascii="Arial" w:hAnsi="Arial" w:cs="Arial"/>
                <w:lang w:val="ro-RO"/>
              </w:rPr>
              <w:t>498</w:t>
            </w:r>
          </w:p>
        </w:tc>
      </w:tr>
    </w:tbl>
    <w:p w:rsidR="00257DDC" w:rsidRPr="00406A69" w:rsidRDefault="00257DDC" w:rsidP="00257DDC">
      <w:pPr>
        <w:jc w:val="both"/>
        <w:rPr>
          <w:rFonts w:ascii="Arial" w:hAnsi="Arial" w:cs="Arial"/>
        </w:rPr>
      </w:pPr>
      <w:r w:rsidRPr="00406A69">
        <w:rPr>
          <w:rFonts w:ascii="Arial" w:hAnsi="Arial" w:cs="Arial"/>
        </w:rPr>
        <w:t>Sintetic situatia combustibililor folositi se prezinta astfel:</w:t>
      </w:r>
    </w:p>
    <w:tbl>
      <w:tblPr>
        <w:tblStyle w:val="TableGrid"/>
        <w:tblW w:w="9606" w:type="dxa"/>
        <w:tblLook w:val="04A0" w:firstRow="1" w:lastRow="0" w:firstColumn="1" w:lastColumn="0" w:noHBand="0" w:noVBand="1"/>
      </w:tblPr>
      <w:tblGrid>
        <w:gridCol w:w="4617"/>
        <w:gridCol w:w="1869"/>
        <w:gridCol w:w="1844"/>
        <w:gridCol w:w="1276"/>
      </w:tblGrid>
      <w:tr w:rsidR="00257DDC" w:rsidRPr="00406A69" w:rsidTr="00257DDC">
        <w:tc>
          <w:tcPr>
            <w:tcW w:w="4617" w:type="dxa"/>
          </w:tcPr>
          <w:p w:rsidR="00257DDC" w:rsidRPr="00406A69" w:rsidRDefault="00257DDC" w:rsidP="00257DDC">
            <w:pPr>
              <w:jc w:val="both"/>
              <w:rPr>
                <w:rFonts w:ascii="Arial" w:hAnsi="Arial" w:cs="Arial"/>
                <w:b/>
              </w:rPr>
            </w:pPr>
            <w:r w:rsidRPr="00406A69">
              <w:rPr>
                <w:rFonts w:ascii="Arial" w:hAnsi="Arial" w:cs="Arial"/>
                <w:b/>
              </w:rPr>
              <w:t>Consumator</w:t>
            </w:r>
          </w:p>
        </w:tc>
        <w:tc>
          <w:tcPr>
            <w:tcW w:w="1869" w:type="dxa"/>
          </w:tcPr>
          <w:p w:rsidR="00257DDC" w:rsidRPr="00406A69" w:rsidRDefault="00257DDC" w:rsidP="00257DDC">
            <w:pPr>
              <w:jc w:val="both"/>
              <w:rPr>
                <w:rFonts w:ascii="Arial" w:hAnsi="Arial" w:cs="Arial"/>
                <w:b/>
              </w:rPr>
            </w:pPr>
            <w:r w:rsidRPr="00406A69">
              <w:rPr>
                <w:rFonts w:ascii="Arial" w:hAnsi="Arial" w:cs="Arial"/>
                <w:b/>
              </w:rPr>
              <w:t>Lemne foc[t/an]</w:t>
            </w:r>
          </w:p>
          <w:p w:rsidR="00257DDC" w:rsidRPr="00406A69" w:rsidRDefault="00257DDC" w:rsidP="00257DDC">
            <w:pPr>
              <w:jc w:val="both"/>
              <w:rPr>
                <w:rFonts w:ascii="Arial" w:hAnsi="Arial" w:cs="Arial"/>
                <w:b/>
              </w:rPr>
            </w:pPr>
            <w:r w:rsidRPr="00406A69">
              <w:rPr>
                <w:rFonts w:ascii="Arial" w:hAnsi="Arial" w:cs="Arial"/>
                <w:b/>
              </w:rPr>
              <w:t>3t/gospodarie</w:t>
            </w:r>
          </w:p>
          <w:p w:rsidR="00257DDC" w:rsidRPr="00406A69" w:rsidRDefault="00257DDC" w:rsidP="00257DDC">
            <w:pPr>
              <w:jc w:val="both"/>
              <w:rPr>
                <w:rFonts w:ascii="Arial" w:hAnsi="Arial" w:cs="Arial"/>
              </w:rPr>
            </w:pPr>
            <w:r w:rsidRPr="00406A69">
              <w:rPr>
                <w:rFonts w:ascii="Arial" w:hAnsi="Arial" w:cs="Arial"/>
                <w:b/>
              </w:rPr>
              <w:t>5t/soc.si ob.</w:t>
            </w:r>
          </w:p>
        </w:tc>
        <w:tc>
          <w:tcPr>
            <w:tcW w:w="1844" w:type="dxa"/>
          </w:tcPr>
          <w:p w:rsidR="00257DDC" w:rsidRPr="00406A69" w:rsidRDefault="00257DDC" w:rsidP="00257DDC">
            <w:pPr>
              <w:rPr>
                <w:rFonts w:ascii="Arial" w:hAnsi="Arial" w:cs="Arial"/>
                <w:b/>
              </w:rPr>
            </w:pPr>
            <w:r w:rsidRPr="00406A69">
              <w:rPr>
                <w:rFonts w:ascii="Arial" w:hAnsi="Arial" w:cs="Arial"/>
                <w:b/>
              </w:rPr>
              <w:t>Gaz petrolier lichefiat[luna]</w:t>
            </w:r>
          </w:p>
          <w:p w:rsidR="00257DDC" w:rsidRPr="00406A69" w:rsidRDefault="00257DDC" w:rsidP="00257DDC">
            <w:pPr>
              <w:rPr>
                <w:rFonts w:ascii="Arial" w:hAnsi="Arial" w:cs="Arial"/>
                <w:b/>
              </w:rPr>
            </w:pPr>
            <w:r w:rsidRPr="00406A69">
              <w:rPr>
                <w:rFonts w:ascii="Arial" w:hAnsi="Arial" w:cs="Arial"/>
                <w:b/>
              </w:rPr>
              <w:t>12,5 t/gosp,</w:t>
            </w:r>
          </w:p>
          <w:p w:rsidR="00257DDC" w:rsidRPr="00406A69" w:rsidRDefault="00257DDC" w:rsidP="00257DDC">
            <w:pPr>
              <w:rPr>
                <w:rFonts w:ascii="Arial" w:hAnsi="Arial" w:cs="Arial"/>
              </w:rPr>
            </w:pPr>
            <w:r w:rsidRPr="00406A69">
              <w:rPr>
                <w:rFonts w:ascii="Arial" w:hAnsi="Arial" w:cs="Arial"/>
                <w:b/>
              </w:rPr>
              <w:t>15t/soc.</w:t>
            </w:r>
          </w:p>
        </w:tc>
        <w:tc>
          <w:tcPr>
            <w:tcW w:w="1276" w:type="dxa"/>
          </w:tcPr>
          <w:p w:rsidR="00257DDC" w:rsidRPr="00406A69" w:rsidRDefault="00257DDC" w:rsidP="00257DDC">
            <w:pPr>
              <w:rPr>
                <w:rFonts w:ascii="Arial" w:hAnsi="Arial" w:cs="Arial"/>
                <w:b/>
              </w:rPr>
            </w:pPr>
            <w:r w:rsidRPr="00406A69">
              <w:rPr>
                <w:rFonts w:ascii="Arial" w:hAnsi="Arial" w:cs="Arial"/>
                <w:b/>
              </w:rPr>
              <w:t>Gaz petrolier lichefiat</w:t>
            </w:r>
          </w:p>
          <w:p w:rsidR="00257DDC" w:rsidRPr="00406A69" w:rsidRDefault="00257DDC" w:rsidP="00257DDC">
            <w:pPr>
              <w:rPr>
                <w:rFonts w:ascii="Arial" w:hAnsi="Arial" w:cs="Arial"/>
              </w:rPr>
            </w:pPr>
            <w:r w:rsidRPr="00406A69">
              <w:rPr>
                <w:rFonts w:ascii="Arial" w:hAnsi="Arial" w:cs="Arial"/>
                <w:b/>
              </w:rPr>
              <w:t>[l/an]</w:t>
            </w:r>
          </w:p>
        </w:tc>
      </w:tr>
      <w:tr w:rsidR="00257DDC" w:rsidRPr="00406A69" w:rsidTr="00257DDC">
        <w:tc>
          <w:tcPr>
            <w:tcW w:w="4617" w:type="dxa"/>
          </w:tcPr>
          <w:p w:rsidR="00257DDC" w:rsidRPr="00406A69" w:rsidRDefault="00257DDC" w:rsidP="00257DDC">
            <w:pPr>
              <w:jc w:val="both"/>
              <w:rPr>
                <w:rFonts w:ascii="Arial" w:hAnsi="Arial" w:cs="Arial"/>
              </w:rPr>
            </w:pPr>
            <w:r w:rsidRPr="00406A69">
              <w:rPr>
                <w:rFonts w:ascii="Arial" w:hAnsi="Arial" w:cs="Arial"/>
              </w:rPr>
              <w:t>Gospodarii individuale 1625</w:t>
            </w:r>
          </w:p>
        </w:tc>
        <w:tc>
          <w:tcPr>
            <w:tcW w:w="1869" w:type="dxa"/>
          </w:tcPr>
          <w:p w:rsidR="00257DDC" w:rsidRPr="00406A69" w:rsidRDefault="00257DDC" w:rsidP="00257DDC">
            <w:pPr>
              <w:jc w:val="both"/>
              <w:rPr>
                <w:rFonts w:ascii="Arial" w:hAnsi="Arial" w:cs="Arial"/>
              </w:rPr>
            </w:pPr>
            <w:r w:rsidRPr="00406A69">
              <w:rPr>
                <w:rFonts w:ascii="Arial" w:hAnsi="Arial" w:cs="Arial"/>
              </w:rPr>
              <w:t>4875</w:t>
            </w:r>
          </w:p>
        </w:tc>
        <w:tc>
          <w:tcPr>
            <w:tcW w:w="1844" w:type="dxa"/>
          </w:tcPr>
          <w:p w:rsidR="00257DDC" w:rsidRPr="00406A69" w:rsidRDefault="00257DDC" w:rsidP="00257DDC">
            <w:pPr>
              <w:jc w:val="both"/>
              <w:rPr>
                <w:rFonts w:ascii="Arial" w:hAnsi="Arial" w:cs="Arial"/>
              </w:rPr>
            </w:pPr>
            <w:r w:rsidRPr="00406A69">
              <w:rPr>
                <w:rFonts w:ascii="Arial" w:hAnsi="Arial" w:cs="Arial"/>
              </w:rPr>
              <w:t>20.312,50</w:t>
            </w:r>
          </w:p>
        </w:tc>
        <w:tc>
          <w:tcPr>
            <w:tcW w:w="1276" w:type="dxa"/>
          </w:tcPr>
          <w:p w:rsidR="00257DDC" w:rsidRPr="00406A69" w:rsidRDefault="00257DDC" w:rsidP="00257DDC">
            <w:pPr>
              <w:jc w:val="both"/>
              <w:rPr>
                <w:rFonts w:ascii="Arial" w:hAnsi="Arial" w:cs="Arial"/>
              </w:rPr>
            </w:pPr>
            <w:r w:rsidRPr="00406A69">
              <w:rPr>
                <w:rFonts w:ascii="Arial" w:hAnsi="Arial" w:cs="Arial"/>
              </w:rPr>
              <w:t>243.750</w:t>
            </w:r>
          </w:p>
        </w:tc>
      </w:tr>
      <w:tr w:rsidR="00257DDC" w:rsidRPr="00406A69" w:rsidTr="00257DDC">
        <w:tc>
          <w:tcPr>
            <w:tcW w:w="4617" w:type="dxa"/>
          </w:tcPr>
          <w:p w:rsidR="00257DDC" w:rsidRPr="00406A69" w:rsidRDefault="00257DDC" w:rsidP="00257DDC">
            <w:pPr>
              <w:jc w:val="both"/>
              <w:rPr>
                <w:rFonts w:ascii="Arial" w:hAnsi="Arial" w:cs="Arial"/>
              </w:rPr>
            </w:pPr>
            <w:r w:rsidRPr="00406A69">
              <w:rPr>
                <w:rFonts w:ascii="Arial" w:hAnsi="Arial" w:cs="Arial"/>
              </w:rPr>
              <w:t>Societati comerciale +obiective socila –culturale- 128</w:t>
            </w:r>
          </w:p>
        </w:tc>
        <w:tc>
          <w:tcPr>
            <w:tcW w:w="1869" w:type="dxa"/>
          </w:tcPr>
          <w:p w:rsidR="00257DDC" w:rsidRPr="00406A69" w:rsidRDefault="00257DDC" w:rsidP="00257DDC">
            <w:pPr>
              <w:jc w:val="both"/>
              <w:rPr>
                <w:rFonts w:ascii="Arial" w:hAnsi="Arial" w:cs="Arial"/>
              </w:rPr>
            </w:pPr>
          </w:p>
          <w:p w:rsidR="00257DDC" w:rsidRPr="00406A69" w:rsidRDefault="00257DDC" w:rsidP="00257DDC">
            <w:pPr>
              <w:jc w:val="both"/>
              <w:rPr>
                <w:rFonts w:ascii="Arial" w:hAnsi="Arial" w:cs="Arial"/>
              </w:rPr>
            </w:pPr>
            <w:r w:rsidRPr="00406A69">
              <w:rPr>
                <w:rFonts w:ascii="Arial" w:hAnsi="Arial" w:cs="Arial"/>
              </w:rPr>
              <w:t>640</w:t>
            </w:r>
          </w:p>
        </w:tc>
        <w:tc>
          <w:tcPr>
            <w:tcW w:w="1844" w:type="dxa"/>
          </w:tcPr>
          <w:p w:rsidR="00257DDC" w:rsidRPr="00406A69" w:rsidRDefault="00257DDC" w:rsidP="00257DDC">
            <w:pPr>
              <w:jc w:val="both"/>
              <w:rPr>
                <w:rFonts w:ascii="Arial" w:hAnsi="Arial" w:cs="Arial"/>
              </w:rPr>
            </w:pPr>
          </w:p>
          <w:p w:rsidR="00257DDC" w:rsidRPr="00406A69" w:rsidRDefault="00257DDC" w:rsidP="00257DDC">
            <w:pPr>
              <w:jc w:val="both"/>
              <w:rPr>
                <w:rFonts w:ascii="Arial" w:hAnsi="Arial" w:cs="Arial"/>
              </w:rPr>
            </w:pPr>
            <w:r w:rsidRPr="00406A69">
              <w:rPr>
                <w:rFonts w:ascii="Arial" w:hAnsi="Arial" w:cs="Arial"/>
              </w:rPr>
              <w:t>1920</w:t>
            </w:r>
          </w:p>
        </w:tc>
        <w:tc>
          <w:tcPr>
            <w:tcW w:w="1276" w:type="dxa"/>
          </w:tcPr>
          <w:p w:rsidR="00257DDC" w:rsidRPr="00406A69" w:rsidRDefault="00257DDC" w:rsidP="00257DDC">
            <w:pPr>
              <w:jc w:val="both"/>
              <w:rPr>
                <w:rFonts w:ascii="Arial" w:hAnsi="Arial" w:cs="Arial"/>
              </w:rPr>
            </w:pPr>
          </w:p>
          <w:p w:rsidR="00257DDC" w:rsidRPr="00406A69" w:rsidRDefault="00257DDC" w:rsidP="00257DDC">
            <w:pPr>
              <w:jc w:val="both"/>
              <w:rPr>
                <w:rFonts w:ascii="Arial" w:hAnsi="Arial" w:cs="Arial"/>
              </w:rPr>
            </w:pPr>
            <w:r w:rsidRPr="00406A69">
              <w:rPr>
                <w:rFonts w:ascii="Arial" w:hAnsi="Arial" w:cs="Arial"/>
              </w:rPr>
              <w:t>23.040</w:t>
            </w:r>
          </w:p>
        </w:tc>
      </w:tr>
      <w:tr w:rsidR="00257DDC" w:rsidRPr="00406A69" w:rsidTr="00257DDC">
        <w:tc>
          <w:tcPr>
            <w:tcW w:w="4617" w:type="dxa"/>
          </w:tcPr>
          <w:p w:rsidR="00257DDC" w:rsidRPr="00406A69" w:rsidRDefault="00257DDC" w:rsidP="00257DDC">
            <w:pPr>
              <w:jc w:val="both"/>
              <w:rPr>
                <w:rFonts w:ascii="Arial" w:hAnsi="Arial" w:cs="Arial"/>
                <w:b/>
              </w:rPr>
            </w:pPr>
            <w:r w:rsidRPr="00406A69">
              <w:rPr>
                <w:rFonts w:ascii="Arial" w:hAnsi="Arial" w:cs="Arial"/>
                <w:b/>
              </w:rPr>
              <w:t>TOTAL</w:t>
            </w:r>
          </w:p>
        </w:tc>
        <w:tc>
          <w:tcPr>
            <w:tcW w:w="1869" w:type="dxa"/>
          </w:tcPr>
          <w:p w:rsidR="00257DDC" w:rsidRPr="00406A69" w:rsidRDefault="00257DDC" w:rsidP="00257DDC">
            <w:pPr>
              <w:jc w:val="both"/>
              <w:rPr>
                <w:rFonts w:ascii="Arial" w:hAnsi="Arial" w:cs="Arial"/>
                <w:b/>
              </w:rPr>
            </w:pPr>
            <w:r w:rsidRPr="00406A69">
              <w:rPr>
                <w:rFonts w:ascii="Arial" w:hAnsi="Arial" w:cs="Arial"/>
                <w:b/>
              </w:rPr>
              <w:t>5.515</w:t>
            </w:r>
          </w:p>
        </w:tc>
        <w:tc>
          <w:tcPr>
            <w:tcW w:w="1844" w:type="dxa"/>
          </w:tcPr>
          <w:p w:rsidR="00257DDC" w:rsidRPr="00406A69" w:rsidRDefault="00257DDC" w:rsidP="00257DDC">
            <w:pPr>
              <w:jc w:val="both"/>
              <w:rPr>
                <w:rFonts w:ascii="Arial" w:hAnsi="Arial" w:cs="Arial"/>
                <w:b/>
              </w:rPr>
            </w:pPr>
            <w:r w:rsidRPr="00406A69">
              <w:rPr>
                <w:rFonts w:ascii="Arial" w:hAnsi="Arial" w:cs="Arial"/>
                <w:b/>
              </w:rPr>
              <w:t>22232,50</w:t>
            </w:r>
          </w:p>
        </w:tc>
        <w:tc>
          <w:tcPr>
            <w:tcW w:w="1276" w:type="dxa"/>
          </w:tcPr>
          <w:p w:rsidR="00257DDC" w:rsidRPr="00406A69" w:rsidRDefault="00257DDC" w:rsidP="00257DDC">
            <w:pPr>
              <w:jc w:val="both"/>
              <w:rPr>
                <w:rFonts w:ascii="Arial" w:hAnsi="Arial" w:cs="Arial"/>
                <w:b/>
              </w:rPr>
            </w:pPr>
            <w:r w:rsidRPr="00406A69">
              <w:rPr>
                <w:rFonts w:ascii="Arial" w:hAnsi="Arial" w:cs="Arial"/>
                <w:b/>
              </w:rPr>
              <w:t>266.790</w:t>
            </w:r>
          </w:p>
        </w:tc>
      </w:tr>
    </w:tbl>
    <w:p w:rsidR="00257DDC" w:rsidRPr="00406A69" w:rsidRDefault="00257DDC" w:rsidP="00257DDC">
      <w:pPr>
        <w:jc w:val="both"/>
        <w:rPr>
          <w:rFonts w:ascii="Arial" w:hAnsi="Arial" w:cs="Arial"/>
        </w:rPr>
      </w:pPr>
    </w:p>
    <w:tbl>
      <w:tblPr>
        <w:tblStyle w:val="TableGrid"/>
        <w:tblW w:w="0" w:type="auto"/>
        <w:tblLook w:val="04A0" w:firstRow="1" w:lastRow="0" w:firstColumn="1" w:lastColumn="0" w:noHBand="0" w:noVBand="1"/>
      </w:tblPr>
      <w:tblGrid>
        <w:gridCol w:w="777"/>
        <w:gridCol w:w="4151"/>
        <w:gridCol w:w="2410"/>
        <w:gridCol w:w="2238"/>
      </w:tblGrid>
      <w:tr w:rsidR="00257DDC" w:rsidRPr="00406A69" w:rsidTr="00257DDC">
        <w:tc>
          <w:tcPr>
            <w:tcW w:w="777" w:type="dxa"/>
          </w:tcPr>
          <w:p w:rsidR="00257DDC" w:rsidRPr="00406A69" w:rsidRDefault="00257DDC" w:rsidP="00257DDC">
            <w:pPr>
              <w:rPr>
                <w:rFonts w:ascii="Arial" w:hAnsi="Arial" w:cs="Arial"/>
                <w:b/>
                <w:vertAlign w:val="superscript"/>
                <w:lang w:val="ro-RO"/>
              </w:rPr>
            </w:pPr>
            <w:r w:rsidRPr="00406A69">
              <w:rPr>
                <w:rFonts w:ascii="Arial" w:hAnsi="Arial" w:cs="Arial"/>
                <w:b/>
                <w:vertAlign w:val="superscript"/>
                <w:lang w:val="ro-RO"/>
              </w:rPr>
              <w:t>Nr.crt.</w:t>
            </w:r>
          </w:p>
        </w:tc>
        <w:tc>
          <w:tcPr>
            <w:tcW w:w="4151" w:type="dxa"/>
          </w:tcPr>
          <w:p w:rsidR="00257DDC" w:rsidRPr="00406A69" w:rsidRDefault="00257DDC" w:rsidP="00257DDC">
            <w:pPr>
              <w:jc w:val="center"/>
              <w:rPr>
                <w:rFonts w:ascii="Arial" w:hAnsi="Arial" w:cs="Arial"/>
                <w:b/>
                <w:vertAlign w:val="superscript"/>
                <w:lang w:val="ro-RO"/>
              </w:rPr>
            </w:pPr>
            <w:r w:rsidRPr="00406A69">
              <w:rPr>
                <w:rFonts w:ascii="Arial" w:hAnsi="Arial" w:cs="Arial"/>
                <w:b/>
                <w:vertAlign w:val="superscript"/>
                <w:lang w:val="ro-RO"/>
              </w:rPr>
              <w:t>DENUMIRE CONSUMATOR</w:t>
            </w:r>
          </w:p>
        </w:tc>
        <w:tc>
          <w:tcPr>
            <w:tcW w:w="2410" w:type="dxa"/>
          </w:tcPr>
          <w:p w:rsidR="00257DDC" w:rsidRPr="00406A69" w:rsidRDefault="00257DDC" w:rsidP="00257DDC">
            <w:pPr>
              <w:jc w:val="center"/>
              <w:rPr>
                <w:rFonts w:ascii="Arial" w:hAnsi="Arial" w:cs="Arial"/>
                <w:b/>
                <w:vertAlign w:val="superscript"/>
                <w:lang w:val="ro-RO"/>
              </w:rPr>
            </w:pPr>
            <w:r w:rsidRPr="00406A69">
              <w:rPr>
                <w:rFonts w:ascii="Arial" w:hAnsi="Arial" w:cs="Arial"/>
                <w:b/>
                <w:vertAlign w:val="superscript"/>
                <w:lang w:val="ro-RO"/>
              </w:rPr>
              <w:t>DEBIT ESTIMAT</w:t>
            </w:r>
          </w:p>
        </w:tc>
        <w:tc>
          <w:tcPr>
            <w:tcW w:w="2238" w:type="dxa"/>
          </w:tcPr>
          <w:p w:rsidR="00257DDC" w:rsidRPr="00406A69" w:rsidRDefault="00257DDC" w:rsidP="00257DDC">
            <w:pPr>
              <w:jc w:val="center"/>
              <w:rPr>
                <w:rFonts w:ascii="Arial" w:hAnsi="Arial" w:cs="Arial"/>
                <w:b/>
                <w:vertAlign w:val="superscript"/>
                <w:lang w:val="ro-RO"/>
              </w:rPr>
            </w:pPr>
            <w:r w:rsidRPr="00406A69">
              <w:rPr>
                <w:rFonts w:ascii="Arial" w:hAnsi="Arial" w:cs="Arial"/>
                <w:b/>
                <w:vertAlign w:val="superscript"/>
                <w:lang w:val="ro-RO"/>
              </w:rPr>
              <w:t>TOTAL</w:t>
            </w:r>
          </w:p>
        </w:tc>
      </w:tr>
      <w:tr w:rsidR="00257DDC" w:rsidRPr="00406A69" w:rsidTr="00257DDC">
        <w:tc>
          <w:tcPr>
            <w:tcW w:w="777" w:type="dxa"/>
          </w:tcPr>
          <w:p w:rsidR="00257DDC" w:rsidRPr="00406A69" w:rsidRDefault="00257DDC" w:rsidP="00257DDC">
            <w:pPr>
              <w:jc w:val="center"/>
              <w:rPr>
                <w:rFonts w:ascii="Arial" w:hAnsi="Arial" w:cs="Arial"/>
                <w:vertAlign w:val="superscript"/>
                <w:lang w:val="ro-RO"/>
              </w:rPr>
            </w:pPr>
            <w:r w:rsidRPr="00406A69">
              <w:rPr>
                <w:rFonts w:ascii="Arial" w:hAnsi="Arial" w:cs="Arial"/>
                <w:vertAlign w:val="superscript"/>
                <w:lang w:val="ro-RO"/>
              </w:rPr>
              <w:t>1.</w:t>
            </w:r>
          </w:p>
        </w:tc>
        <w:tc>
          <w:tcPr>
            <w:tcW w:w="4151" w:type="dxa"/>
          </w:tcPr>
          <w:p w:rsidR="00257DDC" w:rsidRPr="00406A69" w:rsidRDefault="00257DDC" w:rsidP="00257DDC">
            <w:pPr>
              <w:rPr>
                <w:rFonts w:ascii="Arial" w:hAnsi="Arial" w:cs="Arial"/>
                <w:vertAlign w:val="superscript"/>
                <w:lang w:val="ro-RO"/>
              </w:rPr>
            </w:pPr>
            <w:r w:rsidRPr="00406A69">
              <w:rPr>
                <w:rFonts w:ascii="Arial" w:hAnsi="Arial" w:cs="Arial"/>
                <w:vertAlign w:val="superscript"/>
                <w:lang w:val="ro-RO"/>
              </w:rPr>
              <w:t>Scoli/3</w:t>
            </w:r>
          </w:p>
        </w:tc>
        <w:tc>
          <w:tcPr>
            <w:tcW w:w="2410" w:type="dxa"/>
          </w:tcPr>
          <w:p w:rsidR="00257DDC" w:rsidRPr="00406A69" w:rsidRDefault="00257DDC" w:rsidP="00257DDC">
            <w:pPr>
              <w:jc w:val="center"/>
              <w:rPr>
                <w:rFonts w:ascii="Arial" w:hAnsi="Arial" w:cs="Arial"/>
                <w:vertAlign w:val="superscript"/>
                <w:lang w:val="ro-RO"/>
              </w:rPr>
            </w:pPr>
            <w:r w:rsidRPr="00406A69">
              <w:rPr>
                <w:rFonts w:ascii="Arial" w:hAnsi="Arial" w:cs="Arial"/>
                <w:vertAlign w:val="superscript"/>
                <w:lang w:val="ro-RO"/>
              </w:rPr>
              <w:t>5Nmc/h x3</w:t>
            </w:r>
          </w:p>
        </w:tc>
        <w:tc>
          <w:tcPr>
            <w:tcW w:w="2238" w:type="dxa"/>
          </w:tcPr>
          <w:p w:rsidR="00257DDC" w:rsidRPr="00406A69" w:rsidRDefault="00257DDC" w:rsidP="00257DDC">
            <w:pPr>
              <w:jc w:val="center"/>
              <w:rPr>
                <w:rFonts w:ascii="Arial" w:hAnsi="Arial" w:cs="Arial"/>
                <w:vertAlign w:val="superscript"/>
                <w:lang w:val="ro-RO"/>
              </w:rPr>
            </w:pPr>
            <w:r w:rsidRPr="00406A69">
              <w:rPr>
                <w:rFonts w:ascii="Arial" w:hAnsi="Arial" w:cs="Arial"/>
                <w:vertAlign w:val="superscript"/>
                <w:lang w:val="ro-RO"/>
              </w:rPr>
              <w:t>15 Nmc/h</w:t>
            </w:r>
          </w:p>
        </w:tc>
      </w:tr>
      <w:tr w:rsidR="00257DDC" w:rsidRPr="00406A69" w:rsidTr="00257DDC">
        <w:tc>
          <w:tcPr>
            <w:tcW w:w="777" w:type="dxa"/>
          </w:tcPr>
          <w:p w:rsidR="00257DDC" w:rsidRPr="00406A69" w:rsidRDefault="00257DDC" w:rsidP="00257DDC">
            <w:pPr>
              <w:jc w:val="center"/>
              <w:rPr>
                <w:rFonts w:ascii="Arial" w:hAnsi="Arial" w:cs="Arial"/>
                <w:vertAlign w:val="superscript"/>
                <w:lang w:val="ro-RO"/>
              </w:rPr>
            </w:pPr>
            <w:r w:rsidRPr="00406A69">
              <w:rPr>
                <w:rFonts w:ascii="Arial" w:hAnsi="Arial" w:cs="Arial"/>
                <w:vertAlign w:val="superscript"/>
                <w:lang w:val="ro-RO"/>
              </w:rPr>
              <w:t>2.</w:t>
            </w:r>
          </w:p>
        </w:tc>
        <w:tc>
          <w:tcPr>
            <w:tcW w:w="4151" w:type="dxa"/>
          </w:tcPr>
          <w:p w:rsidR="00257DDC" w:rsidRPr="00406A69" w:rsidRDefault="00257DDC" w:rsidP="00257DDC">
            <w:pPr>
              <w:rPr>
                <w:rFonts w:ascii="Arial" w:hAnsi="Arial" w:cs="Arial"/>
                <w:vertAlign w:val="superscript"/>
                <w:lang w:val="ro-RO"/>
              </w:rPr>
            </w:pPr>
            <w:r w:rsidRPr="00406A69">
              <w:rPr>
                <w:rFonts w:ascii="Arial" w:hAnsi="Arial" w:cs="Arial"/>
                <w:vertAlign w:val="superscript"/>
                <w:lang w:val="ro-RO"/>
              </w:rPr>
              <w:t>Gradinite 3</w:t>
            </w:r>
          </w:p>
        </w:tc>
        <w:tc>
          <w:tcPr>
            <w:tcW w:w="2410" w:type="dxa"/>
          </w:tcPr>
          <w:p w:rsidR="00257DDC" w:rsidRPr="00406A69" w:rsidRDefault="00257DDC" w:rsidP="00257DDC">
            <w:pPr>
              <w:jc w:val="center"/>
              <w:rPr>
                <w:rFonts w:ascii="Arial" w:hAnsi="Arial" w:cs="Arial"/>
                <w:vertAlign w:val="superscript"/>
                <w:lang w:val="ro-RO"/>
              </w:rPr>
            </w:pPr>
            <w:r w:rsidRPr="00406A69">
              <w:rPr>
                <w:rFonts w:ascii="Arial" w:hAnsi="Arial" w:cs="Arial"/>
                <w:vertAlign w:val="superscript"/>
                <w:lang w:val="ro-RO"/>
              </w:rPr>
              <w:t>4 Nmc/h x3</w:t>
            </w:r>
          </w:p>
        </w:tc>
        <w:tc>
          <w:tcPr>
            <w:tcW w:w="2238" w:type="dxa"/>
          </w:tcPr>
          <w:p w:rsidR="00257DDC" w:rsidRPr="00406A69" w:rsidRDefault="00257DDC" w:rsidP="00257DDC">
            <w:pPr>
              <w:jc w:val="center"/>
              <w:rPr>
                <w:rFonts w:ascii="Arial" w:hAnsi="Arial" w:cs="Arial"/>
                <w:vertAlign w:val="superscript"/>
                <w:lang w:val="ro-RO"/>
              </w:rPr>
            </w:pPr>
            <w:r w:rsidRPr="00406A69">
              <w:rPr>
                <w:rFonts w:ascii="Arial" w:hAnsi="Arial" w:cs="Arial"/>
                <w:vertAlign w:val="superscript"/>
                <w:lang w:val="ro-RO"/>
              </w:rPr>
              <w:t>12 Nmc/h</w:t>
            </w:r>
          </w:p>
        </w:tc>
      </w:tr>
      <w:tr w:rsidR="00257DDC" w:rsidRPr="00406A69" w:rsidTr="00257DDC">
        <w:tc>
          <w:tcPr>
            <w:tcW w:w="777" w:type="dxa"/>
          </w:tcPr>
          <w:p w:rsidR="00257DDC" w:rsidRPr="00406A69" w:rsidRDefault="00257DDC" w:rsidP="00257DDC">
            <w:pPr>
              <w:jc w:val="center"/>
              <w:rPr>
                <w:rFonts w:ascii="Arial" w:hAnsi="Arial" w:cs="Arial"/>
                <w:vertAlign w:val="superscript"/>
                <w:lang w:val="ro-RO"/>
              </w:rPr>
            </w:pPr>
            <w:r w:rsidRPr="00406A69">
              <w:rPr>
                <w:rFonts w:ascii="Arial" w:hAnsi="Arial" w:cs="Arial"/>
                <w:vertAlign w:val="superscript"/>
                <w:lang w:val="ro-RO"/>
              </w:rPr>
              <w:t>3.</w:t>
            </w:r>
          </w:p>
        </w:tc>
        <w:tc>
          <w:tcPr>
            <w:tcW w:w="4151" w:type="dxa"/>
          </w:tcPr>
          <w:p w:rsidR="00257DDC" w:rsidRPr="00406A69" w:rsidRDefault="00257DDC" w:rsidP="00257DDC">
            <w:pPr>
              <w:rPr>
                <w:rFonts w:ascii="Arial" w:hAnsi="Arial" w:cs="Arial"/>
                <w:vertAlign w:val="superscript"/>
                <w:lang w:val="ro-RO"/>
              </w:rPr>
            </w:pPr>
            <w:r w:rsidRPr="00406A69">
              <w:rPr>
                <w:rFonts w:ascii="Arial" w:hAnsi="Arial" w:cs="Arial"/>
                <w:vertAlign w:val="superscript"/>
                <w:lang w:val="ro-RO"/>
              </w:rPr>
              <w:t xml:space="preserve">Camin cultural </w:t>
            </w:r>
          </w:p>
        </w:tc>
        <w:tc>
          <w:tcPr>
            <w:tcW w:w="2410" w:type="dxa"/>
          </w:tcPr>
          <w:p w:rsidR="00257DDC" w:rsidRPr="00406A69" w:rsidRDefault="00257DDC" w:rsidP="00257DDC">
            <w:pPr>
              <w:jc w:val="center"/>
              <w:rPr>
                <w:rFonts w:ascii="Arial" w:hAnsi="Arial" w:cs="Arial"/>
                <w:vertAlign w:val="superscript"/>
                <w:lang w:val="ro-RO"/>
              </w:rPr>
            </w:pPr>
            <w:r w:rsidRPr="00406A69">
              <w:rPr>
                <w:rFonts w:ascii="Arial" w:hAnsi="Arial" w:cs="Arial"/>
                <w:vertAlign w:val="superscript"/>
                <w:lang w:val="ro-RO"/>
              </w:rPr>
              <w:t>3 Nmc/h</w:t>
            </w:r>
          </w:p>
        </w:tc>
        <w:tc>
          <w:tcPr>
            <w:tcW w:w="2238" w:type="dxa"/>
          </w:tcPr>
          <w:p w:rsidR="00257DDC" w:rsidRPr="00406A69" w:rsidRDefault="00257DDC" w:rsidP="00257DDC">
            <w:pPr>
              <w:jc w:val="center"/>
              <w:rPr>
                <w:rFonts w:ascii="Arial" w:hAnsi="Arial" w:cs="Arial"/>
                <w:vertAlign w:val="superscript"/>
                <w:lang w:val="ro-RO"/>
              </w:rPr>
            </w:pPr>
            <w:r w:rsidRPr="00406A69">
              <w:rPr>
                <w:rFonts w:ascii="Arial" w:hAnsi="Arial" w:cs="Arial"/>
                <w:vertAlign w:val="superscript"/>
                <w:lang w:val="ro-RO"/>
              </w:rPr>
              <w:t>3 Nmc/h</w:t>
            </w:r>
          </w:p>
        </w:tc>
      </w:tr>
      <w:tr w:rsidR="00257DDC" w:rsidRPr="00406A69" w:rsidTr="00257DDC">
        <w:tc>
          <w:tcPr>
            <w:tcW w:w="777" w:type="dxa"/>
          </w:tcPr>
          <w:p w:rsidR="00257DDC" w:rsidRPr="00406A69" w:rsidRDefault="00257DDC" w:rsidP="00257DDC">
            <w:pPr>
              <w:jc w:val="center"/>
              <w:rPr>
                <w:rFonts w:ascii="Arial" w:hAnsi="Arial" w:cs="Arial"/>
                <w:vertAlign w:val="superscript"/>
                <w:lang w:val="ro-RO"/>
              </w:rPr>
            </w:pPr>
            <w:r w:rsidRPr="00406A69">
              <w:rPr>
                <w:rFonts w:ascii="Arial" w:hAnsi="Arial" w:cs="Arial"/>
                <w:vertAlign w:val="superscript"/>
                <w:lang w:val="ro-RO"/>
              </w:rPr>
              <w:t>4.</w:t>
            </w:r>
          </w:p>
        </w:tc>
        <w:tc>
          <w:tcPr>
            <w:tcW w:w="4151" w:type="dxa"/>
          </w:tcPr>
          <w:p w:rsidR="00257DDC" w:rsidRPr="00406A69" w:rsidRDefault="00257DDC" w:rsidP="00257DDC">
            <w:pPr>
              <w:rPr>
                <w:rFonts w:ascii="Arial" w:hAnsi="Arial" w:cs="Arial"/>
                <w:vertAlign w:val="superscript"/>
                <w:lang w:val="ro-RO"/>
              </w:rPr>
            </w:pPr>
            <w:r w:rsidRPr="00406A69">
              <w:rPr>
                <w:rFonts w:ascii="Arial" w:hAnsi="Arial" w:cs="Arial"/>
                <w:vertAlign w:val="superscript"/>
                <w:lang w:val="ro-RO"/>
              </w:rPr>
              <w:t>Sala de sport</w:t>
            </w:r>
          </w:p>
        </w:tc>
        <w:tc>
          <w:tcPr>
            <w:tcW w:w="2410" w:type="dxa"/>
          </w:tcPr>
          <w:p w:rsidR="00257DDC" w:rsidRPr="00406A69" w:rsidRDefault="00257DDC" w:rsidP="00257DDC">
            <w:pPr>
              <w:jc w:val="center"/>
              <w:rPr>
                <w:rFonts w:ascii="Arial" w:hAnsi="Arial" w:cs="Arial"/>
                <w:vertAlign w:val="superscript"/>
                <w:lang w:val="ro-RO"/>
              </w:rPr>
            </w:pPr>
            <w:r w:rsidRPr="00406A69">
              <w:rPr>
                <w:rFonts w:ascii="Arial" w:hAnsi="Arial" w:cs="Arial"/>
                <w:vertAlign w:val="superscript"/>
                <w:lang w:val="ro-RO"/>
              </w:rPr>
              <w:t>4 Nmc/h</w:t>
            </w:r>
          </w:p>
        </w:tc>
        <w:tc>
          <w:tcPr>
            <w:tcW w:w="2238" w:type="dxa"/>
          </w:tcPr>
          <w:p w:rsidR="00257DDC" w:rsidRPr="00406A69" w:rsidRDefault="00257DDC" w:rsidP="00257DDC">
            <w:pPr>
              <w:jc w:val="center"/>
              <w:rPr>
                <w:rFonts w:ascii="Arial" w:hAnsi="Arial" w:cs="Arial"/>
                <w:vertAlign w:val="superscript"/>
                <w:lang w:val="ro-RO"/>
              </w:rPr>
            </w:pPr>
            <w:r w:rsidRPr="00406A69">
              <w:rPr>
                <w:rFonts w:ascii="Arial" w:hAnsi="Arial" w:cs="Arial"/>
                <w:vertAlign w:val="superscript"/>
                <w:lang w:val="ro-RO"/>
              </w:rPr>
              <w:t>4 Nmc/h</w:t>
            </w:r>
          </w:p>
        </w:tc>
      </w:tr>
      <w:tr w:rsidR="00257DDC" w:rsidRPr="00406A69" w:rsidTr="00257DDC">
        <w:tc>
          <w:tcPr>
            <w:tcW w:w="777" w:type="dxa"/>
          </w:tcPr>
          <w:p w:rsidR="00257DDC" w:rsidRPr="00406A69" w:rsidRDefault="00257DDC" w:rsidP="00257DDC">
            <w:pPr>
              <w:jc w:val="center"/>
              <w:rPr>
                <w:rFonts w:ascii="Arial" w:hAnsi="Arial" w:cs="Arial"/>
                <w:vertAlign w:val="superscript"/>
                <w:lang w:val="ro-RO"/>
              </w:rPr>
            </w:pPr>
            <w:r w:rsidRPr="00406A69">
              <w:rPr>
                <w:rFonts w:ascii="Arial" w:hAnsi="Arial" w:cs="Arial"/>
                <w:vertAlign w:val="superscript"/>
                <w:lang w:val="ro-RO"/>
              </w:rPr>
              <w:t>5.</w:t>
            </w:r>
          </w:p>
        </w:tc>
        <w:tc>
          <w:tcPr>
            <w:tcW w:w="4151" w:type="dxa"/>
          </w:tcPr>
          <w:p w:rsidR="00257DDC" w:rsidRPr="00406A69" w:rsidRDefault="00257DDC" w:rsidP="00257DDC">
            <w:pPr>
              <w:rPr>
                <w:rFonts w:ascii="Arial" w:hAnsi="Arial" w:cs="Arial"/>
                <w:vertAlign w:val="superscript"/>
                <w:lang w:val="ro-RO"/>
              </w:rPr>
            </w:pPr>
            <w:r w:rsidRPr="00406A69">
              <w:rPr>
                <w:rFonts w:ascii="Arial" w:hAnsi="Arial" w:cs="Arial"/>
                <w:vertAlign w:val="superscript"/>
                <w:lang w:val="ro-RO"/>
              </w:rPr>
              <w:t>Farmacie</w:t>
            </w:r>
          </w:p>
        </w:tc>
        <w:tc>
          <w:tcPr>
            <w:tcW w:w="2410" w:type="dxa"/>
          </w:tcPr>
          <w:p w:rsidR="00257DDC" w:rsidRPr="00406A69" w:rsidRDefault="00257DDC" w:rsidP="00257DDC">
            <w:pPr>
              <w:jc w:val="center"/>
              <w:rPr>
                <w:rFonts w:ascii="Arial" w:hAnsi="Arial" w:cs="Arial"/>
                <w:vertAlign w:val="superscript"/>
                <w:lang w:val="ro-RO"/>
              </w:rPr>
            </w:pPr>
            <w:r w:rsidRPr="00406A69">
              <w:rPr>
                <w:rFonts w:ascii="Arial" w:hAnsi="Arial" w:cs="Arial"/>
                <w:vertAlign w:val="superscript"/>
                <w:lang w:val="ro-RO"/>
              </w:rPr>
              <w:t>3 Nmc/h</w:t>
            </w:r>
          </w:p>
        </w:tc>
        <w:tc>
          <w:tcPr>
            <w:tcW w:w="2238" w:type="dxa"/>
          </w:tcPr>
          <w:p w:rsidR="00257DDC" w:rsidRPr="00406A69" w:rsidRDefault="00257DDC" w:rsidP="00257DDC">
            <w:pPr>
              <w:jc w:val="center"/>
              <w:rPr>
                <w:rFonts w:ascii="Arial" w:hAnsi="Arial" w:cs="Arial"/>
                <w:vertAlign w:val="superscript"/>
                <w:lang w:val="ro-RO"/>
              </w:rPr>
            </w:pPr>
            <w:r w:rsidRPr="00406A69">
              <w:rPr>
                <w:rFonts w:ascii="Arial" w:hAnsi="Arial" w:cs="Arial"/>
                <w:vertAlign w:val="superscript"/>
                <w:lang w:val="ro-RO"/>
              </w:rPr>
              <w:t>3 Nmc/h</w:t>
            </w:r>
          </w:p>
        </w:tc>
      </w:tr>
      <w:tr w:rsidR="00257DDC" w:rsidRPr="00406A69" w:rsidTr="00257DDC">
        <w:tc>
          <w:tcPr>
            <w:tcW w:w="777" w:type="dxa"/>
          </w:tcPr>
          <w:p w:rsidR="00257DDC" w:rsidRPr="00406A69" w:rsidRDefault="00257DDC" w:rsidP="00257DDC">
            <w:pPr>
              <w:jc w:val="center"/>
              <w:rPr>
                <w:rFonts w:ascii="Arial" w:hAnsi="Arial" w:cs="Arial"/>
                <w:vertAlign w:val="superscript"/>
                <w:lang w:val="ro-RO"/>
              </w:rPr>
            </w:pPr>
            <w:r w:rsidRPr="00406A69">
              <w:rPr>
                <w:rFonts w:ascii="Arial" w:hAnsi="Arial" w:cs="Arial"/>
                <w:vertAlign w:val="superscript"/>
                <w:lang w:val="ro-RO"/>
              </w:rPr>
              <w:t>6.</w:t>
            </w:r>
          </w:p>
        </w:tc>
        <w:tc>
          <w:tcPr>
            <w:tcW w:w="4151" w:type="dxa"/>
          </w:tcPr>
          <w:p w:rsidR="00257DDC" w:rsidRPr="00406A69" w:rsidRDefault="00257DDC" w:rsidP="00257DDC">
            <w:pPr>
              <w:rPr>
                <w:rFonts w:ascii="Arial" w:hAnsi="Arial" w:cs="Arial"/>
                <w:vertAlign w:val="superscript"/>
                <w:lang w:val="ro-RO"/>
              </w:rPr>
            </w:pPr>
            <w:r w:rsidRPr="00406A69">
              <w:rPr>
                <w:rFonts w:ascii="Arial" w:hAnsi="Arial" w:cs="Arial"/>
                <w:vertAlign w:val="superscript"/>
                <w:lang w:val="ro-RO"/>
              </w:rPr>
              <w:t>Dispensare 4</w:t>
            </w:r>
          </w:p>
        </w:tc>
        <w:tc>
          <w:tcPr>
            <w:tcW w:w="2410" w:type="dxa"/>
          </w:tcPr>
          <w:p w:rsidR="00257DDC" w:rsidRPr="00406A69" w:rsidRDefault="00257DDC" w:rsidP="00257DDC">
            <w:pPr>
              <w:jc w:val="center"/>
              <w:rPr>
                <w:rFonts w:ascii="Arial" w:hAnsi="Arial" w:cs="Arial"/>
                <w:vertAlign w:val="superscript"/>
                <w:lang w:val="ro-RO"/>
              </w:rPr>
            </w:pPr>
            <w:r w:rsidRPr="00406A69">
              <w:rPr>
                <w:rFonts w:ascii="Arial" w:hAnsi="Arial" w:cs="Arial"/>
                <w:vertAlign w:val="superscript"/>
                <w:lang w:val="ro-RO"/>
              </w:rPr>
              <w:t>3 Nmc/h x 4</w:t>
            </w:r>
          </w:p>
        </w:tc>
        <w:tc>
          <w:tcPr>
            <w:tcW w:w="2238" w:type="dxa"/>
          </w:tcPr>
          <w:p w:rsidR="00257DDC" w:rsidRPr="00406A69" w:rsidRDefault="00257DDC" w:rsidP="00257DDC">
            <w:pPr>
              <w:jc w:val="center"/>
              <w:rPr>
                <w:rFonts w:ascii="Arial" w:hAnsi="Arial" w:cs="Arial"/>
                <w:vertAlign w:val="superscript"/>
                <w:lang w:val="ro-RO"/>
              </w:rPr>
            </w:pPr>
            <w:r w:rsidRPr="00406A69">
              <w:rPr>
                <w:rFonts w:ascii="Arial" w:hAnsi="Arial" w:cs="Arial"/>
                <w:vertAlign w:val="superscript"/>
                <w:lang w:val="ro-RO"/>
              </w:rPr>
              <w:t>12 Nmc/h</w:t>
            </w:r>
          </w:p>
        </w:tc>
      </w:tr>
      <w:tr w:rsidR="00257DDC" w:rsidRPr="00406A69" w:rsidTr="00257DDC">
        <w:tc>
          <w:tcPr>
            <w:tcW w:w="777" w:type="dxa"/>
          </w:tcPr>
          <w:p w:rsidR="00257DDC" w:rsidRPr="00406A69" w:rsidRDefault="00257DDC" w:rsidP="00257DDC">
            <w:pPr>
              <w:jc w:val="center"/>
              <w:rPr>
                <w:rFonts w:ascii="Arial" w:hAnsi="Arial" w:cs="Arial"/>
                <w:vertAlign w:val="superscript"/>
                <w:lang w:val="ro-RO"/>
              </w:rPr>
            </w:pPr>
            <w:r w:rsidRPr="00406A69">
              <w:rPr>
                <w:rFonts w:ascii="Arial" w:hAnsi="Arial" w:cs="Arial"/>
                <w:vertAlign w:val="superscript"/>
                <w:lang w:val="ro-RO"/>
              </w:rPr>
              <w:t>7.</w:t>
            </w:r>
          </w:p>
        </w:tc>
        <w:tc>
          <w:tcPr>
            <w:tcW w:w="4151" w:type="dxa"/>
          </w:tcPr>
          <w:p w:rsidR="00257DDC" w:rsidRPr="00406A69" w:rsidRDefault="00257DDC" w:rsidP="00257DDC">
            <w:pPr>
              <w:rPr>
                <w:rFonts w:ascii="Arial" w:hAnsi="Arial" w:cs="Arial"/>
                <w:vertAlign w:val="superscript"/>
                <w:lang w:val="ro-RO"/>
              </w:rPr>
            </w:pPr>
            <w:r w:rsidRPr="00406A69">
              <w:rPr>
                <w:rFonts w:ascii="Arial" w:hAnsi="Arial" w:cs="Arial"/>
                <w:vertAlign w:val="superscript"/>
                <w:lang w:val="ro-RO"/>
              </w:rPr>
              <w:t>Sediu posta</w:t>
            </w:r>
          </w:p>
        </w:tc>
        <w:tc>
          <w:tcPr>
            <w:tcW w:w="2410" w:type="dxa"/>
          </w:tcPr>
          <w:p w:rsidR="00257DDC" w:rsidRPr="00406A69" w:rsidRDefault="00257DDC" w:rsidP="00257DDC">
            <w:pPr>
              <w:jc w:val="center"/>
              <w:rPr>
                <w:rFonts w:ascii="Arial" w:hAnsi="Arial" w:cs="Arial"/>
                <w:vertAlign w:val="superscript"/>
                <w:lang w:val="ro-RO"/>
              </w:rPr>
            </w:pPr>
            <w:r w:rsidRPr="00406A69">
              <w:rPr>
                <w:rFonts w:ascii="Arial" w:hAnsi="Arial" w:cs="Arial"/>
                <w:vertAlign w:val="superscript"/>
                <w:lang w:val="ro-RO"/>
              </w:rPr>
              <w:t>3 Nmc/h</w:t>
            </w:r>
          </w:p>
        </w:tc>
        <w:tc>
          <w:tcPr>
            <w:tcW w:w="2238" w:type="dxa"/>
          </w:tcPr>
          <w:p w:rsidR="00257DDC" w:rsidRPr="00406A69" w:rsidRDefault="00257DDC" w:rsidP="00257DDC">
            <w:pPr>
              <w:jc w:val="center"/>
              <w:rPr>
                <w:rFonts w:ascii="Arial" w:hAnsi="Arial" w:cs="Arial"/>
                <w:vertAlign w:val="superscript"/>
                <w:lang w:val="ro-RO"/>
              </w:rPr>
            </w:pPr>
            <w:r w:rsidRPr="00406A69">
              <w:rPr>
                <w:rFonts w:ascii="Arial" w:hAnsi="Arial" w:cs="Arial"/>
                <w:vertAlign w:val="superscript"/>
                <w:lang w:val="ro-RO"/>
              </w:rPr>
              <w:t>3 Nmc/h</w:t>
            </w:r>
          </w:p>
        </w:tc>
      </w:tr>
      <w:tr w:rsidR="00257DDC" w:rsidRPr="00406A69" w:rsidTr="00257DDC">
        <w:tc>
          <w:tcPr>
            <w:tcW w:w="777" w:type="dxa"/>
          </w:tcPr>
          <w:p w:rsidR="00257DDC" w:rsidRPr="00406A69" w:rsidRDefault="00257DDC" w:rsidP="00257DDC">
            <w:pPr>
              <w:jc w:val="center"/>
              <w:rPr>
                <w:rFonts w:ascii="Arial" w:hAnsi="Arial" w:cs="Arial"/>
                <w:vertAlign w:val="superscript"/>
                <w:lang w:val="ro-RO"/>
              </w:rPr>
            </w:pPr>
            <w:r w:rsidRPr="00406A69">
              <w:rPr>
                <w:rFonts w:ascii="Arial" w:hAnsi="Arial" w:cs="Arial"/>
                <w:vertAlign w:val="superscript"/>
                <w:lang w:val="ro-RO"/>
              </w:rPr>
              <w:t>8.</w:t>
            </w:r>
          </w:p>
        </w:tc>
        <w:tc>
          <w:tcPr>
            <w:tcW w:w="4151" w:type="dxa"/>
          </w:tcPr>
          <w:p w:rsidR="00257DDC" w:rsidRPr="00406A69" w:rsidRDefault="00257DDC" w:rsidP="00257DDC">
            <w:pPr>
              <w:rPr>
                <w:rFonts w:ascii="Arial" w:hAnsi="Arial" w:cs="Arial"/>
                <w:vertAlign w:val="superscript"/>
                <w:lang w:val="ro-RO"/>
              </w:rPr>
            </w:pPr>
            <w:r w:rsidRPr="00406A69">
              <w:rPr>
                <w:rFonts w:ascii="Arial" w:hAnsi="Arial" w:cs="Arial"/>
                <w:vertAlign w:val="superscript"/>
                <w:lang w:val="ro-RO"/>
              </w:rPr>
              <w:t>Bisericii/5</w:t>
            </w:r>
          </w:p>
        </w:tc>
        <w:tc>
          <w:tcPr>
            <w:tcW w:w="2410" w:type="dxa"/>
          </w:tcPr>
          <w:p w:rsidR="00257DDC" w:rsidRPr="00406A69" w:rsidRDefault="00257DDC" w:rsidP="00257DDC">
            <w:pPr>
              <w:jc w:val="center"/>
              <w:rPr>
                <w:rFonts w:ascii="Arial" w:hAnsi="Arial" w:cs="Arial"/>
                <w:vertAlign w:val="superscript"/>
                <w:lang w:val="ro-RO"/>
              </w:rPr>
            </w:pPr>
            <w:r w:rsidRPr="00406A69">
              <w:rPr>
                <w:rFonts w:ascii="Arial" w:hAnsi="Arial" w:cs="Arial"/>
                <w:vertAlign w:val="superscript"/>
                <w:lang w:val="ro-RO"/>
              </w:rPr>
              <w:t>3 Nmc/h x 5</w:t>
            </w:r>
          </w:p>
        </w:tc>
        <w:tc>
          <w:tcPr>
            <w:tcW w:w="2238" w:type="dxa"/>
          </w:tcPr>
          <w:p w:rsidR="00257DDC" w:rsidRPr="00406A69" w:rsidRDefault="00257DDC" w:rsidP="00257DDC">
            <w:pPr>
              <w:jc w:val="center"/>
              <w:rPr>
                <w:rFonts w:ascii="Arial" w:hAnsi="Arial" w:cs="Arial"/>
                <w:vertAlign w:val="superscript"/>
                <w:lang w:val="ro-RO"/>
              </w:rPr>
            </w:pPr>
            <w:r w:rsidRPr="00406A69">
              <w:rPr>
                <w:rFonts w:ascii="Arial" w:hAnsi="Arial" w:cs="Arial"/>
                <w:vertAlign w:val="superscript"/>
                <w:lang w:val="ro-RO"/>
              </w:rPr>
              <w:t>15 Nmc/h</w:t>
            </w:r>
          </w:p>
        </w:tc>
      </w:tr>
      <w:tr w:rsidR="00257DDC" w:rsidRPr="00406A69" w:rsidTr="00257DDC">
        <w:tc>
          <w:tcPr>
            <w:tcW w:w="777" w:type="dxa"/>
          </w:tcPr>
          <w:p w:rsidR="00257DDC" w:rsidRPr="00406A69" w:rsidRDefault="00257DDC" w:rsidP="00257DDC">
            <w:pPr>
              <w:jc w:val="center"/>
              <w:rPr>
                <w:rFonts w:ascii="Arial" w:hAnsi="Arial" w:cs="Arial"/>
                <w:vertAlign w:val="superscript"/>
                <w:lang w:val="ro-RO"/>
              </w:rPr>
            </w:pPr>
            <w:r w:rsidRPr="00406A69">
              <w:rPr>
                <w:rFonts w:ascii="Arial" w:hAnsi="Arial" w:cs="Arial"/>
                <w:vertAlign w:val="superscript"/>
                <w:lang w:val="ro-RO"/>
              </w:rPr>
              <w:t>9.</w:t>
            </w:r>
          </w:p>
        </w:tc>
        <w:tc>
          <w:tcPr>
            <w:tcW w:w="4151" w:type="dxa"/>
          </w:tcPr>
          <w:p w:rsidR="00257DDC" w:rsidRPr="00406A69" w:rsidRDefault="00257DDC" w:rsidP="00257DDC">
            <w:pPr>
              <w:rPr>
                <w:rFonts w:ascii="Arial" w:hAnsi="Arial" w:cs="Arial"/>
                <w:vertAlign w:val="superscript"/>
                <w:lang w:val="ro-RO"/>
              </w:rPr>
            </w:pPr>
            <w:r w:rsidRPr="00406A69">
              <w:rPr>
                <w:rFonts w:ascii="Arial" w:hAnsi="Arial" w:cs="Arial"/>
                <w:vertAlign w:val="superscript"/>
                <w:lang w:val="ro-RO"/>
              </w:rPr>
              <w:t>Sedii administrative/2</w:t>
            </w:r>
          </w:p>
        </w:tc>
        <w:tc>
          <w:tcPr>
            <w:tcW w:w="2410" w:type="dxa"/>
          </w:tcPr>
          <w:p w:rsidR="00257DDC" w:rsidRPr="00406A69" w:rsidRDefault="00257DDC" w:rsidP="00257DDC">
            <w:pPr>
              <w:jc w:val="center"/>
              <w:rPr>
                <w:rFonts w:ascii="Arial" w:hAnsi="Arial" w:cs="Arial"/>
                <w:vertAlign w:val="superscript"/>
                <w:lang w:val="ro-RO"/>
              </w:rPr>
            </w:pPr>
            <w:r w:rsidRPr="00406A69">
              <w:rPr>
                <w:rFonts w:ascii="Arial" w:hAnsi="Arial" w:cs="Arial"/>
                <w:vertAlign w:val="superscript"/>
                <w:lang w:val="ro-RO"/>
              </w:rPr>
              <w:t>8 Nmc/h x 2</w:t>
            </w:r>
          </w:p>
        </w:tc>
        <w:tc>
          <w:tcPr>
            <w:tcW w:w="2238" w:type="dxa"/>
          </w:tcPr>
          <w:p w:rsidR="00257DDC" w:rsidRPr="00406A69" w:rsidRDefault="00257DDC" w:rsidP="00257DDC">
            <w:pPr>
              <w:jc w:val="center"/>
              <w:rPr>
                <w:rFonts w:ascii="Arial" w:hAnsi="Arial" w:cs="Arial"/>
                <w:vertAlign w:val="superscript"/>
                <w:lang w:val="ro-RO"/>
              </w:rPr>
            </w:pPr>
            <w:r w:rsidRPr="00406A69">
              <w:rPr>
                <w:rFonts w:ascii="Arial" w:hAnsi="Arial" w:cs="Arial"/>
                <w:vertAlign w:val="superscript"/>
                <w:lang w:val="ro-RO"/>
              </w:rPr>
              <w:t>16 Nmc/h</w:t>
            </w:r>
          </w:p>
        </w:tc>
      </w:tr>
      <w:tr w:rsidR="00257DDC" w:rsidRPr="00406A69" w:rsidTr="00257DDC">
        <w:tc>
          <w:tcPr>
            <w:tcW w:w="777" w:type="dxa"/>
          </w:tcPr>
          <w:p w:rsidR="00257DDC" w:rsidRPr="00406A69" w:rsidRDefault="00257DDC" w:rsidP="00257DDC">
            <w:pPr>
              <w:jc w:val="center"/>
              <w:rPr>
                <w:rFonts w:ascii="Arial" w:hAnsi="Arial" w:cs="Arial"/>
                <w:vertAlign w:val="superscript"/>
                <w:lang w:val="ro-RO"/>
              </w:rPr>
            </w:pPr>
            <w:r w:rsidRPr="00406A69">
              <w:rPr>
                <w:rFonts w:ascii="Arial" w:hAnsi="Arial" w:cs="Arial"/>
                <w:vertAlign w:val="superscript"/>
                <w:lang w:val="ro-RO"/>
              </w:rPr>
              <w:lastRenderedPageBreak/>
              <w:t>10.</w:t>
            </w:r>
          </w:p>
        </w:tc>
        <w:tc>
          <w:tcPr>
            <w:tcW w:w="4151" w:type="dxa"/>
          </w:tcPr>
          <w:p w:rsidR="00257DDC" w:rsidRPr="00406A69" w:rsidRDefault="00257DDC" w:rsidP="00257DDC">
            <w:pPr>
              <w:rPr>
                <w:rFonts w:ascii="Arial" w:hAnsi="Arial" w:cs="Arial"/>
                <w:vertAlign w:val="superscript"/>
                <w:lang w:val="ro-RO"/>
              </w:rPr>
            </w:pPr>
            <w:r w:rsidRPr="00406A69">
              <w:rPr>
                <w:rFonts w:ascii="Arial" w:hAnsi="Arial" w:cs="Arial"/>
                <w:vertAlign w:val="superscript"/>
                <w:lang w:val="ro-RO"/>
              </w:rPr>
              <w:t>Case 1625( se estimeaza un procent initial de racordare de aprox.40%</w:t>
            </w:r>
          </w:p>
        </w:tc>
        <w:tc>
          <w:tcPr>
            <w:tcW w:w="2410" w:type="dxa"/>
          </w:tcPr>
          <w:p w:rsidR="00257DDC" w:rsidRPr="00406A69" w:rsidRDefault="00257DDC" w:rsidP="00257DDC">
            <w:pPr>
              <w:jc w:val="center"/>
              <w:rPr>
                <w:rFonts w:ascii="Arial" w:hAnsi="Arial" w:cs="Arial"/>
                <w:vertAlign w:val="superscript"/>
                <w:lang w:val="ro-RO"/>
              </w:rPr>
            </w:pPr>
          </w:p>
          <w:p w:rsidR="00257DDC" w:rsidRPr="00406A69" w:rsidRDefault="00257DDC" w:rsidP="00257DDC">
            <w:pPr>
              <w:jc w:val="center"/>
              <w:rPr>
                <w:rFonts w:ascii="Arial" w:hAnsi="Arial" w:cs="Arial"/>
                <w:vertAlign w:val="superscript"/>
                <w:lang w:val="ro-RO"/>
              </w:rPr>
            </w:pPr>
            <w:r w:rsidRPr="00406A69">
              <w:rPr>
                <w:rFonts w:ascii="Arial" w:hAnsi="Arial" w:cs="Arial"/>
                <w:vertAlign w:val="superscript"/>
                <w:lang w:val="ro-RO"/>
              </w:rPr>
              <w:t>2,5 Nmc/h x 650</w:t>
            </w:r>
          </w:p>
        </w:tc>
        <w:tc>
          <w:tcPr>
            <w:tcW w:w="2238" w:type="dxa"/>
          </w:tcPr>
          <w:p w:rsidR="00257DDC" w:rsidRPr="00406A69" w:rsidRDefault="00257DDC" w:rsidP="00257DDC">
            <w:pPr>
              <w:jc w:val="center"/>
              <w:rPr>
                <w:rFonts w:ascii="Arial" w:hAnsi="Arial" w:cs="Arial"/>
                <w:vertAlign w:val="superscript"/>
                <w:lang w:val="ro-RO"/>
              </w:rPr>
            </w:pPr>
          </w:p>
          <w:p w:rsidR="00257DDC" w:rsidRPr="00406A69" w:rsidRDefault="00257DDC" w:rsidP="00257DDC">
            <w:pPr>
              <w:jc w:val="center"/>
              <w:rPr>
                <w:rFonts w:ascii="Arial" w:hAnsi="Arial" w:cs="Arial"/>
                <w:vertAlign w:val="superscript"/>
                <w:lang w:val="ro-RO"/>
              </w:rPr>
            </w:pPr>
            <w:r w:rsidRPr="00406A69">
              <w:rPr>
                <w:rFonts w:ascii="Arial" w:hAnsi="Arial" w:cs="Arial"/>
                <w:vertAlign w:val="superscript"/>
                <w:lang w:val="ro-RO"/>
              </w:rPr>
              <w:t>1625 Nmc/h</w:t>
            </w:r>
          </w:p>
        </w:tc>
      </w:tr>
      <w:tr w:rsidR="00257DDC" w:rsidRPr="00406A69" w:rsidTr="00257DDC">
        <w:tc>
          <w:tcPr>
            <w:tcW w:w="777" w:type="dxa"/>
          </w:tcPr>
          <w:p w:rsidR="00257DDC" w:rsidRPr="00406A69" w:rsidRDefault="00257DDC" w:rsidP="00257DDC">
            <w:pPr>
              <w:jc w:val="center"/>
              <w:rPr>
                <w:rFonts w:ascii="Arial" w:hAnsi="Arial" w:cs="Arial"/>
                <w:vertAlign w:val="superscript"/>
                <w:lang w:val="ro-RO"/>
              </w:rPr>
            </w:pPr>
            <w:r w:rsidRPr="00406A69">
              <w:rPr>
                <w:rFonts w:ascii="Arial" w:hAnsi="Arial" w:cs="Arial"/>
                <w:vertAlign w:val="superscript"/>
                <w:lang w:val="ro-RO"/>
              </w:rPr>
              <w:t>11.</w:t>
            </w:r>
          </w:p>
        </w:tc>
        <w:tc>
          <w:tcPr>
            <w:tcW w:w="4151" w:type="dxa"/>
          </w:tcPr>
          <w:p w:rsidR="00257DDC" w:rsidRPr="00406A69" w:rsidRDefault="00257DDC" w:rsidP="00257DDC">
            <w:pPr>
              <w:rPr>
                <w:rFonts w:ascii="Arial" w:hAnsi="Arial" w:cs="Arial"/>
                <w:vertAlign w:val="superscript"/>
                <w:lang w:val="ro-RO"/>
              </w:rPr>
            </w:pPr>
            <w:r w:rsidRPr="00406A69">
              <w:rPr>
                <w:rFonts w:ascii="Arial" w:hAnsi="Arial" w:cs="Arial"/>
                <w:vertAlign w:val="superscript"/>
                <w:lang w:val="ro-RO"/>
              </w:rPr>
              <w:t xml:space="preserve">Societati comerciale si de productie </w:t>
            </w:r>
          </w:p>
        </w:tc>
        <w:tc>
          <w:tcPr>
            <w:tcW w:w="2410" w:type="dxa"/>
          </w:tcPr>
          <w:p w:rsidR="00257DDC" w:rsidRPr="00406A69" w:rsidRDefault="00257DDC" w:rsidP="00257DDC">
            <w:pPr>
              <w:jc w:val="center"/>
              <w:rPr>
                <w:rFonts w:ascii="Arial" w:hAnsi="Arial" w:cs="Arial"/>
                <w:vertAlign w:val="superscript"/>
                <w:lang w:val="ro-RO"/>
              </w:rPr>
            </w:pPr>
            <w:r w:rsidRPr="00406A69">
              <w:rPr>
                <w:rFonts w:ascii="Arial" w:hAnsi="Arial" w:cs="Arial"/>
                <w:vertAlign w:val="superscript"/>
                <w:lang w:val="ro-RO"/>
              </w:rPr>
              <w:t>400 Nmc/h</w:t>
            </w:r>
          </w:p>
        </w:tc>
        <w:tc>
          <w:tcPr>
            <w:tcW w:w="2238" w:type="dxa"/>
          </w:tcPr>
          <w:p w:rsidR="00257DDC" w:rsidRPr="00406A69" w:rsidRDefault="00257DDC" w:rsidP="00257DDC">
            <w:pPr>
              <w:jc w:val="center"/>
              <w:rPr>
                <w:rFonts w:ascii="Arial" w:hAnsi="Arial" w:cs="Arial"/>
                <w:vertAlign w:val="superscript"/>
                <w:lang w:val="ro-RO"/>
              </w:rPr>
            </w:pPr>
            <w:r w:rsidRPr="00406A69">
              <w:rPr>
                <w:rFonts w:ascii="Arial" w:hAnsi="Arial" w:cs="Arial"/>
                <w:vertAlign w:val="superscript"/>
                <w:lang w:val="ro-RO"/>
              </w:rPr>
              <w:t>400 Nmc/h</w:t>
            </w:r>
          </w:p>
        </w:tc>
      </w:tr>
      <w:tr w:rsidR="00257DDC" w:rsidRPr="00406A69" w:rsidTr="00257DDC">
        <w:tc>
          <w:tcPr>
            <w:tcW w:w="777" w:type="dxa"/>
          </w:tcPr>
          <w:p w:rsidR="00257DDC" w:rsidRPr="00406A69" w:rsidRDefault="00257DDC" w:rsidP="00257DDC">
            <w:pPr>
              <w:rPr>
                <w:rFonts w:ascii="Arial" w:hAnsi="Arial" w:cs="Arial"/>
                <w:vertAlign w:val="superscript"/>
                <w:lang w:val="ro-RO"/>
              </w:rPr>
            </w:pPr>
          </w:p>
        </w:tc>
        <w:tc>
          <w:tcPr>
            <w:tcW w:w="4151" w:type="dxa"/>
          </w:tcPr>
          <w:p w:rsidR="00257DDC" w:rsidRPr="00406A69" w:rsidRDefault="00257DDC" w:rsidP="00257DDC">
            <w:pPr>
              <w:jc w:val="center"/>
              <w:rPr>
                <w:rFonts w:ascii="Arial" w:hAnsi="Arial" w:cs="Arial"/>
                <w:b/>
                <w:vertAlign w:val="superscript"/>
                <w:lang w:val="ro-RO"/>
              </w:rPr>
            </w:pPr>
            <w:r w:rsidRPr="00406A69">
              <w:rPr>
                <w:rFonts w:ascii="Arial" w:hAnsi="Arial" w:cs="Arial"/>
                <w:b/>
                <w:vertAlign w:val="superscript"/>
                <w:lang w:val="ro-RO"/>
              </w:rPr>
              <w:t>TOTAL DEBIT</w:t>
            </w:r>
          </w:p>
        </w:tc>
        <w:tc>
          <w:tcPr>
            <w:tcW w:w="2410" w:type="dxa"/>
          </w:tcPr>
          <w:p w:rsidR="00257DDC" w:rsidRPr="00406A69" w:rsidRDefault="00257DDC" w:rsidP="00257DDC">
            <w:pPr>
              <w:rPr>
                <w:rFonts w:ascii="Arial" w:hAnsi="Arial" w:cs="Arial"/>
                <w:b/>
                <w:vertAlign w:val="superscript"/>
                <w:lang w:val="ro-RO"/>
              </w:rPr>
            </w:pPr>
          </w:p>
        </w:tc>
        <w:tc>
          <w:tcPr>
            <w:tcW w:w="2238" w:type="dxa"/>
          </w:tcPr>
          <w:p w:rsidR="00257DDC" w:rsidRPr="00406A69" w:rsidRDefault="00257DDC" w:rsidP="00257DDC">
            <w:pPr>
              <w:jc w:val="center"/>
              <w:rPr>
                <w:rFonts w:ascii="Arial" w:hAnsi="Arial" w:cs="Arial"/>
                <w:b/>
                <w:vertAlign w:val="superscript"/>
                <w:lang w:val="ro-RO"/>
              </w:rPr>
            </w:pPr>
            <w:r w:rsidRPr="00406A69">
              <w:rPr>
                <w:rFonts w:ascii="Arial" w:hAnsi="Arial" w:cs="Arial"/>
                <w:b/>
                <w:vertAlign w:val="superscript"/>
                <w:lang w:val="ro-RO"/>
              </w:rPr>
              <w:t>2.108 Nmc/h</w:t>
            </w:r>
          </w:p>
        </w:tc>
      </w:tr>
    </w:tbl>
    <w:p w:rsidR="00257DDC" w:rsidRPr="00406A69" w:rsidRDefault="00257DDC" w:rsidP="00257DDC">
      <w:pPr>
        <w:ind w:right="-1130"/>
        <w:rPr>
          <w:rFonts w:ascii="Arial" w:hAnsi="Arial" w:cs="Arial"/>
          <w:lang w:val="ro-RO"/>
        </w:rPr>
      </w:pPr>
      <w:r w:rsidRPr="00406A69">
        <w:rPr>
          <w:rFonts w:ascii="Arial" w:hAnsi="Arial" w:cs="Arial"/>
          <w:lang w:val="ro-RO"/>
        </w:rPr>
        <w:t>Investitia este oportuna pentru intreaga zona, realizandu-se:</w:t>
      </w:r>
    </w:p>
    <w:p w:rsidR="00257DDC" w:rsidRPr="00406A69" w:rsidRDefault="00257DDC" w:rsidP="00257DDC">
      <w:pPr>
        <w:ind w:right="-1130"/>
        <w:rPr>
          <w:rFonts w:ascii="Arial" w:hAnsi="Arial" w:cs="Arial"/>
          <w:lang w:val="ro-RO"/>
        </w:rPr>
      </w:pPr>
      <w:r w:rsidRPr="00406A69">
        <w:rPr>
          <w:rFonts w:ascii="Arial" w:hAnsi="Arial" w:cs="Arial"/>
          <w:lang w:val="ro-RO"/>
        </w:rPr>
        <w:tab/>
        <w:t>- economii in bugetul familiilor.Gazele naturale reprezinta o sursa de energie mai ieftina decat combustibilul solid(lemnele de foc), folosit la incalzire si prepararea apei  calde de consum si decat gazele petroliere lichefiate utilizate la prepararea hranei.</w:t>
      </w:r>
    </w:p>
    <w:p w:rsidR="00257DDC" w:rsidRPr="00406A69" w:rsidRDefault="00257DDC" w:rsidP="00257DDC">
      <w:pPr>
        <w:ind w:right="-1130"/>
        <w:rPr>
          <w:rFonts w:ascii="Arial" w:hAnsi="Arial" w:cs="Arial"/>
          <w:lang w:val="ro-RO"/>
        </w:rPr>
      </w:pPr>
      <w:r w:rsidRPr="00406A69">
        <w:rPr>
          <w:rFonts w:ascii="Arial" w:hAnsi="Arial" w:cs="Arial"/>
          <w:lang w:val="ro-RO"/>
        </w:rPr>
        <w:tab/>
        <w:t>- disponibilizarea masei lemnoase pentru a fi valorificata superior,</w:t>
      </w:r>
    </w:p>
    <w:p w:rsidR="00257DDC" w:rsidRPr="00406A69" w:rsidRDefault="00257DDC" w:rsidP="00257DDC">
      <w:pPr>
        <w:ind w:right="-1130"/>
        <w:rPr>
          <w:rFonts w:ascii="Arial" w:hAnsi="Arial" w:cs="Arial"/>
          <w:lang w:val="ro-RO"/>
        </w:rPr>
      </w:pPr>
      <w:r w:rsidRPr="00406A69">
        <w:rPr>
          <w:rFonts w:ascii="Arial" w:hAnsi="Arial" w:cs="Arial"/>
          <w:lang w:val="ro-RO"/>
        </w:rPr>
        <w:tab/>
        <w:t>-realizarea investitiei va avea un impact pozitiv asupra mediului inconjurator, prin reducerea poluarii si protejarea stratului de ozon, prin micsorarea suprafetelor de padure care se  vor defrisa.</w:t>
      </w:r>
    </w:p>
    <w:p w:rsidR="00257DDC" w:rsidRPr="00406A69" w:rsidRDefault="00257DDC" w:rsidP="00257DDC">
      <w:pPr>
        <w:ind w:right="-1130"/>
        <w:rPr>
          <w:rFonts w:ascii="Arial" w:hAnsi="Arial" w:cs="Arial"/>
          <w:b/>
          <w:lang w:val="ro-RO"/>
        </w:rPr>
      </w:pPr>
      <w:r w:rsidRPr="00406A69">
        <w:rPr>
          <w:rFonts w:ascii="Arial" w:hAnsi="Arial" w:cs="Arial"/>
          <w:lang w:val="ro-RO"/>
        </w:rPr>
        <w:tab/>
      </w:r>
      <w:r w:rsidRPr="00406A69">
        <w:rPr>
          <w:rFonts w:ascii="Arial" w:hAnsi="Arial" w:cs="Arial"/>
          <w:b/>
          <w:lang w:val="ro-RO"/>
        </w:rPr>
        <w:t>Solutia tehnica</w:t>
      </w:r>
    </w:p>
    <w:p w:rsidR="00257DDC" w:rsidRPr="00406A69" w:rsidRDefault="00257DDC" w:rsidP="00257DDC">
      <w:pPr>
        <w:ind w:right="-1130"/>
        <w:rPr>
          <w:rFonts w:ascii="Arial" w:hAnsi="Arial" w:cs="Arial"/>
          <w:lang w:val="ro-RO"/>
        </w:rPr>
      </w:pPr>
      <w:r w:rsidRPr="00406A69">
        <w:rPr>
          <w:rFonts w:ascii="Arial" w:hAnsi="Arial" w:cs="Arial"/>
          <w:lang w:val="ro-RO"/>
        </w:rPr>
        <w:t xml:space="preserve">Alimentarea  cu gaze a satelor MANESTI,DRAGAESTI-PAMANTENI si DRAGAESTI-UNGURENI apartinatoare  comunei MANESTI, judetul DAMBOVITA, se va realiza din conducta de medie presiune  cu  </w:t>
      </w:r>
      <w:r w:rsidRPr="00406A69">
        <w:rPr>
          <w:rFonts w:ascii="Cambria Math" w:hAnsi="Cambria Math" w:cs="Cambria Math"/>
          <w:lang w:val="ro-RO"/>
        </w:rPr>
        <w:t>∅</w:t>
      </w:r>
      <w:r w:rsidRPr="00406A69">
        <w:rPr>
          <w:rFonts w:ascii="Arial" w:hAnsi="Arial" w:cs="Arial"/>
          <w:lang w:val="ro-RO"/>
        </w:rPr>
        <w:t>6" existenta, printr-un racord cu diametrul de 4" in lungime de 10 metri, conectat la conducta din amonte(Parc Starmini-Distribuitor Teis),avand presiunea maxima de operare 6,0 bar, urmat de un SRM  proiectat care are un debit de 2.500 Nmc/h si de reteaua de distributie gaze din PE 100 SDR11, insumand 21,10 KM.</w:t>
      </w:r>
    </w:p>
    <w:p w:rsidR="00257DDC" w:rsidRPr="00406A69" w:rsidRDefault="00257DDC" w:rsidP="00257DDC">
      <w:pPr>
        <w:ind w:right="-1130"/>
        <w:rPr>
          <w:rFonts w:ascii="Arial" w:hAnsi="Arial" w:cs="Arial"/>
          <w:lang w:val="ro-RO"/>
        </w:rPr>
      </w:pPr>
      <w:r w:rsidRPr="00406A69">
        <w:rPr>
          <w:rFonts w:ascii="Arial" w:hAnsi="Arial" w:cs="Arial"/>
          <w:lang w:val="ro-RO"/>
        </w:rPr>
        <w:tab/>
        <w:t>Conductele de distributie se vor realiza din polietilena de medie  sau medie densitate,urmand sa fie amplasate in conformitate cu prevederile normativului NTPEE 2018,cu modificarile si completarile ulterioare.Pentru amplasarea in localitati se va tine seama se de prevederile STAS 8591/1-91.</w:t>
      </w:r>
    </w:p>
    <w:p w:rsidR="00257DDC" w:rsidRPr="00406A69" w:rsidRDefault="00257DDC" w:rsidP="00257DDC">
      <w:pPr>
        <w:ind w:right="-1130"/>
        <w:rPr>
          <w:rFonts w:ascii="Arial" w:hAnsi="Arial" w:cs="Arial"/>
          <w:lang w:val="ro-RO"/>
        </w:rPr>
      </w:pPr>
      <w:r w:rsidRPr="00406A69">
        <w:rPr>
          <w:rFonts w:ascii="Arial" w:hAnsi="Arial" w:cs="Arial"/>
          <w:lang w:val="ro-RO"/>
        </w:rPr>
        <w:tab/>
        <w:t>Conductele vor fi amplasate la distantele minime admise fata de constructiile si canalizatiile sub si supraterane existente.</w:t>
      </w:r>
    </w:p>
    <w:p w:rsidR="00257DDC" w:rsidRPr="00406A69" w:rsidRDefault="00257DDC" w:rsidP="00257DDC">
      <w:pPr>
        <w:ind w:right="-1130"/>
        <w:rPr>
          <w:rFonts w:ascii="Arial" w:hAnsi="Arial" w:cs="Arial"/>
          <w:b/>
          <w:lang w:val="ro-RO"/>
        </w:rPr>
      </w:pPr>
      <w:r w:rsidRPr="00406A69">
        <w:rPr>
          <w:rFonts w:ascii="Arial" w:hAnsi="Arial" w:cs="Arial"/>
          <w:lang w:val="ro-RO"/>
        </w:rPr>
        <w:tab/>
      </w:r>
      <w:r w:rsidRPr="00406A69">
        <w:rPr>
          <w:rFonts w:ascii="Arial" w:hAnsi="Arial" w:cs="Arial"/>
          <w:b/>
          <w:lang w:val="ro-RO"/>
        </w:rPr>
        <w:t>IV.DESCRIEREA SOLUTIILOR TEHNICE DE ALIMENTARE CU GAZE;</w:t>
      </w:r>
    </w:p>
    <w:p w:rsidR="00257DDC" w:rsidRPr="00406A69" w:rsidRDefault="00257DDC" w:rsidP="00257DDC">
      <w:pPr>
        <w:ind w:right="-1130"/>
        <w:rPr>
          <w:rFonts w:ascii="Arial" w:hAnsi="Arial" w:cs="Arial"/>
          <w:lang w:val="ro-RO"/>
        </w:rPr>
      </w:pPr>
      <w:r w:rsidRPr="00406A69">
        <w:rPr>
          <w:rFonts w:ascii="Arial" w:hAnsi="Arial" w:cs="Arial"/>
          <w:lang w:val="ro-RO"/>
        </w:rPr>
        <w:tab/>
        <w:t xml:space="preserve"> Alimentarea cu gaze naturale a SRM cu o capacitate de 2500 Nmc/h ce va desrvi sistemul de distributie a comunei Manesti cu satele apartinatoare Manesti,Dragaesti-Pamante</w:t>
      </w:r>
      <w:r w:rsidR="003C429A" w:rsidRPr="00406A69">
        <w:rPr>
          <w:rFonts w:ascii="Arial" w:hAnsi="Arial" w:cs="Arial"/>
          <w:lang w:val="ro-RO"/>
        </w:rPr>
        <w:t>ni, Dragaesti-Ungureni, se va</w:t>
      </w:r>
      <w:r w:rsidRPr="00406A69">
        <w:rPr>
          <w:rFonts w:ascii="Arial" w:hAnsi="Arial" w:cs="Arial"/>
          <w:lang w:val="ro-RO"/>
        </w:rPr>
        <w:t xml:space="preserve"> realiza astfel:</w:t>
      </w:r>
    </w:p>
    <w:p w:rsidR="00257DDC" w:rsidRPr="00406A69" w:rsidRDefault="00257DDC" w:rsidP="00257DDC">
      <w:pPr>
        <w:ind w:right="-1130"/>
        <w:rPr>
          <w:rFonts w:ascii="Arial" w:hAnsi="Arial" w:cs="Arial"/>
          <w:lang w:val="ro-RO"/>
        </w:rPr>
      </w:pPr>
      <w:r w:rsidRPr="00406A69">
        <w:rPr>
          <w:rFonts w:ascii="Arial" w:hAnsi="Arial" w:cs="Arial"/>
          <w:lang w:val="ro-RO"/>
        </w:rPr>
        <w:tab/>
      </w:r>
    </w:p>
    <w:p w:rsidR="00257DDC" w:rsidRPr="00406A69" w:rsidRDefault="003C429A" w:rsidP="00257DDC">
      <w:pPr>
        <w:ind w:right="-1130" w:firstLine="720"/>
        <w:rPr>
          <w:rFonts w:ascii="Arial" w:hAnsi="Arial" w:cs="Arial"/>
          <w:lang w:val="ro-RO"/>
        </w:rPr>
      </w:pPr>
      <w:r w:rsidRPr="00406A69">
        <w:rPr>
          <w:rFonts w:ascii="Arial" w:hAnsi="Arial" w:cs="Arial"/>
          <w:b/>
          <w:u w:val="single"/>
          <w:lang w:val="ro-RO"/>
        </w:rPr>
        <w:t>VARIANTA  ALEASA</w:t>
      </w:r>
      <w:r w:rsidR="00257DDC" w:rsidRPr="00406A69">
        <w:rPr>
          <w:rFonts w:ascii="Arial" w:hAnsi="Arial" w:cs="Arial"/>
          <w:b/>
          <w:u w:val="single"/>
          <w:lang w:val="ro-RO"/>
        </w:rPr>
        <w:t>:</w:t>
      </w:r>
    </w:p>
    <w:p w:rsidR="00257DDC" w:rsidRPr="00406A69" w:rsidRDefault="003C429A" w:rsidP="00257DDC">
      <w:pPr>
        <w:ind w:right="-1130" w:firstLine="720"/>
        <w:rPr>
          <w:rFonts w:ascii="Arial" w:hAnsi="Arial" w:cs="Arial"/>
          <w:lang w:val="ro-RO"/>
        </w:rPr>
      </w:pPr>
      <w:r w:rsidRPr="00406A69">
        <w:rPr>
          <w:rFonts w:ascii="Arial" w:hAnsi="Arial" w:cs="Arial"/>
          <w:lang w:val="ro-RO"/>
        </w:rPr>
        <w:t xml:space="preserve"> S</w:t>
      </w:r>
      <w:r w:rsidR="00257DDC" w:rsidRPr="00406A69">
        <w:rPr>
          <w:rFonts w:ascii="Arial" w:hAnsi="Arial" w:cs="Arial"/>
          <w:lang w:val="ro-RO"/>
        </w:rPr>
        <w:t>e propune alimentarea SRM-ului din conducta de gaze naturale medie presiune, din OL</w:t>
      </w:r>
      <w:r w:rsidR="00257DDC" w:rsidRPr="00406A69">
        <w:rPr>
          <w:rFonts w:ascii="Cambria Math" w:hAnsi="Cambria Math" w:cs="Cambria Math"/>
          <w:lang w:val="ro-RO"/>
        </w:rPr>
        <w:t>∅</w:t>
      </w:r>
      <w:r w:rsidR="00257DDC" w:rsidRPr="00406A69">
        <w:rPr>
          <w:rFonts w:ascii="Arial" w:hAnsi="Arial" w:cs="Arial"/>
          <w:lang w:val="ro-RO"/>
        </w:rPr>
        <w:t xml:space="preserve">6"Pn =6 bar, printr-un racord  medie presiune din teava OL de </w:t>
      </w:r>
      <w:r w:rsidR="00257DDC" w:rsidRPr="00406A69">
        <w:rPr>
          <w:rFonts w:ascii="Cambria Math" w:hAnsi="Cambria Math" w:cs="Cambria Math"/>
          <w:lang w:val="ro-RO"/>
        </w:rPr>
        <w:t>∅</w:t>
      </w:r>
      <w:r w:rsidR="00257DDC" w:rsidRPr="00406A69">
        <w:rPr>
          <w:rFonts w:ascii="Arial" w:hAnsi="Arial" w:cs="Arial"/>
          <w:lang w:val="ro-RO"/>
        </w:rPr>
        <w:t>4", si o lungime de 10m, conectat la conducta din amonte (Parc Starmini-Distribuitor Teis), apartinand societatii OMV PETROM SA.</w:t>
      </w:r>
    </w:p>
    <w:p w:rsidR="00257DDC" w:rsidRPr="00406A69" w:rsidRDefault="00257DDC" w:rsidP="00257DDC">
      <w:pPr>
        <w:ind w:right="-1130" w:firstLine="720"/>
        <w:rPr>
          <w:rFonts w:ascii="Arial" w:hAnsi="Arial" w:cs="Arial"/>
          <w:lang w:val="ro-RO"/>
        </w:rPr>
      </w:pPr>
      <w:r w:rsidRPr="00406A69">
        <w:rPr>
          <w:rFonts w:ascii="Arial" w:hAnsi="Arial" w:cs="Arial"/>
          <w:lang w:val="ro-RO"/>
        </w:rPr>
        <w:lastRenderedPageBreak/>
        <w:t>In acest sens exista  acordul de acces la conductele de alimentare nr.1841 din 11.05.2018, emis de catre OMV PETROM SA.</w:t>
      </w:r>
    </w:p>
    <w:p w:rsidR="00257DDC" w:rsidRPr="00406A69" w:rsidRDefault="00257DDC" w:rsidP="00257DDC">
      <w:pPr>
        <w:ind w:right="-1130" w:firstLine="720"/>
        <w:rPr>
          <w:rFonts w:ascii="Arial" w:hAnsi="Arial" w:cs="Arial"/>
          <w:lang w:val="ro-RO"/>
        </w:rPr>
      </w:pPr>
      <w:r w:rsidRPr="00406A69">
        <w:rPr>
          <w:rFonts w:ascii="Arial" w:hAnsi="Arial" w:cs="Arial"/>
          <w:lang w:val="ro-RO"/>
        </w:rPr>
        <w:t>Avand in vedere cele de mai sus, sistemul de alimnetare ce urmeaza a fi infiintat va fi compus din:</w:t>
      </w:r>
    </w:p>
    <w:p w:rsidR="00257DDC" w:rsidRPr="00406A69" w:rsidRDefault="00257DDC" w:rsidP="00257DDC">
      <w:pPr>
        <w:ind w:right="-1130" w:firstLine="720"/>
        <w:rPr>
          <w:rFonts w:ascii="Arial" w:hAnsi="Arial" w:cs="Arial"/>
          <w:lang w:val="ro-RO"/>
        </w:rPr>
      </w:pPr>
      <w:r w:rsidRPr="00406A69">
        <w:rPr>
          <w:rFonts w:ascii="Arial" w:hAnsi="Arial" w:cs="Arial"/>
          <w:lang w:val="ro-RO"/>
        </w:rPr>
        <w:t xml:space="preserve">-racord  medie presiune din teava OL de </w:t>
      </w:r>
      <w:r w:rsidRPr="00406A69">
        <w:rPr>
          <w:rFonts w:ascii="Cambria Math" w:hAnsi="Cambria Math" w:cs="Cambria Math"/>
          <w:lang w:val="ro-RO"/>
        </w:rPr>
        <w:t>∅</w:t>
      </w:r>
      <w:r w:rsidRPr="00406A69">
        <w:rPr>
          <w:rFonts w:ascii="Arial" w:hAnsi="Arial" w:cs="Arial"/>
          <w:lang w:val="ro-RO"/>
        </w:rPr>
        <w:t>4", si o lungime de 10m, conectat la conducta din amonte (Parc Starmini-Distribuitor Teis).</w:t>
      </w:r>
    </w:p>
    <w:p w:rsidR="00257DDC" w:rsidRPr="00406A69" w:rsidRDefault="00257DDC" w:rsidP="00257DDC">
      <w:pPr>
        <w:ind w:right="-1130" w:firstLine="720"/>
        <w:rPr>
          <w:rFonts w:ascii="Arial" w:hAnsi="Arial" w:cs="Arial"/>
          <w:lang w:val="ro-RO"/>
        </w:rPr>
      </w:pPr>
      <w:r w:rsidRPr="00406A69">
        <w:rPr>
          <w:rFonts w:ascii="Arial" w:hAnsi="Arial" w:cs="Arial"/>
          <w:lang w:val="ro-RO"/>
        </w:rPr>
        <w:t>-statie de reglare masurare SRM cu un debit de 2.500 Nmc/h, ce va alimenta cu gaze de redusa presiune comuna Manesti, cu satele apartinatoare Manesti,Dragaesti-Pamanteni, Dragaesti-Ungureni, judetul Dambovita. Statia de  reglare masurare SRM va fi amplasata in intravilanul satului Dragaesti –Ungureni, apartinator comunei Manesti, judetul Dambovita.</w:t>
      </w:r>
    </w:p>
    <w:p w:rsidR="00257DDC" w:rsidRPr="00406A69" w:rsidRDefault="00257DDC" w:rsidP="00257DDC">
      <w:pPr>
        <w:ind w:right="-1130" w:firstLine="720"/>
        <w:rPr>
          <w:rFonts w:ascii="Arial" w:hAnsi="Arial" w:cs="Arial"/>
          <w:lang w:val="ro-RO"/>
        </w:rPr>
      </w:pPr>
      <w:r w:rsidRPr="00406A69">
        <w:rPr>
          <w:rFonts w:ascii="Arial" w:hAnsi="Arial" w:cs="Arial"/>
          <w:lang w:val="ro-RO"/>
        </w:rPr>
        <w:t>-retea de distributie de presiune redusa cu o lungime de 21,10 km.</w:t>
      </w:r>
    </w:p>
    <w:p w:rsidR="00257DDC" w:rsidRPr="00406A69" w:rsidRDefault="00257DDC" w:rsidP="00257DDC">
      <w:pPr>
        <w:ind w:right="-1130" w:firstLine="720"/>
        <w:rPr>
          <w:rFonts w:ascii="Arial" w:hAnsi="Arial" w:cs="Arial"/>
          <w:lang w:val="ro-RO"/>
        </w:rPr>
      </w:pPr>
      <w:r w:rsidRPr="00406A69">
        <w:rPr>
          <w:rFonts w:ascii="Arial" w:hAnsi="Arial" w:cs="Arial"/>
          <w:lang w:val="ro-RO"/>
        </w:rPr>
        <w:t>Reteaua de distributie gaze naturale se va racorda  in statia de reglare masurare, prevazuta in proiect, statie amplasata in satul Dragaesti-Ungureni.</w:t>
      </w:r>
    </w:p>
    <w:p w:rsidR="00257DDC" w:rsidRPr="00406A69" w:rsidRDefault="00257DDC" w:rsidP="00257DDC">
      <w:pPr>
        <w:ind w:right="-1130" w:firstLine="720"/>
        <w:rPr>
          <w:rFonts w:ascii="Arial" w:hAnsi="Arial" w:cs="Arial"/>
          <w:lang w:val="ro-RO"/>
        </w:rPr>
      </w:pPr>
      <w:r w:rsidRPr="00406A69">
        <w:rPr>
          <w:rFonts w:ascii="Arial" w:hAnsi="Arial" w:cs="Arial"/>
          <w:lang w:val="ro-RO"/>
        </w:rPr>
        <w:t>Reteaua de distributie are o lungime de 21,10 km si se va executa din teava PE100 SDR 11.</w:t>
      </w:r>
    </w:p>
    <w:p w:rsidR="00257DDC" w:rsidRPr="00406A69" w:rsidRDefault="00257DDC" w:rsidP="00257DDC">
      <w:pPr>
        <w:ind w:right="-1130" w:firstLine="720"/>
        <w:rPr>
          <w:rFonts w:ascii="Arial" w:hAnsi="Arial" w:cs="Arial"/>
          <w:lang w:val="ro-RO"/>
        </w:rPr>
      </w:pPr>
      <w:r w:rsidRPr="00406A69">
        <w:rPr>
          <w:rFonts w:ascii="Arial" w:hAnsi="Arial" w:cs="Arial"/>
          <w:lang w:val="ro-RO"/>
        </w:rPr>
        <w:t xml:space="preserve"> -Bransamente de gaze redusa presiune</w:t>
      </w:r>
    </w:p>
    <w:p w:rsidR="00257DDC" w:rsidRPr="00406A69" w:rsidRDefault="00257DDC" w:rsidP="00257DDC">
      <w:pPr>
        <w:ind w:right="-1130" w:firstLine="720"/>
        <w:rPr>
          <w:rFonts w:ascii="Arial" w:hAnsi="Arial" w:cs="Arial"/>
          <w:lang w:val="ro-RO"/>
        </w:rPr>
      </w:pPr>
      <w:r w:rsidRPr="00406A69">
        <w:rPr>
          <w:rFonts w:ascii="Arial" w:hAnsi="Arial" w:cs="Arial"/>
          <w:lang w:val="ro-RO"/>
        </w:rPr>
        <w:t>-Posturi de reglare masurare la capete de bransament.</w:t>
      </w:r>
    </w:p>
    <w:p w:rsidR="00257DDC" w:rsidRPr="00406A69" w:rsidRDefault="00257DDC" w:rsidP="00257DDC">
      <w:pPr>
        <w:ind w:right="-1130" w:firstLine="720"/>
        <w:rPr>
          <w:rFonts w:ascii="Arial" w:hAnsi="Arial" w:cs="Arial"/>
          <w:lang w:val="ro-RO"/>
        </w:rPr>
      </w:pPr>
      <w:r w:rsidRPr="00406A69">
        <w:rPr>
          <w:rFonts w:ascii="Arial" w:hAnsi="Arial" w:cs="Arial"/>
          <w:lang w:val="ro-RO"/>
        </w:rPr>
        <w:t>-Instalatii de utilizare</w:t>
      </w:r>
    </w:p>
    <w:p w:rsidR="00257DDC" w:rsidRPr="00406A69" w:rsidRDefault="00257DDC" w:rsidP="00257DDC">
      <w:pPr>
        <w:ind w:right="-1130" w:firstLine="720"/>
        <w:rPr>
          <w:rFonts w:ascii="Arial" w:hAnsi="Arial" w:cs="Arial"/>
          <w:b/>
          <w:u w:val="single"/>
          <w:lang w:val="ro-RO"/>
        </w:rPr>
      </w:pPr>
    </w:p>
    <w:p w:rsidR="00257DDC" w:rsidRPr="00406A69" w:rsidRDefault="003C429A" w:rsidP="00257DDC">
      <w:pPr>
        <w:ind w:right="-1130" w:firstLine="720"/>
        <w:rPr>
          <w:rFonts w:ascii="Arial" w:hAnsi="Arial" w:cs="Arial"/>
          <w:lang w:val="ro-RO"/>
        </w:rPr>
      </w:pPr>
      <w:r w:rsidRPr="00406A69">
        <w:rPr>
          <w:rFonts w:ascii="Arial" w:hAnsi="Arial" w:cs="Arial"/>
          <w:b/>
          <w:u w:val="single"/>
          <w:lang w:val="ro-RO"/>
        </w:rPr>
        <w:t xml:space="preserve"> </w:t>
      </w:r>
    </w:p>
    <w:p w:rsidR="00257DDC" w:rsidRPr="00406A69" w:rsidRDefault="00257DDC" w:rsidP="00257DDC">
      <w:pPr>
        <w:ind w:right="-1130" w:firstLine="720"/>
        <w:rPr>
          <w:rFonts w:ascii="Arial" w:hAnsi="Arial" w:cs="Arial"/>
          <w:b/>
          <w:lang w:val="ro-RO"/>
        </w:rPr>
      </w:pPr>
      <w:r w:rsidRPr="00406A69">
        <w:rPr>
          <w:rFonts w:ascii="Arial" w:hAnsi="Arial" w:cs="Arial"/>
          <w:b/>
          <w:lang w:val="ro-RO"/>
        </w:rPr>
        <w:t>STATIA DE REGLARE-MASURARE GAZE</w:t>
      </w:r>
    </w:p>
    <w:p w:rsidR="00257DDC" w:rsidRPr="00406A69" w:rsidRDefault="00257DDC" w:rsidP="00257DDC">
      <w:pPr>
        <w:ind w:right="-1130" w:firstLine="720"/>
        <w:rPr>
          <w:rFonts w:ascii="Arial" w:hAnsi="Arial" w:cs="Arial"/>
          <w:lang w:val="ro-RO"/>
        </w:rPr>
      </w:pPr>
      <w:r w:rsidRPr="00406A69">
        <w:rPr>
          <w:rFonts w:ascii="Arial" w:hAnsi="Arial" w:cs="Arial"/>
          <w:lang w:val="ro-RO"/>
        </w:rPr>
        <w:t xml:space="preserve">Amplasarea statiei de predare-primire gaze </w:t>
      </w:r>
      <w:r w:rsidR="00D35557">
        <w:rPr>
          <w:rFonts w:ascii="Arial" w:hAnsi="Arial" w:cs="Arial"/>
          <w:lang w:val="ro-RO"/>
        </w:rPr>
        <w:t xml:space="preserve"> </w:t>
      </w:r>
      <w:r w:rsidRPr="00406A69">
        <w:rPr>
          <w:rFonts w:ascii="Arial" w:hAnsi="Arial" w:cs="Arial"/>
          <w:lang w:val="ro-RO"/>
        </w:rPr>
        <w:t xml:space="preserve"> se va face pe terenul pus la dispozitie de catre Primaria Manesti, pe un teren din satul Dragaesti-Ungureni, apartinator Primariei.Accesul la statie se va face din drumul principal prin amenajarea unui drum de acces.Amplasamentul a fost ales , de comun acord cu reprezentantii Primariei Manesti, OMV Petrom SA si proiectant.Statia  a fost proiectata cu asigurarea zonei de protectie.</w:t>
      </w:r>
    </w:p>
    <w:p w:rsidR="00257DDC" w:rsidRPr="00406A69" w:rsidRDefault="00257DDC" w:rsidP="00257DDC">
      <w:pPr>
        <w:ind w:right="-1130" w:firstLine="720"/>
        <w:rPr>
          <w:rFonts w:ascii="Arial" w:hAnsi="Arial" w:cs="Arial"/>
          <w:lang w:val="ro-RO"/>
        </w:rPr>
      </w:pPr>
      <w:r w:rsidRPr="00406A69">
        <w:rPr>
          <w:rFonts w:ascii="Arial" w:hAnsi="Arial" w:cs="Arial"/>
          <w:lang w:val="ro-RO"/>
        </w:rPr>
        <w:t>Statia de reglare masurare predare-primire gaze va avea o capacitate initiala de 2.500 Nmc/h si va reduce si regla gazele de la presiune medie la presiune redusa.</w:t>
      </w:r>
    </w:p>
    <w:p w:rsidR="00257DDC" w:rsidRPr="00406A69" w:rsidRDefault="00257DDC" w:rsidP="00257DDC">
      <w:pPr>
        <w:ind w:right="-1130" w:firstLine="720"/>
        <w:rPr>
          <w:rFonts w:ascii="Arial" w:hAnsi="Arial" w:cs="Arial"/>
          <w:lang w:val="ro-RO"/>
        </w:rPr>
      </w:pPr>
      <w:r w:rsidRPr="00406A69">
        <w:rPr>
          <w:rFonts w:ascii="Arial" w:hAnsi="Arial" w:cs="Arial"/>
          <w:lang w:val="ro-RO"/>
        </w:rPr>
        <w:t>Statia de reglare masurare are in componenta urmatoarele:</w:t>
      </w:r>
    </w:p>
    <w:p w:rsidR="00257DDC" w:rsidRPr="00406A69" w:rsidRDefault="00257DDC" w:rsidP="00257DDC">
      <w:pPr>
        <w:ind w:right="-1130" w:firstLine="720"/>
        <w:rPr>
          <w:rFonts w:ascii="Arial" w:hAnsi="Arial" w:cs="Arial"/>
          <w:lang w:val="ro-RO"/>
        </w:rPr>
      </w:pPr>
      <w:r w:rsidRPr="00406A69">
        <w:rPr>
          <w:rFonts w:ascii="Arial" w:hAnsi="Arial" w:cs="Arial"/>
          <w:lang w:val="ro-RO"/>
        </w:rPr>
        <w:tab/>
        <w:t>- cladire SRM 2.500 Nmc/h – grup de exploatare camera PSI.</w:t>
      </w:r>
    </w:p>
    <w:p w:rsidR="003C429A" w:rsidRPr="00406A69" w:rsidRDefault="00257DDC" w:rsidP="00257DDC">
      <w:pPr>
        <w:ind w:right="-1130" w:firstLine="720"/>
        <w:rPr>
          <w:rFonts w:ascii="Arial" w:hAnsi="Arial" w:cs="Arial"/>
          <w:lang w:val="ro-RO"/>
        </w:rPr>
      </w:pPr>
      <w:r w:rsidRPr="00406A69">
        <w:rPr>
          <w:rFonts w:ascii="Arial" w:hAnsi="Arial" w:cs="Arial"/>
          <w:lang w:val="ro-RO"/>
        </w:rPr>
        <w:tab/>
        <w:t>- latrina cu o cabina</w:t>
      </w:r>
    </w:p>
    <w:p w:rsidR="00257DDC" w:rsidRPr="00406A69" w:rsidRDefault="003C429A" w:rsidP="00257DDC">
      <w:pPr>
        <w:ind w:right="-1130" w:firstLine="720"/>
        <w:rPr>
          <w:rFonts w:ascii="Arial" w:hAnsi="Arial" w:cs="Arial"/>
          <w:lang w:val="ro-RO"/>
        </w:rPr>
      </w:pPr>
      <w:r w:rsidRPr="00406A69">
        <w:rPr>
          <w:rFonts w:ascii="Arial" w:hAnsi="Arial" w:cs="Arial"/>
          <w:lang w:val="ro-RO"/>
        </w:rPr>
        <w:t xml:space="preserve">            </w:t>
      </w:r>
      <w:r w:rsidR="00257DDC" w:rsidRPr="00406A69">
        <w:rPr>
          <w:rFonts w:ascii="Arial" w:hAnsi="Arial" w:cs="Arial"/>
          <w:lang w:val="ro-RO"/>
        </w:rPr>
        <w:t>-separator de lichide de zacamant Dn 100</w:t>
      </w:r>
    </w:p>
    <w:p w:rsidR="00257DDC" w:rsidRPr="00406A69" w:rsidRDefault="00257DDC" w:rsidP="00257DDC">
      <w:pPr>
        <w:ind w:right="-1130" w:firstLine="720"/>
        <w:rPr>
          <w:rFonts w:ascii="Arial" w:hAnsi="Arial" w:cs="Arial"/>
          <w:lang w:val="ro-RO"/>
        </w:rPr>
      </w:pPr>
      <w:r w:rsidRPr="00406A69">
        <w:rPr>
          <w:rFonts w:ascii="Arial" w:hAnsi="Arial" w:cs="Arial"/>
          <w:lang w:val="ro-RO"/>
        </w:rPr>
        <w:tab/>
        <w:t>-rezervor inmagazinare lichid de zacamant de 1.000 litri</w:t>
      </w:r>
    </w:p>
    <w:p w:rsidR="00257DDC" w:rsidRPr="00406A69" w:rsidRDefault="00257DDC" w:rsidP="00257DDC">
      <w:pPr>
        <w:ind w:right="-1130" w:firstLine="720"/>
        <w:rPr>
          <w:rFonts w:ascii="Arial" w:hAnsi="Arial" w:cs="Arial"/>
          <w:lang w:val="ro-RO"/>
        </w:rPr>
      </w:pPr>
      <w:r w:rsidRPr="00406A69">
        <w:rPr>
          <w:rFonts w:ascii="Arial" w:hAnsi="Arial" w:cs="Arial"/>
          <w:lang w:val="ro-RO"/>
        </w:rPr>
        <w:lastRenderedPageBreak/>
        <w:tab/>
        <w:t>- instalatii tehnologice de filtrare masurare, reglare, grup de robineti intrare din statie, refulator de capat.</w:t>
      </w:r>
    </w:p>
    <w:p w:rsidR="00257DDC" w:rsidRPr="00406A69" w:rsidRDefault="00257DDC" w:rsidP="00257DDC">
      <w:pPr>
        <w:ind w:right="-1130" w:firstLine="720"/>
        <w:rPr>
          <w:rFonts w:ascii="Arial" w:hAnsi="Arial" w:cs="Arial"/>
          <w:lang w:val="ro-RO"/>
        </w:rPr>
      </w:pPr>
      <w:r w:rsidRPr="00406A69">
        <w:rPr>
          <w:rFonts w:ascii="Arial" w:hAnsi="Arial" w:cs="Arial"/>
          <w:lang w:val="ro-RO"/>
        </w:rPr>
        <w:t>Statia de reglare masurare mai are urmatoarele utilitati:</w:t>
      </w:r>
    </w:p>
    <w:p w:rsidR="00257DDC" w:rsidRPr="00406A69" w:rsidRDefault="00257DDC" w:rsidP="00257DDC">
      <w:pPr>
        <w:ind w:right="-1130" w:firstLine="720"/>
        <w:rPr>
          <w:rFonts w:ascii="Arial" w:hAnsi="Arial" w:cs="Arial"/>
          <w:lang w:val="ro-RO"/>
        </w:rPr>
      </w:pPr>
      <w:r w:rsidRPr="00406A69">
        <w:rPr>
          <w:rFonts w:ascii="Arial" w:hAnsi="Arial" w:cs="Arial"/>
          <w:lang w:val="ro-RO"/>
        </w:rPr>
        <w:t xml:space="preserve"> </w:t>
      </w:r>
      <w:r w:rsidRPr="00406A69">
        <w:rPr>
          <w:rFonts w:ascii="Arial" w:hAnsi="Arial" w:cs="Arial"/>
          <w:lang w:val="ro-RO"/>
        </w:rPr>
        <w:tab/>
        <w:t xml:space="preserve">           - imprejmuire;</w:t>
      </w:r>
    </w:p>
    <w:p w:rsidR="00257DDC" w:rsidRPr="00406A69" w:rsidRDefault="00257DDC" w:rsidP="00257DDC">
      <w:pPr>
        <w:ind w:right="-1130" w:firstLine="720"/>
        <w:rPr>
          <w:rFonts w:ascii="Arial" w:hAnsi="Arial" w:cs="Arial"/>
          <w:lang w:val="ro-RO"/>
        </w:rPr>
      </w:pPr>
      <w:r w:rsidRPr="00406A69">
        <w:rPr>
          <w:rFonts w:ascii="Arial" w:hAnsi="Arial" w:cs="Arial"/>
          <w:lang w:val="ro-RO"/>
        </w:rPr>
        <w:tab/>
      </w:r>
      <w:r w:rsidRPr="00406A69">
        <w:rPr>
          <w:rFonts w:ascii="Arial" w:hAnsi="Arial" w:cs="Arial"/>
          <w:lang w:val="ro-RO"/>
        </w:rPr>
        <w:tab/>
        <w:t>-iluminare incinta;</w:t>
      </w:r>
    </w:p>
    <w:p w:rsidR="00257DDC" w:rsidRPr="00406A69" w:rsidRDefault="00257DDC" w:rsidP="00257DDC">
      <w:pPr>
        <w:ind w:right="-1130" w:firstLine="720"/>
        <w:rPr>
          <w:rFonts w:ascii="Arial" w:hAnsi="Arial" w:cs="Arial"/>
          <w:lang w:val="ro-RO"/>
        </w:rPr>
      </w:pPr>
      <w:r w:rsidRPr="00406A69">
        <w:rPr>
          <w:rFonts w:ascii="Arial" w:hAnsi="Arial" w:cs="Arial"/>
          <w:lang w:val="ro-RO"/>
        </w:rPr>
        <w:tab/>
      </w:r>
      <w:r w:rsidRPr="00406A69">
        <w:rPr>
          <w:rFonts w:ascii="Arial" w:hAnsi="Arial" w:cs="Arial"/>
          <w:lang w:val="ro-RO"/>
        </w:rPr>
        <w:tab/>
        <w:t>-drum acces si alei.</w:t>
      </w:r>
    </w:p>
    <w:p w:rsidR="00257DDC" w:rsidRPr="00406A69" w:rsidRDefault="00257DDC" w:rsidP="00257DDC">
      <w:pPr>
        <w:ind w:right="-1130" w:firstLine="720"/>
        <w:rPr>
          <w:rFonts w:ascii="Arial" w:hAnsi="Arial" w:cs="Arial"/>
          <w:lang w:val="ro-RO"/>
        </w:rPr>
      </w:pPr>
      <w:r w:rsidRPr="00406A69">
        <w:rPr>
          <w:rFonts w:ascii="Arial" w:hAnsi="Arial" w:cs="Arial"/>
          <w:lang w:val="ro-RO"/>
        </w:rPr>
        <w:t>Debitul de gaze naturale estimat pentru intreaga comuna Manesti si satele apartinatoare Manesti,Dragaesti-Pamanteni si Dragaesti-Ungureni, judetul Dambovita este de 2.108 Nmc/h.</w:t>
      </w:r>
    </w:p>
    <w:p w:rsidR="00257DDC" w:rsidRPr="00406A69" w:rsidRDefault="00257DDC" w:rsidP="00257DDC">
      <w:pPr>
        <w:ind w:right="-1130" w:firstLine="720"/>
        <w:rPr>
          <w:rFonts w:ascii="Arial" w:hAnsi="Arial" w:cs="Arial"/>
          <w:lang w:val="ro-RO"/>
        </w:rPr>
      </w:pPr>
      <w:r w:rsidRPr="00406A69">
        <w:rPr>
          <w:rFonts w:ascii="Arial" w:hAnsi="Arial" w:cs="Arial"/>
          <w:lang w:val="ro-RO"/>
        </w:rPr>
        <w:t>Dimensionarea statiei de reglare masurare s-a facut  avand in vedere si o crestere a debitului in urmatorii 20 de ani, aceasta dimensionare facandu-se pentru 2.500 Nmc/h.</w:t>
      </w:r>
    </w:p>
    <w:p w:rsidR="00257DDC" w:rsidRPr="00406A69" w:rsidRDefault="00257DDC" w:rsidP="00257DDC">
      <w:pPr>
        <w:ind w:right="-1130" w:firstLine="720"/>
        <w:rPr>
          <w:rFonts w:ascii="Arial" w:hAnsi="Arial" w:cs="Arial"/>
          <w:lang w:val="ro-RO"/>
        </w:rPr>
      </w:pPr>
      <w:r w:rsidRPr="00406A69">
        <w:rPr>
          <w:rFonts w:ascii="Arial" w:hAnsi="Arial" w:cs="Arial"/>
          <w:lang w:val="ro-RO"/>
        </w:rPr>
        <w:t xml:space="preserve">Diametrul conductei de racord este de </w:t>
      </w:r>
      <w:r w:rsidRPr="00406A69">
        <w:rPr>
          <w:rFonts w:ascii="Cambria Math" w:hAnsi="Cambria Math" w:cs="Cambria Math"/>
          <w:lang w:val="ro-RO"/>
        </w:rPr>
        <w:t>∅</w:t>
      </w:r>
      <w:r w:rsidRPr="00406A69">
        <w:rPr>
          <w:rFonts w:ascii="Arial" w:hAnsi="Arial" w:cs="Arial"/>
          <w:lang w:val="ro-RO"/>
        </w:rPr>
        <w:t>4", presiunea gazelor la conducta de racord va fi de(conf.acord acces nr.1841/11.05.2018 emis OMV PETROM SA):</w:t>
      </w:r>
    </w:p>
    <w:p w:rsidR="00257DDC" w:rsidRPr="00406A69" w:rsidRDefault="00257DDC" w:rsidP="00257DDC">
      <w:pPr>
        <w:ind w:right="-1130" w:firstLine="720"/>
        <w:rPr>
          <w:rFonts w:ascii="Arial" w:hAnsi="Arial" w:cs="Arial"/>
          <w:lang w:val="ro-RO"/>
        </w:rPr>
      </w:pPr>
      <w:r w:rsidRPr="00406A69">
        <w:rPr>
          <w:rFonts w:ascii="Arial" w:hAnsi="Arial" w:cs="Arial"/>
          <w:lang w:val="ro-RO"/>
        </w:rPr>
        <w:t>Pmax = 6 bar</w:t>
      </w:r>
    </w:p>
    <w:p w:rsidR="00257DDC" w:rsidRPr="00406A69" w:rsidRDefault="00257DDC" w:rsidP="00257DDC">
      <w:pPr>
        <w:ind w:right="-1130" w:firstLine="720"/>
        <w:rPr>
          <w:rFonts w:ascii="Arial" w:hAnsi="Arial" w:cs="Arial"/>
          <w:lang w:val="ro-RO"/>
        </w:rPr>
      </w:pPr>
      <w:r w:rsidRPr="00406A69">
        <w:rPr>
          <w:rFonts w:ascii="Arial" w:hAnsi="Arial" w:cs="Arial"/>
          <w:lang w:val="ro-RO"/>
        </w:rPr>
        <w:t>Pnom = 5 bar</w:t>
      </w:r>
    </w:p>
    <w:p w:rsidR="00257DDC" w:rsidRPr="00406A69" w:rsidRDefault="00257DDC" w:rsidP="00257DDC">
      <w:pPr>
        <w:ind w:right="-1130" w:firstLine="720"/>
        <w:rPr>
          <w:rFonts w:ascii="Arial" w:hAnsi="Arial" w:cs="Arial"/>
          <w:lang w:val="ro-RO"/>
        </w:rPr>
      </w:pPr>
      <w:r w:rsidRPr="00406A69">
        <w:rPr>
          <w:rFonts w:ascii="Arial" w:hAnsi="Arial" w:cs="Arial"/>
          <w:lang w:val="ro-RO"/>
        </w:rPr>
        <w:t>Pminim = 3 bar.</w:t>
      </w:r>
    </w:p>
    <w:p w:rsidR="00257DDC" w:rsidRPr="00406A69" w:rsidRDefault="00257DDC" w:rsidP="00257DDC">
      <w:pPr>
        <w:ind w:right="-1130" w:firstLine="720"/>
        <w:rPr>
          <w:rFonts w:ascii="Arial" w:hAnsi="Arial" w:cs="Arial"/>
          <w:lang w:val="ro-RO"/>
        </w:rPr>
      </w:pPr>
      <w:r w:rsidRPr="00406A69">
        <w:rPr>
          <w:rFonts w:ascii="Arial" w:hAnsi="Arial" w:cs="Arial"/>
          <w:lang w:val="ro-RO"/>
        </w:rPr>
        <w:t>Parametrii de lucru ai SRM-ului:</w:t>
      </w:r>
    </w:p>
    <w:p w:rsidR="00257DDC" w:rsidRPr="00406A69" w:rsidRDefault="00257DDC" w:rsidP="00257DDC">
      <w:pPr>
        <w:ind w:right="-1130" w:firstLine="720"/>
        <w:rPr>
          <w:rFonts w:ascii="Arial" w:hAnsi="Arial" w:cs="Arial"/>
          <w:lang w:val="ro-RO"/>
        </w:rPr>
      </w:pPr>
      <w:r w:rsidRPr="00406A69">
        <w:rPr>
          <w:rFonts w:ascii="Arial" w:hAnsi="Arial" w:cs="Arial"/>
          <w:lang w:val="ro-RO"/>
        </w:rPr>
        <w:tab/>
        <w:t>- presiunea maxima de intrare – 6 bar;</w:t>
      </w:r>
    </w:p>
    <w:p w:rsidR="00257DDC" w:rsidRPr="00406A69" w:rsidRDefault="00257DDC" w:rsidP="00257DDC">
      <w:pPr>
        <w:ind w:right="-1130" w:firstLine="720"/>
        <w:rPr>
          <w:rFonts w:ascii="Arial" w:hAnsi="Arial" w:cs="Arial"/>
          <w:lang w:val="ro-RO"/>
        </w:rPr>
      </w:pPr>
      <w:r w:rsidRPr="00406A69">
        <w:rPr>
          <w:rFonts w:ascii="Arial" w:hAnsi="Arial" w:cs="Arial"/>
          <w:lang w:val="ro-RO"/>
        </w:rPr>
        <w:tab/>
        <w:t>- presiunea minima de intrare – 2,5 bar;</w:t>
      </w:r>
    </w:p>
    <w:p w:rsidR="00257DDC" w:rsidRPr="00406A69" w:rsidRDefault="00257DDC" w:rsidP="00257DDC">
      <w:pPr>
        <w:ind w:right="-1130" w:firstLine="720"/>
        <w:rPr>
          <w:rFonts w:ascii="Arial" w:hAnsi="Arial" w:cs="Arial"/>
          <w:lang w:val="ro-RO"/>
        </w:rPr>
      </w:pPr>
      <w:r w:rsidRPr="00406A69">
        <w:rPr>
          <w:rFonts w:ascii="Arial" w:hAnsi="Arial" w:cs="Arial"/>
          <w:lang w:val="ro-RO"/>
        </w:rPr>
        <w:tab/>
        <w:t>-presiunea de iesire; 1,2 bar;</w:t>
      </w:r>
    </w:p>
    <w:p w:rsidR="00257DDC" w:rsidRPr="00406A69" w:rsidRDefault="00257DDC" w:rsidP="00257DDC">
      <w:pPr>
        <w:ind w:right="-1130" w:firstLine="720"/>
        <w:rPr>
          <w:rFonts w:ascii="Arial" w:hAnsi="Arial" w:cs="Arial"/>
          <w:lang w:val="ro-RO"/>
        </w:rPr>
      </w:pPr>
      <w:r w:rsidRPr="00406A69">
        <w:rPr>
          <w:rFonts w:ascii="Arial" w:hAnsi="Arial" w:cs="Arial"/>
          <w:lang w:val="ro-RO"/>
        </w:rPr>
        <w:tab/>
        <w:t>-debit maxim SRM – 2.500 Nmc/h;</w:t>
      </w:r>
    </w:p>
    <w:p w:rsidR="00257DDC" w:rsidRPr="00406A69" w:rsidRDefault="00257DDC" w:rsidP="00257DDC">
      <w:pPr>
        <w:ind w:right="-1130" w:firstLine="720"/>
        <w:rPr>
          <w:rFonts w:ascii="Arial" w:hAnsi="Arial" w:cs="Arial"/>
          <w:lang w:val="ro-RO"/>
        </w:rPr>
      </w:pPr>
      <w:r w:rsidRPr="00406A69">
        <w:rPr>
          <w:rFonts w:ascii="Arial" w:hAnsi="Arial" w:cs="Arial"/>
          <w:lang w:val="ro-RO"/>
        </w:rPr>
        <w:tab/>
        <w:t>- debit minm SRM -200 Nmc/h.</w:t>
      </w:r>
    </w:p>
    <w:p w:rsidR="00257DDC" w:rsidRPr="00406A69" w:rsidRDefault="00257DDC" w:rsidP="00257DDC">
      <w:pPr>
        <w:ind w:right="-1130" w:firstLine="720"/>
        <w:rPr>
          <w:rFonts w:ascii="Arial" w:hAnsi="Arial" w:cs="Arial"/>
          <w:lang w:val="ro-RO"/>
        </w:rPr>
      </w:pPr>
      <w:r w:rsidRPr="00406A69">
        <w:rPr>
          <w:rFonts w:ascii="Arial" w:hAnsi="Arial" w:cs="Arial"/>
          <w:lang w:val="ro-RO"/>
        </w:rPr>
        <w:t>Tipul de SRM ce echipeaza statia:</w:t>
      </w:r>
    </w:p>
    <w:p w:rsidR="00257DDC" w:rsidRPr="00406A69" w:rsidRDefault="00257DDC" w:rsidP="00257DDC">
      <w:pPr>
        <w:ind w:left="720" w:right="-1130" w:firstLine="720"/>
        <w:rPr>
          <w:rFonts w:ascii="Arial" w:hAnsi="Arial" w:cs="Arial"/>
          <w:lang w:val="ro-RO"/>
        </w:rPr>
      </w:pPr>
      <w:r w:rsidRPr="00406A69">
        <w:rPr>
          <w:rFonts w:ascii="Arial" w:hAnsi="Arial" w:cs="Arial"/>
          <w:lang w:val="ro-RO"/>
        </w:rPr>
        <w:t xml:space="preserve">-SRM in cladire de zidarie avand dimensiunile in plan 5,60 x 5,00m , echipat cu un panou de reglare de </w:t>
      </w:r>
      <w:r w:rsidRPr="00406A69">
        <w:rPr>
          <w:rFonts w:ascii="Cambria Math" w:hAnsi="Cambria Math" w:cs="Cambria Math"/>
          <w:lang w:val="ro-RO"/>
        </w:rPr>
        <w:t>∅</w:t>
      </w:r>
      <w:r w:rsidRPr="00406A69">
        <w:rPr>
          <w:rFonts w:ascii="Arial" w:hAnsi="Arial" w:cs="Arial"/>
          <w:lang w:val="ro-RO"/>
        </w:rPr>
        <w:t xml:space="preserve"> 100 pentru perioada de vara si unul de </w:t>
      </w:r>
      <w:r w:rsidRPr="00406A69">
        <w:rPr>
          <w:rFonts w:ascii="Cambria Math" w:hAnsi="Cambria Math" w:cs="Cambria Math"/>
          <w:lang w:val="ro-RO"/>
        </w:rPr>
        <w:t>∅</w:t>
      </w:r>
      <w:r w:rsidRPr="00406A69">
        <w:rPr>
          <w:rFonts w:ascii="Arial" w:hAnsi="Arial" w:cs="Arial"/>
          <w:lang w:val="ro-RO"/>
        </w:rPr>
        <w:t xml:space="preserve"> 150 pentru perioada de iarna;</w:t>
      </w:r>
    </w:p>
    <w:p w:rsidR="00257DDC" w:rsidRPr="00406A69" w:rsidRDefault="00257DDC" w:rsidP="00257DDC">
      <w:pPr>
        <w:ind w:left="720" w:right="-1130" w:firstLine="720"/>
        <w:rPr>
          <w:rFonts w:ascii="Arial" w:hAnsi="Arial" w:cs="Arial"/>
          <w:lang w:val="ro-RO"/>
        </w:rPr>
      </w:pPr>
      <w:r w:rsidRPr="00406A69">
        <w:rPr>
          <w:rFonts w:ascii="Arial" w:hAnsi="Arial" w:cs="Arial"/>
          <w:lang w:val="ro-RO"/>
        </w:rPr>
        <w:t xml:space="preserve">- separator orizontal ingropat cu Dn </w:t>
      </w:r>
      <w:r w:rsidRPr="00406A69">
        <w:rPr>
          <w:rFonts w:ascii="Cambria Math" w:hAnsi="Cambria Math" w:cs="Cambria Math"/>
          <w:lang w:val="ro-RO"/>
        </w:rPr>
        <w:t>∅</w:t>
      </w:r>
      <w:r w:rsidRPr="00406A69">
        <w:rPr>
          <w:rFonts w:ascii="Arial" w:hAnsi="Arial" w:cs="Arial"/>
          <w:lang w:val="ro-RO"/>
        </w:rPr>
        <w:t>4".</w:t>
      </w:r>
    </w:p>
    <w:p w:rsidR="00257DDC" w:rsidRPr="00406A69" w:rsidRDefault="00257DDC" w:rsidP="00257DDC">
      <w:pPr>
        <w:ind w:left="720" w:right="-1130" w:firstLine="720"/>
        <w:rPr>
          <w:rFonts w:ascii="Arial" w:hAnsi="Arial" w:cs="Arial"/>
          <w:lang w:val="ro-RO"/>
        </w:rPr>
      </w:pPr>
      <w:r w:rsidRPr="00406A69">
        <w:rPr>
          <w:rFonts w:ascii="Arial" w:hAnsi="Arial" w:cs="Arial"/>
          <w:lang w:val="ro-RO"/>
        </w:rPr>
        <w:t>- nu este necesara incalzirea gazelor;</w:t>
      </w:r>
    </w:p>
    <w:p w:rsidR="00257DDC" w:rsidRPr="00406A69" w:rsidRDefault="00257DDC" w:rsidP="00257DDC">
      <w:pPr>
        <w:ind w:left="720" w:right="-1130" w:firstLine="720"/>
        <w:rPr>
          <w:rFonts w:ascii="Arial" w:hAnsi="Arial" w:cs="Arial"/>
          <w:lang w:val="ro-RO"/>
        </w:rPr>
      </w:pPr>
      <w:r w:rsidRPr="00406A69">
        <w:rPr>
          <w:rFonts w:ascii="Arial" w:hAnsi="Arial" w:cs="Arial"/>
          <w:lang w:val="ro-RO"/>
        </w:rPr>
        <w:t>-elementul de reglare a SRM-ului: RPA –Pn 16 bar;</w:t>
      </w:r>
    </w:p>
    <w:p w:rsidR="00257DDC" w:rsidRPr="00406A69" w:rsidRDefault="00257DDC" w:rsidP="00257DDC">
      <w:pPr>
        <w:ind w:left="720" w:right="-1130" w:firstLine="720"/>
        <w:rPr>
          <w:rFonts w:ascii="Arial" w:hAnsi="Arial" w:cs="Arial"/>
          <w:lang w:val="ro-RO"/>
        </w:rPr>
      </w:pPr>
      <w:r w:rsidRPr="00406A69">
        <w:rPr>
          <w:rFonts w:ascii="Arial" w:hAnsi="Arial" w:cs="Arial"/>
          <w:lang w:val="ro-RO"/>
        </w:rPr>
        <w:t>- sistemul de stocare al lichidelor de zacamant prin colectare in rezervor</w:t>
      </w:r>
    </w:p>
    <w:p w:rsidR="00257DDC" w:rsidRPr="00406A69" w:rsidRDefault="00257DDC" w:rsidP="00257DDC">
      <w:pPr>
        <w:ind w:left="720" w:right="-1130" w:firstLine="720"/>
        <w:rPr>
          <w:rFonts w:ascii="Arial" w:hAnsi="Arial" w:cs="Arial"/>
          <w:lang w:val="ro-RO"/>
        </w:rPr>
      </w:pPr>
      <w:r w:rsidRPr="00406A69">
        <w:rPr>
          <w:rFonts w:ascii="Arial" w:hAnsi="Arial" w:cs="Arial"/>
          <w:lang w:val="ro-RO"/>
        </w:rPr>
        <w:t>F</w:t>
      </w:r>
      <w:r w:rsidR="003C429A" w:rsidRPr="00406A69">
        <w:rPr>
          <w:rFonts w:ascii="Arial" w:hAnsi="Arial" w:cs="Arial"/>
          <w:lang w:val="ro-RO"/>
        </w:rPr>
        <w:t>1000=1.0</w:t>
      </w:r>
      <w:r w:rsidRPr="00406A69">
        <w:rPr>
          <w:rFonts w:ascii="Arial" w:hAnsi="Arial" w:cs="Arial"/>
          <w:lang w:val="ro-RO"/>
        </w:rPr>
        <w:t>m</w:t>
      </w:r>
      <w:r w:rsidR="003C429A" w:rsidRPr="00406A69">
        <w:rPr>
          <w:rFonts w:ascii="Arial" w:hAnsi="Arial" w:cs="Arial"/>
          <w:lang w:val="ro-RO"/>
        </w:rPr>
        <w:t>c.</w:t>
      </w:r>
      <w:r w:rsidRPr="00406A69">
        <w:rPr>
          <w:rFonts w:ascii="Arial" w:hAnsi="Arial" w:cs="Arial"/>
          <w:lang w:val="ro-RO"/>
        </w:rPr>
        <w:t xml:space="preserve"> montat ingopat;</w:t>
      </w:r>
    </w:p>
    <w:p w:rsidR="00257DDC" w:rsidRPr="00406A69" w:rsidRDefault="00257DDC" w:rsidP="00257DDC">
      <w:pPr>
        <w:ind w:right="-1130"/>
        <w:rPr>
          <w:rFonts w:ascii="Arial" w:hAnsi="Arial" w:cs="Arial"/>
          <w:lang w:val="ro-RO"/>
        </w:rPr>
      </w:pPr>
      <w:r w:rsidRPr="00406A69">
        <w:rPr>
          <w:rFonts w:ascii="Arial" w:hAnsi="Arial" w:cs="Arial"/>
          <w:lang w:val="ro-RO"/>
        </w:rPr>
        <w:lastRenderedPageBreak/>
        <w:tab/>
      </w:r>
      <w:r w:rsidRPr="00406A69">
        <w:rPr>
          <w:rFonts w:ascii="Arial" w:hAnsi="Arial" w:cs="Arial"/>
          <w:lang w:val="ro-RO"/>
        </w:rPr>
        <w:tab/>
        <w:t>- elemente de protectie la suprapresiune-pe partea de iesire a SRM-ului ,robinet de descarcare RDS Dn 80/100, Pn 25 bar care se descarca la 2 bar.</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lang w:val="ro-RO"/>
        </w:rPr>
        <w:tab/>
        <w:t>- separarea electrica a statiei fata de instalatiile din aval si amonte- se va face cu flanse electroizolante cu presiuni de 64 bar la intrare si 25 bar la iesire.</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lang w:val="ro-RO"/>
        </w:rPr>
        <w:tab/>
        <w:t>-separarea lichidelor de zacamant existente in gaze- se va face prin intermediul unui separator de lichide orizontal, cu acumulare si posibilitati de vidanjare.Instalatia va fi constituita, in principal, din separatorul propriu-zis, un rezervor de acumulare si instalatia de vidanjare.</w:t>
      </w:r>
    </w:p>
    <w:p w:rsidR="00257DDC" w:rsidRPr="00406A69" w:rsidRDefault="00257DDC" w:rsidP="00257DDC">
      <w:pPr>
        <w:ind w:right="-1130" w:firstLine="720"/>
        <w:rPr>
          <w:rFonts w:ascii="Arial" w:hAnsi="Arial" w:cs="Arial"/>
          <w:lang w:val="ro-RO"/>
        </w:rPr>
      </w:pPr>
      <w:r w:rsidRPr="00406A69">
        <w:rPr>
          <w:rFonts w:ascii="Arial" w:hAnsi="Arial" w:cs="Arial"/>
          <w:lang w:val="ro-RO"/>
        </w:rPr>
        <w:t>Claviatura de filtrare ,compusa din doua rampe de filtrare echipate cu filtre grosiere si fine.Cele doua rampe de filtrare vor fi prevazute cu robineti care sa permita scoaterea din functiune totala sau partiala a claviaturii de filtrare.</w:t>
      </w:r>
    </w:p>
    <w:p w:rsidR="00257DDC" w:rsidRPr="00406A69" w:rsidRDefault="00257DDC" w:rsidP="00257DDC">
      <w:pPr>
        <w:ind w:right="-1130" w:firstLine="720"/>
        <w:rPr>
          <w:rFonts w:ascii="Arial" w:hAnsi="Arial" w:cs="Arial"/>
          <w:lang w:val="ro-RO"/>
        </w:rPr>
      </w:pPr>
      <w:r w:rsidRPr="00406A69">
        <w:rPr>
          <w:rFonts w:ascii="Arial" w:hAnsi="Arial" w:cs="Arial"/>
          <w:lang w:val="ro-RO"/>
        </w:rPr>
        <w:t>Claviatura de reglare, va fi compusa din mai multe rampe de reglare, echipate cu regulatoare tip RPA6,calculate pentru asigurare debitului maxim pe perioada de iarna si a debitului minim pentru perioada de vara.Claviatura de reglare va fi prevazuta cu ocolitor care sa permita functionarea statiei in cazul avarierii claviaturii de reglare.In amonte de fiecare regulator, se va monta cate un  dispozitiv de blocare la supra si sub presiune, reglat conform unei diagrame de reglaj.Robinetii montati pe aceasta claviatura permit scoaterea din functiune simultana sau separata a rampelor de reglare.</w:t>
      </w:r>
    </w:p>
    <w:p w:rsidR="00257DDC" w:rsidRPr="00406A69" w:rsidRDefault="00257DDC" w:rsidP="00257DDC">
      <w:pPr>
        <w:ind w:right="-1130" w:firstLine="720"/>
        <w:rPr>
          <w:rFonts w:ascii="Arial" w:hAnsi="Arial" w:cs="Arial"/>
          <w:lang w:val="ro-RO"/>
        </w:rPr>
      </w:pPr>
      <w:r w:rsidRPr="00406A69">
        <w:rPr>
          <w:rFonts w:ascii="Arial" w:hAnsi="Arial" w:cs="Arial"/>
          <w:lang w:val="ro-RO"/>
        </w:rPr>
        <w:tab/>
        <w:t>Claviatura de masurare- va fi echipata cu contoare cu turbina tip FLUXI 2000,alese pentru masurarea debitelor maxime si minime.Contorele vor fi prevazute cu corectoare SEVC-D( functie de presiune,temperatura si factor de compresibilitate-PTZ).</w:t>
      </w:r>
    </w:p>
    <w:p w:rsidR="00257DDC" w:rsidRPr="00406A69" w:rsidRDefault="00257DDC" w:rsidP="00257DDC">
      <w:pPr>
        <w:ind w:right="-1130" w:firstLine="720"/>
        <w:rPr>
          <w:rFonts w:ascii="Arial" w:hAnsi="Arial" w:cs="Arial"/>
          <w:lang w:val="ro-RO"/>
        </w:rPr>
      </w:pPr>
      <w:r w:rsidRPr="00406A69">
        <w:rPr>
          <w:rFonts w:ascii="Arial" w:hAnsi="Arial" w:cs="Arial"/>
          <w:lang w:val="ro-RO"/>
        </w:rPr>
        <w:t>Ansamblul,contor-corector, va fi montat in cofret de protectie.Claviatura de masura va fi prevazuta cu ocolitor care va permite furnizarea gazelor in cazul reviziilor sau aparitiei de defectiuni in cadrul claviaturii.Inaintea contoarelor se va monta filtru conic care va retine eventualele impuritati scapate de claviatura de filtrare.</w:t>
      </w:r>
    </w:p>
    <w:p w:rsidR="00257DDC" w:rsidRPr="00406A69" w:rsidRDefault="00257DDC" w:rsidP="00257DDC">
      <w:pPr>
        <w:ind w:right="-1130" w:firstLine="720"/>
        <w:rPr>
          <w:rFonts w:ascii="Arial" w:hAnsi="Arial" w:cs="Arial"/>
          <w:lang w:val="ro-RO"/>
        </w:rPr>
      </w:pPr>
      <w:r w:rsidRPr="00406A69">
        <w:rPr>
          <w:rFonts w:ascii="Arial" w:hAnsi="Arial" w:cs="Arial"/>
          <w:lang w:val="ro-RO"/>
        </w:rPr>
        <w:t>Instalatia de incalzire a gazelor- va fi compusa dintr-un incalzitor de gaze,echipat cu instalatie utilizare de joasa presiune.Reducerea si masurarea  consumului de gaze aferent instalatiei se va face intr-un post de reglare medie/joasa presiune.Postul de reglare va fi echipat cu regulatoare pentru debite mici si un contor corespunzator.</w:t>
      </w:r>
    </w:p>
    <w:p w:rsidR="00257DDC" w:rsidRPr="00406A69" w:rsidRDefault="00257DDC" w:rsidP="00257DDC">
      <w:pPr>
        <w:ind w:right="-1130" w:firstLine="720"/>
        <w:rPr>
          <w:rFonts w:ascii="Arial" w:hAnsi="Arial" w:cs="Arial"/>
          <w:lang w:val="ro-RO"/>
        </w:rPr>
      </w:pPr>
      <w:r w:rsidRPr="00406A69">
        <w:rPr>
          <w:rFonts w:ascii="Arial" w:hAnsi="Arial" w:cs="Arial"/>
          <w:lang w:val="ro-RO"/>
        </w:rPr>
        <w:t>Instalatia de odorizare va fi echipata cu odorizator cu fitil.</w:t>
      </w:r>
    </w:p>
    <w:p w:rsidR="00257DDC" w:rsidRPr="00406A69" w:rsidRDefault="00257DDC" w:rsidP="00257DDC">
      <w:pPr>
        <w:ind w:right="-1130" w:firstLine="720"/>
        <w:rPr>
          <w:rFonts w:ascii="Arial" w:hAnsi="Arial" w:cs="Arial"/>
          <w:lang w:val="ro-RO"/>
        </w:rPr>
      </w:pPr>
      <w:r w:rsidRPr="00406A69">
        <w:rPr>
          <w:rFonts w:ascii="Arial" w:hAnsi="Arial" w:cs="Arial"/>
          <w:lang w:val="ro-RO"/>
        </w:rPr>
        <w:t>Ocolitorul general al statiei de predare, va permite livrarea gazelor in caz</w:t>
      </w:r>
      <w:r w:rsidR="00E86354" w:rsidRPr="00406A69">
        <w:rPr>
          <w:rFonts w:ascii="Arial" w:hAnsi="Arial" w:cs="Arial"/>
          <w:lang w:val="ro-RO"/>
        </w:rPr>
        <w:t xml:space="preserve"> de</w:t>
      </w:r>
      <w:r w:rsidRPr="00406A69">
        <w:rPr>
          <w:rFonts w:ascii="Arial" w:hAnsi="Arial" w:cs="Arial"/>
          <w:lang w:val="ro-RO"/>
        </w:rPr>
        <w:t xml:space="preserve"> avarie a statiei.</w:t>
      </w:r>
    </w:p>
    <w:p w:rsidR="00257DDC" w:rsidRPr="00406A69" w:rsidRDefault="00257DDC" w:rsidP="00257DDC">
      <w:pPr>
        <w:ind w:right="-1130" w:firstLine="720"/>
        <w:rPr>
          <w:rFonts w:ascii="Arial" w:hAnsi="Arial" w:cs="Arial"/>
          <w:lang w:val="ro-RO"/>
        </w:rPr>
      </w:pPr>
      <w:r w:rsidRPr="00406A69">
        <w:rPr>
          <w:rFonts w:ascii="Arial" w:hAnsi="Arial" w:cs="Arial"/>
          <w:lang w:val="ro-RO"/>
        </w:rPr>
        <w:t>Casa operatorie necesara pentru supravegherea statiei.</w:t>
      </w:r>
    </w:p>
    <w:p w:rsidR="00257DDC" w:rsidRPr="00406A69" w:rsidRDefault="00257DDC" w:rsidP="00257DDC">
      <w:pPr>
        <w:ind w:right="-1130" w:firstLine="720"/>
        <w:rPr>
          <w:rFonts w:ascii="Arial" w:hAnsi="Arial" w:cs="Arial"/>
          <w:lang w:val="ro-RO"/>
        </w:rPr>
      </w:pPr>
      <w:r w:rsidRPr="00406A69">
        <w:rPr>
          <w:rFonts w:ascii="Arial" w:hAnsi="Arial" w:cs="Arial"/>
          <w:lang w:val="ro-RO"/>
        </w:rPr>
        <w:t>Aparatura AMC(manometre si termometre) care vor indica parametrii de functionare a statiei.Pentru o supraveghere permanentaa, in punctele principale, se vor monta prize de presiune la care se vor racorda tevi Dn ½”.Aceste tevi vor fi aduse in dreptul ferestrei casei operatori unde se vor monta manometre cu robineti de control.</w:t>
      </w:r>
    </w:p>
    <w:p w:rsidR="00257DDC" w:rsidRPr="00406A69" w:rsidRDefault="00257DDC" w:rsidP="00257DDC">
      <w:pPr>
        <w:ind w:right="-1130" w:firstLine="720"/>
        <w:rPr>
          <w:rFonts w:ascii="Arial" w:hAnsi="Arial" w:cs="Arial"/>
          <w:lang w:val="ro-RO"/>
        </w:rPr>
      </w:pPr>
      <w:r w:rsidRPr="00406A69">
        <w:rPr>
          <w:rFonts w:ascii="Arial" w:hAnsi="Arial" w:cs="Arial"/>
          <w:lang w:val="ro-RO"/>
        </w:rPr>
        <w:t>Supapa de siguranta tip SAB, aleasa corespunzator scopului si destinatiei sale- se va  monta pe colectorul de medie presiune.</w:t>
      </w:r>
    </w:p>
    <w:p w:rsidR="00257DDC" w:rsidRPr="00406A69" w:rsidRDefault="00257DDC" w:rsidP="00257DDC">
      <w:pPr>
        <w:ind w:right="-1130" w:firstLine="720"/>
        <w:rPr>
          <w:rFonts w:ascii="Arial" w:hAnsi="Arial" w:cs="Arial"/>
          <w:lang w:val="ro-RO"/>
        </w:rPr>
      </w:pPr>
      <w:r w:rsidRPr="00406A69">
        <w:rPr>
          <w:rFonts w:ascii="Arial" w:hAnsi="Arial" w:cs="Arial"/>
          <w:lang w:val="ro-RO"/>
        </w:rPr>
        <w:lastRenderedPageBreak/>
        <w:t xml:space="preserve">Copertina de protectie pentru claviaturile de reglare si masura, precum si pentru rampa de butoaie de mercaptan.Contoarele si corectoarele se vor proteja suplimentar </w:t>
      </w:r>
    </w:p>
    <w:p w:rsidR="00257DDC" w:rsidRPr="00406A69" w:rsidRDefault="00257DDC" w:rsidP="00257DDC">
      <w:pPr>
        <w:ind w:right="-1130"/>
        <w:rPr>
          <w:rFonts w:ascii="Arial" w:hAnsi="Arial" w:cs="Arial"/>
          <w:lang w:val="ro-RO"/>
        </w:rPr>
      </w:pPr>
      <w:r w:rsidRPr="00406A69">
        <w:rPr>
          <w:rFonts w:ascii="Arial" w:hAnsi="Arial" w:cs="Arial"/>
          <w:lang w:val="ro-RO"/>
        </w:rPr>
        <w:t>intr-un cofret metalic.</w:t>
      </w:r>
    </w:p>
    <w:p w:rsidR="00257DDC" w:rsidRPr="00406A69" w:rsidRDefault="00257DDC" w:rsidP="00257DDC">
      <w:pPr>
        <w:ind w:right="-1130" w:firstLine="720"/>
        <w:rPr>
          <w:rFonts w:ascii="Arial" w:hAnsi="Arial" w:cs="Arial"/>
          <w:lang w:val="ro-RO"/>
        </w:rPr>
      </w:pPr>
      <w:r w:rsidRPr="00406A69">
        <w:rPr>
          <w:rFonts w:ascii="Arial" w:hAnsi="Arial" w:cs="Arial"/>
          <w:lang w:val="ro-RO"/>
        </w:rPr>
        <w:t>Rampa de butoaie pentru mercaptan.</w:t>
      </w:r>
    </w:p>
    <w:p w:rsidR="00257DDC" w:rsidRPr="00406A69" w:rsidRDefault="00257DDC" w:rsidP="00257DDC">
      <w:pPr>
        <w:ind w:right="-1130" w:firstLine="720"/>
        <w:rPr>
          <w:rFonts w:ascii="Arial" w:hAnsi="Arial" w:cs="Arial"/>
          <w:lang w:val="ro-RO"/>
        </w:rPr>
      </w:pPr>
      <w:r w:rsidRPr="00406A69">
        <w:rPr>
          <w:rFonts w:ascii="Arial" w:hAnsi="Arial" w:cs="Arial"/>
          <w:lang w:val="ro-RO"/>
        </w:rPr>
        <w:t>Pichet  PCI.</w:t>
      </w:r>
    </w:p>
    <w:p w:rsidR="00257DDC" w:rsidRPr="00406A69" w:rsidRDefault="00257DDC" w:rsidP="00257DDC">
      <w:pPr>
        <w:ind w:right="-1130" w:firstLine="720"/>
        <w:rPr>
          <w:rFonts w:ascii="Arial" w:hAnsi="Arial" w:cs="Arial"/>
          <w:lang w:val="ro-RO"/>
        </w:rPr>
      </w:pPr>
      <w:r w:rsidRPr="00406A69">
        <w:rPr>
          <w:rFonts w:ascii="Arial" w:hAnsi="Arial" w:cs="Arial"/>
          <w:lang w:val="ro-RO"/>
        </w:rPr>
        <w:t xml:space="preserve">Utilitati-alimentare cu apa, energie electrica, telefonie drum de acces la statie,alei carosabile trotuare si platforme.Caile de acces si platformele vor fi executate din beton antiscantei sau vor fi acoperite cu asfalt. Statia de predare-primire gaze </w:t>
      </w:r>
      <w:r w:rsidR="00E86354" w:rsidRPr="00406A69">
        <w:rPr>
          <w:rFonts w:ascii="Arial" w:hAnsi="Arial" w:cs="Arial"/>
          <w:lang w:val="ro-RO"/>
        </w:rPr>
        <w:t>a fost</w:t>
      </w:r>
      <w:r w:rsidRPr="00406A69">
        <w:rPr>
          <w:rFonts w:ascii="Arial" w:hAnsi="Arial" w:cs="Arial"/>
          <w:lang w:val="ro-RO"/>
        </w:rPr>
        <w:t xml:space="preserve"> proiectata sa functioneze in urmatoarele regimuri;</w:t>
      </w:r>
    </w:p>
    <w:p w:rsidR="00257DDC" w:rsidRPr="00406A69" w:rsidRDefault="00257DDC" w:rsidP="00257DDC">
      <w:pPr>
        <w:ind w:right="-1130" w:firstLine="720"/>
        <w:rPr>
          <w:rFonts w:ascii="Arial" w:hAnsi="Arial" w:cs="Arial"/>
          <w:lang w:val="ro-RO"/>
        </w:rPr>
      </w:pPr>
      <w:r w:rsidRPr="00406A69">
        <w:rPr>
          <w:rFonts w:ascii="Arial" w:hAnsi="Arial" w:cs="Arial"/>
          <w:lang w:val="ro-RO"/>
        </w:rPr>
        <w:tab/>
      </w:r>
      <w:r w:rsidRPr="00406A69">
        <w:rPr>
          <w:rFonts w:ascii="Arial" w:hAnsi="Arial" w:cs="Arial"/>
          <w:lang w:val="ro-RO"/>
        </w:rPr>
        <w:tab/>
        <w:t>- regim normal de lucru;</w:t>
      </w:r>
    </w:p>
    <w:p w:rsidR="00257DDC" w:rsidRPr="00406A69" w:rsidRDefault="00257DDC" w:rsidP="00257DDC">
      <w:pPr>
        <w:ind w:right="-1130" w:firstLine="720"/>
        <w:rPr>
          <w:rFonts w:ascii="Arial" w:hAnsi="Arial" w:cs="Arial"/>
          <w:lang w:val="ro-RO"/>
        </w:rPr>
      </w:pPr>
      <w:r w:rsidRPr="00406A69">
        <w:rPr>
          <w:rFonts w:ascii="Arial" w:hAnsi="Arial" w:cs="Arial"/>
          <w:lang w:val="ro-RO"/>
        </w:rPr>
        <w:tab/>
      </w:r>
      <w:r w:rsidRPr="00406A69">
        <w:rPr>
          <w:rFonts w:ascii="Arial" w:hAnsi="Arial" w:cs="Arial"/>
          <w:lang w:val="ro-RO"/>
        </w:rPr>
        <w:tab/>
        <w:t>- regim de avarie a unei rampe de filtrare-reglare;</w:t>
      </w:r>
    </w:p>
    <w:p w:rsidR="00257DDC" w:rsidRPr="00406A69" w:rsidRDefault="00257DDC" w:rsidP="00257DDC">
      <w:pPr>
        <w:ind w:right="-1130" w:firstLine="720"/>
        <w:rPr>
          <w:rFonts w:ascii="Arial" w:hAnsi="Arial" w:cs="Arial"/>
          <w:lang w:val="ro-RO"/>
        </w:rPr>
      </w:pPr>
      <w:r w:rsidRPr="00406A69">
        <w:rPr>
          <w:rFonts w:ascii="Arial" w:hAnsi="Arial" w:cs="Arial"/>
          <w:lang w:val="ro-RO"/>
        </w:rPr>
        <w:tab/>
      </w:r>
      <w:r w:rsidRPr="00406A69">
        <w:rPr>
          <w:rFonts w:ascii="Arial" w:hAnsi="Arial" w:cs="Arial"/>
          <w:lang w:val="ro-RO"/>
        </w:rPr>
        <w:tab/>
        <w:t>- regim de avarie a ambelor rampe de filtrare-reglare;</w:t>
      </w:r>
    </w:p>
    <w:p w:rsidR="00257DDC" w:rsidRPr="00406A69" w:rsidRDefault="00257DDC" w:rsidP="00257DDC">
      <w:pPr>
        <w:ind w:right="-1130" w:firstLine="720"/>
        <w:rPr>
          <w:rFonts w:ascii="Arial" w:hAnsi="Arial" w:cs="Arial"/>
          <w:lang w:val="ro-RO"/>
        </w:rPr>
      </w:pPr>
      <w:r w:rsidRPr="00406A69">
        <w:rPr>
          <w:rFonts w:ascii="Arial" w:hAnsi="Arial" w:cs="Arial"/>
          <w:lang w:val="ro-RO"/>
        </w:rPr>
        <w:tab/>
      </w:r>
      <w:r w:rsidRPr="00406A69">
        <w:rPr>
          <w:rFonts w:ascii="Arial" w:hAnsi="Arial" w:cs="Arial"/>
          <w:lang w:val="ro-RO"/>
        </w:rPr>
        <w:tab/>
        <w:t>-regim de avarie a uneia sau mai multe rampe de reglare;</w:t>
      </w:r>
    </w:p>
    <w:p w:rsidR="00257DDC" w:rsidRPr="00406A69" w:rsidRDefault="00257DDC" w:rsidP="00257DDC">
      <w:pPr>
        <w:ind w:right="-1130" w:firstLine="720"/>
        <w:rPr>
          <w:rFonts w:ascii="Arial" w:hAnsi="Arial" w:cs="Arial"/>
          <w:lang w:val="ro-RO"/>
        </w:rPr>
      </w:pPr>
      <w:r w:rsidRPr="00406A69">
        <w:rPr>
          <w:rFonts w:ascii="Arial" w:hAnsi="Arial" w:cs="Arial"/>
          <w:lang w:val="ro-RO"/>
        </w:rPr>
        <w:tab/>
      </w:r>
      <w:r w:rsidRPr="00406A69">
        <w:rPr>
          <w:rFonts w:ascii="Arial" w:hAnsi="Arial" w:cs="Arial"/>
          <w:lang w:val="ro-RO"/>
        </w:rPr>
        <w:tab/>
        <w:t>-regim de avarie a rampei de masurare;</w:t>
      </w:r>
    </w:p>
    <w:p w:rsidR="00257DDC" w:rsidRPr="00406A69" w:rsidRDefault="00257DDC" w:rsidP="00257DDC">
      <w:pPr>
        <w:ind w:right="-1130" w:firstLine="720"/>
        <w:rPr>
          <w:rFonts w:ascii="Arial" w:hAnsi="Arial" w:cs="Arial"/>
          <w:lang w:val="ro-RO"/>
        </w:rPr>
      </w:pPr>
      <w:r w:rsidRPr="00406A69">
        <w:rPr>
          <w:rFonts w:ascii="Arial" w:hAnsi="Arial" w:cs="Arial"/>
          <w:lang w:val="ro-RO"/>
        </w:rPr>
        <w:tab/>
      </w:r>
      <w:r w:rsidRPr="00406A69">
        <w:rPr>
          <w:rFonts w:ascii="Arial" w:hAnsi="Arial" w:cs="Arial"/>
          <w:lang w:val="ro-RO"/>
        </w:rPr>
        <w:tab/>
        <w:t>- regim de avarie a intregii statii.</w:t>
      </w:r>
    </w:p>
    <w:p w:rsidR="00257DDC" w:rsidRPr="00406A69" w:rsidRDefault="00257DDC" w:rsidP="00257DDC">
      <w:pPr>
        <w:ind w:right="-1130" w:firstLine="720"/>
        <w:rPr>
          <w:rFonts w:ascii="Arial" w:hAnsi="Arial" w:cs="Arial"/>
          <w:lang w:val="ro-RO"/>
        </w:rPr>
      </w:pPr>
      <w:r w:rsidRPr="00406A69">
        <w:rPr>
          <w:rFonts w:ascii="Arial" w:hAnsi="Arial" w:cs="Arial"/>
          <w:lang w:val="ro-RO"/>
        </w:rPr>
        <w:t>Claviaturile de filtrare, reglare si masurare se vor monta suprateran, la o distanta de 0,5- 0,5 m masurata de la sol pana la generatoarea inferioara a conductelor.Pentru a sigura o stabilitate corespunzatoare, conductele vor fi montate pe chituci din beton armat.Prinderea conductelor pe chituci se va face prin intermediul</w:t>
      </w:r>
      <w:r w:rsidR="00E86354" w:rsidRPr="00406A69">
        <w:rPr>
          <w:rFonts w:ascii="Arial" w:hAnsi="Arial" w:cs="Arial"/>
          <w:lang w:val="ro-RO"/>
        </w:rPr>
        <w:t xml:space="preserve"> suportilor, suporti care au fost</w:t>
      </w:r>
      <w:r w:rsidRPr="00406A69">
        <w:rPr>
          <w:rFonts w:ascii="Arial" w:hAnsi="Arial" w:cs="Arial"/>
          <w:lang w:val="ro-RO"/>
        </w:rPr>
        <w:t xml:space="preserve"> alesi in conformitate cu Catalogul de detalii, elemente si subansambluri prefabricate de instalatii pentru constructii-Detalii comune elaborat de IPCT SA Bucuresti.Suportii vor fi de tip rulant cu colier de prindere tip R10 si R11.Chitucii vor fi montati pe fundatii din beton, calculate functie de natura terenului de fundare si sarcinile la care vor fi supusi.</w:t>
      </w:r>
    </w:p>
    <w:p w:rsidR="00257DDC" w:rsidRPr="00406A69" w:rsidRDefault="00257DDC" w:rsidP="00257DDC">
      <w:pPr>
        <w:ind w:right="-1130" w:firstLine="720"/>
        <w:rPr>
          <w:rFonts w:ascii="Arial" w:hAnsi="Arial" w:cs="Arial"/>
          <w:lang w:val="ro-RO"/>
        </w:rPr>
      </w:pPr>
      <w:r w:rsidRPr="00406A69">
        <w:rPr>
          <w:rFonts w:ascii="Arial" w:hAnsi="Arial" w:cs="Arial"/>
          <w:lang w:val="ro-RO"/>
        </w:rPr>
        <w:t>Constructiile statiei de reglare masurare se vor dimensiona in conformitate cu prescriptiile normativului P 100/2013, aplicat la conditiile locale ale comunei Manesti. Prin studii geo si hidro efectuate se vor stabili conditiile impuse pentru terenul de fundare, respectandu-se  prevederile Normativului  NE 001-1996-MDRAP.</w:t>
      </w:r>
    </w:p>
    <w:p w:rsidR="00257DDC" w:rsidRPr="00406A69" w:rsidRDefault="00257DDC" w:rsidP="00257DDC">
      <w:pPr>
        <w:ind w:right="-1130" w:firstLine="720"/>
        <w:rPr>
          <w:rFonts w:ascii="Arial" w:hAnsi="Arial" w:cs="Arial"/>
          <w:lang w:val="ro-RO"/>
        </w:rPr>
      </w:pPr>
      <w:r w:rsidRPr="00406A69">
        <w:rPr>
          <w:rFonts w:ascii="Arial" w:hAnsi="Arial" w:cs="Arial"/>
          <w:lang w:val="ro-RO"/>
        </w:rPr>
        <w:t xml:space="preserve">Cota de fundare, </w:t>
      </w:r>
      <w:r w:rsidR="008939DF" w:rsidRPr="00406A69">
        <w:rPr>
          <w:rFonts w:ascii="Arial" w:hAnsi="Arial" w:cs="Arial"/>
          <w:lang w:val="ro-RO"/>
        </w:rPr>
        <w:t xml:space="preserve"> </w:t>
      </w:r>
      <w:r w:rsidRPr="00406A69">
        <w:rPr>
          <w:rFonts w:ascii="Arial" w:hAnsi="Arial" w:cs="Arial"/>
          <w:lang w:val="ro-RO"/>
        </w:rPr>
        <w:t xml:space="preserve"> va fi sub limita de inghet adica -0,9m. Zidaria, va fi portanta, de caramida(grosimea zidu</w:t>
      </w:r>
      <w:r w:rsidR="008939DF" w:rsidRPr="00406A69">
        <w:rPr>
          <w:rFonts w:ascii="Arial" w:hAnsi="Arial" w:cs="Arial"/>
          <w:lang w:val="ro-RO"/>
        </w:rPr>
        <w:t>rilor fiind de 37,5 mm), simburi</w:t>
      </w:r>
      <w:r w:rsidRPr="00406A69">
        <w:rPr>
          <w:rFonts w:ascii="Arial" w:hAnsi="Arial" w:cs="Arial"/>
          <w:lang w:val="ro-RO"/>
        </w:rPr>
        <w:t xml:space="preserve"> si centuri din beton armat B 150.</w:t>
      </w:r>
    </w:p>
    <w:p w:rsidR="00257DDC" w:rsidRPr="00406A69" w:rsidRDefault="00257DDC" w:rsidP="00257DDC">
      <w:pPr>
        <w:ind w:right="-1130" w:firstLine="720"/>
        <w:rPr>
          <w:rFonts w:ascii="Arial" w:hAnsi="Arial" w:cs="Arial"/>
          <w:lang w:val="ro-RO"/>
        </w:rPr>
      </w:pPr>
      <w:r w:rsidRPr="00406A69">
        <w:rPr>
          <w:rFonts w:ascii="Arial" w:hAnsi="Arial" w:cs="Arial"/>
          <w:lang w:val="ro-RO"/>
        </w:rPr>
        <w:t>Claviaturile statiei de predare gaze vor fi protejate, de o copertina  metalica acoperita cu tabla ondulata, iar aparatura de masura(contorul si corectorul)  va fi protejata intr-un cofret metalic.</w:t>
      </w:r>
    </w:p>
    <w:p w:rsidR="00257DDC" w:rsidRPr="00406A69" w:rsidRDefault="00257DDC" w:rsidP="00257DDC">
      <w:pPr>
        <w:ind w:right="-1130" w:firstLine="720"/>
        <w:rPr>
          <w:rFonts w:ascii="Arial" w:hAnsi="Arial" w:cs="Arial"/>
          <w:lang w:val="ro-RO"/>
        </w:rPr>
      </w:pPr>
      <w:r w:rsidRPr="00406A69">
        <w:rPr>
          <w:rFonts w:ascii="Arial" w:hAnsi="Arial" w:cs="Arial"/>
          <w:lang w:val="ro-RO"/>
        </w:rPr>
        <w:t>Statia de predare va fi de tip supravegheat, proiectandu-se o cabina operatorie.</w:t>
      </w:r>
    </w:p>
    <w:p w:rsidR="00257DDC" w:rsidRPr="00406A69" w:rsidRDefault="00257DDC" w:rsidP="00257DDC">
      <w:pPr>
        <w:ind w:right="-1130" w:firstLine="720"/>
        <w:rPr>
          <w:rFonts w:ascii="Arial" w:hAnsi="Arial" w:cs="Arial"/>
          <w:lang w:val="ro-RO"/>
        </w:rPr>
      </w:pPr>
      <w:r w:rsidRPr="00406A69">
        <w:rPr>
          <w:rFonts w:ascii="Arial" w:hAnsi="Arial" w:cs="Arial"/>
          <w:lang w:val="ro-RO"/>
        </w:rPr>
        <w:t xml:space="preserve">Aceasta va </w:t>
      </w:r>
      <w:r w:rsidR="008939DF" w:rsidRPr="00406A69">
        <w:rPr>
          <w:rFonts w:ascii="Arial" w:hAnsi="Arial" w:cs="Arial"/>
          <w:lang w:val="ro-RO"/>
        </w:rPr>
        <w:t>avea</w:t>
      </w:r>
      <w:r w:rsidRPr="00406A69">
        <w:rPr>
          <w:rFonts w:ascii="Arial" w:hAnsi="Arial" w:cs="Arial"/>
          <w:lang w:val="ro-RO"/>
        </w:rPr>
        <w:t>:</w:t>
      </w:r>
    </w:p>
    <w:p w:rsidR="00257DDC" w:rsidRPr="00406A69" w:rsidRDefault="00257DDC" w:rsidP="00257DDC">
      <w:pPr>
        <w:ind w:right="-1130" w:firstLine="720"/>
        <w:rPr>
          <w:rFonts w:ascii="Arial" w:hAnsi="Arial" w:cs="Arial"/>
          <w:lang w:val="ro-RO"/>
        </w:rPr>
      </w:pPr>
      <w:r w:rsidRPr="00406A69">
        <w:rPr>
          <w:rFonts w:ascii="Arial" w:hAnsi="Arial" w:cs="Arial"/>
          <w:lang w:val="ro-RO"/>
        </w:rPr>
        <w:tab/>
      </w:r>
      <w:r w:rsidRPr="00406A69">
        <w:rPr>
          <w:rFonts w:ascii="Arial" w:hAnsi="Arial" w:cs="Arial"/>
          <w:lang w:val="ro-RO"/>
        </w:rPr>
        <w:tab/>
        <w:t>- fundatie continua(cota de fundare fiind de – 1,0 m) care se va  realiza functie de natura terenului de fundare.</w:t>
      </w:r>
      <w:r w:rsidR="008939DF" w:rsidRPr="00406A69">
        <w:rPr>
          <w:rFonts w:ascii="Arial" w:hAnsi="Arial" w:cs="Arial"/>
          <w:lang w:val="ro-RO"/>
        </w:rPr>
        <w:t xml:space="preserve">  </w:t>
      </w:r>
      <w:r w:rsidRPr="00406A69">
        <w:rPr>
          <w:rFonts w:ascii="Arial" w:hAnsi="Arial" w:cs="Arial"/>
          <w:lang w:val="ro-RO"/>
        </w:rPr>
        <w:t>Fundatia se va  realiza din beton marca B 100,iar elevatia din beton B150.</w:t>
      </w:r>
    </w:p>
    <w:p w:rsidR="00257DDC" w:rsidRPr="00406A69" w:rsidRDefault="00257DDC" w:rsidP="00257DDC">
      <w:pPr>
        <w:ind w:right="-1130" w:firstLine="720"/>
        <w:rPr>
          <w:rFonts w:ascii="Arial" w:hAnsi="Arial" w:cs="Arial"/>
          <w:lang w:val="ro-RO"/>
        </w:rPr>
      </w:pPr>
      <w:r w:rsidRPr="00406A69">
        <w:rPr>
          <w:rFonts w:ascii="Arial" w:hAnsi="Arial" w:cs="Arial"/>
          <w:lang w:val="ro-RO"/>
        </w:rPr>
        <w:lastRenderedPageBreak/>
        <w:t xml:space="preserve">-structura de rezistenta  va fi din zidarie portanta din caramida,  grosimea acesteia fiind de 37,5 cm, cu stalpisori din beton armat cu fier beton OB </w:t>
      </w:r>
      <w:r w:rsidRPr="00406A69">
        <w:rPr>
          <w:rFonts w:ascii="Cambria Math" w:hAnsi="Cambria Math" w:cs="Cambria Math"/>
          <w:lang w:val="ro-RO"/>
        </w:rPr>
        <w:t>∅</w:t>
      </w:r>
      <w:r w:rsidRPr="00406A69">
        <w:rPr>
          <w:rFonts w:ascii="Arial" w:hAnsi="Arial" w:cs="Arial"/>
          <w:lang w:val="ro-RO"/>
        </w:rPr>
        <w:t xml:space="preserve">12 si etrieri din OB </w:t>
      </w:r>
      <w:r w:rsidRPr="00406A69">
        <w:rPr>
          <w:rFonts w:ascii="Cambria Math" w:hAnsi="Cambria Math" w:cs="Cambria Math"/>
          <w:lang w:val="ro-RO"/>
        </w:rPr>
        <w:t>∅</w:t>
      </w:r>
      <w:r w:rsidRPr="00406A69">
        <w:rPr>
          <w:rFonts w:ascii="Arial" w:hAnsi="Arial" w:cs="Arial"/>
          <w:lang w:val="ro-RO"/>
        </w:rPr>
        <w:t>6.Betonul turnat in stalpisori va avea marca B 200.</w:t>
      </w:r>
    </w:p>
    <w:p w:rsidR="00257DDC" w:rsidRPr="00406A69" w:rsidRDefault="00257DDC" w:rsidP="00257DDC">
      <w:pPr>
        <w:ind w:right="-1130" w:firstLine="720"/>
        <w:rPr>
          <w:rFonts w:ascii="Arial" w:hAnsi="Arial" w:cs="Arial"/>
          <w:lang w:val="ro-RO"/>
        </w:rPr>
      </w:pPr>
      <w:r w:rsidRPr="00406A69">
        <w:rPr>
          <w:rFonts w:ascii="Arial" w:hAnsi="Arial" w:cs="Arial"/>
          <w:lang w:val="ro-RO"/>
        </w:rPr>
        <w:t>-centuri din beton armat.Betonul va avea marca B 200, iar armatura din OB</w:t>
      </w:r>
      <w:r w:rsidRPr="00406A69">
        <w:rPr>
          <w:rFonts w:ascii="Cambria Math" w:hAnsi="Cambria Math" w:cs="Cambria Math"/>
          <w:lang w:val="ro-RO"/>
        </w:rPr>
        <w:t>∅</w:t>
      </w:r>
      <w:r w:rsidRPr="00406A69">
        <w:rPr>
          <w:rFonts w:ascii="Arial" w:hAnsi="Arial" w:cs="Arial"/>
          <w:lang w:val="ro-RO"/>
        </w:rPr>
        <w:t xml:space="preserve">14 cu etrieri din OB </w:t>
      </w:r>
      <w:r w:rsidRPr="00406A69">
        <w:rPr>
          <w:rFonts w:ascii="Cambria Math" w:hAnsi="Cambria Math" w:cs="Cambria Math"/>
          <w:lang w:val="ro-RO"/>
        </w:rPr>
        <w:t>∅</w:t>
      </w:r>
      <w:r w:rsidRPr="00406A69">
        <w:rPr>
          <w:rFonts w:ascii="Arial" w:hAnsi="Arial" w:cs="Arial"/>
          <w:lang w:val="ro-RO"/>
        </w:rPr>
        <w:t>6.</w:t>
      </w:r>
    </w:p>
    <w:p w:rsidR="00257DDC" w:rsidRPr="00406A69" w:rsidRDefault="00257DDC" w:rsidP="00257DDC">
      <w:pPr>
        <w:ind w:right="-1130" w:firstLine="720"/>
        <w:rPr>
          <w:rFonts w:ascii="Arial" w:hAnsi="Arial" w:cs="Arial"/>
          <w:lang w:val="ro-RO"/>
        </w:rPr>
      </w:pPr>
      <w:r w:rsidRPr="00406A69">
        <w:rPr>
          <w:rFonts w:ascii="Arial" w:hAnsi="Arial" w:cs="Arial"/>
          <w:lang w:val="ro-RO"/>
        </w:rPr>
        <w:t>- acoperisul va fi de tip terasa, din beton armat.Betonul va avea marca B 200, iar armatura din PC 52</w:t>
      </w:r>
      <w:r w:rsidRPr="00406A69">
        <w:rPr>
          <w:rFonts w:ascii="Cambria Math" w:hAnsi="Cambria Math" w:cs="Cambria Math"/>
          <w:lang w:val="ro-RO"/>
        </w:rPr>
        <w:t>∅</w:t>
      </w:r>
      <w:r w:rsidRPr="00406A69">
        <w:rPr>
          <w:rFonts w:ascii="Arial" w:hAnsi="Arial" w:cs="Arial"/>
          <w:lang w:val="ro-RO"/>
        </w:rPr>
        <w:t xml:space="preserve">14 cu etrieri din OB </w:t>
      </w:r>
      <w:r w:rsidRPr="00406A69">
        <w:rPr>
          <w:rFonts w:ascii="Cambria Math" w:hAnsi="Cambria Math" w:cs="Cambria Math"/>
          <w:lang w:val="ro-RO"/>
        </w:rPr>
        <w:t>∅</w:t>
      </w:r>
      <w:r w:rsidRPr="00406A69">
        <w:rPr>
          <w:rFonts w:ascii="Arial" w:hAnsi="Arial" w:cs="Arial"/>
          <w:lang w:val="ro-RO"/>
        </w:rPr>
        <w:t>6.Hidroizolatia acoperisului se va realiza cu panza si carton bituminat.</w:t>
      </w:r>
    </w:p>
    <w:p w:rsidR="00257DDC" w:rsidRPr="00406A69" w:rsidRDefault="00257DDC" w:rsidP="00257DDC">
      <w:pPr>
        <w:ind w:right="-1130" w:firstLine="720"/>
        <w:rPr>
          <w:rFonts w:ascii="Arial" w:hAnsi="Arial" w:cs="Arial"/>
          <w:lang w:val="ro-RO"/>
        </w:rPr>
      </w:pPr>
      <w:r w:rsidRPr="00406A69">
        <w:rPr>
          <w:rFonts w:ascii="Arial" w:hAnsi="Arial" w:cs="Arial"/>
          <w:lang w:val="ro-RO"/>
        </w:rPr>
        <w:t>Pentru preluarea apelor meteorice de pe acoperis se vor prevede jgheaburi si burlane.Burlanele vor fi prelungite pana la o rigola colectoare.Colectarea apelor atat de pe terasa constructiei, cat si din incinta statiei se va face prin intermediul unui sistem de rigole,betonat, care vor conduce apele spre santurile colectoare existente in interiorul statiei.In contextul celor aratate mai sus se vor lua masuri ca apa sa nu poata ajunge la cota de fundare.</w:t>
      </w:r>
    </w:p>
    <w:p w:rsidR="00257DDC" w:rsidRPr="00406A69" w:rsidRDefault="00257DDC" w:rsidP="00257DDC">
      <w:pPr>
        <w:ind w:right="-1130" w:firstLine="720"/>
        <w:rPr>
          <w:rFonts w:ascii="Arial" w:hAnsi="Arial" w:cs="Arial"/>
          <w:lang w:val="ro-RO"/>
        </w:rPr>
      </w:pPr>
    </w:p>
    <w:p w:rsidR="00257DDC" w:rsidRPr="00406A69" w:rsidRDefault="00257DDC" w:rsidP="00257DDC">
      <w:pPr>
        <w:ind w:right="-1130" w:firstLine="720"/>
        <w:rPr>
          <w:rFonts w:ascii="Arial" w:hAnsi="Arial" w:cs="Arial"/>
          <w:lang w:val="ro-RO"/>
        </w:rPr>
      </w:pPr>
      <w:r w:rsidRPr="00406A69">
        <w:rPr>
          <w:rFonts w:ascii="Arial" w:hAnsi="Arial" w:cs="Arial"/>
          <w:lang w:val="ro-RO"/>
        </w:rPr>
        <w:t>Copertina de protectie a claviaturilor va fi executata din:</w:t>
      </w:r>
    </w:p>
    <w:p w:rsidR="00257DDC" w:rsidRPr="00406A69" w:rsidRDefault="00257DDC" w:rsidP="00257DDC">
      <w:pPr>
        <w:ind w:right="-1130" w:firstLine="720"/>
        <w:rPr>
          <w:rFonts w:ascii="Arial" w:hAnsi="Arial" w:cs="Arial"/>
          <w:lang w:val="ro-RO"/>
        </w:rPr>
      </w:pPr>
      <w:r w:rsidRPr="00406A69">
        <w:rPr>
          <w:rFonts w:ascii="Arial" w:hAnsi="Arial" w:cs="Arial"/>
          <w:lang w:val="ro-RO"/>
        </w:rPr>
        <w:t>- fundatii izolate,executate din beton B 100.Cota de fundare va fi la – 1,0m. Dimensiunile fundatiei vor fi calculate functie de natura terenului de fundare.</w:t>
      </w:r>
    </w:p>
    <w:p w:rsidR="00257DDC" w:rsidRPr="00406A69" w:rsidRDefault="00257DDC" w:rsidP="00257DDC">
      <w:pPr>
        <w:ind w:right="-1130" w:firstLine="720"/>
        <w:rPr>
          <w:rFonts w:ascii="Arial" w:hAnsi="Arial" w:cs="Arial"/>
          <w:lang w:val="ro-RO"/>
        </w:rPr>
      </w:pPr>
      <w:r w:rsidRPr="00406A69">
        <w:rPr>
          <w:rFonts w:ascii="Arial" w:hAnsi="Arial" w:cs="Arial"/>
          <w:lang w:val="ro-RO"/>
        </w:rPr>
        <w:t>- stalpi din teava Dn 100 mm STAS 715/2.grd.A, cu inaltimea de 2.200mm.</w:t>
      </w:r>
    </w:p>
    <w:p w:rsidR="00257DDC" w:rsidRPr="00406A69" w:rsidRDefault="00257DDC" w:rsidP="00257DDC">
      <w:pPr>
        <w:ind w:right="-1130" w:firstLine="720"/>
        <w:rPr>
          <w:rFonts w:ascii="Arial" w:hAnsi="Arial" w:cs="Arial"/>
          <w:lang w:val="ro-RO"/>
        </w:rPr>
      </w:pPr>
      <w:r w:rsidRPr="00406A69">
        <w:rPr>
          <w:rFonts w:ascii="Arial" w:hAnsi="Arial" w:cs="Arial"/>
          <w:lang w:val="ro-RO"/>
        </w:rPr>
        <w:t>-grinzi si ferme metalice confectionate din otel cornier de 50x50 si 60x60,STAS 424-91;</w:t>
      </w:r>
    </w:p>
    <w:p w:rsidR="00257DDC" w:rsidRPr="00406A69" w:rsidRDefault="00257DDC" w:rsidP="00257DDC">
      <w:pPr>
        <w:ind w:right="-1130"/>
        <w:rPr>
          <w:rFonts w:ascii="Arial" w:hAnsi="Arial" w:cs="Arial"/>
          <w:lang w:val="ro-RO"/>
        </w:rPr>
      </w:pPr>
      <w:r w:rsidRPr="00406A69">
        <w:rPr>
          <w:rFonts w:ascii="Arial" w:hAnsi="Arial" w:cs="Arial"/>
          <w:lang w:val="ro-RO"/>
        </w:rPr>
        <w:tab/>
        <w:t>-pane metalice din cornier de 50x 50, STAS 424-91;</w:t>
      </w:r>
    </w:p>
    <w:p w:rsidR="00257DDC" w:rsidRPr="00406A69" w:rsidRDefault="00257DDC" w:rsidP="00257DDC">
      <w:pPr>
        <w:ind w:right="-1130"/>
        <w:rPr>
          <w:rFonts w:ascii="Arial" w:hAnsi="Arial" w:cs="Arial"/>
          <w:lang w:val="ro-RO"/>
        </w:rPr>
      </w:pPr>
      <w:r w:rsidRPr="00406A69">
        <w:rPr>
          <w:rFonts w:ascii="Arial" w:hAnsi="Arial" w:cs="Arial"/>
          <w:lang w:val="ro-RO"/>
        </w:rPr>
        <w:tab/>
        <w:t>-acoperis din tabla zincata ondulata cu grosimea de 1,25 mm STAS 2029-80.</w:t>
      </w:r>
    </w:p>
    <w:p w:rsidR="00257DDC" w:rsidRPr="00406A69" w:rsidRDefault="00257DDC" w:rsidP="00257DDC">
      <w:pPr>
        <w:ind w:right="-1130" w:firstLine="720"/>
        <w:rPr>
          <w:rFonts w:ascii="Arial" w:hAnsi="Arial" w:cs="Arial"/>
          <w:lang w:val="ro-RO"/>
        </w:rPr>
      </w:pPr>
      <w:r w:rsidRPr="00406A69">
        <w:rPr>
          <w:rFonts w:ascii="Arial" w:hAnsi="Arial" w:cs="Arial"/>
          <w:lang w:val="ro-RO"/>
        </w:rPr>
        <w:t>Closetul uscat va fi o  constructie supraterana, realizata dintr-o  cabina de zidarie, avand dimensiunile exterioare 2,10-x 1,7 m, amplasata pe o cuva subterana,vidanjabila, cu adancimea de 1,5 m.</w:t>
      </w:r>
    </w:p>
    <w:p w:rsidR="00257DDC" w:rsidRPr="00406A69" w:rsidRDefault="00257DDC" w:rsidP="00257DDC">
      <w:pPr>
        <w:ind w:right="-1130" w:firstLine="720"/>
        <w:rPr>
          <w:rFonts w:ascii="Arial" w:hAnsi="Arial" w:cs="Arial"/>
          <w:lang w:val="ro-RO"/>
        </w:rPr>
      </w:pPr>
      <w:r w:rsidRPr="00406A69">
        <w:rPr>
          <w:rFonts w:ascii="Arial" w:hAnsi="Arial" w:cs="Arial"/>
          <w:lang w:val="ro-RO"/>
        </w:rPr>
        <w:t>Cuva va fi executata din beton armat,tencuita in interior si hidroizolata la exterior. Hidroizolatia, executata cu bitum si carton bitumat, va fi protejata cu zidarie din caramida cu grosimea de 12,5 cm.</w:t>
      </w:r>
    </w:p>
    <w:p w:rsidR="00257DDC" w:rsidRPr="00406A69" w:rsidRDefault="00257DDC" w:rsidP="00257DDC">
      <w:pPr>
        <w:ind w:right="-1130" w:firstLine="720"/>
        <w:rPr>
          <w:rFonts w:ascii="Arial" w:hAnsi="Arial" w:cs="Arial"/>
          <w:lang w:val="ro-RO"/>
        </w:rPr>
      </w:pPr>
      <w:r w:rsidRPr="00406A69">
        <w:rPr>
          <w:rFonts w:ascii="Arial" w:hAnsi="Arial" w:cs="Arial"/>
          <w:lang w:val="ro-RO"/>
        </w:rPr>
        <w:t xml:space="preserve">Dimensiunile in plan ale cuvei </w:t>
      </w:r>
      <w:r w:rsidR="00E74448" w:rsidRPr="00406A69">
        <w:rPr>
          <w:rFonts w:ascii="Arial" w:hAnsi="Arial" w:cs="Arial"/>
          <w:lang w:val="ro-RO"/>
        </w:rPr>
        <w:t>au fost</w:t>
      </w:r>
      <w:r w:rsidRPr="00406A69">
        <w:rPr>
          <w:rFonts w:ascii="Arial" w:hAnsi="Arial" w:cs="Arial"/>
          <w:lang w:val="ro-RO"/>
        </w:rPr>
        <w:t xml:space="preserve"> stabilite functie de perioada de vidanjare,</w:t>
      </w:r>
      <w:r w:rsidR="00E74448" w:rsidRPr="00406A69">
        <w:rPr>
          <w:rFonts w:ascii="Arial" w:hAnsi="Arial" w:cs="Arial"/>
          <w:lang w:val="ro-RO"/>
        </w:rPr>
        <w:t xml:space="preserve"> </w:t>
      </w:r>
      <w:r w:rsidRPr="00406A69">
        <w:rPr>
          <w:rFonts w:ascii="Arial" w:hAnsi="Arial" w:cs="Arial"/>
          <w:lang w:val="ro-RO"/>
        </w:rPr>
        <w:t xml:space="preserve"> </w:t>
      </w:r>
      <w:r w:rsidR="00E74448" w:rsidRPr="00406A69">
        <w:rPr>
          <w:rFonts w:ascii="Arial" w:hAnsi="Arial" w:cs="Arial"/>
          <w:lang w:val="ro-RO"/>
        </w:rPr>
        <w:t xml:space="preserve"> </w:t>
      </w:r>
      <w:r w:rsidRPr="00406A69">
        <w:rPr>
          <w:rFonts w:ascii="Arial" w:hAnsi="Arial" w:cs="Arial"/>
          <w:lang w:val="ro-RO"/>
        </w:rPr>
        <w:t xml:space="preserve"> cotele acesteia </w:t>
      </w:r>
      <w:r w:rsidR="00E74448" w:rsidRPr="00406A69">
        <w:rPr>
          <w:rFonts w:ascii="Arial" w:hAnsi="Arial" w:cs="Arial"/>
          <w:lang w:val="ro-RO"/>
        </w:rPr>
        <w:t xml:space="preserve"> </w:t>
      </w:r>
      <w:r w:rsidRPr="00406A69">
        <w:rPr>
          <w:rFonts w:ascii="Arial" w:hAnsi="Arial" w:cs="Arial"/>
          <w:lang w:val="ro-RO"/>
        </w:rPr>
        <w:t xml:space="preserve"> </w:t>
      </w:r>
      <w:r w:rsidR="00E74448" w:rsidRPr="00406A69">
        <w:rPr>
          <w:rFonts w:ascii="Arial" w:hAnsi="Arial" w:cs="Arial"/>
          <w:lang w:val="ro-RO"/>
        </w:rPr>
        <w:t>fiind</w:t>
      </w:r>
      <w:r w:rsidRPr="00406A69">
        <w:rPr>
          <w:rFonts w:ascii="Arial" w:hAnsi="Arial" w:cs="Arial"/>
          <w:lang w:val="ro-RO"/>
        </w:rPr>
        <w:t xml:space="preserve"> 2,0-3,0 m.</w:t>
      </w:r>
    </w:p>
    <w:p w:rsidR="00257DDC" w:rsidRPr="00406A69" w:rsidRDefault="00257DDC" w:rsidP="00257DDC">
      <w:pPr>
        <w:ind w:right="-1130" w:firstLine="720"/>
        <w:rPr>
          <w:rFonts w:ascii="Arial" w:hAnsi="Arial" w:cs="Arial"/>
          <w:lang w:val="ro-RO"/>
        </w:rPr>
      </w:pPr>
      <w:r w:rsidRPr="00406A69">
        <w:rPr>
          <w:rFonts w:ascii="Arial" w:hAnsi="Arial" w:cs="Arial"/>
          <w:lang w:val="ro-RO"/>
        </w:rPr>
        <w:t>Pentru asigurarea rezistentei constructiilor, cat si accesului  la diferitele elemente ale statiei se vor prevede trotuare in jurul casei de operatori, a copertinei si a claviaturilor, precum si alei de acces din beton catre toate elementele componente ale statiei.</w:t>
      </w:r>
    </w:p>
    <w:p w:rsidR="00257DDC" w:rsidRPr="00406A69" w:rsidRDefault="00257DDC" w:rsidP="00257DDC">
      <w:pPr>
        <w:ind w:right="-1130" w:firstLine="720"/>
        <w:rPr>
          <w:rFonts w:ascii="Arial" w:hAnsi="Arial" w:cs="Arial"/>
          <w:lang w:val="ro-RO"/>
        </w:rPr>
      </w:pPr>
      <w:r w:rsidRPr="00406A69">
        <w:rPr>
          <w:rFonts w:ascii="Arial" w:hAnsi="Arial" w:cs="Arial"/>
          <w:lang w:val="ro-RO"/>
        </w:rPr>
        <w:t>Trotuarul din jurul casei de operatori va fi racordat la elevatia cladirii, printr-o scafa din beton.</w:t>
      </w:r>
    </w:p>
    <w:p w:rsidR="00257DDC" w:rsidRPr="00406A69" w:rsidRDefault="00257DDC" w:rsidP="00257DDC">
      <w:pPr>
        <w:ind w:right="-1130" w:firstLine="720"/>
        <w:rPr>
          <w:rFonts w:ascii="Arial" w:hAnsi="Arial" w:cs="Arial"/>
          <w:lang w:val="ro-RO"/>
        </w:rPr>
      </w:pPr>
      <w:r w:rsidRPr="00406A69">
        <w:rPr>
          <w:rFonts w:ascii="Arial" w:hAnsi="Arial" w:cs="Arial"/>
          <w:lang w:val="ro-RO"/>
        </w:rPr>
        <w:t>Imprejmuirea statiilor se va realiza cu panouri din plasa de sarma cu stalpi de sustinere din teava din otel fixati, in fundatii din beton.</w:t>
      </w:r>
    </w:p>
    <w:p w:rsidR="00257DDC" w:rsidRPr="00406A69" w:rsidRDefault="00257DDC" w:rsidP="00257DDC">
      <w:pPr>
        <w:ind w:right="-1130" w:firstLine="720"/>
        <w:rPr>
          <w:rFonts w:ascii="Arial" w:hAnsi="Arial" w:cs="Arial"/>
          <w:lang w:val="ro-RO"/>
        </w:rPr>
      </w:pPr>
      <w:r w:rsidRPr="00406A69">
        <w:rPr>
          <w:rFonts w:ascii="Arial" w:hAnsi="Arial" w:cs="Arial"/>
          <w:lang w:val="ro-RO"/>
        </w:rPr>
        <w:lastRenderedPageBreak/>
        <w:t>Statia de reglare-masurare a fost amplasata in conformitate cu prevederile NT emisa ANRE cu nr.3915/94.Racordul se va incadra in clasa- a II-a de locatie, aflandu-se la urmatoarele distante fata de obiective:</w:t>
      </w:r>
    </w:p>
    <w:tbl>
      <w:tblPr>
        <w:tblStyle w:val="TableGrid"/>
        <w:tblW w:w="0" w:type="auto"/>
        <w:tblLook w:val="04A0" w:firstRow="1" w:lastRow="0" w:firstColumn="1" w:lastColumn="0" w:noHBand="0" w:noVBand="1"/>
      </w:tblPr>
      <w:tblGrid>
        <w:gridCol w:w="3936"/>
        <w:gridCol w:w="2126"/>
        <w:gridCol w:w="1701"/>
        <w:gridCol w:w="1813"/>
      </w:tblGrid>
      <w:tr w:rsidR="00257DDC" w:rsidRPr="00406A69" w:rsidTr="00257DDC">
        <w:tc>
          <w:tcPr>
            <w:tcW w:w="3936" w:type="dxa"/>
          </w:tcPr>
          <w:p w:rsidR="00257DDC" w:rsidRPr="00406A69" w:rsidRDefault="00257DDC" w:rsidP="00257DDC">
            <w:pPr>
              <w:ind w:right="-1130"/>
              <w:rPr>
                <w:rFonts w:ascii="Arial" w:hAnsi="Arial" w:cs="Arial"/>
                <w:b/>
                <w:lang w:val="ro-RO"/>
              </w:rPr>
            </w:pPr>
            <w:r w:rsidRPr="00406A69">
              <w:rPr>
                <w:rFonts w:ascii="Arial" w:hAnsi="Arial" w:cs="Arial"/>
                <w:b/>
                <w:lang w:val="ro-RO"/>
              </w:rPr>
              <w:t>Obiectiv</w:t>
            </w:r>
          </w:p>
        </w:tc>
        <w:tc>
          <w:tcPr>
            <w:tcW w:w="2126" w:type="dxa"/>
          </w:tcPr>
          <w:p w:rsidR="00257DDC" w:rsidRPr="00406A69" w:rsidRDefault="00257DDC" w:rsidP="00257DDC">
            <w:pPr>
              <w:ind w:right="-1130"/>
              <w:rPr>
                <w:rFonts w:ascii="Arial" w:hAnsi="Arial" w:cs="Arial"/>
                <w:b/>
                <w:lang w:val="ro-RO"/>
              </w:rPr>
            </w:pPr>
            <w:r w:rsidRPr="00406A69">
              <w:rPr>
                <w:rFonts w:ascii="Arial" w:hAnsi="Arial" w:cs="Arial"/>
                <w:b/>
                <w:lang w:val="ro-RO"/>
              </w:rPr>
              <w:t xml:space="preserve">Distanta minima </w:t>
            </w:r>
          </w:p>
          <w:p w:rsidR="00257DDC" w:rsidRPr="00406A69" w:rsidRDefault="00257DDC" w:rsidP="00257DDC">
            <w:pPr>
              <w:ind w:right="-1130"/>
              <w:rPr>
                <w:rFonts w:ascii="Arial" w:hAnsi="Arial" w:cs="Arial"/>
                <w:b/>
                <w:lang w:val="ro-RO"/>
              </w:rPr>
            </w:pPr>
            <w:r w:rsidRPr="00406A69">
              <w:rPr>
                <w:rFonts w:ascii="Arial" w:hAnsi="Arial" w:cs="Arial"/>
                <w:b/>
                <w:lang w:val="ro-RO"/>
              </w:rPr>
              <w:t>de siguranta[m]</w:t>
            </w:r>
          </w:p>
        </w:tc>
        <w:tc>
          <w:tcPr>
            <w:tcW w:w="1701" w:type="dxa"/>
          </w:tcPr>
          <w:p w:rsidR="00257DDC" w:rsidRPr="00406A69" w:rsidRDefault="00257DDC" w:rsidP="00257DDC">
            <w:pPr>
              <w:ind w:right="-1130"/>
              <w:rPr>
                <w:rFonts w:ascii="Arial" w:hAnsi="Arial" w:cs="Arial"/>
                <w:b/>
                <w:lang w:val="ro-RO"/>
              </w:rPr>
            </w:pPr>
            <w:r w:rsidRPr="00406A69">
              <w:rPr>
                <w:rFonts w:ascii="Arial" w:hAnsi="Arial" w:cs="Arial"/>
                <w:b/>
                <w:lang w:val="ro-RO"/>
              </w:rPr>
              <w:t>Zona I de</w:t>
            </w:r>
          </w:p>
          <w:p w:rsidR="00257DDC" w:rsidRPr="00406A69" w:rsidRDefault="00257DDC" w:rsidP="00257DDC">
            <w:pPr>
              <w:ind w:right="-1130"/>
              <w:rPr>
                <w:rFonts w:ascii="Arial" w:hAnsi="Arial" w:cs="Arial"/>
                <w:b/>
                <w:lang w:val="ro-RO"/>
              </w:rPr>
            </w:pPr>
            <w:r w:rsidRPr="00406A69">
              <w:rPr>
                <w:rFonts w:ascii="Arial" w:hAnsi="Arial" w:cs="Arial"/>
                <w:b/>
                <w:lang w:val="ro-RO"/>
              </w:rPr>
              <w:t xml:space="preserve"> locatie</w:t>
            </w:r>
          </w:p>
          <w:p w:rsidR="00257DDC" w:rsidRPr="00406A69" w:rsidRDefault="00257DDC" w:rsidP="00257DDC">
            <w:pPr>
              <w:ind w:right="-1130"/>
              <w:rPr>
                <w:rFonts w:ascii="Arial" w:hAnsi="Arial" w:cs="Arial"/>
                <w:b/>
                <w:lang w:val="ro-RO"/>
              </w:rPr>
            </w:pPr>
            <w:r w:rsidRPr="00406A69">
              <w:rPr>
                <w:rFonts w:ascii="Arial" w:hAnsi="Arial" w:cs="Arial"/>
                <w:b/>
                <w:lang w:val="ro-RO"/>
              </w:rPr>
              <w:t xml:space="preserve">     [m]</w:t>
            </w:r>
          </w:p>
        </w:tc>
        <w:tc>
          <w:tcPr>
            <w:tcW w:w="1813" w:type="dxa"/>
          </w:tcPr>
          <w:p w:rsidR="00257DDC" w:rsidRPr="00406A69" w:rsidRDefault="00257DDC" w:rsidP="00257DDC">
            <w:pPr>
              <w:ind w:right="-1130"/>
              <w:rPr>
                <w:rFonts w:ascii="Arial" w:hAnsi="Arial" w:cs="Arial"/>
                <w:b/>
                <w:lang w:val="ro-RO"/>
              </w:rPr>
            </w:pPr>
            <w:r w:rsidRPr="00406A69">
              <w:rPr>
                <w:rFonts w:ascii="Arial" w:hAnsi="Arial" w:cs="Arial"/>
                <w:b/>
                <w:lang w:val="ro-RO"/>
              </w:rPr>
              <w:t>Zona II de</w:t>
            </w:r>
          </w:p>
          <w:p w:rsidR="00257DDC" w:rsidRPr="00406A69" w:rsidRDefault="00257DDC" w:rsidP="00257DDC">
            <w:pPr>
              <w:ind w:right="-1130"/>
              <w:rPr>
                <w:rFonts w:ascii="Arial" w:hAnsi="Arial" w:cs="Arial"/>
                <w:b/>
                <w:lang w:val="ro-RO"/>
              </w:rPr>
            </w:pPr>
            <w:r w:rsidRPr="00406A69">
              <w:rPr>
                <w:rFonts w:ascii="Arial" w:hAnsi="Arial" w:cs="Arial"/>
                <w:b/>
                <w:lang w:val="ro-RO"/>
              </w:rPr>
              <w:t xml:space="preserve"> locatie</w:t>
            </w:r>
          </w:p>
          <w:p w:rsidR="00257DDC" w:rsidRPr="00406A69" w:rsidRDefault="00257DDC" w:rsidP="00257DDC">
            <w:pPr>
              <w:ind w:right="-1130"/>
              <w:rPr>
                <w:rFonts w:ascii="Arial" w:hAnsi="Arial" w:cs="Arial"/>
                <w:b/>
                <w:lang w:val="ro-RO"/>
              </w:rPr>
            </w:pPr>
            <w:r w:rsidRPr="00406A69">
              <w:rPr>
                <w:rFonts w:ascii="Arial" w:hAnsi="Arial" w:cs="Arial"/>
                <w:b/>
                <w:lang w:val="ro-RO"/>
              </w:rPr>
              <w:t xml:space="preserve">      [m]</w:t>
            </w:r>
          </w:p>
        </w:tc>
      </w:tr>
      <w:tr w:rsidR="00257DDC" w:rsidRPr="00406A69" w:rsidTr="00257DDC">
        <w:tc>
          <w:tcPr>
            <w:tcW w:w="3936" w:type="dxa"/>
          </w:tcPr>
          <w:p w:rsidR="00257DDC" w:rsidRPr="00406A69" w:rsidRDefault="00257DDC" w:rsidP="00257DDC">
            <w:pPr>
              <w:ind w:right="-1130"/>
              <w:rPr>
                <w:rFonts w:ascii="Arial" w:hAnsi="Arial" w:cs="Arial"/>
                <w:b/>
                <w:lang w:val="ro-RO"/>
              </w:rPr>
            </w:pPr>
            <w:r w:rsidRPr="00406A69">
              <w:rPr>
                <w:rFonts w:ascii="Arial" w:hAnsi="Arial" w:cs="Arial"/>
                <w:b/>
                <w:lang w:val="ro-RO"/>
              </w:rPr>
              <w:t>Depozite de carburanti</w:t>
            </w:r>
          </w:p>
        </w:tc>
        <w:tc>
          <w:tcPr>
            <w:tcW w:w="2126" w:type="dxa"/>
          </w:tcPr>
          <w:p w:rsidR="00257DDC" w:rsidRPr="00406A69" w:rsidRDefault="00257DDC" w:rsidP="00257DDC">
            <w:pPr>
              <w:ind w:right="-1130"/>
              <w:rPr>
                <w:rFonts w:ascii="Arial" w:hAnsi="Arial" w:cs="Arial"/>
                <w:b/>
                <w:lang w:val="ro-RO"/>
              </w:rPr>
            </w:pPr>
            <w:r w:rsidRPr="00406A69">
              <w:rPr>
                <w:rFonts w:ascii="Arial" w:hAnsi="Arial" w:cs="Arial"/>
                <w:b/>
                <w:lang w:val="ro-RO"/>
              </w:rPr>
              <w:t>30</w:t>
            </w:r>
          </w:p>
        </w:tc>
        <w:tc>
          <w:tcPr>
            <w:tcW w:w="1701" w:type="dxa"/>
          </w:tcPr>
          <w:p w:rsidR="00257DDC" w:rsidRPr="00406A69" w:rsidRDefault="00257DDC" w:rsidP="00257DDC">
            <w:pPr>
              <w:ind w:right="-1130"/>
              <w:rPr>
                <w:rFonts w:ascii="Arial" w:hAnsi="Arial" w:cs="Arial"/>
                <w:b/>
                <w:lang w:val="ro-RO"/>
              </w:rPr>
            </w:pPr>
            <w:r w:rsidRPr="00406A69">
              <w:rPr>
                <w:rFonts w:ascii="Arial" w:hAnsi="Arial" w:cs="Arial"/>
                <w:b/>
                <w:lang w:val="ro-RO"/>
              </w:rPr>
              <w:t>31-60</w:t>
            </w:r>
          </w:p>
        </w:tc>
        <w:tc>
          <w:tcPr>
            <w:tcW w:w="1813" w:type="dxa"/>
          </w:tcPr>
          <w:p w:rsidR="00257DDC" w:rsidRPr="00406A69" w:rsidRDefault="00257DDC" w:rsidP="00257DDC">
            <w:pPr>
              <w:ind w:right="-1130"/>
              <w:rPr>
                <w:rFonts w:ascii="Arial" w:hAnsi="Arial" w:cs="Arial"/>
                <w:b/>
                <w:lang w:val="ro-RO"/>
              </w:rPr>
            </w:pPr>
            <w:r w:rsidRPr="00406A69">
              <w:rPr>
                <w:rFonts w:ascii="Arial" w:hAnsi="Arial" w:cs="Arial"/>
                <w:b/>
                <w:lang w:val="ro-RO"/>
              </w:rPr>
              <w:t>&gt; 61</w:t>
            </w:r>
          </w:p>
        </w:tc>
      </w:tr>
      <w:tr w:rsidR="00257DDC" w:rsidRPr="00406A69" w:rsidTr="00257DDC">
        <w:tc>
          <w:tcPr>
            <w:tcW w:w="3936" w:type="dxa"/>
          </w:tcPr>
          <w:p w:rsidR="00257DDC" w:rsidRPr="00406A69" w:rsidRDefault="00257DDC" w:rsidP="00257DDC">
            <w:pPr>
              <w:ind w:right="-1130"/>
              <w:rPr>
                <w:rFonts w:ascii="Arial" w:hAnsi="Arial" w:cs="Arial"/>
                <w:b/>
                <w:lang w:val="ro-RO"/>
              </w:rPr>
            </w:pPr>
            <w:r w:rsidRPr="00406A69">
              <w:rPr>
                <w:rFonts w:ascii="Arial" w:hAnsi="Arial" w:cs="Arial"/>
                <w:b/>
                <w:lang w:val="ro-RO"/>
              </w:rPr>
              <w:t>Instalatii electrice cu U&gt;110 kv</w:t>
            </w:r>
          </w:p>
        </w:tc>
        <w:tc>
          <w:tcPr>
            <w:tcW w:w="2126" w:type="dxa"/>
          </w:tcPr>
          <w:p w:rsidR="00257DDC" w:rsidRPr="00406A69" w:rsidRDefault="00257DDC" w:rsidP="00257DDC">
            <w:pPr>
              <w:ind w:right="-1130"/>
              <w:rPr>
                <w:rFonts w:ascii="Arial" w:hAnsi="Arial" w:cs="Arial"/>
                <w:b/>
                <w:lang w:val="ro-RO"/>
              </w:rPr>
            </w:pPr>
            <w:r w:rsidRPr="00406A69">
              <w:rPr>
                <w:rFonts w:ascii="Arial" w:hAnsi="Arial" w:cs="Arial"/>
                <w:b/>
                <w:lang w:val="ro-RO"/>
              </w:rPr>
              <w:t>25</w:t>
            </w:r>
          </w:p>
        </w:tc>
        <w:tc>
          <w:tcPr>
            <w:tcW w:w="1701" w:type="dxa"/>
          </w:tcPr>
          <w:p w:rsidR="00257DDC" w:rsidRPr="00406A69" w:rsidRDefault="00257DDC" w:rsidP="00257DDC">
            <w:pPr>
              <w:ind w:right="-1130"/>
              <w:rPr>
                <w:rFonts w:ascii="Arial" w:hAnsi="Arial" w:cs="Arial"/>
                <w:b/>
                <w:lang w:val="ro-RO"/>
              </w:rPr>
            </w:pPr>
            <w:r w:rsidRPr="00406A69">
              <w:rPr>
                <w:rFonts w:ascii="Arial" w:hAnsi="Arial" w:cs="Arial"/>
                <w:b/>
                <w:lang w:val="ro-RO"/>
              </w:rPr>
              <w:t>26-55</w:t>
            </w:r>
          </w:p>
        </w:tc>
        <w:tc>
          <w:tcPr>
            <w:tcW w:w="1813" w:type="dxa"/>
          </w:tcPr>
          <w:p w:rsidR="00257DDC" w:rsidRPr="00406A69" w:rsidRDefault="00257DDC" w:rsidP="00257DDC">
            <w:pPr>
              <w:ind w:right="-1130"/>
              <w:rPr>
                <w:rFonts w:ascii="Arial" w:hAnsi="Arial" w:cs="Arial"/>
                <w:b/>
                <w:lang w:val="ro-RO"/>
              </w:rPr>
            </w:pPr>
            <w:r w:rsidRPr="00406A69">
              <w:rPr>
                <w:rFonts w:ascii="Arial" w:hAnsi="Arial" w:cs="Arial"/>
                <w:b/>
                <w:lang w:val="ro-RO"/>
              </w:rPr>
              <w:t>&gt; 55</w:t>
            </w:r>
          </w:p>
        </w:tc>
      </w:tr>
      <w:tr w:rsidR="00257DDC" w:rsidRPr="00406A69" w:rsidTr="00257DDC">
        <w:tc>
          <w:tcPr>
            <w:tcW w:w="3936" w:type="dxa"/>
          </w:tcPr>
          <w:p w:rsidR="00257DDC" w:rsidRPr="00406A69" w:rsidRDefault="00257DDC" w:rsidP="00257DDC">
            <w:pPr>
              <w:ind w:right="-1130"/>
              <w:rPr>
                <w:rFonts w:ascii="Arial" w:hAnsi="Arial" w:cs="Arial"/>
                <w:b/>
                <w:lang w:val="ro-RO"/>
              </w:rPr>
            </w:pPr>
            <w:r w:rsidRPr="00406A69">
              <w:rPr>
                <w:rFonts w:ascii="Arial" w:hAnsi="Arial" w:cs="Arial"/>
                <w:b/>
                <w:lang w:val="ro-RO"/>
              </w:rPr>
              <w:t>Idem U&lt; 110 kv</w:t>
            </w:r>
          </w:p>
        </w:tc>
        <w:tc>
          <w:tcPr>
            <w:tcW w:w="2126" w:type="dxa"/>
          </w:tcPr>
          <w:p w:rsidR="00257DDC" w:rsidRPr="00406A69" w:rsidRDefault="00257DDC" w:rsidP="00257DDC">
            <w:pPr>
              <w:ind w:right="-1130"/>
              <w:rPr>
                <w:rFonts w:ascii="Arial" w:hAnsi="Arial" w:cs="Arial"/>
                <w:b/>
                <w:lang w:val="ro-RO"/>
              </w:rPr>
            </w:pPr>
            <w:r w:rsidRPr="00406A69">
              <w:rPr>
                <w:rFonts w:ascii="Arial" w:hAnsi="Arial" w:cs="Arial"/>
                <w:b/>
                <w:lang w:val="ro-RO"/>
              </w:rPr>
              <w:t>20</w:t>
            </w:r>
          </w:p>
        </w:tc>
        <w:tc>
          <w:tcPr>
            <w:tcW w:w="1701" w:type="dxa"/>
          </w:tcPr>
          <w:p w:rsidR="00257DDC" w:rsidRPr="00406A69" w:rsidRDefault="00257DDC" w:rsidP="00257DDC">
            <w:pPr>
              <w:ind w:right="-1130"/>
              <w:rPr>
                <w:rFonts w:ascii="Arial" w:hAnsi="Arial" w:cs="Arial"/>
                <w:b/>
                <w:lang w:val="ro-RO"/>
              </w:rPr>
            </w:pPr>
            <w:r w:rsidRPr="00406A69">
              <w:rPr>
                <w:rFonts w:ascii="Arial" w:hAnsi="Arial" w:cs="Arial"/>
                <w:b/>
                <w:lang w:val="ro-RO"/>
              </w:rPr>
              <w:t>21-50</w:t>
            </w:r>
          </w:p>
        </w:tc>
        <w:tc>
          <w:tcPr>
            <w:tcW w:w="1813" w:type="dxa"/>
          </w:tcPr>
          <w:p w:rsidR="00257DDC" w:rsidRPr="00406A69" w:rsidRDefault="00257DDC" w:rsidP="00257DDC">
            <w:pPr>
              <w:ind w:right="-1130"/>
              <w:rPr>
                <w:rFonts w:ascii="Arial" w:hAnsi="Arial" w:cs="Arial"/>
                <w:b/>
                <w:lang w:val="ro-RO"/>
              </w:rPr>
            </w:pPr>
            <w:r w:rsidRPr="00406A69">
              <w:rPr>
                <w:rFonts w:ascii="Arial" w:hAnsi="Arial" w:cs="Arial"/>
                <w:b/>
                <w:lang w:val="ro-RO"/>
              </w:rPr>
              <w:t>&gt;50</w:t>
            </w:r>
          </w:p>
        </w:tc>
      </w:tr>
      <w:tr w:rsidR="00257DDC" w:rsidRPr="00406A69" w:rsidTr="00257DDC">
        <w:trPr>
          <w:trHeight w:val="631"/>
        </w:trPr>
        <w:tc>
          <w:tcPr>
            <w:tcW w:w="3936" w:type="dxa"/>
          </w:tcPr>
          <w:p w:rsidR="00257DDC" w:rsidRPr="00406A69" w:rsidRDefault="00257DDC" w:rsidP="00257DDC">
            <w:pPr>
              <w:ind w:right="-1130"/>
              <w:rPr>
                <w:rFonts w:ascii="Arial" w:hAnsi="Arial" w:cs="Arial"/>
                <w:b/>
                <w:lang w:val="ro-RO"/>
              </w:rPr>
            </w:pPr>
            <w:r w:rsidRPr="00406A69">
              <w:rPr>
                <w:rFonts w:ascii="Arial" w:hAnsi="Arial" w:cs="Arial"/>
                <w:b/>
                <w:lang w:val="ro-RO"/>
              </w:rPr>
              <w:t xml:space="preserve">Grupuri sociale,industriale si </w:t>
            </w:r>
          </w:p>
          <w:p w:rsidR="00257DDC" w:rsidRPr="00406A69" w:rsidRDefault="00257DDC" w:rsidP="00257DDC">
            <w:pPr>
              <w:ind w:right="-1130"/>
              <w:rPr>
                <w:rFonts w:ascii="Arial" w:hAnsi="Arial" w:cs="Arial"/>
                <w:b/>
                <w:lang w:val="ro-RO"/>
              </w:rPr>
            </w:pPr>
            <w:r w:rsidRPr="00406A69">
              <w:rPr>
                <w:rFonts w:ascii="Arial" w:hAnsi="Arial" w:cs="Arial"/>
                <w:b/>
                <w:lang w:val="ro-RO"/>
              </w:rPr>
              <w:t>administrative</w:t>
            </w:r>
          </w:p>
        </w:tc>
        <w:tc>
          <w:tcPr>
            <w:tcW w:w="2126" w:type="dxa"/>
          </w:tcPr>
          <w:p w:rsidR="00257DDC" w:rsidRPr="00406A69" w:rsidRDefault="00257DDC" w:rsidP="00257DDC">
            <w:pPr>
              <w:ind w:right="-1130"/>
              <w:rPr>
                <w:rFonts w:ascii="Arial" w:hAnsi="Arial" w:cs="Arial"/>
                <w:b/>
                <w:lang w:val="ro-RO"/>
              </w:rPr>
            </w:pPr>
          </w:p>
          <w:p w:rsidR="00257DDC" w:rsidRPr="00406A69" w:rsidRDefault="00257DDC" w:rsidP="00257DDC">
            <w:pPr>
              <w:ind w:right="-1130"/>
              <w:rPr>
                <w:rFonts w:ascii="Arial" w:hAnsi="Arial" w:cs="Arial"/>
                <w:b/>
                <w:lang w:val="ro-RO"/>
              </w:rPr>
            </w:pPr>
            <w:r w:rsidRPr="00406A69">
              <w:rPr>
                <w:rFonts w:ascii="Arial" w:hAnsi="Arial" w:cs="Arial"/>
                <w:b/>
                <w:lang w:val="ro-RO"/>
              </w:rPr>
              <w:t>20</w:t>
            </w:r>
          </w:p>
        </w:tc>
        <w:tc>
          <w:tcPr>
            <w:tcW w:w="1701" w:type="dxa"/>
          </w:tcPr>
          <w:p w:rsidR="00257DDC" w:rsidRPr="00406A69" w:rsidRDefault="00257DDC" w:rsidP="00257DDC">
            <w:pPr>
              <w:ind w:right="-1130"/>
              <w:rPr>
                <w:rFonts w:ascii="Arial" w:hAnsi="Arial" w:cs="Arial"/>
                <w:b/>
                <w:lang w:val="ro-RO"/>
              </w:rPr>
            </w:pPr>
          </w:p>
          <w:p w:rsidR="00257DDC" w:rsidRPr="00406A69" w:rsidRDefault="00257DDC" w:rsidP="00257DDC">
            <w:pPr>
              <w:ind w:right="-1130"/>
              <w:rPr>
                <w:rFonts w:ascii="Arial" w:hAnsi="Arial" w:cs="Arial"/>
                <w:b/>
                <w:lang w:val="ro-RO"/>
              </w:rPr>
            </w:pPr>
            <w:r w:rsidRPr="00406A69">
              <w:rPr>
                <w:rFonts w:ascii="Arial" w:hAnsi="Arial" w:cs="Arial"/>
                <w:b/>
                <w:lang w:val="ro-RO"/>
              </w:rPr>
              <w:t>21-50</w:t>
            </w:r>
          </w:p>
          <w:p w:rsidR="00257DDC" w:rsidRPr="00406A69" w:rsidRDefault="00257DDC" w:rsidP="00257DDC">
            <w:pPr>
              <w:ind w:right="-1130"/>
              <w:rPr>
                <w:rFonts w:ascii="Arial" w:hAnsi="Arial" w:cs="Arial"/>
                <w:b/>
                <w:lang w:val="ro-RO"/>
              </w:rPr>
            </w:pPr>
          </w:p>
        </w:tc>
        <w:tc>
          <w:tcPr>
            <w:tcW w:w="1813" w:type="dxa"/>
          </w:tcPr>
          <w:p w:rsidR="00257DDC" w:rsidRPr="00406A69" w:rsidRDefault="00257DDC" w:rsidP="00257DDC">
            <w:pPr>
              <w:ind w:right="-1130"/>
              <w:rPr>
                <w:rFonts w:ascii="Arial" w:hAnsi="Arial" w:cs="Arial"/>
                <w:b/>
                <w:lang w:val="ro-RO"/>
              </w:rPr>
            </w:pPr>
          </w:p>
          <w:p w:rsidR="00257DDC" w:rsidRPr="00406A69" w:rsidRDefault="00257DDC" w:rsidP="00257DDC">
            <w:pPr>
              <w:ind w:right="-1130"/>
              <w:rPr>
                <w:rFonts w:ascii="Arial" w:hAnsi="Arial" w:cs="Arial"/>
                <w:b/>
                <w:lang w:val="ro-RO"/>
              </w:rPr>
            </w:pPr>
            <w:r w:rsidRPr="00406A69">
              <w:rPr>
                <w:rFonts w:ascii="Arial" w:hAnsi="Arial" w:cs="Arial"/>
                <w:b/>
                <w:lang w:val="ro-RO"/>
              </w:rPr>
              <w:t>&gt;50</w:t>
            </w:r>
          </w:p>
        </w:tc>
      </w:tr>
      <w:tr w:rsidR="00257DDC" w:rsidRPr="00406A69" w:rsidTr="00257DDC">
        <w:tc>
          <w:tcPr>
            <w:tcW w:w="3936" w:type="dxa"/>
          </w:tcPr>
          <w:p w:rsidR="00257DDC" w:rsidRPr="00406A69" w:rsidRDefault="00257DDC" w:rsidP="00257DDC">
            <w:pPr>
              <w:ind w:right="-1130"/>
              <w:rPr>
                <w:rFonts w:ascii="Arial" w:hAnsi="Arial" w:cs="Arial"/>
                <w:b/>
                <w:lang w:val="ro-RO"/>
              </w:rPr>
            </w:pPr>
            <w:r w:rsidRPr="00406A69">
              <w:rPr>
                <w:rFonts w:ascii="Arial" w:hAnsi="Arial" w:cs="Arial"/>
                <w:b/>
                <w:lang w:val="ro-RO"/>
              </w:rPr>
              <w:t xml:space="preserve">Centre populate si locuinte </w:t>
            </w:r>
          </w:p>
          <w:p w:rsidR="00257DDC" w:rsidRPr="00406A69" w:rsidRDefault="00257DDC" w:rsidP="00257DDC">
            <w:pPr>
              <w:ind w:right="-1130"/>
              <w:rPr>
                <w:rFonts w:ascii="Arial" w:hAnsi="Arial" w:cs="Arial"/>
                <w:b/>
                <w:lang w:val="ro-RO"/>
              </w:rPr>
            </w:pPr>
            <w:r w:rsidRPr="00406A69">
              <w:rPr>
                <w:rFonts w:ascii="Arial" w:hAnsi="Arial" w:cs="Arial"/>
                <w:b/>
                <w:lang w:val="ro-RO"/>
              </w:rPr>
              <w:t>individuale</w:t>
            </w:r>
          </w:p>
        </w:tc>
        <w:tc>
          <w:tcPr>
            <w:tcW w:w="2126" w:type="dxa"/>
          </w:tcPr>
          <w:p w:rsidR="00257DDC" w:rsidRPr="00406A69" w:rsidRDefault="00257DDC" w:rsidP="00257DDC">
            <w:pPr>
              <w:ind w:right="-1130"/>
              <w:rPr>
                <w:rFonts w:ascii="Arial" w:hAnsi="Arial" w:cs="Arial"/>
                <w:b/>
                <w:lang w:val="ro-RO"/>
              </w:rPr>
            </w:pPr>
          </w:p>
          <w:p w:rsidR="00257DDC" w:rsidRPr="00406A69" w:rsidRDefault="00257DDC" w:rsidP="00257DDC">
            <w:pPr>
              <w:ind w:right="-1130"/>
              <w:rPr>
                <w:rFonts w:ascii="Arial" w:hAnsi="Arial" w:cs="Arial"/>
                <w:b/>
                <w:lang w:val="ro-RO"/>
              </w:rPr>
            </w:pPr>
            <w:r w:rsidRPr="00406A69">
              <w:rPr>
                <w:rFonts w:ascii="Arial" w:hAnsi="Arial" w:cs="Arial"/>
                <w:b/>
                <w:lang w:val="ro-RO"/>
              </w:rPr>
              <w:t>20</w:t>
            </w:r>
          </w:p>
        </w:tc>
        <w:tc>
          <w:tcPr>
            <w:tcW w:w="1701" w:type="dxa"/>
          </w:tcPr>
          <w:p w:rsidR="00257DDC" w:rsidRPr="00406A69" w:rsidRDefault="00257DDC" w:rsidP="00257DDC">
            <w:pPr>
              <w:ind w:right="-1130"/>
              <w:rPr>
                <w:rFonts w:ascii="Arial" w:hAnsi="Arial" w:cs="Arial"/>
                <w:b/>
                <w:lang w:val="ro-RO"/>
              </w:rPr>
            </w:pPr>
          </w:p>
          <w:p w:rsidR="00257DDC" w:rsidRPr="00406A69" w:rsidRDefault="00257DDC" w:rsidP="00257DDC">
            <w:pPr>
              <w:ind w:right="-1130"/>
              <w:rPr>
                <w:rFonts w:ascii="Arial" w:hAnsi="Arial" w:cs="Arial"/>
                <w:b/>
                <w:lang w:val="ro-RO"/>
              </w:rPr>
            </w:pPr>
            <w:r w:rsidRPr="00406A69">
              <w:rPr>
                <w:rFonts w:ascii="Arial" w:hAnsi="Arial" w:cs="Arial"/>
                <w:b/>
                <w:lang w:val="ro-RO"/>
              </w:rPr>
              <w:t>21-50</w:t>
            </w:r>
          </w:p>
          <w:p w:rsidR="00257DDC" w:rsidRPr="00406A69" w:rsidRDefault="00257DDC" w:rsidP="00257DDC">
            <w:pPr>
              <w:ind w:right="-1130"/>
              <w:rPr>
                <w:rFonts w:ascii="Arial" w:hAnsi="Arial" w:cs="Arial"/>
                <w:b/>
                <w:lang w:val="ro-RO"/>
              </w:rPr>
            </w:pPr>
          </w:p>
        </w:tc>
        <w:tc>
          <w:tcPr>
            <w:tcW w:w="1813" w:type="dxa"/>
          </w:tcPr>
          <w:p w:rsidR="00257DDC" w:rsidRPr="00406A69" w:rsidRDefault="00257DDC" w:rsidP="00257DDC">
            <w:pPr>
              <w:ind w:right="-1130"/>
              <w:rPr>
                <w:rFonts w:ascii="Arial" w:hAnsi="Arial" w:cs="Arial"/>
                <w:b/>
                <w:lang w:val="ro-RO"/>
              </w:rPr>
            </w:pPr>
          </w:p>
          <w:p w:rsidR="00257DDC" w:rsidRPr="00406A69" w:rsidRDefault="00257DDC" w:rsidP="00257DDC">
            <w:pPr>
              <w:ind w:right="-1130"/>
              <w:rPr>
                <w:rFonts w:ascii="Arial" w:hAnsi="Arial" w:cs="Arial"/>
                <w:b/>
                <w:lang w:val="ro-RO"/>
              </w:rPr>
            </w:pPr>
            <w:r w:rsidRPr="00406A69">
              <w:rPr>
                <w:rFonts w:ascii="Arial" w:hAnsi="Arial" w:cs="Arial"/>
                <w:b/>
                <w:lang w:val="ro-RO"/>
              </w:rPr>
              <w:t>&gt;50</w:t>
            </w:r>
          </w:p>
        </w:tc>
      </w:tr>
      <w:tr w:rsidR="00257DDC" w:rsidRPr="00406A69" w:rsidTr="00257DDC">
        <w:tc>
          <w:tcPr>
            <w:tcW w:w="3936" w:type="dxa"/>
          </w:tcPr>
          <w:p w:rsidR="00257DDC" w:rsidRPr="00406A69" w:rsidRDefault="00257DDC" w:rsidP="00257DDC">
            <w:pPr>
              <w:ind w:right="-1130"/>
              <w:rPr>
                <w:rFonts w:ascii="Arial" w:hAnsi="Arial" w:cs="Arial"/>
                <w:b/>
                <w:lang w:val="ro-RO"/>
              </w:rPr>
            </w:pPr>
            <w:r w:rsidRPr="00406A69">
              <w:rPr>
                <w:rFonts w:ascii="Arial" w:hAnsi="Arial" w:cs="Arial"/>
                <w:b/>
                <w:lang w:val="ro-RO"/>
              </w:rPr>
              <w:t>Drumuri nationale</w:t>
            </w:r>
          </w:p>
        </w:tc>
        <w:tc>
          <w:tcPr>
            <w:tcW w:w="2126" w:type="dxa"/>
          </w:tcPr>
          <w:p w:rsidR="00257DDC" w:rsidRPr="00406A69" w:rsidRDefault="00257DDC" w:rsidP="00257DDC">
            <w:pPr>
              <w:ind w:right="-1130"/>
              <w:rPr>
                <w:rFonts w:ascii="Arial" w:hAnsi="Arial" w:cs="Arial"/>
                <w:b/>
                <w:lang w:val="ro-RO"/>
              </w:rPr>
            </w:pPr>
            <w:r w:rsidRPr="00406A69">
              <w:rPr>
                <w:rFonts w:ascii="Arial" w:hAnsi="Arial" w:cs="Arial"/>
                <w:b/>
                <w:lang w:val="ro-RO"/>
              </w:rPr>
              <w:t>22</w:t>
            </w:r>
          </w:p>
        </w:tc>
        <w:tc>
          <w:tcPr>
            <w:tcW w:w="1701" w:type="dxa"/>
          </w:tcPr>
          <w:p w:rsidR="00257DDC" w:rsidRPr="00406A69" w:rsidRDefault="00257DDC" w:rsidP="00257DDC">
            <w:pPr>
              <w:ind w:right="-1130"/>
              <w:rPr>
                <w:rFonts w:ascii="Arial" w:hAnsi="Arial" w:cs="Arial"/>
                <w:b/>
                <w:lang w:val="ro-RO"/>
              </w:rPr>
            </w:pPr>
            <w:r w:rsidRPr="00406A69">
              <w:rPr>
                <w:rFonts w:ascii="Arial" w:hAnsi="Arial" w:cs="Arial"/>
                <w:b/>
                <w:lang w:val="ro-RO"/>
              </w:rPr>
              <w:t>23-52</w:t>
            </w:r>
          </w:p>
        </w:tc>
        <w:tc>
          <w:tcPr>
            <w:tcW w:w="1813" w:type="dxa"/>
          </w:tcPr>
          <w:p w:rsidR="00257DDC" w:rsidRPr="00406A69" w:rsidRDefault="00257DDC" w:rsidP="00257DDC">
            <w:pPr>
              <w:ind w:right="-1130"/>
              <w:rPr>
                <w:rFonts w:ascii="Arial" w:hAnsi="Arial" w:cs="Arial"/>
                <w:b/>
                <w:lang w:val="ro-RO"/>
              </w:rPr>
            </w:pPr>
            <w:r w:rsidRPr="00406A69">
              <w:rPr>
                <w:rFonts w:ascii="Arial" w:hAnsi="Arial" w:cs="Arial"/>
                <w:b/>
                <w:lang w:val="ro-RO"/>
              </w:rPr>
              <w:t>&gt;52</w:t>
            </w:r>
          </w:p>
        </w:tc>
      </w:tr>
      <w:tr w:rsidR="00257DDC" w:rsidRPr="00406A69" w:rsidTr="00257DDC">
        <w:tc>
          <w:tcPr>
            <w:tcW w:w="3936" w:type="dxa"/>
          </w:tcPr>
          <w:p w:rsidR="00257DDC" w:rsidRPr="00406A69" w:rsidRDefault="00257DDC" w:rsidP="00257DDC">
            <w:pPr>
              <w:ind w:right="-1130"/>
              <w:rPr>
                <w:rFonts w:ascii="Arial" w:hAnsi="Arial" w:cs="Arial"/>
                <w:b/>
                <w:lang w:val="ro-RO"/>
              </w:rPr>
            </w:pPr>
            <w:r w:rsidRPr="00406A69">
              <w:rPr>
                <w:rFonts w:ascii="Arial" w:hAnsi="Arial" w:cs="Arial"/>
                <w:b/>
                <w:lang w:val="ro-RO"/>
              </w:rPr>
              <w:t>Drumuri judetene</w:t>
            </w:r>
          </w:p>
        </w:tc>
        <w:tc>
          <w:tcPr>
            <w:tcW w:w="2126" w:type="dxa"/>
          </w:tcPr>
          <w:p w:rsidR="00257DDC" w:rsidRPr="00406A69" w:rsidRDefault="00257DDC" w:rsidP="00257DDC">
            <w:pPr>
              <w:ind w:right="-1130"/>
              <w:rPr>
                <w:rFonts w:ascii="Arial" w:hAnsi="Arial" w:cs="Arial"/>
                <w:b/>
                <w:lang w:val="ro-RO"/>
              </w:rPr>
            </w:pPr>
            <w:r w:rsidRPr="00406A69">
              <w:rPr>
                <w:rFonts w:ascii="Arial" w:hAnsi="Arial" w:cs="Arial"/>
                <w:b/>
                <w:lang w:val="ro-RO"/>
              </w:rPr>
              <w:t>20</w:t>
            </w:r>
          </w:p>
        </w:tc>
        <w:tc>
          <w:tcPr>
            <w:tcW w:w="1701" w:type="dxa"/>
          </w:tcPr>
          <w:p w:rsidR="00257DDC" w:rsidRPr="00406A69" w:rsidRDefault="00257DDC" w:rsidP="00257DDC">
            <w:pPr>
              <w:ind w:right="-1130"/>
              <w:rPr>
                <w:rFonts w:ascii="Arial" w:hAnsi="Arial" w:cs="Arial"/>
                <w:b/>
                <w:lang w:val="ro-RO"/>
              </w:rPr>
            </w:pPr>
            <w:r w:rsidRPr="00406A69">
              <w:rPr>
                <w:rFonts w:ascii="Arial" w:hAnsi="Arial" w:cs="Arial"/>
                <w:b/>
                <w:lang w:val="ro-RO"/>
              </w:rPr>
              <w:t>21-50</w:t>
            </w:r>
          </w:p>
        </w:tc>
        <w:tc>
          <w:tcPr>
            <w:tcW w:w="1813" w:type="dxa"/>
          </w:tcPr>
          <w:p w:rsidR="00257DDC" w:rsidRPr="00406A69" w:rsidRDefault="00257DDC" w:rsidP="00257DDC">
            <w:pPr>
              <w:ind w:right="-1130"/>
              <w:rPr>
                <w:rFonts w:ascii="Arial" w:hAnsi="Arial" w:cs="Arial"/>
                <w:b/>
                <w:lang w:val="ro-RO"/>
              </w:rPr>
            </w:pPr>
            <w:r w:rsidRPr="00406A69">
              <w:rPr>
                <w:rFonts w:ascii="Arial" w:hAnsi="Arial" w:cs="Arial"/>
                <w:b/>
                <w:lang w:val="ro-RO"/>
              </w:rPr>
              <w:t>&gt;50</w:t>
            </w:r>
          </w:p>
        </w:tc>
      </w:tr>
      <w:tr w:rsidR="00257DDC" w:rsidRPr="00406A69" w:rsidTr="00257DDC">
        <w:tc>
          <w:tcPr>
            <w:tcW w:w="3936" w:type="dxa"/>
          </w:tcPr>
          <w:p w:rsidR="00257DDC" w:rsidRPr="00406A69" w:rsidRDefault="00257DDC" w:rsidP="00257DDC">
            <w:pPr>
              <w:ind w:right="-1130"/>
              <w:rPr>
                <w:rFonts w:ascii="Arial" w:hAnsi="Arial" w:cs="Arial"/>
                <w:b/>
                <w:lang w:val="ro-RO"/>
              </w:rPr>
            </w:pPr>
            <w:r w:rsidRPr="00406A69">
              <w:rPr>
                <w:rFonts w:ascii="Arial" w:hAnsi="Arial" w:cs="Arial"/>
                <w:b/>
                <w:lang w:val="ro-RO"/>
              </w:rPr>
              <w:t>Depozite de gunoaie</w:t>
            </w:r>
          </w:p>
        </w:tc>
        <w:tc>
          <w:tcPr>
            <w:tcW w:w="2126" w:type="dxa"/>
          </w:tcPr>
          <w:p w:rsidR="00257DDC" w:rsidRPr="00406A69" w:rsidRDefault="00257DDC" w:rsidP="00257DDC">
            <w:pPr>
              <w:ind w:right="-1130"/>
              <w:rPr>
                <w:rFonts w:ascii="Arial" w:hAnsi="Arial" w:cs="Arial"/>
                <w:b/>
                <w:lang w:val="ro-RO"/>
              </w:rPr>
            </w:pPr>
            <w:r w:rsidRPr="00406A69">
              <w:rPr>
                <w:rFonts w:ascii="Arial" w:hAnsi="Arial" w:cs="Arial"/>
                <w:b/>
                <w:lang w:val="ro-RO"/>
              </w:rPr>
              <w:t>50</w:t>
            </w:r>
          </w:p>
        </w:tc>
        <w:tc>
          <w:tcPr>
            <w:tcW w:w="1701" w:type="dxa"/>
          </w:tcPr>
          <w:p w:rsidR="00257DDC" w:rsidRPr="00406A69" w:rsidRDefault="00257DDC" w:rsidP="00257DDC">
            <w:pPr>
              <w:ind w:right="-1130"/>
              <w:rPr>
                <w:rFonts w:ascii="Arial" w:hAnsi="Arial" w:cs="Arial"/>
                <w:b/>
                <w:lang w:val="ro-RO"/>
              </w:rPr>
            </w:pPr>
            <w:r w:rsidRPr="00406A69">
              <w:rPr>
                <w:rFonts w:ascii="Arial" w:hAnsi="Arial" w:cs="Arial"/>
                <w:b/>
                <w:lang w:val="ro-RO"/>
              </w:rPr>
              <w:t>51-80</w:t>
            </w:r>
          </w:p>
        </w:tc>
        <w:tc>
          <w:tcPr>
            <w:tcW w:w="1813" w:type="dxa"/>
          </w:tcPr>
          <w:p w:rsidR="00257DDC" w:rsidRPr="00406A69" w:rsidRDefault="00257DDC" w:rsidP="00257DDC">
            <w:pPr>
              <w:ind w:right="-1130"/>
              <w:rPr>
                <w:rFonts w:ascii="Arial" w:hAnsi="Arial" w:cs="Arial"/>
                <w:b/>
                <w:lang w:val="ro-RO"/>
              </w:rPr>
            </w:pPr>
            <w:r w:rsidRPr="00406A69">
              <w:rPr>
                <w:rFonts w:ascii="Arial" w:hAnsi="Arial" w:cs="Arial"/>
                <w:b/>
                <w:lang w:val="ro-RO"/>
              </w:rPr>
              <w:t>&gt;80</w:t>
            </w:r>
          </w:p>
        </w:tc>
      </w:tr>
    </w:tbl>
    <w:p w:rsidR="00257DDC" w:rsidRPr="00406A69" w:rsidRDefault="00257DDC" w:rsidP="00257DDC">
      <w:pPr>
        <w:ind w:right="-1130" w:firstLine="720"/>
        <w:rPr>
          <w:rFonts w:ascii="Arial" w:hAnsi="Arial" w:cs="Arial"/>
          <w:lang w:val="ro-RO"/>
        </w:rPr>
      </w:pPr>
      <w:r w:rsidRPr="00406A69">
        <w:rPr>
          <w:rFonts w:ascii="Arial" w:hAnsi="Arial" w:cs="Arial"/>
          <w:lang w:val="ro-RO"/>
        </w:rPr>
        <w:t xml:space="preserve">Statia de protectie catodica se amplaseaza in incinta SRM de sector, iar priza catodica formata dintr-o conducta de otel de </w:t>
      </w:r>
      <w:r w:rsidRPr="00406A69">
        <w:rPr>
          <w:rFonts w:ascii="Cambria Math" w:hAnsi="Cambria Math" w:cs="Cambria Math"/>
          <w:lang w:val="ro-RO"/>
        </w:rPr>
        <w:t>∅</w:t>
      </w:r>
      <w:r w:rsidRPr="00406A69">
        <w:rPr>
          <w:rFonts w:ascii="Arial" w:hAnsi="Arial" w:cs="Arial"/>
          <w:lang w:val="ro-RO"/>
        </w:rPr>
        <w:t xml:space="preserve"> 168 x 12 mm, in lungime de 20 m, se va amplasa in interiorul statiei, pe teritoriul public, ingropata la o  adancime de 2,0 m.</w:t>
      </w:r>
    </w:p>
    <w:p w:rsidR="00257DDC" w:rsidRPr="00406A69" w:rsidRDefault="00257DDC" w:rsidP="00257DDC">
      <w:pPr>
        <w:ind w:right="-1130"/>
        <w:rPr>
          <w:rFonts w:ascii="Arial" w:hAnsi="Arial" w:cs="Arial"/>
          <w:lang w:val="ro-RO"/>
        </w:rPr>
      </w:pPr>
      <w:r w:rsidRPr="00406A69">
        <w:rPr>
          <w:rFonts w:ascii="Arial" w:hAnsi="Arial" w:cs="Arial"/>
          <w:lang w:val="ro-RO"/>
        </w:rPr>
        <w:tab/>
        <w:t>Statia va proteja racordul de medie presiune si reteaua de distributie ce pleaca spre consumatori.Pentru o buna protectie, potentialul conducta-sol minim adanc este de -1,20V, iar cel maxim de 0,85 V.</w:t>
      </w:r>
    </w:p>
    <w:p w:rsidR="00257DDC" w:rsidRPr="00406A69" w:rsidRDefault="00257DDC" w:rsidP="00257DDC">
      <w:pPr>
        <w:ind w:right="-1130" w:firstLine="720"/>
        <w:rPr>
          <w:rFonts w:ascii="Arial" w:hAnsi="Arial" w:cs="Arial"/>
          <w:lang w:val="ro-RO"/>
        </w:rPr>
      </w:pPr>
      <w:r w:rsidRPr="00406A69">
        <w:rPr>
          <w:rFonts w:ascii="Arial" w:hAnsi="Arial" w:cs="Arial"/>
          <w:lang w:val="ro-RO"/>
        </w:rPr>
        <w:t>In conditii normale o statie de protectie catodica lucreaza cu un curent a carui intensitate medie data de 20A.S-a utilizat de asemenea protectie catodica cu anozi mai electroagresivi decat otelul si anume din zinc ingropati in pamant in apropierea conductei distantati intre ei la 500m.In executie se vor respecta prescriptiile tehnice si desenele din STAS 7335/9.Aceasta metoda este eficienta pentru rezistivitati ale solului pana la 50 ohmi metru.</w:t>
      </w:r>
    </w:p>
    <w:p w:rsidR="00257DDC" w:rsidRPr="00406A69" w:rsidRDefault="00257DDC" w:rsidP="00257DDC">
      <w:pPr>
        <w:ind w:right="-1130" w:firstLine="720"/>
        <w:rPr>
          <w:rFonts w:ascii="Arial" w:hAnsi="Arial" w:cs="Arial"/>
          <w:b/>
          <w:lang w:val="ro-RO"/>
        </w:rPr>
      </w:pPr>
      <w:r w:rsidRPr="00406A69">
        <w:rPr>
          <w:rFonts w:ascii="Arial" w:hAnsi="Arial" w:cs="Arial"/>
          <w:b/>
          <w:lang w:val="ro-RO"/>
        </w:rPr>
        <w:t>DISPECERATUL DE GAZE</w:t>
      </w:r>
    </w:p>
    <w:p w:rsidR="00257DDC" w:rsidRPr="00406A69" w:rsidRDefault="00257DDC" w:rsidP="00257DDC">
      <w:pPr>
        <w:ind w:right="-1130"/>
        <w:rPr>
          <w:rFonts w:ascii="Arial" w:hAnsi="Arial" w:cs="Arial"/>
          <w:lang w:val="ro-RO"/>
        </w:rPr>
      </w:pPr>
      <w:r w:rsidRPr="00406A69">
        <w:rPr>
          <w:rFonts w:ascii="Arial" w:hAnsi="Arial" w:cs="Arial"/>
          <w:lang w:val="ro-RO"/>
        </w:rPr>
        <w:lastRenderedPageBreak/>
        <w:t>Pentru buna desfasurare a activitatii de exploatare si intretinere a conductelor si instalatiilor aferente  sistemului de alimentare al comunei Manesti s-a prevazut sa se construiasca/amenajeze un dispecerat de gaze care sa aiba urmatoarele caracteristici:</w:t>
      </w:r>
    </w:p>
    <w:p w:rsidR="00257DDC" w:rsidRPr="00406A69" w:rsidRDefault="00257DDC" w:rsidP="00257DDC">
      <w:pPr>
        <w:ind w:right="-1130"/>
        <w:rPr>
          <w:rFonts w:ascii="Arial" w:hAnsi="Arial" w:cs="Arial"/>
          <w:b/>
          <w:lang w:val="ro-RO"/>
        </w:rPr>
      </w:pPr>
      <w:r w:rsidRPr="00406A69">
        <w:rPr>
          <w:rFonts w:ascii="Arial" w:hAnsi="Arial" w:cs="Arial"/>
          <w:lang w:val="ro-RO"/>
        </w:rPr>
        <w:tab/>
      </w:r>
      <w:r w:rsidRPr="00406A69">
        <w:rPr>
          <w:rFonts w:ascii="Arial" w:hAnsi="Arial" w:cs="Arial"/>
          <w:b/>
          <w:lang w:val="ro-RO"/>
        </w:rPr>
        <w:t>a.Caracteristici constructive:</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lang w:val="ro-RO"/>
        </w:rPr>
        <w:tab/>
        <w:t>- Ac = 52,98 mp</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lang w:val="ro-RO"/>
        </w:rPr>
        <w:tab/>
        <w:t>- Au = 43,33 mp</w:t>
      </w:r>
    </w:p>
    <w:p w:rsidR="00257DDC" w:rsidRPr="00406A69" w:rsidRDefault="00257DDC" w:rsidP="00257DDC">
      <w:pPr>
        <w:ind w:right="-1130"/>
        <w:rPr>
          <w:rFonts w:ascii="Arial" w:hAnsi="Arial" w:cs="Arial"/>
          <w:b/>
          <w:lang w:val="ro-RO"/>
        </w:rPr>
      </w:pPr>
      <w:r w:rsidRPr="00406A69">
        <w:rPr>
          <w:rFonts w:ascii="Arial" w:hAnsi="Arial" w:cs="Arial"/>
          <w:lang w:val="ro-RO"/>
        </w:rPr>
        <w:tab/>
      </w:r>
      <w:r w:rsidRPr="00406A69">
        <w:rPr>
          <w:rFonts w:ascii="Arial" w:hAnsi="Arial" w:cs="Arial"/>
          <w:b/>
          <w:lang w:val="ro-RO"/>
        </w:rPr>
        <w:t>b. Structura:</w:t>
      </w:r>
    </w:p>
    <w:p w:rsidR="00257DDC" w:rsidRPr="00406A69" w:rsidRDefault="00257DDC" w:rsidP="00257DDC">
      <w:pPr>
        <w:ind w:right="-1130"/>
        <w:rPr>
          <w:rFonts w:ascii="Arial" w:hAnsi="Arial" w:cs="Arial"/>
          <w:lang w:val="ro-RO"/>
        </w:rPr>
      </w:pPr>
      <w:r w:rsidRPr="00406A69">
        <w:rPr>
          <w:rFonts w:ascii="Arial" w:hAnsi="Arial" w:cs="Arial"/>
          <w:b/>
          <w:lang w:val="ro-RO"/>
        </w:rPr>
        <w:tab/>
      </w:r>
      <w:r w:rsidRPr="00406A69">
        <w:rPr>
          <w:rFonts w:ascii="Arial" w:hAnsi="Arial" w:cs="Arial"/>
          <w:b/>
          <w:lang w:val="ro-RO"/>
        </w:rPr>
        <w:tab/>
      </w:r>
      <w:r w:rsidRPr="00406A69">
        <w:rPr>
          <w:rFonts w:ascii="Arial" w:hAnsi="Arial" w:cs="Arial"/>
          <w:lang w:val="ro-RO"/>
        </w:rPr>
        <w:t>-va fi mixta, din zidarie cu samburi de beton armat+ cadre de beton armat pe fundatii de beton armat si planseu armat la h = 3m.</w:t>
      </w:r>
    </w:p>
    <w:p w:rsidR="00257DDC" w:rsidRPr="00406A69" w:rsidRDefault="00257DDC" w:rsidP="00257DDC">
      <w:pPr>
        <w:ind w:right="-1130"/>
        <w:rPr>
          <w:rFonts w:ascii="Arial" w:hAnsi="Arial" w:cs="Arial"/>
          <w:b/>
          <w:lang w:val="ro-RO"/>
        </w:rPr>
      </w:pPr>
      <w:r w:rsidRPr="00406A69">
        <w:rPr>
          <w:rFonts w:ascii="Arial" w:hAnsi="Arial" w:cs="Arial"/>
          <w:lang w:val="ro-RO"/>
        </w:rPr>
        <w:tab/>
      </w:r>
      <w:r w:rsidRPr="00406A69">
        <w:rPr>
          <w:rFonts w:ascii="Arial" w:hAnsi="Arial" w:cs="Arial"/>
          <w:b/>
          <w:lang w:val="ro-RO"/>
        </w:rPr>
        <w:t>c.Functiuni:</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lang w:val="ro-RO"/>
        </w:rPr>
        <w:tab/>
        <w:t>-atelier mecanic Au = 13,46 mp</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lang w:val="ro-RO"/>
        </w:rPr>
        <w:tab/>
        <w:t>-birou nr.1           Au = 8,45 mp</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lang w:val="ro-RO"/>
        </w:rPr>
        <w:tab/>
        <w:t>- birou nr.2          Au = 12,81 mp</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lang w:val="ro-RO"/>
        </w:rPr>
        <w:tab/>
        <w:t>- hol acces           Au = 4,61 mp</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lang w:val="ro-RO"/>
        </w:rPr>
        <w:tab/>
        <w:t>-caserie                Au = 4,0 mp</w:t>
      </w:r>
    </w:p>
    <w:p w:rsidR="00257DDC" w:rsidRPr="00406A69" w:rsidRDefault="00257DDC" w:rsidP="00257DDC">
      <w:pPr>
        <w:ind w:right="-1130"/>
        <w:rPr>
          <w:rFonts w:ascii="Arial" w:hAnsi="Arial" w:cs="Arial"/>
          <w:b/>
          <w:lang w:val="ro-RO"/>
        </w:rPr>
      </w:pPr>
      <w:r w:rsidRPr="00406A69">
        <w:rPr>
          <w:rFonts w:ascii="Arial" w:hAnsi="Arial" w:cs="Arial"/>
          <w:lang w:val="ro-RO"/>
        </w:rPr>
        <w:tab/>
      </w:r>
      <w:r w:rsidRPr="00406A69">
        <w:rPr>
          <w:rFonts w:ascii="Arial" w:hAnsi="Arial" w:cs="Arial"/>
          <w:b/>
          <w:lang w:val="ro-RO"/>
        </w:rPr>
        <w:t>d.Finisaje:</w:t>
      </w:r>
    </w:p>
    <w:p w:rsidR="00257DDC" w:rsidRPr="00406A69" w:rsidRDefault="00257DDC" w:rsidP="00257DDC">
      <w:pPr>
        <w:ind w:right="-1130"/>
        <w:rPr>
          <w:rFonts w:ascii="Arial" w:hAnsi="Arial" w:cs="Arial"/>
          <w:lang w:val="ro-RO"/>
        </w:rPr>
      </w:pPr>
      <w:r w:rsidRPr="00406A69">
        <w:rPr>
          <w:rFonts w:ascii="Arial" w:hAnsi="Arial" w:cs="Arial"/>
          <w:b/>
          <w:lang w:val="ro-RO"/>
        </w:rPr>
        <w:tab/>
      </w:r>
      <w:r w:rsidRPr="00406A69">
        <w:rPr>
          <w:rFonts w:ascii="Arial" w:hAnsi="Arial" w:cs="Arial"/>
          <w:b/>
          <w:lang w:val="ro-RO"/>
        </w:rPr>
        <w:tab/>
      </w:r>
      <w:r w:rsidRPr="00406A69">
        <w:rPr>
          <w:rFonts w:ascii="Arial" w:hAnsi="Arial" w:cs="Arial"/>
          <w:lang w:val="ro-RO"/>
        </w:rPr>
        <w:t>- pereti: caramida plina 25 cm(portanti) si de compartimentare de 12,5 cm;</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lang w:val="ro-RO"/>
        </w:rPr>
        <w:tab/>
        <w:t>-tamplarie: metalica,din profile laminate tip Iasi;</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lang w:val="ro-RO"/>
        </w:rPr>
        <w:tab/>
        <w:t>- pardoseli: -mozaic turnat, in hol</w:t>
      </w:r>
    </w:p>
    <w:p w:rsidR="00257DDC" w:rsidRPr="00406A69" w:rsidRDefault="00257DDC" w:rsidP="00257DDC">
      <w:pPr>
        <w:ind w:right="-1130"/>
        <w:rPr>
          <w:rFonts w:ascii="Arial" w:hAnsi="Arial" w:cs="Arial"/>
          <w:lang w:val="ro-RO"/>
        </w:rPr>
      </w:pPr>
      <w:r w:rsidRPr="00406A69">
        <w:rPr>
          <w:rFonts w:ascii="Arial" w:hAnsi="Arial" w:cs="Arial"/>
          <w:lang w:val="ro-RO"/>
        </w:rPr>
        <w:t xml:space="preserve">                       -beton rolat, in atelier</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lang w:val="ro-RO"/>
        </w:rPr>
        <w:tab/>
        <w:t>-sapa de egalizare si dusumea de lemn, in birouri;</w:t>
      </w:r>
    </w:p>
    <w:p w:rsidR="00257DDC" w:rsidRPr="00406A69" w:rsidRDefault="00257DDC" w:rsidP="00257DDC">
      <w:pPr>
        <w:ind w:right="-1130"/>
        <w:rPr>
          <w:rFonts w:ascii="Arial" w:hAnsi="Arial" w:cs="Arial"/>
          <w:lang w:val="ro-RO"/>
        </w:rPr>
      </w:pPr>
      <w:r w:rsidRPr="00406A69">
        <w:rPr>
          <w:rFonts w:ascii="Arial" w:hAnsi="Arial" w:cs="Arial"/>
          <w:lang w:val="ro-RO"/>
        </w:rPr>
        <w:tab/>
        <w:t>`</w:t>
      </w:r>
      <w:r w:rsidRPr="00406A69">
        <w:rPr>
          <w:rFonts w:ascii="Arial" w:hAnsi="Arial" w:cs="Arial"/>
          <w:lang w:val="ro-RO"/>
        </w:rPr>
        <w:tab/>
        <w:t>-tencuieli: -interioare, obisnuite(var+ciment); exterioare-praf de piatra</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b/>
          <w:lang w:val="ro-RO"/>
        </w:rPr>
        <w:t>e.</w:t>
      </w:r>
      <w:r w:rsidRPr="00406A69">
        <w:rPr>
          <w:rFonts w:ascii="Arial" w:hAnsi="Arial" w:cs="Arial"/>
          <w:lang w:val="ro-RO"/>
        </w:rPr>
        <w:t>Trotuar de protectie: se va realiza in jurul cladirii, avand o latime de 1m;</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b/>
          <w:lang w:val="ro-RO"/>
        </w:rPr>
        <w:t>f.</w:t>
      </w:r>
      <w:r w:rsidRPr="00406A69">
        <w:rPr>
          <w:rFonts w:ascii="Arial" w:hAnsi="Arial" w:cs="Arial"/>
          <w:lang w:val="ro-RO"/>
        </w:rPr>
        <w:t>Invelitoare: tabla cutata zincata prinsa pe pane metalice;</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b/>
          <w:lang w:val="ro-RO"/>
        </w:rPr>
        <w:t>g.</w:t>
      </w:r>
      <w:r w:rsidRPr="00406A69">
        <w:rPr>
          <w:rFonts w:ascii="Arial" w:hAnsi="Arial" w:cs="Arial"/>
          <w:lang w:val="ro-RO"/>
        </w:rPr>
        <w:t>Dependinte: magazie  Au = 30 mp;</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b/>
          <w:lang w:val="ro-RO"/>
        </w:rPr>
        <w:t>h.</w:t>
      </w:r>
      <w:r w:rsidRPr="00406A69">
        <w:rPr>
          <w:rFonts w:ascii="Arial" w:hAnsi="Arial" w:cs="Arial"/>
          <w:lang w:val="ro-RO"/>
        </w:rPr>
        <w:t xml:space="preserve"> WC uscat;</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b/>
          <w:lang w:val="ro-RO"/>
        </w:rPr>
        <w:t xml:space="preserve">i. </w:t>
      </w:r>
      <w:r w:rsidRPr="00406A69">
        <w:rPr>
          <w:rFonts w:ascii="Arial" w:hAnsi="Arial" w:cs="Arial"/>
          <w:lang w:val="ro-RO"/>
        </w:rPr>
        <w:t>Platforma tehnologica pietruita</w:t>
      </w:r>
    </w:p>
    <w:p w:rsidR="00257DDC" w:rsidRPr="00406A69" w:rsidRDefault="00257DDC" w:rsidP="00257DDC">
      <w:pPr>
        <w:ind w:right="-1130"/>
        <w:rPr>
          <w:rFonts w:ascii="Arial" w:hAnsi="Arial" w:cs="Arial"/>
          <w:lang w:val="ro-RO"/>
        </w:rPr>
      </w:pPr>
      <w:r w:rsidRPr="00406A69">
        <w:rPr>
          <w:rFonts w:ascii="Arial" w:hAnsi="Arial" w:cs="Arial"/>
          <w:lang w:val="ro-RO"/>
        </w:rPr>
        <w:lastRenderedPageBreak/>
        <w:tab/>
      </w:r>
      <w:r w:rsidRPr="00406A69">
        <w:rPr>
          <w:rFonts w:ascii="Arial" w:hAnsi="Arial" w:cs="Arial"/>
          <w:b/>
          <w:lang w:val="ro-RO"/>
        </w:rPr>
        <w:t>j.</w:t>
      </w:r>
      <w:r w:rsidRPr="00406A69">
        <w:rPr>
          <w:rFonts w:ascii="Arial" w:hAnsi="Arial" w:cs="Arial"/>
          <w:lang w:val="ro-RO"/>
        </w:rPr>
        <w:t xml:space="preserve"> Imprejmuire: gard din plasa de sarma, pe stalpi de beton armat, preturnati pe santier montati in fundatii de beton monolit, iar pentru acces se va prevedea o poarta.</w:t>
      </w:r>
    </w:p>
    <w:p w:rsidR="00257DDC" w:rsidRPr="00406A69" w:rsidRDefault="00257DDC" w:rsidP="00257DDC">
      <w:pPr>
        <w:ind w:right="-1130"/>
        <w:rPr>
          <w:rFonts w:ascii="Arial" w:hAnsi="Arial" w:cs="Arial"/>
          <w:lang w:val="ro-RO"/>
        </w:rPr>
      </w:pPr>
      <w:r w:rsidRPr="00406A69">
        <w:rPr>
          <w:rFonts w:ascii="Arial" w:hAnsi="Arial" w:cs="Arial"/>
          <w:lang w:val="ro-RO"/>
        </w:rPr>
        <w:tab/>
        <w:t>Accesul catre cladire se va face pe un trotuar dalat, cu latimea de 1,0m si lungimea de 6m.</w:t>
      </w:r>
    </w:p>
    <w:p w:rsidR="00257DDC" w:rsidRPr="00406A69" w:rsidRDefault="00257DDC" w:rsidP="00257DDC">
      <w:pPr>
        <w:ind w:right="-1130"/>
        <w:rPr>
          <w:rFonts w:ascii="Arial" w:hAnsi="Arial" w:cs="Arial"/>
          <w:lang w:val="ro-RO"/>
        </w:rPr>
      </w:pPr>
      <w:r w:rsidRPr="00406A69">
        <w:rPr>
          <w:rFonts w:ascii="Arial" w:hAnsi="Arial" w:cs="Arial"/>
          <w:lang w:val="ro-RO"/>
        </w:rPr>
        <w:tab/>
        <w:t>Cladirea va avea structura din zidarie portanta de caramida presata plina  de 25 cm grosime, rigidizata cu samburi si centuri de beton armat, conform prevederilor normativului P2-85.</w:t>
      </w:r>
      <w:r w:rsidRPr="00406A69">
        <w:rPr>
          <w:rFonts w:ascii="Arial" w:hAnsi="Arial" w:cs="Arial"/>
          <w:lang w:val="ro-RO"/>
        </w:rPr>
        <w:tab/>
      </w:r>
    </w:p>
    <w:p w:rsidR="00257DDC" w:rsidRPr="00406A69" w:rsidRDefault="00257DDC" w:rsidP="00257DDC">
      <w:pPr>
        <w:ind w:right="-1130"/>
        <w:rPr>
          <w:rFonts w:ascii="Arial" w:hAnsi="Arial" w:cs="Arial"/>
          <w:lang w:val="ro-RO"/>
        </w:rPr>
      </w:pPr>
      <w:r w:rsidRPr="00406A69">
        <w:rPr>
          <w:rFonts w:ascii="Arial" w:hAnsi="Arial" w:cs="Arial"/>
          <w:lang w:val="ro-RO"/>
        </w:rPr>
        <w:tab/>
        <w:t>Constructia va avea doua cadre din beton armat(stalpi-rigla orizontala-rigle inclinate) in zona centrala.Frontoanele vor fi realizate din zidarie portanta cu samburi de beton armat la colturi, centuri orizontale la nivelul planseului si centuri inclinate pentru sustinerea panelor si invelitorii.</w:t>
      </w:r>
    </w:p>
    <w:p w:rsidR="00257DDC" w:rsidRPr="00406A69" w:rsidRDefault="00257DDC" w:rsidP="00257DDC">
      <w:pPr>
        <w:ind w:right="-1130" w:firstLine="720"/>
        <w:rPr>
          <w:rFonts w:ascii="Arial" w:hAnsi="Arial" w:cs="Arial"/>
          <w:lang w:val="ro-RO"/>
        </w:rPr>
      </w:pPr>
      <w:r w:rsidRPr="00406A69">
        <w:rPr>
          <w:rFonts w:ascii="Arial" w:hAnsi="Arial" w:cs="Arial"/>
          <w:lang w:val="ro-RO"/>
        </w:rPr>
        <w:t>Planseul va fi de tip placa de beton armat monolit pe rigolele cadrelor curente si pe zidaria portanta pe tronsoane.</w:t>
      </w:r>
    </w:p>
    <w:p w:rsidR="00257DDC" w:rsidRPr="00406A69" w:rsidRDefault="00257DDC" w:rsidP="00257DDC">
      <w:pPr>
        <w:ind w:right="-1130"/>
        <w:rPr>
          <w:rFonts w:ascii="Arial" w:hAnsi="Arial" w:cs="Arial"/>
          <w:lang w:val="ro-RO"/>
        </w:rPr>
      </w:pPr>
      <w:r w:rsidRPr="00406A69">
        <w:rPr>
          <w:rFonts w:ascii="Arial" w:hAnsi="Arial" w:cs="Arial"/>
          <w:lang w:val="ro-RO"/>
        </w:rPr>
        <w:tab/>
        <w:t>Acoperisul va fi de tip sarpanta, iar invelitoarea va fi din tabla cutata zincata, prinsa pe pane.</w:t>
      </w:r>
    </w:p>
    <w:p w:rsidR="00257DDC" w:rsidRPr="00406A69" w:rsidRDefault="00257DDC" w:rsidP="00257DDC">
      <w:pPr>
        <w:ind w:right="-1130"/>
        <w:rPr>
          <w:rFonts w:ascii="Arial" w:hAnsi="Arial" w:cs="Arial"/>
          <w:lang w:val="ro-RO"/>
        </w:rPr>
      </w:pPr>
      <w:r w:rsidRPr="00406A69">
        <w:rPr>
          <w:rFonts w:ascii="Arial" w:hAnsi="Arial" w:cs="Arial"/>
          <w:lang w:val="ro-RO"/>
        </w:rPr>
        <w:tab/>
        <w:t>Fundatiile sub ziduri vor fi continui, din beton monolit- simplu in talpa si armat in elevatie.In dreptul stalpilor de cadru si a samburilor de beton armat din colturile cladirii se vor executa fundatii izolate din beton armat monolit, avand aceeasi cota de fundare cu fundatiile continui sub ziduri si fiind prevazute cu mustati inglobate pentru ancorarea stalpilor si samburilor de beton armat.</w:t>
      </w:r>
    </w:p>
    <w:p w:rsidR="00257DDC" w:rsidRPr="00406A69" w:rsidRDefault="00257DDC" w:rsidP="00257DDC">
      <w:pPr>
        <w:ind w:right="-1130" w:firstLine="720"/>
        <w:rPr>
          <w:rFonts w:ascii="Arial" w:hAnsi="Arial" w:cs="Arial"/>
          <w:b/>
          <w:lang w:val="ro-RO"/>
        </w:rPr>
      </w:pPr>
      <w:r w:rsidRPr="00406A69">
        <w:rPr>
          <w:rFonts w:ascii="Arial" w:hAnsi="Arial" w:cs="Arial"/>
          <w:b/>
          <w:lang w:val="ro-RO"/>
        </w:rPr>
        <w:t>RETEAUA DE DISTRIBUTIE</w:t>
      </w:r>
    </w:p>
    <w:p w:rsidR="00257DDC" w:rsidRPr="00406A69" w:rsidRDefault="00257DDC" w:rsidP="00257DDC">
      <w:pPr>
        <w:ind w:right="-1130"/>
        <w:rPr>
          <w:rFonts w:ascii="Arial" w:hAnsi="Arial" w:cs="Arial"/>
          <w:lang w:val="ro-RO"/>
        </w:rPr>
      </w:pPr>
      <w:r w:rsidRPr="00406A69">
        <w:rPr>
          <w:rFonts w:ascii="Arial" w:hAnsi="Arial" w:cs="Arial"/>
          <w:lang w:val="ro-RO"/>
        </w:rPr>
        <w:t>Alimentarea cu gaze a comunei MANESTI se va face prin reducerea, reglarea presiunii si masurarea consumului prin intermediul unei statii de reglare masurare de predare care va avea capacitate de 2.500 Nmc/h.Pentru alimentarea cu gaze a viitorilor abonati se va proiecta un sistem de distributie gaze mixta, reteaua de distributie proiectata va functiona la  presiune redusa(2,0-0,2 bar), care va fi montata practic pe toate strazile si ulitele comunei.</w:t>
      </w:r>
    </w:p>
    <w:p w:rsidR="00257DDC" w:rsidRPr="00406A69" w:rsidRDefault="00257DDC" w:rsidP="00257DDC">
      <w:pPr>
        <w:ind w:right="-1130" w:firstLine="720"/>
        <w:rPr>
          <w:rFonts w:ascii="Arial" w:hAnsi="Arial" w:cs="Arial"/>
          <w:lang w:val="ro-RO"/>
        </w:rPr>
      </w:pPr>
      <w:r w:rsidRPr="00406A69">
        <w:rPr>
          <w:rFonts w:ascii="Arial" w:hAnsi="Arial" w:cs="Arial"/>
          <w:lang w:val="ro-RO"/>
        </w:rPr>
        <w:t xml:space="preserve">Distributia va fi de tip ramificat, cu serie de ramuri arborescente.Acolo unde va fi posibil, se vor inchide si bucle locale.Lungimea totala a retelei de distributie va fi de </w:t>
      </w:r>
    </w:p>
    <w:p w:rsidR="00257DDC" w:rsidRPr="00406A69" w:rsidRDefault="00257DDC" w:rsidP="00257DDC">
      <w:pPr>
        <w:ind w:right="-1130"/>
        <w:rPr>
          <w:rFonts w:ascii="Arial" w:hAnsi="Arial" w:cs="Arial"/>
          <w:lang w:val="ro-RO"/>
        </w:rPr>
      </w:pPr>
      <w:r w:rsidRPr="00406A69">
        <w:rPr>
          <w:rFonts w:ascii="Arial" w:hAnsi="Arial" w:cs="Arial"/>
          <w:lang w:val="ro-RO"/>
        </w:rPr>
        <w:t xml:space="preserve">21,10 km. </w:t>
      </w:r>
    </w:p>
    <w:p w:rsidR="00257DDC" w:rsidRPr="00406A69" w:rsidRDefault="00257DDC" w:rsidP="00257DDC">
      <w:pPr>
        <w:ind w:right="-1130"/>
        <w:rPr>
          <w:rFonts w:ascii="Arial" w:hAnsi="Arial" w:cs="Arial"/>
          <w:lang w:val="ro-RO"/>
        </w:rPr>
      </w:pPr>
      <w:r w:rsidRPr="00406A69">
        <w:rPr>
          <w:rFonts w:ascii="Arial" w:hAnsi="Arial" w:cs="Arial"/>
          <w:lang w:val="ro-RO"/>
        </w:rPr>
        <w:tab/>
        <w:t>Alimentarea sistemului comun de distributie pentru satele Manesti,Dragaesti-Pamanteni si Dragaesti-Ungureni, se va face din SRM cu o conducta PE HD100 SDR11, cu diametrul Dn280 in lungime de 200m, dupa care reteaua se ramifica astfel:</w:t>
      </w:r>
    </w:p>
    <w:p w:rsidR="00257DDC" w:rsidRPr="00406A69" w:rsidRDefault="00257DDC" w:rsidP="00257DDC">
      <w:pPr>
        <w:ind w:right="-1130"/>
        <w:rPr>
          <w:rFonts w:ascii="Arial" w:hAnsi="Arial" w:cs="Arial"/>
          <w:lang w:val="ro-RO"/>
        </w:rPr>
      </w:pPr>
      <w:r w:rsidRPr="00406A69">
        <w:rPr>
          <w:rFonts w:ascii="Arial" w:hAnsi="Arial" w:cs="Arial"/>
          <w:lang w:val="ro-RO"/>
        </w:rPr>
        <w:tab/>
        <w:t>1) Pentrul satul Manesti,(spre nord) cu teava PEHD 100SDR11 Dn 200mm, prin intermediul unei vane PE, Dn 200 mm,Pn 10.</w:t>
      </w:r>
    </w:p>
    <w:p w:rsidR="00257DDC" w:rsidRPr="00406A69" w:rsidRDefault="00257DDC" w:rsidP="00257DDC">
      <w:pPr>
        <w:ind w:right="-1130"/>
        <w:rPr>
          <w:rFonts w:ascii="Arial" w:hAnsi="Arial" w:cs="Arial"/>
          <w:lang w:val="ro-RO"/>
        </w:rPr>
      </w:pPr>
      <w:r w:rsidRPr="00406A69">
        <w:rPr>
          <w:rFonts w:ascii="Arial" w:hAnsi="Arial" w:cs="Arial"/>
          <w:lang w:val="ro-RO"/>
        </w:rPr>
        <w:tab/>
        <w:t>2) Pentru satele Dragaesti-Pamanteni si Dragaesti-Ungureni, (spre sud) cu teava PEHD 100 SDR11 Dn 250, prin intermediul unei vane  PEHD 100 SDR11, Dn 250mm, Pn 10.</w:t>
      </w:r>
    </w:p>
    <w:p w:rsidR="00257DDC" w:rsidRPr="00406A69" w:rsidRDefault="00257DDC" w:rsidP="00257DDC">
      <w:pPr>
        <w:ind w:right="-1130"/>
        <w:rPr>
          <w:rFonts w:ascii="Arial" w:hAnsi="Arial" w:cs="Arial"/>
          <w:lang w:val="ro-RO"/>
        </w:rPr>
      </w:pPr>
      <w:r w:rsidRPr="00406A69">
        <w:rPr>
          <w:rFonts w:ascii="Arial" w:hAnsi="Arial" w:cs="Arial"/>
          <w:lang w:val="ro-RO"/>
        </w:rPr>
        <w:tab/>
        <w:t>Pentru satul Manesti, sistemul de  distributie gaze naturale se va realiza astfel:</w:t>
      </w:r>
    </w:p>
    <w:p w:rsidR="00257DDC" w:rsidRPr="00406A69" w:rsidRDefault="00257DDC" w:rsidP="00257DDC">
      <w:pPr>
        <w:ind w:left="720" w:right="-1130" w:firstLine="720"/>
        <w:rPr>
          <w:rFonts w:ascii="Arial" w:hAnsi="Arial" w:cs="Arial"/>
          <w:lang w:val="ro-RO"/>
        </w:rPr>
      </w:pPr>
      <w:r w:rsidRPr="00406A69">
        <w:rPr>
          <w:rFonts w:ascii="Arial" w:hAnsi="Arial" w:cs="Arial"/>
          <w:lang w:val="ro-RO"/>
        </w:rPr>
        <w:t>• Dc 117 : L= 1000m; Dn = 200mm</w:t>
      </w:r>
    </w:p>
    <w:p w:rsidR="00257DDC" w:rsidRPr="00406A69" w:rsidRDefault="00257DDC" w:rsidP="00257DDC">
      <w:pPr>
        <w:ind w:left="720" w:right="-1130" w:firstLine="720"/>
        <w:rPr>
          <w:rFonts w:ascii="Arial" w:hAnsi="Arial" w:cs="Arial"/>
          <w:lang w:val="ro-RO"/>
        </w:rPr>
      </w:pPr>
      <w:r w:rsidRPr="00406A69">
        <w:rPr>
          <w:rFonts w:ascii="Arial" w:hAnsi="Arial" w:cs="Arial"/>
          <w:lang w:val="ro-RO"/>
        </w:rPr>
        <w:t>•DJ 702B: L= 1000m ; Dn= 110mm</w:t>
      </w:r>
    </w:p>
    <w:p w:rsidR="00257DDC" w:rsidRPr="00406A69" w:rsidRDefault="00257DDC" w:rsidP="00257DDC">
      <w:pPr>
        <w:ind w:left="720" w:right="-1130" w:firstLine="720"/>
        <w:rPr>
          <w:rFonts w:ascii="Arial" w:hAnsi="Arial" w:cs="Arial"/>
          <w:lang w:val="ro-RO"/>
        </w:rPr>
      </w:pPr>
      <w:r w:rsidRPr="00406A69">
        <w:rPr>
          <w:rFonts w:ascii="Arial" w:hAnsi="Arial" w:cs="Arial"/>
          <w:lang w:val="ro-RO"/>
        </w:rPr>
        <w:lastRenderedPageBreak/>
        <w:t xml:space="preserve"> (spre Tatarani)</w:t>
      </w:r>
    </w:p>
    <w:p w:rsidR="00257DDC" w:rsidRPr="00406A69" w:rsidRDefault="00257DDC" w:rsidP="00257DDC">
      <w:pPr>
        <w:ind w:left="720" w:right="-1130" w:firstLine="720"/>
        <w:rPr>
          <w:rFonts w:ascii="Arial" w:hAnsi="Arial" w:cs="Arial"/>
          <w:lang w:val="ro-RO"/>
        </w:rPr>
      </w:pPr>
      <w:r w:rsidRPr="00406A69">
        <w:rPr>
          <w:rFonts w:ascii="Arial" w:hAnsi="Arial" w:cs="Arial"/>
          <w:lang w:val="ro-RO"/>
        </w:rPr>
        <w:t>•DJ 702B: L= 800m; Dn 90mm</w:t>
      </w:r>
    </w:p>
    <w:p w:rsidR="00257DDC" w:rsidRPr="00406A69" w:rsidRDefault="00257DDC" w:rsidP="00257DDC">
      <w:pPr>
        <w:ind w:left="720" w:right="-1130" w:firstLine="720"/>
        <w:rPr>
          <w:rFonts w:ascii="Arial" w:hAnsi="Arial" w:cs="Arial"/>
          <w:lang w:val="ro-RO"/>
        </w:rPr>
      </w:pPr>
      <w:r w:rsidRPr="00406A69">
        <w:rPr>
          <w:rFonts w:ascii="Arial" w:hAnsi="Arial" w:cs="Arial"/>
          <w:lang w:val="ro-RO"/>
        </w:rPr>
        <w:t xml:space="preserve">  (spre Pamanteni)</w:t>
      </w:r>
    </w:p>
    <w:p w:rsidR="00257DDC" w:rsidRPr="00406A69" w:rsidRDefault="00257DDC" w:rsidP="00257DDC">
      <w:pPr>
        <w:ind w:left="720" w:right="-1130" w:firstLine="720"/>
        <w:rPr>
          <w:rFonts w:ascii="Arial" w:hAnsi="Arial" w:cs="Arial"/>
          <w:lang w:val="ro-RO"/>
        </w:rPr>
      </w:pPr>
      <w:r w:rsidRPr="00406A69">
        <w:rPr>
          <w:rFonts w:ascii="Arial" w:hAnsi="Arial" w:cs="Arial"/>
          <w:lang w:val="ro-RO"/>
        </w:rPr>
        <w:t>•str. Pe Vale: L=740m; Dn 90mm</w:t>
      </w:r>
    </w:p>
    <w:p w:rsidR="00257DDC" w:rsidRPr="00406A69" w:rsidRDefault="00257DDC" w:rsidP="00257DDC">
      <w:pPr>
        <w:ind w:left="720" w:right="-1130" w:firstLine="720"/>
        <w:rPr>
          <w:rFonts w:ascii="Arial" w:hAnsi="Arial" w:cs="Arial"/>
          <w:lang w:val="ro-RO"/>
        </w:rPr>
      </w:pPr>
      <w:r w:rsidRPr="00406A69">
        <w:rPr>
          <w:rFonts w:ascii="Arial" w:hAnsi="Arial" w:cs="Arial"/>
          <w:lang w:val="ro-RO"/>
        </w:rPr>
        <w:t xml:space="preserve">   (tronson I)</w:t>
      </w:r>
    </w:p>
    <w:p w:rsidR="00257DDC" w:rsidRPr="00406A69" w:rsidRDefault="00257DDC" w:rsidP="00257DDC">
      <w:pPr>
        <w:ind w:left="720" w:right="-1130" w:firstLine="720"/>
        <w:rPr>
          <w:rFonts w:ascii="Arial" w:hAnsi="Arial" w:cs="Arial"/>
          <w:lang w:val="ro-RO"/>
        </w:rPr>
      </w:pPr>
      <w:r w:rsidRPr="00406A69">
        <w:rPr>
          <w:rFonts w:ascii="Arial" w:hAnsi="Arial" w:cs="Arial"/>
          <w:lang w:val="ro-RO"/>
        </w:rPr>
        <w:t>• str. Pe Vale: L=500m; Dn 63mm</w:t>
      </w:r>
    </w:p>
    <w:p w:rsidR="00257DDC" w:rsidRPr="00406A69" w:rsidRDefault="00257DDC" w:rsidP="00257DDC">
      <w:pPr>
        <w:ind w:left="720" w:right="-1130" w:firstLine="720"/>
        <w:rPr>
          <w:rFonts w:ascii="Arial" w:hAnsi="Arial" w:cs="Arial"/>
          <w:lang w:val="ro-RO"/>
        </w:rPr>
      </w:pPr>
      <w:r w:rsidRPr="00406A69">
        <w:rPr>
          <w:rFonts w:ascii="Arial" w:hAnsi="Arial" w:cs="Arial"/>
          <w:lang w:val="ro-RO"/>
        </w:rPr>
        <w:t xml:space="preserve">   (tronson II)</w:t>
      </w:r>
    </w:p>
    <w:p w:rsidR="00257DDC" w:rsidRPr="00406A69" w:rsidRDefault="00257DDC" w:rsidP="00257DDC">
      <w:pPr>
        <w:ind w:left="720" w:right="-1130" w:firstLine="720"/>
        <w:rPr>
          <w:rFonts w:ascii="Arial" w:hAnsi="Arial" w:cs="Arial"/>
          <w:lang w:val="ro-RO"/>
        </w:rPr>
      </w:pPr>
      <w:r w:rsidRPr="00406A69">
        <w:rPr>
          <w:rFonts w:ascii="Arial" w:hAnsi="Arial" w:cs="Arial"/>
          <w:lang w:val="ro-RO"/>
        </w:rPr>
        <w:t>•str. Pe Bratesti: L= 380m; Dn 63mm</w:t>
      </w:r>
    </w:p>
    <w:p w:rsidR="00257DDC" w:rsidRPr="00406A69" w:rsidRDefault="00257DDC" w:rsidP="00257DDC">
      <w:pPr>
        <w:ind w:left="720" w:right="-1130" w:firstLine="720"/>
        <w:rPr>
          <w:rFonts w:ascii="Arial" w:hAnsi="Arial" w:cs="Arial"/>
          <w:lang w:val="ro-RO"/>
        </w:rPr>
      </w:pPr>
      <w:r w:rsidRPr="00406A69">
        <w:rPr>
          <w:rFonts w:ascii="Arial" w:hAnsi="Arial" w:cs="Arial"/>
          <w:lang w:val="ro-RO"/>
        </w:rPr>
        <w:t>•str.Spre Stadion:L=450m;Dn 63mm</w:t>
      </w:r>
    </w:p>
    <w:p w:rsidR="00257DDC" w:rsidRPr="00406A69" w:rsidRDefault="00257DDC" w:rsidP="00257DDC">
      <w:pPr>
        <w:ind w:left="720" w:right="-1130" w:firstLine="720"/>
        <w:rPr>
          <w:rFonts w:ascii="Arial" w:hAnsi="Arial" w:cs="Arial"/>
          <w:lang w:val="ro-RO"/>
        </w:rPr>
      </w:pPr>
      <w:r w:rsidRPr="00406A69">
        <w:rPr>
          <w:rFonts w:ascii="Arial" w:hAnsi="Arial" w:cs="Arial"/>
          <w:lang w:val="ro-RO"/>
        </w:rPr>
        <w:t>•str.La Neagu: L= 100m;Dn 63mm</w:t>
      </w:r>
    </w:p>
    <w:p w:rsidR="00257DDC" w:rsidRPr="00406A69" w:rsidRDefault="00257DDC" w:rsidP="00257DDC">
      <w:pPr>
        <w:ind w:left="720" w:right="-1130" w:firstLine="720"/>
        <w:rPr>
          <w:rFonts w:ascii="Arial" w:hAnsi="Arial" w:cs="Arial"/>
          <w:lang w:val="ro-RO"/>
        </w:rPr>
      </w:pPr>
      <w:r w:rsidRPr="00406A69">
        <w:rPr>
          <w:rFonts w:ascii="Arial" w:hAnsi="Arial" w:cs="Arial"/>
          <w:lang w:val="ro-RO"/>
        </w:rPr>
        <w:t>•str. La Iuga: L= 150m;Dn 63mm</w:t>
      </w:r>
    </w:p>
    <w:p w:rsidR="00257DDC" w:rsidRPr="00406A69" w:rsidRDefault="00257DDC" w:rsidP="00257DDC">
      <w:pPr>
        <w:ind w:left="720" w:right="-1130" w:firstLine="720"/>
        <w:rPr>
          <w:rFonts w:ascii="Arial" w:hAnsi="Arial" w:cs="Arial"/>
          <w:lang w:val="ro-RO"/>
        </w:rPr>
      </w:pPr>
      <w:r w:rsidRPr="00406A69">
        <w:rPr>
          <w:rFonts w:ascii="Arial" w:hAnsi="Arial" w:cs="Arial"/>
          <w:lang w:val="ro-RO"/>
        </w:rPr>
        <w:t>•str. Pe Chiliu:L= 690m;Dn 63mm</w:t>
      </w:r>
    </w:p>
    <w:p w:rsidR="00257DDC" w:rsidRPr="00406A69" w:rsidRDefault="00257DDC" w:rsidP="00257DDC">
      <w:pPr>
        <w:ind w:left="720" w:right="-1130" w:firstLine="720"/>
        <w:rPr>
          <w:rFonts w:ascii="Arial" w:hAnsi="Arial" w:cs="Arial"/>
          <w:lang w:val="ro-RO"/>
        </w:rPr>
      </w:pPr>
      <w:r w:rsidRPr="00406A69">
        <w:rPr>
          <w:rFonts w:ascii="Arial" w:hAnsi="Arial" w:cs="Arial"/>
          <w:lang w:val="ro-RO"/>
        </w:rPr>
        <w:t>•str.La Onica: L= 200m;Dn 63mm</w:t>
      </w:r>
    </w:p>
    <w:p w:rsidR="00257DDC" w:rsidRPr="00406A69" w:rsidRDefault="00257DDC" w:rsidP="00257DDC">
      <w:pPr>
        <w:ind w:left="720" w:right="-1130" w:firstLine="720"/>
        <w:rPr>
          <w:rFonts w:ascii="Arial" w:hAnsi="Arial" w:cs="Arial"/>
          <w:lang w:val="ro-RO"/>
        </w:rPr>
      </w:pPr>
      <w:r w:rsidRPr="00406A69">
        <w:rPr>
          <w:rFonts w:ascii="Arial" w:hAnsi="Arial" w:cs="Arial"/>
          <w:lang w:val="ro-RO"/>
        </w:rPr>
        <w:t>•str.Spre Biserica: L= 170m; Dn 63mm</w:t>
      </w:r>
    </w:p>
    <w:p w:rsidR="00257DDC" w:rsidRPr="00406A69" w:rsidRDefault="00257DDC" w:rsidP="00257DDC">
      <w:pPr>
        <w:ind w:left="720" w:right="-1130" w:firstLine="720"/>
        <w:rPr>
          <w:rFonts w:ascii="Arial" w:hAnsi="Arial" w:cs="Arial"/>
          <w:lang w:val="ro-RO"/>
        </w:rPr>
      </w:pPr>
      <w:r w:rsidRPr="00406A69">
        <w:rPr>
          <w:rFonts w:ascii="Arial" w:hAnsi="Arial" w:cs="Arial"/>
          <w:lang w:val="ro-RO"/>
        </w:rPr>
        <w:t>• str.Pe Gratar: L= 170m;Dn 63mm</w:t>
      </w:r>
    </w:p>
    <w:p w:rsidR="00257DDC" w:rsidRPr="00406A69" w:rsidRDefault="00257DDC" w:rsidP="00257DDC">
      <w:pPr>
        <w:ind w:left="720" w:right="-1130" w:firstLine="720"/>
        <w:rPr>
          <w:rFonts w:ascii="Arial" w:hAnsi="Arial" w:cs="Arial"/>
          <w:lang w:val="ro-RO"/>
        </w:rPr>
      </w:pPr>
      <w:r w:rsidRPr="00406A69">
        <w:rPr>
          <w:rFonts w:ascii="Arial" w:hAnsi="Arial" w:cs="Arial"/>
          <w:lang w:val="ro-RO"/>
        </w:rPr>
        <w:t>•str. In Livada: L= 200m;Dn 63 mm</w:t>
      </w:r>
    </w:p>
    <w:p w:rsidR="00257DDC" w:rsidRPr="00406A69" w:rsidRDefault="00257DDC" w:rsidP="00257DDC">
      <w:pPr>
        <w:ind w:left="720" w:right="-1130" w:firstLine="720"/>
        <w:rPr>
          <w:rFonts w:ascii="Arial" w:hAnsi="Arial" w:cs="Arial"/>
          <w:lang w:val="ro-RO"/>
        </w:rPr>
      </w:pPr>
      <w:r w:rsidRPr="00406A69">
        <w:rPr>
          <w:rFonts w:ascii="Arial" w:hAnsi="Arial" w:cs="Arial"/>
          <w:lang w:val="ro-RO"/>
        </w:rPr>
        <w:t>•str.Valceaua cu Bolovani: L= 140m;Dn 63mm</w:t>
      </w:r>
    </w:p>
    <w:p w:rsidR="00257DDC" w:rsidRPr="00406A69" w:rsidRDefault="00257DDC" w:rsidP="00257DDC">
      <w:pPr>
        <w:ind w:left="720" w:right="-1130" w:firstLine="720"/>
        <w:rPr>
          <w:rFonts w:ascii="Arial" w:hAnsi="Arial" w:cs="Arial"/>
          <w:lang w:val="ro-RO"/>
        </w:rPr>
      </w:pPr>
      <w:r w:rsidRPr="00406A69">
        <w:rPr>
          <w:rFonts w:ascii="Arial" w:hAnsi="Arial" w:cs="Arial"/>
          <w:lang w:val="ro-RO"/>
        </w:rPr>
        <w:t>•str.La Trenu: L= 50m;Dn 63mm.</w:t>
      </w:r>
    </w:p>
    <w:p w:rsidR="00257DDC" w:rsidRPr="00406A69" w:rsidRDefault="00257DDC" w:rsidP="00257DDC">
      <w:pPr>
        <w:ind w:right="-1130"/>
        <w:rPr>
          <w:rFonts w:ascii="Arial" w:hAnsi="Arial" w:cs="Arial"/>
          <w:lang w:val="ro-RO"/>
        </w:rPr>
      </w:pPr>
      <w:r w:rsidRPr="00406A69">
        <w:rPr>
          <w:rFonts w:ascii="Arial" w:hAnsi="Arial" w:cs="Arial"/>
          <w:lang w:val="ro-RO"/>
        </w:rPr>
        <w:tab/>
        <w:t>Pentru satul Dragasti-Ungureni, sistemul de distributie gaze naturale se va realiza astfel:</w:t>
      </w:r>
    </w:p>
    <w:p w:rsidR="00257DDC" w:rsidRPr="00406A69" w:rsidRDefault="00257DDC" w:rsidP="00257DDC">
      <w:pPr>
        <w:ind w:right="-1130"/>
        <w:rPr>
          <w:rFonts w:ascii="Arial" w:hAnsi="Arial" w:cs="Arial"/>
          <w:lang w:val="ro-RO"/>
        </w:rPr>
      </w:pPr>
      <w:r w:rsidRPr="00406A69">
        <w:rPr>
          <w:rFonts w:ascii="Arial" w:hAnsi="Arial" w:cs="Arial"/>
          <w:lang w:val="ro-RO"/>
        </w:rPr>
        <w:tab/>
        <w:t>a) Partea comuna  Dragaesti-Ungureni cu Dragaesti-Pamanteni:</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lang w:val="ro-RO"/>
        </w:rPr>
        <w:tab/>
        <w:t>•DC 117: L=1600m; Dn 250mm</w:t>
      </w:r>
    </w:p>
    <w:p w:rsidR="00257DDC" w:rsidRPr="00406A69" w:rsidRDefault="00257DDC" w:rsidP="00257DDC">
      <w:pPr>
        <w:ind w:right="-1130"/>
        <w:rPr>
          <w:rFonts w:ascii="Arial" w:hAnsi="Arial" w:cs="Arial"/>
          <w:lang w:val="ro-RO"/>
        </w:rPr>
      </w:pPr>
      <w:r w:rsidRPr="00406A69">
        <w:rPr>
          <w:rFonts w:ascii="Arial" w:hAnsi="Arial" w:cs="Arial"/>
          <w:lang w:val="ro-RO"/>
        </w:rPr>
        <w:tab/>
        <w:t>b) Partea  proprie satului Dragaesti-Ungureni:</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lang w:val="ro-RO"/>
        </w:rPr>
        <w:tab/>
        <w:t>• DC117:  L=800; Dn 90mm</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lang w:val="ro-RO"/>
        </w:rPr>
        <w:tab/>
        <w:t>•DC 117D: L= 800m; Dn 63mm</w:t>
      </w:r>
    </w:p>
    <w:p w:rsidR="00257DDC" w:rsidRPr="00406A69" w:rsidRDefault="00257DDC" w:rsidP="00257DDC">
      <w:pPr>
        <w:ind w:right="-1130"/>
        <w:rPr>
          <w:rFonts w:ascii="Arial" w:hAnsi="Arial" w:cs="Arial"/>
          <w:lang w:val="ro-RO"/>
        </w:rPr>
      </w:pPr>
      <w:r w:rsidRPr="00406A69">
        <w:rPr>
          <w:rFonts w:ascii="Arial" w:hAnsi="Arial" w:cs="Arial"/>
          <w:lang w:val="ro-RO"/>
        </w:rPr>
        <w:t xml:space="preserve">                         (Dragomireasca)</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lang w:val="ro-RO"/>
        </w:rPr>
        <w:tab/>
        <w:t>•DC 117 C:L = 1100m;Dn 140mm</w:t>
      </w:r>
    </w:p>
    <w:p w:rsidR="00257DDC" w:rsidRPr="00406A69" w:rsidRDefault="00257DDC" w:rsidP="00257DDC">
      <w:pPr>
        <w:ind w:right="-1130"/>
        <w:rPr>
          <w:rFonts w:ascii="Arial" w:hAnsi="Arial" w:cs="Arial"/>
          <w:lang w:val="ro-RO"/>
        </w:rPr>
      </w:pPr>
      <w:r w:rsidRPr="00406A69">
        <w:rPr>
          <w:rFonts w:ascii="Arial" w:hAnsi="Arial" w:cs="Arial"/>
          <w:lang w:val="ro-RO"/>
        </w:rPr>
        <w:t xml:space="preserve">                        (Pe Ivaneasca)</w:t>
      </w:r>
    </w:p>
    <w:p w:rsidR="00257DDC" w:rsidRPr="00406A69" w:rsidRDefault="00257DDC" w:rsidP="00257DDC">
      <w:pPr>
        <w:ind w:right="-1130"/>
        <w:rPr>
          <w:rFonts w:ascii="Arial" w:hAnsi="Arial" w:cs="Arial"/>
          <w:lang w:val="ro-RO"/>
        </w:rPr>
      </w:pPr>
      <w:r w:rsidRPr="00406A69">
        <w:rPr>
          <w:rFonts w:ascii="Arial" w:hAnsi="Arial" w:cs="Arial"/>
          <w:lang w:val="ro-RO"/>
        </w:rPr>
        <w:lastRenderedPageBreak/>
        <w:tab/>
      </w:r>
      <w:r w:rsidRPr="00406A69">
        <w:rPr>
          <w:rFonts w:ascii="Arial" w:hAnsi="Arial" w:cs="Arial"/>
          <w:lang w:val="ro-RO"/>
        </w:rPr>
        <w:tab/>
        <w:t>•DN 72A : spre Voinesti partea stanga: L =650m;Dn 63 mm</w:t>
      </w:r>
    </w:p>
    <w:p w:rsidR="00257DDC" w:rsidRPr="00406A69" w:rsidRDefault="00257DDC" w:rsidP="00257DDC">
      <w:pPr>
        <w:ind w:right="-1130"/>
        <w:rPr>
          <w:rFonts w:ascii="Arial" w:hAnsi="Arial" w:cs="Arial"/>
          <w:lang w:val="ro-RO"/>
        </w:rPr>
      </w:pPr>
      <w:r w:rsidRPr="00406A69">
        <w:rPr>
          <w:rFonts w:ascii="Arial" w:hAnsi="Arial" w:cs="Arial"/>
          <w:lang w:val="ro-RO"/>
        </w:rPr>
        <w:t xml:space="preserve">                                        : spre Voinesti partea dreapta :L =650m;Dn 63 mm</w:t>
      </w:r>
    </w:p>
    <w:p w:rsidR="00257DDC" w:rsidRPr="00406A69" w:rsidRDefault="00257DDC" w:rsidP="00257DDC">
      <w:pPr>
        <w:ind w:right="-1130"/>
        <w:rPr>
          <w:rFonts w:ascii="Arial" w:hAnsi="Arial" w:cs="Arial"/>
          <w:lang w:val="ro-RO"/>
        </w:rPr>
      </w:pPr>
      <w:r w:rsidRPr="00406A69">
        <w:rPr>
          <w:rFonts w:ascii="Arial" w:hAnsi="Arial" w:cs="Arial"/>
          <w:lang w:val="ro-RO"/>
        </w:rPr>
        <w:t xml:space="preserve">                                        :spre Targoviste partea stanga: L = 300m;Dn 63 mm</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lang w:val="ro-RO"/>
        </w:rPr>
        <w:tab/>
      </w:r>
      <w:r w:rsidRPr="00406A69">
        <w:rPr>
          <w:rFonts w:ascii="Arial" w:hAnsi="Arial" w:cs="Arial"/>
          <w:lang w:val="ro-RO"/>
        </w:rPr>
        <w:tab/>
        <w:t xml:space="preserve">      :spre Targoviste partea dreapta:L= 300m;Dn 63 mm</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lang w:val="ro-RO"/>
        </w:rPr>
        <w:tab/>
        <w:t>•str. Pe Brazda: L= 190m;Dn 63mm</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lang w:val="ro-RO"/>
        </w:rPr>
        <w:tab/>
        <w:t>•str.La Adventisti: L= 190m;Dn 63mm</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lang w:val="ro-RO"/>
        </w:rPr>
        <w:tab/>
        <w:t>•str.La Ciobanesti:L= 290m;Dn 63mm</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lang w:val="ro-RO"/>
        </w:rPr>
        <w:tab/>
        <w:t>•str.La Tonesti : L= 190m;Dn 63mm</w:t>
      </w:r>
    </w:p>
    <w:p w:rsidR="00257DDC" w:rsidRPr="00406A69" w:rsidRDefault="00257DDC" w:rsidP="00257DDC">
      <w:pPr>
        <w:ind w:right="-1130"/>
        <w:rPr>
          <w:rFonts w:ascii="Arial" w:hAnsi="Arial" w:cs="Arial"/>
          <w:lang w:val="ro-RO"/>
        </w:rPr>
      </w:pPr>
      <w:r w:rsidRPr="00406A69">
        <w:rPr>
          <w:rFonts w:ascii="Arial" w:hAnsi="Arial" w:cs="Arial"/>
          <w:lang w:val="ro-RO"/>
        </w:rPr>
        <w:tab/>
        <w:t>Pentru satul Dragaesti-Pamanteni, sistemul de distributie gaze naturale se ramifica din portiunea comuna cu satul Dragaesti-Ungureni si traverseaza raul Dambovita in zona podul rutier existent; se va monta o vana PEHD 100SDR11 Dn 200mm:</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lang w:val="ro-RO"/>
        </w:rPr>
        <w:tab/>
        <w:t>• DC 117 (la Rafira): L= 550m;Dn 200mm</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lang w:val="ro-RO"/>
        </w:rPr>
        <w:tab/>
        <w:t>•DJ 702B (spre Manesti): L= 1400m;Dn 110 mm</w:t>
      </w:r>
    </w:p>
    <w:p w:rsidR="00257DDC" w:rsidRPr="00406A69" w:rsidRDefault="00257DDC" w:rsidP="00257DDC">
      <w:pPr>
        <w:ind w:right="-1130"/>
        <w:rPr>
          <w:rFonts w:ascii="Arial" w:hAnsi="Arial" w:cs="Arial"/>
          <w:lang w:val="ro-RO"/>
        </w:rPr>
      </w:pPr>
      <w:r w:rsidRPr="00406A69">
        <w:rPr>
          <w:rFonts w:ascii="Arial" w:hAnsi="Arial" w:cs="Arial"/>
          <w:lang w:val="ro-RO"/>
        </w:rPr>
        <w:t xml:space="preserve">                               tronsonul I</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lang w:val="ro-RO"/>
        </w:rPr>
        <w:tab/>
        <w:t>•DJ 702 B( spre Manesti): L= 400m;Dn 90mm</w:t>
      </w:r>
    </w:p>
    <w:p w:rsidR="00257DDC" w:rsidRPr="00406A69" w:rsidRDefault="00257DDC" w:rsidP="00257DDC">
      <w:pPr>
        <w:ind w:right="-1130"/>
        <w:rPr>
          <w:rFonts w:ascii="Arial" w:hAnsi="Arial" w:cs="Arial"/>
          <w:lang w:val="ro-RO"/>
        </w:rPr>
      </w:pPr>
      <w:r w:rsidRPr="00406A69">
        <w:rPr>
          <w:rFonts w:ascii="Arial" w:hAnsi="Arial" w:cs="Arial"/>
          <w:lang w:val="ro-RO"/>
        </w:rPr>
        <w:t xml:space="preserve">                                    tronson II</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lang w:val="ro-RO"/>
        </w:rPr>
        <w:tab/>
        <w:t>•DJ 702B (spre Decindeni): L= 400m;Dn 160 mm</w:t>
      </w:r>
    </w:p>
    <w:p w:rsidR="00257DDC" w:rsidRPr="00406A69" w:rsidRDefault="00257DDC" w:rsidP="00257DDC">
      <w:pPr>
        <w:ind w:right="-1130"/>
        <w:rPr>
          <w:rFonts w:ascii="Arial" w:hAnsi="Arial" w:cs="Arial"/>
          <w:lang w:val="ro-RO"/>
        </w:rPr>
      </w:pPr>
      <w:r w:rsidRPr="00406A69">
        <w:rPr>
          <w:rFonts w:ascii="Arial" w:hAnsi="Arial" w:cs="Arial"/>
          <w:lang w:val="ro-RO"/>
        </w:rPr>
        <w:t xml:space="preserve">                               tronsonul I</w:t>
      </w:r>
    </w:p>
    <w:p w:rsidR="00257DDC" w:rsidRPr="00406A69" w:rsidRDefault="00257DDC" w:rsidP="00257DDC">
      <w:pPr>
        <w:ind w:right="-1130"/>
        <w:rPr>
          <w:rFonts w:ascii="Arial" w:hAnsi="Arial" w:cs="Arial"/>
          <w:lang w:val="ro-RO"/>
        </w:rPr>
      </w:pPr>
      <w:r w:rsidRPr="00406A69">
        <w:rPr>
          <w:rFonts w:ascii="Arial" w:hAnsi="Arial" w:cs="Arial"/>
          <w:lang w:val="ro-RO"/>
        </w:rPr>
        <w:t xml:space="preserve">                       •DJ 702B (spre Decindeni): L= 1000m;Dn 110 mm</w:t>
      </w:r>
    </w:p>
    <w:p w:rsidR="00257DDC" w:rsidRPr="00406A69" w:rsidRDefault="00257DDC" w:rsidP="00257DDC">
      <w:pPr>
        <w:ind w:right="-1130"/>
        <w:rPr>
          <w:rFonts w:ascii="Arial" w:hAnsi="Arial" w:cs="Arial"/>
          <w:lang w:val="ro-RO"/>
        </w:rPr>
      </w:pPr>
      <w:r w:rsidRPr="00406A69">
        <w:rPr>
          <w:rFonts w:ascii="Arial" w:hAnsi="Arial" w:cs="Arial"/>
          <w:lang w:val="ro-RO"/>
        </w:rPr>
        <w:t xml:space="preserve">                               tronsonul II</w:t>
      </w:r>
    </w:p>
    <w:p w:rsidR="00257DDC" w:rsidRPr="00406A69" w:rsidRDefault="00257DDC" w:rsidP="00257DDC">
      <w:pPr>
        <w:ind w:right="-1130"/>
        <w:rPr>
          <w:rFonts w:ascii="Arial" w:hAnsi="Arial" w:cs="Arial"/>
          <w:lang w:val="ro-RO"/>
        </w:rPr>
      </w:pPr>
      <w:r w:rsidRPr="00406A69">
        <w:rPr>
          <w:rFonts w:ascii="Arial" w:hAnsi="Arial" w:cs="Arial"/>
          <w:lang w:val="ro-RO"/>
        </w:rPr>
        <w:t xml:space="preserve">                        •DJ 702B (spre Decindeni): L= 600m;Dn 90 mm</w:t>
      </w:r>
    </w:p>
    <w:p w:rsidR="00257DDC" w:rsidRPr="00406A69" w:rsidRDefault="00257DDC" w:rsidP="00257DDC">
      <w:pPr>
        <w:ind w:right="-1130"/>
        <w:rPr>
          <w:rFonts w:ascii="Arial" w:hAnsi="Arial" w:cs="Arial"/>
          <w:lang w:val="ro-RO"/>
        </w:rPr>
      </w:pPr>
      <w:r w:rsidRPr="00406A69">
        <w:rPr>
          <w:rFonts w:ascii="Arial" w:hAnsi="Arial" w:cs="Arial"/>
          <w:lang w:val="ro-RO"/>
        </w:rPr>
        <w:t xml:space="preserve">                               tronsonul III</w:t>
      </w:r>
    </w:p>
    <w:p w:rsidR="00257DDC" w:rsidRPr="00406A69" w:rsidRDefault="00257DDC" w:rsidP="00257DDC">
      <w:pPr>
        <w:ind w:right="-1130"/>
        <w:rPr>
          <w:rFonts w:ascii="Arial" w:hAnsi="Arial" w:cs="Arial"/>
          <w:lang w:val="ro-RO"/>
        </w:rPr>
      </w:pPr>
      <w:r w:rsidRPr="00406A69">
        <w:rPr>
          <w:rFonts w:ascii="Arial" w:hAnsi="Arial" w:cs="Arial"/>
          <w:lang w:val="ro-RO"/>
        </w:rPr>
        <w:t xml:space="preserve">                        •DJ 702B (spre Decindeni): L= 650m;Dn 63 mm</w:t>
      </w:r>
    </w:p>
    <w:p w:rsidR="00257DDC" w:rsidRPr="00406A69" w:rsidRDefault="00257DDC" w:rsidP="00257DDC">
      <w:pPr>
        <w:ind w:right="-1130"/>
        <w:rPr>
          <w:rFonts w:ascii="Arial" w:hAnsi="Arial" w:cs="Arial"/>
          <w:lang w:val="ro-RO"/>
        </w:rPr>
      </w:pPr>
      <w:r w:rsidRPr="00406A69">
        <w:rPr>
          <w:rFonts w:ascii="Arial" w:hAnsi="Arial" w:cs="Arial"/>
          <w:lang w:val="ro-RO"/>
        </w:rPr>
        <w:t xml:space="preserve">                               tronsonul IV</w:t>
      </w:r>
    </w:p>
    <w:p w:rsidR="00257DDC" w:rsidRPr="00406A69" w:rsidRDefault="00257DDC" w:rsidP="00257DDC">
      <w:pPr>
        <w:ind w:right="-1130"/>
        <w:rPr>
          <w:rFonts w:ascii="Arial" w:hAnsi="Arial" w:cs="Arial"/>
          <w:lang w:val="ro-RO"/>
        </w:rPr>
      </w:pPr>
      <w:r w:rsidRPr="00406A69">
        <w:rPr>
          <w:rFonts w:ascii="Arial" w:hAnsi="Arial" w:cs="Arial"/>
          <w:lang w:val="ro-RO"/>
        </w:rPr>
        <w:t xml:space="preserve">                       •DJ 702 A (spre Ludesti): L= 300m;Dn 63 mm</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lang w:val="ro-RO"/>
        </w:rPr>
        <w:tab/>
        <w:t>•str.Pe Valcei 1 : L= 170m;Dn 63mm</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lang w:val="ro-RO"/>
        </w:rPr>
        <w:tab/>
        <w:t>•str.Pe Valcei 2: L= 200m;Dn 63 mm</w:t>
      </w:r>
    </w:p>
    <w:p w:rsidR="00257DDC" w:rsidRPr="00406A69" w:rsidRDefault="00257DDC" w:rsidP="00257DDC">
      <w:pPr>
        <w:ind w:right="-1130"/>
        <w:rPr>
          <w:rFonts w:ascii="Arial" w:hAnsi="Arial" w:cs="Arial"/>
          <w:lang w:val="ro-RO"/>
        </w:rPr>
      </w:pPr>
      <w:r w:rsidRPr="00406A69">
        <w:rPr>
          <w:rFonts w:ascii="Arial" w:hAnsi="Arial" w:cs="Arial"/>
          <w:lang w:val="ro-RO"/>
        </w:rPr>
        <w:lastRenderedPageBreak/>
        <w:tab/>
      </w:r>
      <w:r w:rsidRPr="00406A69">
        <w:rPr>
          <w:rFonts w:ascii="Arial" w:hAnsi="Arial" w:cs="Arial"/>
          <w:lang w:val="ro-RO"/>
        </w:rPr>
        <w:tab/>
        <w:t>•str. La Dutu: L= 210m;Dn 63 mm</w:t>
      </w:r>
    </w:p>
    <w:p w:rsidR="00257DDC" w:rsidRPr="00406A69" w:rsidRDefault="00257DDC" w:rsidP="00257DDC">
      <w:pPr>
        <w:ind w:right="-1130"/>
        <w:rPr>
          <w:rFonts w:ascii="Arial" w:hAnsi="Arial" w:cs="Arial"/>
          <w:lang w:val="ro-RO"/>
        </w:rPr>
      </w:pPr>
      <w:r w:rsidRPr="00406A69">
        <w:rPr>
          <w:rFonts w:ascii="Arial" w:hAnsi="Arial" w:cs="Arial"/>
          <w:lang w:val="ro-RO"/>
        </w:rPr>
        <w:t xml:space="preserve">   </w:t>
      </w:r>
      <w:r w:rsidRPr="00406A69">
        <w:rPr>
          <w:rFonts w:ascii="Arial" w:hAnsi="Arial" w:cs="Arial"/>
          <w:lang w:val="ro-RO"/>
        </w:rPr>
        <w:tab/>
      </w:r>
      <w:r w:rsidRPr="00406A69">
        <w:rPr>
          <w:rFonts w:ascii="Arial" w:hAnsi="Arial" w:cs="Arial"/>
          <w:lang w:val="ro-RO"/>
        </w:rPr>
        <w:tab/>
        <w:t>•str. Pe Linie : L= 250m;Dn 63mm</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lang w:val="ro-RO"/>
        </w:rPr>
        <w:tab/>
        <w:t>• str.Ana E. : L= 190m;Dn 63 mm</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lang w:val="ro-RO"/>
        </w:rPr>
        <w:tab/>
        <w:t>•str.La Gociu; L = 160m;Dn 63mm</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lang w:val="ro-RO"/>
        </w:rPr>
        <w:tab/>
        <w:t>•str.Tineretului+Parc: L=  450m;Dn 63 mm</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lang w:val="ro-RO"/>
        </w:rPr>
        <w:tab/>
        <w:t>•str.La Vilica: L= 170m;Dn 63mm.</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lang w:val="ro-RO"/>
        </w:rPr>
        <w:tab/>
        <w:t>Pentru evitarea spargerii carosabilului la executarea bransamentelor, de-a lungul drumului national DN 72 A, conducta se va amplasa pe ambele  parti ale acestuia.</w:t>
      </w:r>
    </w:p>
    <w:p w:rsidR="00257DDC" w:rsidRPr="00406A69" w:rsidRDefault="00257DDC" w:rsidP="00257DDC">
      <w:pPr>
        <w:ind w:right="-1130"/>
        <w:rPr>
          <w:rFonts w:ascii="Arial" w:hAnsi="Arial" w:cs="Arial"/>
          <w:lang w:val="ro-RO"/>
        </w:rPr>
      </w:pPr>
      <w:r w:rsidRPr="00406A69">
        <w:rPr>
          <w:rFonts w:ascii="Arial" w:hAnsi="Arial" w:cs="Arial"/>
          <w:lang w:val="ro-RO"/>
        </w:rPr>
        <w:tab/>
        <w:t>Reteau de distributie conform studiului de fezabilitate va fi executata  in marea ei majoritate din tevi din polietilena de medie  densitate PE 100 SDR11 si din tevi din otel SREN 10208.</w:t>
      </w:r>
    </w:p>
    <w:p w:rsidR="00257DDC" w:rsidRPr="00406A69" w:rsidRDefault="00257DDC" w:rsidP="00257DDC">
      <w:pPr>
        <w:ind w:right="-1130"/>
        <w:rPr>
          <w:rFonts w:ascii="Arial" w:hAnsi="Arial" w:cs="Arial"/>
          <w:lang w:val="ro-RO"/>
        </w:rPr>
      </w:pPr>
      <w:r w:rsidRPr="00406A69">
        <w:rPr>
          <w:rFonts w:ascii="Arial" w:hAnsi="Arial" w:cs="Arial"/>
          <w:lang w:val="ro-RO"/>
        </w:rPr>
        <w:t xml:space="preserve">Tevile din otel se vor folosi numai la executarea conductelor montate aerian,la traversarile drumurilor </w:t>
      </w:r>
      <w:r w:rsidR="00E74448" w:rsidRPr="00406A69">
        <w:rPr>
          <w:rFonts w:ascii="Arial" w:hAnsi="Arial" w:cs="Arial"/>
          <w:lang w:val="ro-RO"/>
        </w:rPr>
        <w:t xml:space="preserve"> </w:t>
      </w:r>
      <w:r w:rsidRPr="00406A69">
        <w:rPr>
          <w:rFonts w:ascii="Arial" w:hAnsi="Arial" w:cs="Arial"/>
          <w:lang w:val="ro-RO"/>
        </w:rPr>
        <w:t xml:space="preserve"> si la tuburile protectoare.</w:t>
      </w:r>
    </w:p>
    <w:p w:rsidR="00257DDC" w:rsidRPr="00406A69" w:rsidRDefault="00257DDC" w:rsidP="00257DDC">
      <w:pPr>
        <w:ind w:right="-1130"/>
        <w:rPr>
          <w:rFonts w:ascii="Arial" w:hAnsi="Arial" w:cs="Arial"/>
          <w:lang w:val="ro-RO"/>
        </w:rPr>
      </w:pPr>
      <w:r w:rsidRPr="00406A69">
        <w:rPr>
          <w:rFonts w:ascii="Arial" w:hAnsi="Arial" w:cs="Arial"/>
          <w:lang w:val="ro-RO"/>
        </w:rPr>
        <w:t>Avand in vedere cele de mai sus,sistemul de alimentare cu gaze, care urmeaza sa deserveasca comuna va fi compus, in principal din:</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lang w:val="ro-RO"/>
        </w:rPr>
        <w:tab/>
        <w:t>- retea de distributie gaze naturale cu diametre cuprinse intre 63 mm si 280 mm,in lungime totala de 21,10 km.</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lang w:val="ro-RO"/>
        </w:rPr>
        <w:tab/>
        <w:t>- bransamente de gaze de redusa presiune</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lang w:val="ro-RO"/>
        </w:rPr>
        <w:tab/>
        <w:t>- posturi de reglare la capete de bransament,</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lang w:val="ro-RO"/>
        </w:rPr>
        <w:tab/>
        <w:t>- instalatii de utilizare.</w:t>
      </w:r>
    </w:p>
    <w:p w:rsidR="00257DDC" w:rsidRPr="00406A69" w:rsidRDefault="00257DDC" w:rsidP="00257DDC">
      <w:pPr>
        <w:ind w:right="-1130"/>
        <w:rPr>
          <w:rFonts w:ascii="Arial" w:hAnsi="Arial" w:cs="Arial"/>
          <w:lang w:val="ro-RO"/>
        </w:rPr>
      </w:pPr>
      <w:r w:rsidRPr="00406A69">
        <w:rPr>
          <w:rFonts w:ascii="Arial" w:hAnsi="Arial" w:cs="Arial"/>
          <w:lang w:val="ro-RO"/>
        </w:rPr>
        <w:tab/>
        <w:t>Bransamentele, posturile de reglare de la capetele bransamentelor si instalatiile  de utilizare nu fac obiectul prezentei documentatii, ele urmand sa fie proiectate si executate  prin grija fiecarui abonat in parte.</w:t>
      </w:r>
    </w:p>
    <w:p w:rsidR="00257DDC" w:rsidRPr="00406A69" w:rsidRDefault="00257DDC" w:rsidP="00257DDC">
      <w:pPr>
        <w:ind w:right="-1130"/>
        <w:rPr>
          <w:rFonts w:ascii="Arial" w:hAnsi="Arial" w:cs="Arial"/>
          <w:lang w:val="ro-RO"/>
        </w:rPr>
      </w:pPr>
      <w:r w:rsidRPr="00406A69">
        <w:rPr>
          <w:rFonts w:ascii="Arial" w:hAnsi="Arial" w:cs="Arial"/>
          <w:lang w:val="ro-RO"/>
        </w:rPr>
        <w:tab/>
        <w:t>La principalele intersectii ale conductelor de distributie, se vor monta robineti din polietilena sau din otel functie de considerente tehnice si economice.</w:t>
      </w:r>
    </w:p>
    <w:p w:rsidR="00257DDC" w:rsidRPr="00406A69" w:rsidRDefault="00E74448" w:rsidP="00257DDC">
      <w:pPr>
        <w:ind w:right="-1130"/>
        <w:rPr>
          <w:rFonts w:ascii="Arial" w:hAnsi="Arial" w:cs="Arial"/>
          <w:lang w:val="ro-RO"/>
        </w:rPr>
      </w:pPr>
      <w:r w:rsidRPr="00406A69">
        <w:rPr>
          <w:rFonts w:ascii="Arial" w:hAnsi="Arial" w:cs="Arial"/>
          <w:lang w:val="ro-RO"/>
        </w:rPr>
        <w:t xml:space="preserve"> </w:t>
      </w:r>
    </w:p>
    <w:p w:rsidR="00257DDC" w:rsidRPr="00406A69" w:rsidRDefault="00257DDC" w:rsidP="00257DDC">
      <w:pPr>
        <w:ind w:right="-1130"/>
        <w:rPr>
          <w:rFonts w:ascii="Arial" w:hAnsi="Arial" w:cs="Arial"/>
          <w:lang w:val="ro-RO"/>
        </w:rPr>
      </w:pPr>
      <w:r w:rsidRPr="00406A69">
        <w:rPr>
          <w:rFonts w:ascii="Arial" w:hAnsi="Arial" w:cs="Arial"/>
          <w:lang w:val="ro-RO"/>
        </w:rPr>
        <w:tab/>
        <w:t>Reteaua de distributie va avea o lungime de 21,10 km,repartizata pe diametre astfel:</w:t>
      </w:r>
    </w:p>
    <w:tbl>
      <w:tblPr>
        <w:tblStyle w:val="TableGrid"/>
        <w:tblW w:w="0" w:type="auto"/>
        <w:tblLook w:val="04A0" w:firstRow="1" w:lastRow="0" w:firstColumn="1" w:lastColumn="0" w:noHBand="0" w:noVBand="1"/>
      </w:tblPr>
      <w:tblGrid>
        <w:gridCol w:w="2394"/>
        <w:gridCol w:w="2394"/>
        <w:gridCol w:w="2394"/>
        <w:gridCol w:w="2394"/>
      </w:tblGrid>
      <w:tr w:rsidR="00257DDC" w:rsidRPr="00406A69" w:rsidTr="00257DDC">
        <w:tc>
          <w:tcPr>
            <w:tcW w:w="9576" w:type="dxa"/>
            <w:gridSpan w:val="4"/>
          </w:tcPr>
          <w:p w:rsidR="00257DDC" w:rsidRPr="00406A69" w:rsidRDefault="00257DDC" w:rsidP="00257DDC">
            <w:pPr>
              <w:ind w:right="-1130"/>
              <w:rPr>
                <w:rFonts w:ascii="Arial" w:hAnsi="Arial" w:cs="Arial"/>
                <w:b/>
                <w:lang w:val="ro-RO"/>
              </w:rPr>
            </w:pPr>
            <w:r w:rsidRPr="00406A69">
              <w:rPr>
                <w:rFonts w:ascii="Arial" w:hAnsi="Arial" w:cs="Arial"/>
                <w:b/>
                <w:lang w:val="ro-RO"/>
              </w:rPr>
              <w:t>RETEA DE DISTRIBUTIE</w:t>
            </w:r>
          </w:p>
        </w:tc>
      </w:tr>
      <w:tr w:rsidR="00257DDC" w:rsidRPr="00406A69" w:rsidTr="00257DDC">
        <w:tc>
          <w:tcPr>
            <w:tcW w:w="2394" w:type="dxa"/>
          </w:tcPr>
          <w:p w:rsidR="00257DDC" w:rsidRPr="00406A69" w:rsidRDefault="00257DDC" w:rsidP="00257DDC">
            <w:pPr>
              <w:ind w:right="-1130"/>
              <w:rPr>
                <w:rFonts w:ascii="Arial" w:hAnsi="Arial" w:cs="Arial"/>
                <w:lang w:val="ro-RO"/>
              </w:rPr>
            </w:pPr>
            <w:r w:rsidRPr="00406A69">
              <w:rPr>
                <w:rFonts w:ascii="Arial" w:hAnsi="Arial" w:cs="Arial"/>
                <w:lang w:val="ro-RO"/>
              </w:rPr>
              <w:t>63 X5,8 mm</w:t>
            </w:r>
          </w:p>
        </w:tc>
        <w:tc>
          <w:tcPr>
            <w:tcW w:w="2394" w:type="dxa"/>
          </w:tcPr>
          <w:p w:rsidR="00257DDC" w:rsidRPr="00406A69" w:rsidRDefault="00257DDC" w:rsidP="00257DDC">
            <w:pPr>
              <w:ind w:right="-1130"/>
              <w:rPr>
                <w:rFonts w:ascii="Arial" w:hAnsi="Arial" w:cs="Arial"/>
                <w:lang w:val="ro-RO"/>
              </w:rPr>
            </w:pPr>
          </w:p>
        </w:tc>
        <w:tc>
          <w:tcPr>
            <w:tcW w:w="2394" w:type="dxa"/>
          </w:tcPr>
          <w:p w:rsidR="00257DDC" w:rsidRPr="00406A69" w:rsidRDefault="00257DDC" w:rsidP="00257DDC">
            <w:pPr>
              <w:ind w:right="-1130"/>
              <w:rPr>
                <w:rFonts w:ascii="Arial" w:hAnsi="Arial" w:cs="Arial"/>
                <w:lang w:val="ro-RO"/>
              </w:rPr>
            </w:pPr>
            <w:r w:rsidRPr="00406A69">
              <w:rPr>
                <w:rFonts w:ascii="Arial" w:hAnsi="Arial" w:cs="Arial"/>
                <w:lang w:val="ro-RO"/>
              </w:rPr>
              <w:t>9510</w:t>
            </w:r>
          </w:p>
        </w:tc>
        <w:tc>
          <w:tcPr>
            <w:tcW w:w="2394" w:type="dxa"/>
          </w:tcPr>
          <w:p w:rsidR="00257DDC" w:rsidRPr="00406A69" w:rsidRDefault="00257DDC" w:rsidP="00257DDC">
            <w:pPr>
              <w:ind w:right="-1130"/>
              <w:rPr>
                <w:rFonts w:ascii="Arial" w:hAnsi="Arial" w:cs="Arial"/>
                <w:lang w:val="ro-RO"/>
              </w:rPr>
            </w:pPr>
            <w:r w:rsidRPr="00406A69">
              <w:rPr>
                <w:rFonts w:ascii="Arial" w:hAnsi="Arial" w:cs="Arial"/>
                <w:lang w:val="ro-RO"/>
              </w:rPr>
              <w:t>PE 100 SDR11</w:t>
            </w:r>
          </w:p>
        </w:tc>
      </w:tr>
      <w:tr w:rsidR="00257DDC" w:rsidRPr="00406A69" w:rsidTr="00257DDC">
        <w:tc>
          <w:tcPr>
            <w:tcW w:w="2394" w:type="dxa"/>
          </w:tcPr>
          <w:p w:rsidR="00257DDC" w:rsidRPr="00406A69" w:rsidRDefault="00257DDC" w:rsidP="00257DDC">
            <w:pPr>
              <w:ind w:right="-1130"/>
              <w:rPr>
                <w:rFonts w:ascii="Arial" w:hAnsi="Arial" w:cs="Arial"/>
                <w:lang w:val="ro-RO"/>
              </w:rPr>
            </w:pPr>
            <w:r w:rsidRPr="00406A69">
              <w:rPr>
                <w:rFonts w:ascii="Arial" w:hAnsi="Arial" w:cs="Arial"/>
                <w:lang w:val="ro-RO"/>
              </w:rPr>
              <w:t>75x 6,8 mm</w:t>
            </w:r>
          </w:p>
        </w:tc>
        <w:tc>
          <w:tcPr>
            <w:tcW w:w="2394" w:type="dxa"/>
          </w:tcPr>
          <w:p w:rsidR="00257DDC" w:rsidRPr="00406A69" w:rsidRDefault="00257DDC" w:rsidP="00257DDC">
            <w:pPr>
              <w:ind w:right="-1130"/>
              <w:rPr>
                <w:rFonts w:ascii="Arial" w:hAnsi="Arial" w:cs="Arial"/>
                <w:lang w:val="ro-RO"/>
              </w:rPr>
            </w:pPr>
          </w:p>
        </w:tc>
        <w:tc>
          <w:tcPr>
            <w:tcW w:w="2394" w:type="dxa"/>
          </w:tcPr>
          <w:p w:rsidR="00257DDC" w:rsidRPr="00406A69" w:rsidRDefault="00257DDC" w:rsidP="00257DDC">
            <w:pPr>
              <w:ind w:right="-1130"/>
              <w:rPr>
                <w:rFonts w:ascii="Arial" w:hAnsi="Arial" w:cs="Arial"/>
                <w:lang w:val="ro-RO"/>
              </w:rPr>
            </w:pPr>
            <w:r w:rsidRPr="00406A69">
              <w:rPr>
                <w:rFonts w:ascii="Arial" w:hAnsi="Arial" w:cs="Arial"/>
                <w:lang w:val="ro-RO"/>
              </w:rPr>
              <w:t>-</w:t>
            </w:r>
          </w:p>
        </w:tc>
        <w:tc>
          <w:tcPr>
            <w:tcW w:w="2394" w:type="dxa"/>
          </w:tcPr>
          <w:p w:rsidR="00257DDC" w:rsidRPr="00406A69" w:rsidRDefault="00257DDC" w:rsidP="00257DDC">
            <w:pPr>
              <w:ind w:right="-1130"/>
              <w:rPr>
                <w:rFonts w:ascii="Arial" w:hAnsi="Arial" w:cs="Arial"/>
                <w:lang w:val="ro-RO"/>
              </w:rPr>
            </w:pPr>
            <w:r w:rsidRPr="00406A69">
              <w:rPr>
                <w:rFonts w:ascii="Arial" w:hAnsi="Arial" w:cs="Arial"/>
                <w:lang w:val="ro-RO"/>
              </w:rPr>
              <w:t>PE 100 SDR11</w:t>
            </w:r>
          </w:p>
        </w:tc>
      </w:tr>
      <w:tr w:rsidR="00257DDC" w:rsidRPr="00406A69" w:rsidTr="00257DDC">
        <w:tc>
          <w:tcPr>
            <w:tcW w:w="2394" w:type="dxa"/>
          </w:tcPr>
          <w:p w:rsidR="00257DDC" w:rsidRPr="00406A69" w:rsidRDefault="00257DDC" w:rsidP="00257DDC">
            <w:pPr>
              <w:ind w:right="-1130"/>
              <w:rPr>
                <w:rFonts w:ascii="Arial" w:hAnsi="Arial" w:cs="Arial"/>
                <w:lang w:val="ro-RO"/>
              </w:rPr>
            </w:pPr>
            <w:r w:rsidRPr="00406A69">
              <w:rPr>
                <w:rFonts w:ascii="Arial" w:hAnsi="Arial" w:cs="Arial"/>
                <w:lang w:val="ro-RO"/>
              </w:rPr>
              <w:t>90x 8,2 mm</w:t>
            </w:r>
          </w:p>
        </w:tc>
        <w:tc>
          <w:tcPr>
            <w:tcW w:w="2394" w:type="dxa"/>
          </w:tcPr>
          <w:p w:rsidR="00257DDC" w:rsidRPr="00406A69" w:rsidRDefault="00257DDC" w:rsidP="00257DDC">
            <w:pPr>
              <w:ind w:right="-1130"/>
              <w:rPr>
                <w:rFonts w:ascii="Arial" w:hAnsi="Arial" w:cs="Arial"/>
                <w:lang w:val="ro-RO"/>
              </w:rPr>
            </w:pPr>
          </w:p>
        </w:tc>
        <w:tc>
          <w:tcPr>
            <w:tcW w:w="2394" w:type="dxa"/>
          </w:tcPr>
          <w:p w:rsidR="00257DDC" w:rsidRPr="00406A69" w:rsidRDefault="00257DDC" w:rsidP="00257DDC">
            <w:pPr>
              <w:ind w:right="-1130"/>
              <w:rPr>
                <w:rFonts w:ascii="Arial" w:hAnsi="Arial" w:cs="Arial"/>
                <w:lang w:val="ro-RO"/>
              </w:rPr>
            </w:pPr>
            <w:r w:rsidRPr="00406A69">
              <w:rPr>
                <w:rFonts w:ascii="Arial" w:hAnsi="Arial" w:cs="Arial"/>
                <w:lang w:val="ro-RO"/>
              </w:rPr>
              <w:t>3340</w:t>
            </w:r>
          </w:p>
        </w:tc>
        <w:tc>
          <w:tcPr>
            <w:tcW w:w="2394" w:type="dxa"/>
          </w:tcPr>
          <w:p w:rsidR="00257DDC" w:rsidRPr="00406A69" w:rsidRDefault="00257DDC" w:rsidP="00257DDC">
            <w:pPr>
              <w:ind w:right="-1130"/>
              <w:rPr>
                <w:rFonts w:ascii="Arial" w:hAnsi="Arial" w:cs="Arial"/>
                <w:lang w:val="ro-RO"/>
              </w:rPr>
            </w:pPr>
            <w:r w:rsidRPr="00406A69">
              <w:rPr>
                <w:rFonts w:ascii="Arial" w:hAnsi="Arial" w:cs="Arial"/>
                <w:lang w:val="ro-RO"/>
              </w:rPr>
              <w:t>PE 100 SDR11</w:t>
            </w:r>
          </w:p>
        </w:tc>
      </w:tr>
      <w:tr w:rsidR="00257DDC" w:rsidRPr="00406A69" w:rsidTr="00257DDC">
        <w:tc>
          <w:tcPr>
            <w:tcW w:w="2394" w:type="dxa"/>
          </w:tcPr>
          <w:p w:rsidR="00257DDC" w:rsidRPr="00406A69" w:rsidRDefault="00257DDC" w:rsidP="00257DDC">
            <w:pPr>
              <w:ind w:right="-1130"/>
              <w:rPr>
                <w:rFonts w:ascii="Arial" w:hAnsi="Arial" w:cs="Arial"/>
                <w:lang w:val="ro-RO"/>
              </w:rPr>
            </w:pPr>
            <w:r w:rsidRPr="00406A69">
              <w:rPr>
                <w:rFonts w:ascii="Arial" w:hAnsi="Arial" w:cs="Arial"/>
                <w:lang w:val="ro-RO"/>
              </w:rPr>
              <w:lastRenderedPageBreak/>
              <w:t>110x 10mm</w:t>
            </w:r>
          </w:p>
        </w:tc>
        <w:tc>
          <w:tcPr>
            <w:tcW w:w="2394" w:type="dxa"/>
          </w:tcPr>
          <w:p w:rsidR="00257DDC" w:rsidRPr="00406A69" w:rsidRDefault="00257DDC" w:rsidP="00257DDC">
            <w:pPr>
              <w:ind w:right="-1130"/>
              <w:rPr>
                <w:rFonts w:ascii="Arial" w:hAnsi="Arial" w:cs="Arial"/>
                <w:lang w:val="ro-RO"/>
              </w:rPr>
            </w:pPr>
          </w:p>
        </w:tc>
        <w:tc>
          <w:tcPr>
            <w:tcW w:w="2394" w:type="dxa"/>
          </w:tcPr>
          <w:p w:rsidR="00257DDC" w:rsidRPr="00406A69" w:rsidRDefault="00257DDC" w:rsidP="00257DDC">
            <w:pPr>
              <w:ind w:right="-1130"/>
              <w:rPr>
                <w:rFonts w:ascii="Arial" w:hAnsi="Arial" w:cs="Arial"/>
                <w:lang w:val="ro-RO"/>
              </w:rPr>
            </w:pPr>
            <w:r w:rsidRPr="00406A69">
              <w:rPr>
                <w:rFonts w:ascii="Arial" w:hAnsi="Arial" w:cs="Arial"/>
                <w:lang w:val="ro-RO"/>
              </w:rPr>
              <w:t>3400</w:t>
            </w:r>
          </w:p>
        </w:tc>
        <w:tc>
          <w:tcPr>
            <w:tcW w:w="2394" w:type="dxa"/>
          </w:tcPr>
          <w:p w:rsidR="00257DDC" w:rsidRPr="00406A69" w:rsidRDefault="00257DDC" w:rsidP="00257DDC">
            <w:pPr>
              <w:ind w:right="-1130"/>
              <w:rPr>
                <w:rFonts w:ascii="Arial" w:hAnsi="Arial" w:cs="Arial"/>
                <w:lang w:val="ro-RO"/>
              </w:rPr>
            </w:pPr>
            <w:r w:rsidRPr="00406A69">
              <w:rPr>
                <w:rFonts w:ascii="Arial" w:hAnsi="Arial" w:cs="Arial"/>
                <w:lang w:val="ro-RO"/>
              </w:rPr>
              <w:t>PE 100 SDR11</w:t>
            </w:r>
          </w:p>
        </w:tc>
      </w:tr>
      <w:tr w:rsidR="00257DDC" w:rsidRPr="00406A69" w:rsidTr="00257DDC">
        <w:tc>
          <w:tcPr>
            <w:tcW w:w="2394" w:type="dxa"/>
          </w:tcPr>
          <w:p w:rsidR="00257DDC" w:rsidRPr="00406A69" w:rsidRDefault="00257DDC" w:rsidP="00257DDC">
            <w:pPr>
              <w:ind w:right="-1130"/>
              <w:rPr>
                <w:rFonts w:ascii="Arial" w:hAnsi="Arial" w:cs="Arial"/>
                <w:lang w:val="ro-RO"/>
              </w:rPr>
            </w:pPr>
            <w:r w:rsidRPr="00406A69">
              <w:rPr>
                <w:rFonts w:ascii="Arial" w:hAnsi="Arial" w:cs="Arial"/>
                <w:lang w:val="ro-RO"/>
              </w:rPr>
              <w:t>125 x 11,4mm</w:t>
            </w:r>
          </w:p>
        </w:tc>
        <w:tc>
          <w:tcPr>
            <w:tcW w:w="2394" w:type="dxa"/>
          </w:tcPr>
          <w:p w:rsidR="00257DDC" w:rsidRPr="00406A69" w:rsidRDefault="00257DDC" w:rsidP="00257DDC">
            <w:pPr>
              <w:ind w:right="-1130"/>
              <w:rPr>
                <w:rFonts w:ascii="Arial" w:hAnsi="Arial" w:cs="Arial"/>
                <w:lang w:val="ro-RO"/>
              </w:rPr>
            </w:pPr>
          </w:p>
        </w:tc>
        <w:tc>
          <w:tcPr>
            <w:tcW w:w="2394" w:type="dxa"/>
          </w:tcPr>
          <w:p w:rsidR="00257DDC" w:rsidRPr="00406A69" w:rsidRDefault="00257DDC" w:rsidP="00257DDC">
            <w:pPr>
              <w:ind w:right="-1130"/>
              <w:rPr>
                <w:rFonts w:ascii="Arial" w:hAnsi="Arial" w:cs="Arial"/>
                <w:lang w:val="ro-RO"/>
              </w:rPr>
            </w:pPr>
            <w:r w:rsidRPr="00406A69">
              <w:rPr>
                <w:rFonts w:ascii="Arial" w:hAnsi="Arial" w:cs="Arial"/>
                <w:lang w:val="ro-RO"/>
              </w:rPr>
              <w:t>-</w:t>
            </w:r>
          </w:p>
        </w:tc>
        <w:tc>
          <w:tcPr>
            <w:tcW w:w="2394" w:type="dxa"/>
          </w:tcPr>
          <w:p w:rsidR="00257DDC" w:rsidRPr="00406A69" w:rsidRDefault="00257DDC" w:rsidP="00257DDC">
            <w:pPr>
              <w:ind w:right="-1130"/>
              <w:rPr>
                <w:rFonts w:ascii="Arial" w:hAnsi="Arial" w:cs="Arial"/>
                <w:lang w:val="ro-RO"/>
              </w:rPr>
            </w:pPr>
            <w:r w:rsidRPr="00406A69">
              <w:rPr>
                <w:rFonts w:ascii="Arial" w:hAnsi="Arial" w:cs="Arial"/>
                <w:lang w:val="ro-RO"/>
              </w:rPr>
              <w:t>PE 100 SDR11</w:t>
            </w:r>
          </w:p>
        </w:tc>
      </w:tr>
      <w:tr w:rsidR="00257DDC" w:rsidRPr="00406A69" w:rsidTr="00257DDC">
        <w:tc>
          <w:tcPr>
            <w:tcW w:w="2394" w:type="dxa"/>
          </w:tcPr>
          <w:p w:rsidR="00257DDC" w:rsidRPr="00406A69" w:rsidRDefault="00257DDC" w:rsidP="00257DDC">
            <w:pPr>
              <w:ind w:right="-1130"/>
              <w:rPr>
                <w:rFonts w:ascii="Arial" w:hAnsi="Arial" w:cs="Arial"/>
                <w:lang w:val="ro-RO"/>
              </w:rPr>
            </w:pPr>
            <w:r w:rsidRPr="00406A69">
              <w:rPr>
                <w:rFonts w:ascii="Arial" w:hAnsi="Arial" w:cs="Arial"/>
                <w:lang w:val="ro-RO"/>
              </w:rPr>
              <w:t>140x12,7mm</w:t>
            </w:r>
          </w:p>
        </w:tc>
        <w:tc>
          <w:tcPr>
            <w:tcW w:w="2394" w:type="dxa"/>
          </w:tcPr>
          <w:p w:rsidR="00257DDC" w:rsidRPr="00406A69" w:rsidRDefault="00257DDC" w:rsidP="00257DDC">
            <w:pPr>
              <w:ind w:right="-1130"/>
              <w:rPr>
                <w:rFonts w:ascii="Arial" w:hAnsi="Arial" w:cs="Arial"/>
                <w:lang w:val="ro-RO"/>
              </w:rPr>
            </w:pPr>
          </w:p>
        </w:tc>
        <w:tc>
          <w:tcPr>
            <w:tcW w:w="2394" w:type="dxa"/>
          </w:tcPr>
          <w:p w:rsidR="00257DDC" w:rsidRPr="00406A69" w:rsidRDefault="00257DDC" w:rsidP="00257DDC">
            <w:pPr>
              <w:ind w:right="-1130"/>
              <w:rPr>
                <w:rFonts w:ascii="Arial" w:hAnsi="Arial" w:cs="Arial"/>
                <w:lang w:val="ro-RO"/>
              </w:rPr>
            </w:pPr>
            <w:r w:rsidRPr="00406A69">
              <w:rPr>
                <w:rFonts w:ascii="Arial" w:hAnsi="Arial" w:cs="Arial"/>
                <w:lang w:val="ro-RO"/>
              </w:rPr>
              <w:t>1100</w:t>
            </w:r>
          </w:p>
        </w:tc>
        <w:tc>
          <w:tcPr>
            <w:tcW w:w="2394" w:type="dxa"/>
          </w:tcPr>
          <w:p w:rsidR="00257DDC" w:rsidRPr="00406A69" w:rsidRDefault="00257DDC" w:rsidP="00257DDC">
            <w:pPr>
              <w:ind w:right="-1130"/>
              <w:rPr>
                <w:rFonts w:ascii="Arial" w:hAnsi="Arial" w:cs="Arial"/>
                <w:lang w:val="ro-RO"/>
              </w:rPr>
            </w:pPr>
            <w:r w:rsidRPr="00406A69">
              <w:rPr>
                <w:rFonts w:ascii="Arial" w:hAnsi="Arial" w:cs="Arial"/>
                <w:lang w:val="ro-RO"/>
              </w:rPr>
              <w:t>PE 100 SDR11</w:t>
            </w:r>
          </w:p>
        </w:tc>
      </w:tr>
      <w:tr w:rsidR="00257DDC" w:rsidRPr="00406A69" w:rsidTr="00257DDC">
        <w:tc>
          <w:tcPr>
            <w:tcW w:w="2394" w:type="dxa"/>
          </w:tcPr>
          <w:p w:rsidR="00257DDC" w:rsidRPr="00406A69" w:rsidRDefault="00257DDC" w:rsidP="00257DDC">
            <w:pPr>
              <w:ind w:right="-1130"/>
              <w:rPr>
                <w:rFonts w:ascii="Arial" w:hAnsi="Arial" w:cs="Arial"/>
                <w:lang w:val="ro-RO"/>
              </w:rPr>
            </w:pPr>
            <w:r w:rsidRPr="00406A69">
              <w:rPr>
                <w:rFonts w:ascii="Arial" w:hAnsi="Arial" w:cs="Arial"/>
                <w:lang w:val="ro-RO"/>
              </w:rPr>
              <w:t>160x 14,5mm</w:t>
            </w:r>
          </w:p>
        </w:tc>
        <w:tc>
          <w:tcPr>
            <w:tcW w:w="2394" w:type="dxa"/>
          </w:tcPr>
          <w:p w:rsidR="00257DDC" w:rsidRPr="00406A69" w:rsidRDefault="00257DDC" w:rsidP="00257DDC">
            <w:pPr>
              <w:ind w:right="-1130"/>
              <w:rPr>
                <w:rFonts w:ascii="Arial" w:hAnsi="Arial" w:cs="Arial"/>
                <w:lang w:val="ro-RO"/>
              </w:rPr>
            </w:pPr>
          </w:p>
        </w:tc>
        <w:tc>
          <w:tcPr>
            <w:tcW w:w="2394" w:type="dxa"/>
          </w:tcPr>
          <w:p w:rsidR="00257DDC" w:rsidRPr="00406A69" w:rsidRDefault="00257DDC" w:rsidP="00257DDC">
            <w:pPr>
              <w:ind w:right="-1130"/>
              <w:rPr>
                <w:rFonts w:ascii="Arial" w:hAnsi="Arial" w:cs="Arial"/>
                <w:lang w:val="ro-RO"/>
              </w:rPr>
            </w:pPr>
            <w:r w:rsidRPr="00406A69">
              <w:rPr>
                <w:rFonts w:ascii="Arial" w:hAnsi="Arial" w:cs="Arial"/>
                <w:lang w:val="ro-RO"/>
              </w:rPr>
              <w:t>400</w:t>
            </w:r>
          </w:p>
        </w:tc>
        <w:tc>
          <w:tcPr>
            <w:tcW w:w="2394" w:type="dxa"/>
          </w:tcPr>
          <w:p w:rsidR="00257DDC" w:rsidRPr="00406A69" w:rsidRDefault="00257DDC" w:rsidP="00257DDC">
            <w:pPr>
              <w:ind w:right="-1130"/>
              <w:rPr>
                <w:rFonts w:ascii="Arial" w:hAnsi="Arial" w:cs="Arial"/>
                <w:lang w:val="ro-RO"/>
              </w:rPr>
            </w:pPr>
            <w:r w:rsidRPr="00406A69">
              <w:rPr>
                <w:rFonts w:ascii="Arial" w:hAnsi="Arial" w:cs="Arial"/>
                <w:lang w:val="ro-RO"/>
              </w:rPr>
              <w:t>PE 100 SDR11</w:t>
            </w:r>
          </w:p>
        </w:tc>
      </w:tr>
      <w:tr w:rsidR="00257DDC" w:rsidRPr="00406A69" w:rsidTr="00257DDC">
        <w:tc>
          <w:tcPr>
            <w:tcW w:w="2394" w:type="dxa"/>
          </w:tcPr>
          <w:p w:rsidR="00257DDC" w:rsidRPr="00406A69" w:rsidRDefault="00257DDC" w:rsidP="00257DDC">
            <w:pPr>
              <w:ind w:right="-1130"/>
              <w:rPr>
                <w:rFonts w:ascii="Arial" w:hAnsi="Arial" w:cs="Arial"/>
                <w:lang w:val="ro-RO"/>
              </w:rPr>
            </w:pPr>
            <w:r w:rsidRPr="00406A69">
              <w:rPr>
                <w:rFonts w:ascii="Arial" w:hAnsi="Arial" w:cs="Arial"/>
                <w:lang w:val="ro-RO"/>
              </w:rPr>
              <w:t>180x 18,2mm</w:t>
            </w:r>
          </w:p>
        </w:tc>
        <w:tc>
          <w:tcPr>
            <w:tcW w:w="2394" w:type="dxa"/>
          </w:tcPr>
          <w:p w:rsidR="00257DDC" w:rsidRPr="00406A69" w:rsidRDefault="00257DDC" w:rsidP="00257DDC">
            <w:pPr>
              <w:ind w:right="-1130"/>
              <w:rPr>
                <w:rFonts w:ascii="Arial" w:hAnsi="Arial" w:cs="Arial"/>
                <w:lang w:val="ro-RO"/>
              </w:rPr>
            </w:pPr>
          </w:p>
        </w:tc>
        <w:tc>
          <w:tcPr>
            <w:tcW w:w="2394" w:type="dxa"/>
          </w:tcPr>
          <w:p w:rsidR="00257DDC" w:rsidRPr="00406A69" w:rsidRDefault="00257DDC" w:rsidP="00257DDC">
            <w:pPr>
              <w:ind w:right="-1130"/>
              <w:rPr>
                <w:rFonts w:ascii="Arial" w:hAnsi="Arial" w:cs="Arial"/>
                <w:lang w:val="ro-RO"/>
              </w:rPr>
            </w:pPr>
            <w:r w:rsidRPr="00406A69">
              <w:rPr>
                <w:rFonts w:ascii="Arial" w:hAnsi="Arial" w:cs="Arial"/>
                <w:lang w:val="ro-RO"/>
              </w:rPr>
              <w:t>-</w:t>
            </w:r>
          </w:p>
        </w:tc>
        <w:tc>
          <w:tcPr>
            <w:tcW w:w="2394" w:type="dxa"/>
          </w:tcPr>
          <w:p w:rsidR="00257DDC" w:rsidRPr="00406A69" w:rsidRDefault="00257DDC" w:rsidP="00257DDC">
            <w:pPr>
              <w:ind w:right="-1130"/>
              <w:rPr>
                <w:rFonts w:ascii="Arial" w:hAnsi="Arial" w:cs="Arial"/>
                <w:lang w:val="ro-RO"/>
              </w:rPr>
            </w:pPr>
            <w:r w:rsidRPr="00406A69">
              <w:rPr>
                <w:rFonts w:ascii="Arial" w:hAnsi="Arial" w:cs="Arial"/>
                <w:lang w:val="ro-RO"/>
              </w:rPr>
              <w:t>PE 100 SDR11</w:t>
            </w:r>
          </w:p>
        </w:tc>
      </w:tr>
      <w:tr w:rsidR="00257DDC" w:rsidRPr="00406A69" w:rsidTr="00257DDC">
        <w:tc>
          <w:tcPr>
            <w:tcW w:w="2394" w:type="dxa"/>
          </w:tcPr>
          <w:p w:rsidR="00257DDC" w:rsidRPr="00406A69" w:rsidRDefault="00257DDC" w:rsidP="00257DDC">
            <w:pPr>
              <w:ind w:right="-1130"/>
              <w:rPr>
                <w:rFonts w:ascii="Arial" w:hAnsi="Arial" w:cs="Arial"/>
                <w:lang w:val="ro-RO"/>
              </w:rPr>
            </w:pPr>
            <w:r w:rsidRPr="00406A69">
              <w:rPr>
                <w:rFonts w:ascii="Arial" w:hAnsi="Arial" w:cs="Arial"/>
                <w:lang w:val="ro-RO"/>
              </w:rPr>
              <w:t>200 x 18,2mm</w:t>
            </w:r>
          </w:p>
        </w:tc>
        <w:tc>
          <w:tcPr>
            <w:tcW w:w="2394" w:type="dxa"/>
          </w:tcPr>
          <w:p w:rsidR="00257DDC" w:rsidRPr="00406A69" w:rsidRDefault="00257DDC" w:rsidP="00257DDC">
            <w:pPr>
              <w:ind w:right="-1130"/>
              <w:rPr>
                <w:rFonts w:ascii="Arial" w:hAnsi="Arial" w:cs="Arial"/>
                <w:lang w:val="ro-RO"/>
              </w:rPr>
            </w:pPr>
          </w:p>
        </w:tc>
        <w:tc>
          <w:tcPr>
            <w:tcW w:w="2394" w:type="dxa"/>
          </w:tcPr>
          <w:p w:rsidR="00257DDC" w:rsidRPr="00406A69" w:rsidRDefault="00257DDC" w:rsidP="00257DDC">
            <w:pPr>
              <w:ind w:right="-1130"/>
              <w:rPr>
                <w:rFonts w:ascii="Arial" w:hAnsi="Arial" w:cs="Arial"/>
                <w:lang w:val="ro-RO"/>
              </w:rPr>
            </w:pPr>
            <w:r w:rsidRPr="00406A69">
              <w:rPr>
                <w:rFonts w:ascii="Arial" w:hAnsi="Arial" w:cs="Arial"/>
                <w:lang w:val="ro-RO"/>
              </w:rPr>
              <w:t>1550</w:t>
            </w:r>
          </w:p>
        </w:tc>
        <w:tc>
          <w:tcPr>
            <w:tcW w:w="2394" w:type="dxa"/>
          </w:tcPr>
          <w:p w:rsidR="00257DDC" w:rsidRPr="00406A69" w:rsidRDefault="00257DDC" w:rsidP="00257DDC">
            <w:pPr>
              <w:ind w:right="-1130"/>
              <w:rPr>
                <w:rFonts w:ascii="Arial" w:hAnsi="Arial" w:cs="Arial"/>
                <w:lang w:val="ro-RO"/>
              </w:rPr>
            </w:pPr>
            <w:r w:rsidRPr="00406A69">
              <w:rPr>
                <w:rFonts w:ascii="Arial" w:hAnsi="Arial" w:cs="Arial"/>
                <w:lang w:val="ro-RO"/>
              </w:rPr>
              <w:t>PE 100 SDR11</w:t>
            </w:r>
          </w:p>
        </w:tc>
      </w:tr>
      <w:tr w:rsidR="00257DDC" w:rsidRPr="00406A69" w:rsidTr="00257DDC">
        <w:tc>
          <w:tcPr>
            <w:tcW w:w="2394" w:type="dxa"/>
          </w:tcPr>
          <w:p w:rsidR="00257DDC" w:rsidRPr="00406A69" w:rsidRDefault="00257DDC" w:rsidP="00257DDC">
            <w:pPr>
              <w:ind w:right="-1130"/>
              <w:rPr>
                <w:rFonts w:ascii="Arial" w:hAnsi="Arial" w:cs="Arial"/>
                <w:lang w:val="ro-RO"/>
              </w:rPr>
            </w:pPr>
            <w:r w:rsidRPr="00406A69">
              <w:rPr>
                <w:rFonts w:ascii="Arial" w:hAnsi="Arial" w:cs="Arial"/>
                <w:lang w:val="ro-RO"/>
              </w:rPr>
              <w:t>250 x22,7mm</w:t>
            </w:r>
          </w:p>
        </w:tc>
        <w:tc>
          <w:tcPr>
            <w:tcW w:w="2394" w:type="dxa"/>
          </w:tcPr>
          <w:p w:rsidR="00257DDC" w:rsidRPr="00406A69" w:rsidRDefault="00257DDC" w:rsidP="00257DDC">
            <w:pPr>
              <w:ind w:right="-1130"/>
              <w:rPr>
                <w:rFonts w:ascii="Arial" w:hAnsi="Arial" w:cs="Arial"/>
                <w:lang w:val="ro-RO"/>
              </w:rPr>
            </w:pPr>
          </w:p>
        </w:tc>
        <w:tc>
          <w:tcPr>
            <w:tcW w:w="2394" w:type="dxa"/>
          </w:tcPr>
          <w:p w:rsidR="00257DDC" w:rsidRPr="00406A69" w:rsidRDefault="00257DDC" w:rsidP="00257DDC">
            <w:pPr>
              <w:ind w:right="-1130"/>
              <w:rPr>
                <w:rFonts w:ascii="Arial" w:hAnsi="Arial" w:cs="Arial"/>
                <w:lang w:val="ro-RO"/>
              </w:rPr>
            </w:pPr>
            <w:r w:rsidRPr="00406A69">
              <w:rPr>
                <w:rFonts w:ascii="Arial" w:hAnsi="Arial" w:cs="Arial"/>
                <w:lang w:val="ro-RO"/>
              </w:rPr>
              <w:t>1600</w:t>
            </w:r>
          </w:p>
        </w:tc>
        <w:tc>
          <w:tcPr>
            <w:tcW w:w="2394" w:type="dxa"/>
          </w:tcPr>
          <w:p w:rsidR="00257DDC" w:rsidRPr="00406A69" w:rsidRDefault="00257DDC" w:rsidP="00257DDC">
            <w:pPr>
              <w:ind w:right="-1130"/>
              <w:rPr>
                <w:rFonts w:ascii="Arial" w:hAnsi="Arial" w:cs="Arial"/>
                <w:lang w:val="ro-RO"/>
              </w:rPr>
            </w:pPr>
            <w:r w:rsidRPr="00406A69">
              <w:rPr>
                <w:rFonts w:ascii="Arial" w:hAnsi="Arial" w:cs="Arial"/>
                <w:lang w:val="ro-RO"/>
              </w:rPr>
              <w:t>PE 100 SDR11</w:t>
            </w:r>
          </w:p>
        </w:tc>
      </w:tr>
      <w:tr w:rsidR="00257DDC" w:rsidRPr="00406A69" w:rsidTr="00257DDC">
        <w:tc>
          <w:tcPr>
            <w:tcW w:w="2394" w:type="dxa"/>
          </w:tcPr>
          <w:p w:rsidR="00257DDC" w:rsidRPr="00406A69" w:rsidRDefault="00257DDC" w:rsidP="00257DDC">
            <w:pPr>
              <w:ind w:right="-1130"/>
              <w:rPr>
                <w:rFonts w:ascii="Arial" w:hAnsi="Arial" w:cs="Arial"/>
                <w:lang w:val="ro-RO"/>
              </w:rPr>
            </w:pPr>
            <w:r w:rsidRPr="00406A69">
              <w:rPr>
                <w:rFonts w:ascii="Arial" w:hAnsi="Arial" w:cs="Arial"/>
                <w:lang w:val="ro-RO"/>
              </w:rPr>
              <w:t>280 x 25,4mm</w:t>
            </w:r>
          </w:p>
        </w:tc>
        <w:tc>
          <w:tcPr>
            <w:tcW w:w="2394" w:type="dxa"/>
          </w:tcPr>
          <w:p w:rsidR="00257DDC" w:rsidRPr="00406A69" w:rsidRDefault="00257DDC" w:rsidP="00257DDC">
            <w:pPr>
              <w:ind w:right="-1130"/>
              <w:rPr>
                <w:rFonts w:ascii="Arial" w:hAnsi="Arial" w:cs="Arial"/>
                <w:lang w:val="ro-RO"/>
              </w:rPr>
            </w:pPr>
          </w:p>
        </w:tc>
        <w:tc>
          <w:tcPr>
            <w:tcW w:w="2394" w:type="dxa"/>
          </w:tcPr>
          <w:p w:rsidR="00257DDC" w:rsidRPr="00406A69" w:rsidRDefault="00257DDC" w:rsidP="00257DDC">
            <w:pPr>
              <w:ind w:right="-1130"/>
              <w:rPr>
                <w:rFonts w:ascii="Arial" w:hAnsi="Arial" w:cs="Arial"/>
                <w:lang w:val="ro-RO"/>
              </w:rPr>
            </w:pPr>
            <w:r w:rsidRPr="00406A69">
              <w:rPr>
                <w:rFonts w:ascii="Arial" w:hAnsi="Arial" w:cs="Arial"/>
                <w:lang w:val="ro-RO"/>
              </w:rPr>
              <w:t>200</w:t>
            </w:r>
          </w:p>
        </w:tc>
        <w:tc>
          <w:tcPr>
            <w:tcW w:w="2394" w:type="dxa"/>
          </w:tcPr>
          <w:p w:rsidR="00257DDC" w:rsidRPr="00406A69" w:rsidRDefault="00257DDC" w:rsidP="00257DDC">
            <w:pPr>
              <w:ind w:right="-1130"/>
              <w:rPr>
                <w:rFonts w:ascii="Arial" w:hAnsi="Arial" w:cs="Arial"/>
                <w:lang w:val="ro-RO"/>
              </w:rPr>
            </w:pPr>
            <w:r w:rsidRPr="00406A69">
              <w:rPr>
                <w:rFonts w:ascii="Arial" w:hAnsi="Arial" w:cs="Arial"/>
                <w:lang w:val="ro-RO"/>
              </w:rPr>
              <w:t>PE 100 SDR11</w:t>
            </w:r>
          </w:p>
        </w:tc>
      </w:tr>
      <w:tr w:rsidR="00257DDC" w:rsidRPr="00406A69" w:rsidTr="00257DDC">
        <w:tc>
          <w:tcPr>
            <w:tcW w:w="2394" w:type="dxa"/>
          </w:tcPr>
          <w:p w:rsidR="00257DDC" w:rsidRPr="00406A69" w:rsidRDefault="00257DDC" w:rsidP="00257DDC">
            <w:pPr>
              <w:ind w:right="-1130"/>
              <w:rPr>
                <w:rFonts w:ascii="Arial" w:hAnsi="Arial" w:cs="Arial"/>
                <w:lang w:val="ro-RO"/>
              </w:rPr>
            </w:pPr>
          </w:p>
        </w:tc>
        <w:tc>
          <w:tcPr>
            <w:tcW w:w="2394" w:type="dxa"/>
          </w:tcPr>
          <w:p w:rsidR="00257DDC" w:rsidRPr="00406A69" w:rsidRDefault="00257DDC" w:rsidP="00257DDC">
            <w:pPr>
              <w:ind w:right="-1130"/>
              <w:rPr>
                <w:rFonts w:ascii="Arial" w:hAnsi="Arial" w:cs="Arial"/>
                <w:lang w:val="ro-RO"/>
              </w:rPr>
            </w:pPr>
          </w:p>
        </w:tc>
        <w:tc>
          <w:tcPr>
            <w:tcW w:w="2394" w:type="dxa"/>
          </w:tcPr>
          <w:p w:rsidR="00257DDC" w:rsidRPr="00406A69" w:rsidRDefault="00257DDC" w:rsidP="00257DDC">
            <w:pPr>
              <w:ind w:right="-1130"/>
              <w:rPr>
                <w:rFonts w:ascii="Arial" w:hAnsi="Arial" w:cs="Arial"/>
                <w:lang w:val="ro-RO"/>
              </w:rPr>
            </w:pPr>
            <w:r w:rsidRPr="00406A69">
              <w:rPr>
                <w:rFonts w:ascii="Arial" w:hAnsi="Arial" w:cs="Arial"/>
                <w:lang w:val="ro-RO"/>
              </w:rPr>
              <w:t>21100</w:t>
            </w:r>
          </w:p>
        </w:tc>
        <w:tc>
          <w:tcPr>
            <w:tcW w:w="2394" w:type="dxa"/>
          </w:tcPr>
          <w:p w:rsidR="00257DDC" w:rsidRPr="00406A69" w:rsidRDefault="00257DDC" w:rsidP="00257DDC">
            <w:pPr>
              <w:ind w:right="-1130"/>
              <w:rPr>
                <w:rFonts w:ascii="Arial" w:hAnsi="Arial" w:cs="Arial"/>
                <w:lang w:val="ro-RO"/>
              </w:rPr>
            </w:pPr>
          </w:p>
        </w:tc>
      </w:tr>
    </w:tbl>
    <w:p w:rsidR="00257DDC" w:rsidRPr="00406A69" w:rsidRDefault="00257DDC" w:rsidP="00257DDC">
      <w:pPr>
        <w:ind w:right="-1130"/>
        <w:rPr>
          <w:rFonts w:ascii="Arial" w:hAnsi="Arial" w:cs="Arial"/>
          <w:lang w:val="ro-RO"/>
        </w:rPr>
      </w:pPr>
    </w:p>
    <w:p w:rsidR="00257DDC" w:rsidRPr="00406A69" w:rsidRDefault="00257DDC" w:rsidP="00257DDC">
      <w:pPr>
        <w:ind w:right="-1130"/>
        <w:rPr>
          <w:rFonts w:ascii="Arial" w:hAnsi="Arial" w:cs="Arial"/>
          <w:lang w:val="ro-RO"/>
        </w:rPr>
      </w:pPr>
      <w:r w:rsidRPr="00406A69">
        <w:rPr>
          <w:rFonts w:ascii="Arial" w:hAnsi="Arial" w:cs="Arial"/>
          <w:lang w:val="ro-RO"/>
        </w:rPr>
        <w:tab/>
        <w:t xml:space="preserve">Conductele vor fi amplasate, pe cat posibil, in spatiul cuprins intre limita de proprietate si carosabil conform planurilor anexate.Amplasarea conductelor de distributie </w:t>
      </w:r>
    </w:p>
    <w:p w:rsidR="00257DDC" w:rsidRPr="00406A69" w:rsidRDefault="00257DDC" w:rsidP="00257DDC">
      <w:pPr>
        <w:ind w:right="-1130"/>
        <w:rPr>
          <w:rFonts w:ascii="Arial" w:hAnsi="Arial" w:cs="Arial"/>
          <w:lang w:val="ro-RO"/>
        </w:rPr>
      </w:pPr>
      <w:r w:rsidRPr="00406A69">
        <w:rPr>
          <w:rFonts w:ascii="Arial" w:hAnsi="Arial" w:cs="Arial"/>
          <w:lang w:val="ro-RO"/>
        </w:rPr>
        <w:t>s-a facut cu respectarea distantelor minime admise prevazute de STAS 8591/1 si de normativul NTPEE 2018</w:t>
      </w:r>
      <w:r w:rsidRPr="00406A69">
        <w:rPr>
          <w:rFonts w:ascii="Arial" w:hAnsi="Arial" w:cs="Arial"/>
        </w:rPr>
        <w:t xml:space="preserve"> </w:t>
      </w:r>
      <w:r w:rsidRPr="00406A69">
        <w:rPr>
          <w:rFonts w:ascii="Arial" w:hAnsi="Arial" w:cs="Arial"/>
          <w:lang w:val="ro-RO"/>
        </w:rPr>
        <w:t>,cu modificarile si completarile ulterioare.La amplasarea conductelor de distributie gaze naturale s-a tinut cont si de existenta  celorlalte retele pe teren, care au fost reprezentate pe plan cu titlu informativ.</w:t>
      </w:r>
    </w:p>
    <w:p w:rsidR="00257DDC" w:rsidRPr="00406A69" w:rsidRDefault="00257DDC" w:rsidP="00257DDC">
      <w:pPr>
        <w:ind w:right="-1130"/>
        <w:rPr>
          <w:rFonts w:ascii="Arial" w:hAnsi="Arial" w:cs="Arial"/>
          <w:lang w:val="ro-RO"/>
        </w:rPr>
      </w:pPr>
      <w:r w:rsidRPr="00406A69">
        <w:rPr>
          <w:rFonts w:ascii="Arial" w:hAnsi="Arial" w:cs="Arial"/>
          <w:lang w:val="ro-RO"/>
        </w:rPr>
        <w:tab/>
        <w:t>Adancimea de pozare a conductelor de distributie executate din tevi de otel va fi cuprinsa intre 0,7m si 1,0 m,functie  de pozitia de montaj, spatiu verde sau carosabil, iar a celor din polietilena de 0,90m.Distantele stipulate mai sus sunt masurate de la generatoarea superioara a conductei pana la cota terenului sistematizat.</w:t>
      </w:r>
    </w:p>
    <w:p w:rsidR="00257DDC" w:rsidRPr="00406A69" w:rsidRDefault="00257DDC" w:rsidP="00257DDC">
      <w:pPr>
        <w:ind w:right="-1130"/>
        <w:rPr>
          <w:rFonts w:ascii="Arial" w:hAnsi="Arial" w:cs="Arial"/>
          <w:lang w:val="ro-RO"/>
        </w:rPr>
      </w:pPr>
      <w:r w:rsidRPr="00406A69">
        <w:rPr>
          <w:rFonts w:ascii="Arial" w:hAnsi="Arial" w:cs="Arial"/>
          <w:lang w:val="ro-RO"/>
        </w:rPr>
        <w:tab/>
        <w:t>Conductele din otel, montate suprateran se vor proteja impotriva coroziunii prin grunduire si vopsire cu vopsea galbena.</w:t>
      </w:r>
    </w:p>
    <w:p w:rsidR="00257DDC" w:rsidRPr="00406A69" w:rsidRDefault="00257DDC" w:rsidP="00257DDC">
      <w:pPr>
        <w:ind w:right="-1130"/>
        <w:rPr>
          <w:rFonts w:ascii="Arial" w:hAnsi="Arial" w:cs="Arial"/>
          <w:lang w:val="ro-RO"/>
        </w:rPr>
      </w:pPr>
      <w:r w:rsidRPr="00406A69">
        <w:rPr>
          <w:rFonts w:ascii="Arial" w:hAnsi="Arial" w:cs="Arial"/>
          <w:lang w:val="ro-RO"/>
        </w:rPr>
        <w:tab/>
        <w:t>In principalele puncte se vor monta robineti de sectorizare care sa permita scoaterea din functiune a diferitelor tronsoane de conducta fara oprirea livrarii gazelor in zona.</w:t>
      </w:r>
      <w:r w:rsidRPr="00406A69">
        <w:rPr>
          <w:rFonts w:ascii="Arial" w:hAnsi="Arial" w:cs="Arial"/>
          <w:lang w:val="ro-RO"/>
        </w:rPr>
        <w:tab/>
      </w:r>
    </w:p>
    <w:p w:rsidR="00257DDC" w:rsidRPr="00406A69" w:rsidRDefault="00257DDC" w:rsidP="00257DDC">
      <w:pPr>
        <w:ind w:right="-1130"/>
        <w:rPr>
          <w:rFonts w:ascii="Arial" w:hAnsi="Arial" w:cs="Arial"/>
          <w:lang w:val="ro-RO"/>
        </w:rPr>
      </w:pPr>
      <w:r w:rsidRPr="00406A69">
        <w:rPr>
          <w:rFonts w:ascii="Arial" w:hAnsi="Arial" w:cs="Arial"/>
          <w:lang w:val="ro-RO"/>
        </w:rPr>
        <w:tab/>
        <w:t>Pentru depistarea eventualelor scapari de gaze,pe traseul conductelor de gaze se vor monta rasuflatori din 50 in 50m. Rasuflatorile vor fi de tip „spatiu verde” fiind fixate in beton.</w:t>
      </w:r>
    </w:p>
    <w:p w:rsidR="00257DDC" w:rsidRPr="00406A69" w:rsidRDefault="00257DDC" w:rsidP="00257DDC">
      <w:pPr>
        <w:ind w:right="-1130"/>
        <w:rPr>
          <w:rFonts w:ascii="Arial" w:hAnsi="Arial" w:cs="Arial"/>
          <w:lang w:val="ro-RO"/>
        </w:rPr>
      </w:pPr>
      <w:r w:rsidRPr="00406A69">
        <w:rPr>
          <w:rFonts w:ascii="Arial" w:hAnsi="Arial" w:cs="Arial"/>
          <w:lang w:val="ro-RO"/>
        </w:rPr>
        <w:tab/>
        <w:t>Conductele din otel se vor monta la traversarea diferitelor obstacole,(cai ferate si/sau linii de tramvai,traversari de cursuri de ape si soave,etc) in terenuri instabile(care prezinta pericol de alunecari,mlastinoase si terenuri sensibile la inmuiere cat.B”,etc).</w:t>
      </w:r>
    </w:p>
    <w:p w:rsidR="00257DDC" w:rsidRPr="00406A69" w:rsidRDefault="00257DDC" w:rsidP="00257DDC">
      <w:pPr>
        <w:ind w:right="-1130"/>
        <w:rPr>
          <w:rFonts w:ascii="Arial" w:hAnsi="Arial" w:cs="Arial"/>
          <w:lang w:val="ro-RO"/>
        </w:rPr>
      </w:pPr>
      <w:r w:rsidRPr="00406A69">
        <w:rPr>
          <w:rFonts w:ascii="Arial" w:hAnsi="Arial" w:cs="Arial"/>
          <w:lang w:val="ro-RO"/>
        </w:rPr>
        <w:tab/>
        <w:t>La stabilirea traseelor de amplasare a retelelor de distributie s-a acordat prioritate asigurarii conditiilor de siguranta; acestea vor fi amplasate numai in domeniul public,in zona verde a carosabilului, cu respectarea distantelor minime admise intre conductele subterane de gaze naturale si alte instalatii, constructii sau obstacole subterane, conform prevederilor normativului NTPEE 2018 si STAS 8591/1”</w:t>
      </w:r>
      <w:r w:rsidRPr="00406A69">
        <w:rPr>
          <w:rFonts w:ascii="Arial" w:hAnsi="Arial" w:cs="Arial"/>
        </w:rPr>
        <w:t xml:space="preserve"> </w:t>
      </w:r>
      <w:r w:rsidRPr="00406A69">
        <w:rPr>
          <w:rFonts w:ascii="Arial" w:hAnsi="Arial" w:cs="Arial"/>
          <w:lang w:val="ro-RO"/>
        </w:rPr>
        <w:t xml:space="preserve">,cu modificarile si </w:t>
      </w:r>
      <w:r w:rsidRPr="00406A69">
        <w:rPr>
          <w:rFonts w:ascii="Arial" w:hAnsi="Arial" w:cs="Arial"/>
          <w:lang w:val="ro-RO"/>
        </w:rPr>
        <w:lastRenderedPageBreak/>
        <w:t>completarile ulterioare. Amplasarea in localitati a retelelor edilitare subterane, executate in sapatura”Conductele vor fi amplasate in urmatoarea ordine de preferinta:</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lang w:val="ro-RO"/>
        </w:rPr>
        <w:tab/>
        <w:t>- zone verzi;</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lang w:val="ro-RO"/>
        </w:rPr>
        <w:tab/>
        <w:t>-trotuare;</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lang w:val="ro-RO"/>
        </w:rPr>
        <w:tab/>
        <w:t>-alei pietonale;</w:t>
      </w:r>
    </w:p>
    <w:p w:rsidR="00257DDC" w:rsidRPr="00406A69" w:rsidRDefault="00257DDC" w:rsidP="00257DDC">
      <w:pPr>
        <w:ind w:right="-1130"/>
        <w:rPr>
          <w:rFonts w:ascii="Arial" w:hAnsi="Arial" w:cs="Arial"/>
          <w:lang w:val="ro-RO"/>
        </w:rPr>
      </w:pPr>
      <w:r w:rsidRPr="00406A69">
        <w:rPr>
          <w:rFonts w:ascii="Arial" w:hAnsi="Arial" w:cs="Arial"/>
          <w:lang w:val="ro-RO"/>
        </w:rPr>
        <w:tab/>
      </w:r>
      <w:r w:rsidRPr="00406A69">
        <w:rPr>
          <w:rFonts w:ascii="Arial" w:hAnsi="Arial" w:cs="Arial"/>
          <w:lang w:val="ro-RO"/>
        </w:rPr>
        <w:tab/>
        <w:t>-zona carosabila a strazii.</w:t>
      </w:r>
    </w:p>
    <w:p w:rsidR="00427210" w:rsidRDefault="00257DDC" w:rsidP="00427210">
      <w:pPr>
        <w:ind w:right="-1130"/>
        <w:rPr>
          <w:rFonts w:ascii="Arial" w:hAnsi="Arial" w:cs="Arial"/>
          <w:lang w:val="ro-RO"/>
        </w:rPr>
      </w:pPr>
      <w:r w:rsidRPr="00406A69">
        <w:rPr>
          <w:rFonts w:ascii="Arial" w:hAnsi="Arial" w:cs="Arial"/>
          <w:lang w:val="ro-RO"/>
        </w:rPr>
        <w:tab/>
        <w:t>Traversarile subterane (dr</w:t>
      </w:r>
      <w:r w:rsidR="00E74448" w:rsidRPr="00406A69">
        <w:rPr>
          <w:rFonts w:ascii="Arial" w:hAnsi="Arial" w:cs="Arial"/>
          <w:lang w:val="ro-RO"/>
        </w:rPr>
        <w:t xml:space="preserve">um </w:t>
      </w:r>
      <w:r w:rsidRPr="00406A69">
        <w:rPr>
          <w:rFonts w:ascii="Arial" w:hAnsi="Arial" w:cs="Arial"/>
          <w:lang w:val="ro-RO"/>
        </w:rPr>
        <w:t>comunal) s-au proiectat, luandu-se masuri de siguranta deosebite si anume: montarea conductelor in tuburi de protectie care au sarcina de preluare a eforturilor datorita sarcinilor mobile</w:t>
      </w:r>
      <w:r w:rsidR="00427210">
        <w:rPr>
          <w:rFonts w:ascii="Arial" w:hAnsi="Arial" w:cs="Arial"/>
          <w:lang w:val="ro-RO"/>
        </w:rPr>
        <w:t xml:space="preserve"> exterioare (sarcini dinamice)</w:t>
      </w:r>
    </w:p>
    <w:p w:rsidR="003A136A" w:rsidRPr="00427210" w:rsidRDefault="003A136A" w:rsidP="00427210">
      <w:pPr>
        <w:ind w:right="-1130"/>
        <w:rPr>
          <w:rFonts w:ascii="Arial" w:hAnsi="Arial" w:cs="Arial"/>
          <w:lang w:val="ro-RO"/>
        </w:rPr>
      </w:pPr>
      <w:r w:rsidRPr="00406A69">
        <w:rPr>
          <w:rFonts w:ascii="Arial" w:hAnsi="Arial" w:cs="Arial"/>
          <w:b/>
          <w:bCs/>
          <w:i/>
          <w:iCs/>
        </w:rPr>
        <w:t>- funcţionalitatea, amplasarea şi conformarea construcţiilor</w:t>
      </w:r>
      <w:r w:rsidRPr="00406A69">
        <w:rPr>
          <w:rFonts w:ascii="Arial" w:hAnsi="Arial" w:cs="Arial"/>
        </w:rPr>
        <w:t xml:space="preserve">: </w:t>
      </w:r>
    </w:p>
    <w:p w:rsidR="003A136A" w:rsidRPr="00406A69" w:rsidRDefault="003A136A" w:rsidP="003A136A">
      <w:pPr>
        <w:pStyle w:val="Default"/>
        <w:rPr>
          <w:rFonts w:ascii="Arial" w:hAnsi="Arial" w:cs="Arial"/>
          <w:sz w:val="22"/>
          <w:szCs w:val="22"/>
        </w:rPr>
      </w:pPr>
      <w:r w:rsidRPr="00406A69">
        <w:rPr>
          <w:rFonts w:ascii="Arial" w:hAnsi="Arial" w:cs="Arial"/>
          <w:sz w:val="22"/>
          <w:szCs w:val="22"/>
        </w:rPr>
        <w:t xml:space="preserve">Stația a fost proiectată în conformitate cu exigențele Normativului </w:t>
      </w:r>
      <w:r w:rsidR="00B824E8">
        <w:rPr>
          <w:rFonts w:ascii="Arial" w:hAnsi="Arial" w:cs="Arial"/>
          <w:sz w:val="22"/>
          <w:szCs w:val="22"/>
        </w:rPr>
        <w:t xml:space="preserve"> </w:t>
      </w:r>
      <w:r w:rsidR="00B824E8" w:rsidRPr="00406A69">
        <w:rPr>
          <w:rFonts w:ascii="Arial" w:hAnsi="Arial" w:cs="Arial"/>
          <w:sz w:val="22"/>
          <w:szCs w:val="22"/>
          <w:lang w:val="ro-RO"/>
        </w:rPr>
        <w:t xml:space="preserve"> NTPEE 2018 si STAS 8591/1”</w:t>
      </w:r>
      <w:r w:rsidR="00B824E8" w:rsidRPr="00406A69">
        <w:rPr>
          <w:rFonts w:ascii="Arial" w:hAnsi="Arial" w:cs="Arial"/>
          <w:sz w:val="22"/>
          <w:szCs w:val="22"/>
        </w:rPr>
        <w:t xml:space="preserve"> </w:t>
      </w:r>
      <w:r w:rsidRPr="00406A69">
        <w:rPr>
          <w:rFonts w:ascii="Arial" w:hAnsi="Arial" w:cs="Arial"/>
          <w:sz w:val="22"/>
          <w:szCs w:val="22"/>
        </w:rPr>
        <w:t xml:space="preserve"> </w:t>
      </w:r>
    </w:p>
    <w:p w:rsidR="003A136A" w:rsidRPr="00406A69" w:rsidRDefault="003A136A" w:rsidP="003A136A">
      <w:pPr>
        <w:pStyle w:val="Default"/>
        <w:rPr>
          <w:rFonts w:ascii="Arial" w:hAnsi="Arial" w:cs="Arial"/>
          <w:sz w:val="22"/>
          <w:szCs w:val="22"/>
        </w:rPr>
      </w:pPr>
      <w:r w:rsidRPr="00406A69">
        <w:rPr>
          <w:rFonts w:ascii="Arial" w:hAnsi="Arial" w:cs="Arial"/>
          <w:sz w:val="22"/>
          <w:szCs w:val="22"/>
        </w:rPr>
        <w:t xml:space="preserve">- capacitatea, suprafaţa desfăşurată : stație de </w:t>
      </w:r>
      <w:r w:rsidR="00D35557">
        <w:rPr>
          <w:rFonts w:ascii="Arial" w:hAnsi="Arial" w:cs="Arial"/>
          <w:sz w:val="22"/>
          <w:szCs w:val="22"/>
        </w:rPr>
        <w:t>reglare masurare</w:t>
      </w:r>
      <w:r w:rsidR="00B824E8">
        <w:rPr>
          <w:rFonts w:ascii="Arial" w:hAnsi="Arial" w:cs="Arial"/>
          <w:sz w:val="22"/>
          <w:szCs w:val="22"/>
        </w:rPr>
        <w:t xml:space="preserve"> Q=2500Nmc/h–</w:t>
      </w:r>
      <w:r w:rsidRPr="00406A69">
        <w:rPr>
          <w:rFonts w:ascii="Arial" w:hAnsi="Arial" w:cs="Arial"/>
          <w:sz w:val="22"/>
          <w:szCs w:val="22"/>
        </w:rPr>
        <w:t>; clădirea</w:t>
      </w:r>
      <w:r w:rsidR="00B824E8">
        <w:rPr>
          <w:rFonts w:ascii="Arial" w:hAnsi="Arial" w:cs="Arial"/>
          <w:sz w:val="22"/>
          <w:szCs w:val="22"/>
        </w:rPr>
        <w:t xml:space="preserve"> dispecerat Ac.=53.00mp.</w:t>
      </w:r>
      <w:r w:rsidRPr="00406A69">
        <w:rPr>
          <w:rFonts w:ascii="Arial" w:hAnsi="Arial" w:cs="Arial"/>
          <w:sz w:val="22"/>
          <w:szCs w:val="22"/>
        </w:rPr>
        <w:t xml:space="preserve"> </w:t>
      </w:r>
    </w:p>
    <w:p w:rsidR="003A136A" w:rsidRPr="00406A69" w:rsidRDefault="003A136A" w:rsidP="003A136A">
      <w:pPr>
        <w:pStyle w:val="Default"/>
        <w:rPr>
          <w:rFonts w:ascii="Arial" w:hAnsi="Arial" w:cs="Arial"/>
          <w:sz w:val="22"/>
          <w:szCs w:val="22"/>
        </w:rPr>
      </w:pPr>
      <w:r w:rsidRPr="00406A69">
        <w:rPr>
          <w:rFonts w:ascii="Arial" w:hAnsi="Arial" w:cs="Arial"/>
          <w:sz w:val="22"/>
          <w:szCs w:val="22"/>
        </w:rPr>
        <w:t xml:space="preserve">- principii de compoziţie pentru realizarea obiectivelor noi: amplasarea componentelor funcționale ale incintei – construcții, platforme, echipament, utilaje </w:t>
      </w:r>
      <w:r w:rsidR="00B824E8">
        <w:rPr>
          <w:rFonts w:ascii="Arial" w:hAnsi="Arial" w:cs="Arial"/>
          <w:sz w:val="22"/>
          <w:szCs w:val="22"/>
        </w:rPr>
        <w:t>s-a facut</w:t>
      </w:r>
      <w:r w:rsidRPr="00406A69">
        <w:rPr>
          <w:rFonts w:ascii="Arial" w:hAnsi="Arial" w:cs="Arial"/>
          <w:sz w:val="22"/>
          <w:szCs w:val="22"/>
        </w:rPr>
        <w:t xml:space="preserve"> în conformitate cu necesitățile tehnologice și exigențele normelor PSI. </w:t>
      </w:r>
    </w:p>
    <w:p w:rsidR="003A136A" w:rsidRPr="00406A69" w:rsidRDefault="003A136A" w:rsidP="003A136A">
      <w:pPr>
        <w:pStyle w:val="Default"/>
        <w:rPr>
          <w:rFonts w:ascii="Arial" w:hAnsi="Arial" w:cs="Arial"/>
          <w:sz w:val="22"/>
          <w:szCs w:val="22"/>
        </w:rPr>
      </w:pPr>
      <w:r w:rsidRPr="00406A69">
        <w:rPr>
          <w:rFonts w:ascii="Arial" w:hAnsi="Arial" w:cs="Arial"/>
          <w:sz w:val="22"/>
          <w:szCs w:val="22"/>
        </w:rPr>
        <w:t xml:space="preserve">- organizarea spațiilor corespunzătoare funcțiunilor specifice unei stații </w:t>
      </w:r>
      <w:r w:rsidR="00D35557">
        <w:rPr>
          <w:rFonts w:ascii="Arial" w:hAnsi="Arial" w:cs="Arial"/>
          <w:sz w:val="22"/>
          <w:szCs w:val="22"/>
        </w:rPr>
        <w:t>de reglare-masurare</w:t>
      </w:r>
      <w:r w:rsidRPr="00406A69">
        <w:rPr>
          <w:rFonts w:ascii="Arial" w:hAnsi="Arial" w:cs="Arial"/>
          <w:sz w:val="22"/>
          <w:szCs w:val="22"/>
        </w:rPr>
        <w:t xml:space="preserve"> se face în conformitate cu exigențele tehnologice și cele PSI. </w:t>
      </w:r>
    </w:p>
    <w:p w:rsidR="003A136A" w:rsidRPr="00406A69" w:rsidRDefault="003A136A" w:rsidP="003A136A">
      <w:pPr>
        <w:pStyle w:val="Default"/>
        <w:rPr>
          <w:rFonts w:ascii="Arial" w:hAnsi="Arial" w:cs="Arial"/>
          <w:sz w:val="22"/>
          <w:szCs w:val="22"/>
        </w:rPr>
      </w:pPr>
    </w:p>
    <w:p w:rsidR="003A136A" w:rsidRPr="00406A69" w:rsidRDefault="003A136A" w:rsidP="003A136A">
      <w:pPr>
        <w:pStyle w:val="Default"/>
        <w:rPr>
          <w:rFonts w:ascii="Arial" w:hAnsi="Arial" w:cs="Arial"/>
          <w:sz w:val="22"/>
          <w:szCs w:val="22"/>
        </w:rPr>
      </w:pPr>
      <w:r w:rsidRPr="00406A69">
        <w:rPr>
          <w:rFonts w:ascii="Arial" w:hAnsi="Arial" w:cs="Arial"/>
          <w:b/>
          <w:bCs/>
          <w:i/>
          <w:iCs/>
          <w:sz w:val="22"/>
          <w:szCs w:val="22"/>
        </w:rPr>
        <w:t xml:space="preserve">- </w:t>
      </w:r>
      <w:r w:rsidRPr="00B824E8">
        <w:rPr>
          <w:rFonts w:ascii="Arial" w:hAnsi="Arial" w:cs="Arial"/>
          <w:b/>
          <w:bCs/>
          <w:i/>
          <w:iCs/>
          <w:color w:val="FF0000"/>
          <w:sz w:val="22"/>
          <w:szCs w:val="22"/>
        </w:rPr>
        <w:t>distanţe faţă de construcţiile existente</w:t>
      </w:r>
      <w:r w:rsidRPr="00406A69">
        <w:rPr>
          <w:rFonts w:ascii="Arial" w:hAnsi="Arial" w:cs="Arial"/>
          <w:sz w:val="22"/>
          <w:szCs w:val="22"/>
        </w:rPr>
        <w:t xml:space="preserve">: limitele incintei studiate se află la: </w:t>
      </w:r>
    </w:p>
    <w:p w:rsidR="003A136A" w:rsidRPr="00406A69" w:rsidRDefault="003A136A" w:rsidP="003A136A">
      <w:pPr>
        <w:pStyle w:val="Default"/>
        <w:rPr>
          <w:rFonts w:ascii="Arial" w:hAnsi="Arial" w:cs="Arial"/>
          <w:sz w:val="22"/>
          <w:szCs w:val="22"/>
        </w:rPr>
      </w:pPr>
      <w:r w:rsidRPr="00406A69">
        <w:rPr>
          <w:rFonts w:ascii="Arial" w:hAnsi="Arial" w:cs="Arial"/>
          <w:sz w:val="22"/>
          <w:szCs w:val="22"/>
        </w:rPr>
        <w:t xml:space="preserve">- 26,25m de clădirea sălii de sport </w:t>
      </w:r>
    </w:p>
    <w:p w:rsidR="003A136A" w:rsidRPr="00406A69" w:rsidRDefault="003A136A" w:rsidP="003A136A">
      <w:pPr>
        <w:pStyle w:val="Default"/>
        <w:rPr>
          <w:rFonts w:ascii="Arial" w:hAnsi="Arial" w:cs="Arial"/>
          <w:sz w:val="22"/>
          <w:szCs w:val="22"/>
        </w:rPr>
      </w:pPr>
      <w:r w:rsidRPr="00406A69">
        <w:rPr>
          <w:rFonts w:ascii="Arial" w:hAnsi="Arial" w:cs="Arial"/>
          <w:sz w:val="22"/>
          <w:szCs w:val="22"/>
        </w:rPr>
        <w:t xml:space="preserve">- 44,85m de clădirea P+2 aflată mai la sud de sala de sport </w:t>
      </w:r>
    </w:p>
    <w:p w:rsidR="003A136A" w:rsidRPr="00406A69" w:rsidRDefault="003A136A" w:rsidP="003A136A">
      <w:pPr>
        <w:pStyle w:val="Default"/>
        <w:rPr>
          <w:rFonts w:ascii="Arial" w:hAnsi="Arial" w:cs="Arial"/>
          <w:sz w:val="22"/>
          <w:szCs w:val="22"/>
        </w:rPr>
      </w:pPr>
      <w:r w:rsidRPr="00406A69">
        <w:rPr>
          <w:rFonts w:ascii="Arial" w:hAnsi="Arial" w:cs="Arial"/>
          <w:sz w:val="22"/>
          <w:szCs w:val="22"/>
        </w:rPr>
        <w:t xml:space="preserve">- 31,80 m față de clădirea de locuit parter aflată mai la nord de sala </w:t>
      </w:r>
    </w:p>
    <w:p w:rsidR="003A136A" w:rsidRPr="00406A69" w:rsidRDefault="003A136A" w:rsidP="003A136A">
      <w:pPr>
        <w:pStyle w:val="Default"/>
        <w:rPr>
          <w:rFonts w:ascii="Arial" w:hAnsi="Arial" w:cs="Arial"/>
          <w:sz w:val="22"/>
          <w:szCs w:val="22"/>
        </w:rPr>
      </w:pPr>
      <w:r w:rsidRPr="00406A69">
        <w:rPr>
          <w:rFonts w:ascii="Arial" w:hAnsi="Arial" w:cs="Arial"/>
          <w:sz w:val="22"/>
          <w:szCs w:val="22"/>
        </w:rPr>
        <w:t xml:space="preserve">de sport </w:t>
      </w:r>
    </w:p>
    <w:p w:rsidR="003A136A" w:rsidRPr="00406A69" w:rsidRDefault="003A136A" w:rsidP="003A136A">
      <w:pPr>
        <w:pStyle w:val="Default"/>
        <w:rPr>
          <w:rFonts w:ascii="Arial" w:hAnsi="Arial" w:cs="Arial"/>
          <w:sz w:val="22"/>
          <w:szCs w:val="22"/>
        </w:rPr>
      </w:pPr>
      <w:r w:rsidRPr="00406A69">
        <w:rPr>
          <w:rFonts w:ascii="Arial" w:hAnsi="Arial" w:cs="Arial"/>
          <w:sz w:val="22"/>
          <w:szCs w:val="22"/>
        </w:rPr>
        <w:t xml:space="preserve">- 53,35m de clădirea de locuit aflată pe aceiași parte a străzii, în curtea de la nord. </w:t>
      </w:r>
    </w:p>
    <w:p w:rsidR="00132657" w:rsidRDefault="003A136A" w:rsidP="003A136A">
      <w:pPr>
        <w:pStyle w:val="Default"/>
        <w:rPr>
          <w:rFonts w:ascii="Arial" w:hAnsi="Arial" w:cs="Arial"/>
          <w:sz w:val="22"/>
          <w:szCs w:val="22"/>
        </w:rPr>
      </w:pPr>
      <w:r w:rsidRPr="00406A69">
        <w:rPr>
          <w:rFonts w:ascii="Arial" w:hAnsi="Arial" w:cs="Arial"/>
          <w:b/>
          <w:bCs/>
          <w:i/>
          <w:iCs/>
          <w:sz w:val="22"/>
          <w:szCs w:val="22"/>
        </w:rPr>
        <w:t>- accese pietonale şi auto, pentru utilajele de stingere a incendiilor</w:t>
      </w:r>
      <w:r w:rsidRPr="00406A69">
        <w:rPr>
          <w:rFonts w:ascii="Arial" w:hAnsi="Arial" w:cs="Arial"/>
          <w:sz w:val="22"/>
          <w:szCs w:val="22"/>
        </w:rPr>
        <w:t>: incinta</w:t>
      </w:r>
      <w:r w:rsidR="00B824E8">
        <w:rPr>
          <w:rFonts w:ascii="Arial" w:hAnsi="Arial" w:cs="Arial"/>
          <w:sz w:val="22"/>
          <w:szCs w:val="22"/>
        </w:rPr>
        <w:t xml:space="preserve"> SRM</w:t>
      </w:r>
      <w:r w:rsidRPr="00406A69">
        <w:rPr>
          <w:rFonts w:ascii="Arial" w:hAnsi="Arial" w:cs="Arial"/>
          <w:sz w:val="22"/>
          <w:szCs w:val="22"/>
        </w:rPr>
        <w:t xml:space="preserve"> are o cale de acces auto și pietonală prin partea de la sud – pe direcția de mers auto, cu lățimea de 9m, și o cale de ieșire din incintă în partea de la nord, cu lățimea de 9m, cu racordare la firul de dreapta al șoselei; aceiași cale poate fi utilizată și de utilajele de stingere a incendiilor.</w:t>
      </w:r>
    </w:p>
    <w:p w:rsidR="003A136A" w:rsidRPr="00406A69" w:rsidRDefault="00132657" w:rsidP="003A136A">
      <w:pPr>
        <w:pStyle w:val="Default"/>
        <w:rPr>
          <w:rFonts w:ascii="Arial" w:hAnsi="Arial" w:cs="Arial"/>
          <w:sz w:val="22"/>
          <w:szCs w:val="22"/>
        </w:rPr>
      </w:pPr>
      <w:r>
        <w:rPr>
          <w:rFonts w:ascii="Arial" w:hAnsi="Arial" w:cs="Arial"/>
          <w:sz w:val="22"/>
          <w:szCs w:val="22"/>
        </w:rPr>
        <w:t>-In cazul unor accidenteurmate de incendiu pe traseul retelei de distributie,accesul PSI SE FACE PE CAILE DE COMUNICATIE RUTIERE,DEJA EXISTENTE.</w:t>
      </w:r>
      <w:r w:rsidR="003A136A" w:rsidRPr="00406A69">
        <w:rPr>
          <w:rFonts w:ascii="Arial" w:hAnsi="Arial" w:cs="Arial"/>
          <w:sz w:val="22"/>
          <w:szCs w:val="22"/>
        </w:rPr>
        <w:t xml:space="preserve"> </w:t>
      </w:r>
    </w:p>
    <w:p w:rsidR="003A136A" w:rsidRPr="00406A69" w:rsidRDefault="003A136A" w:rsidP="003A136A">
      <w:pPr>
        <w:pStyle w:val="Default"/>
        <w:rPr>
          <w:rFonts w:ascii="Arial" w:hAnsi="Arial" w:cs="Arial"/>
          <w:sz w:val="22"/>
          <w:szCs w:val="22"/>
        </w:rPr>
      </w:pPr>
      <w:r w:rsidRPr="00406A69">
        <w:rPr>
          <w:rFonts w:ascii="Arial" w:hAnsi="Arial" w:cs="Arial"/>
          <w:b/>
          <w:bCs/>
          <w:i/>
          <w:iCs/>
          <w:sz w:val="22"/>
          <w:szCs w:val="22"/>
        </w:rPr>
        <w:t>- modalităţi de organizare şi rezolvare a circulaţiei carosabile şi pietonale</w:t>
      </w:r>
      <w:r w:rsidRPr="00406A69">
        <w:rPr>
          <w:rFonts w:ascii="Arial" w:hAnsi="Arial" w:cs="Arial"/>
          <w:sz w:val="22"/>
          <w:szCs w:val="22"/>
        </w:rPr>
        <w:t xml:space="preserve">: s-a ținut seama de fluxul auto </w:t>
      </w:r>
      <w:r w:rsidR="00406A69">
        <w:rPr>
          <w:rFonts w:ascii="Arial" w:hAnsi="Arial" w:cs="Arial"/>
          <w:sz w:val="22"/>
          <w:szCs w:val="22"/>
        </w:rPr>
        <w:t xml:space="preserve">  având banda de 3,5</w:t>
      </w:r>
      <w:r w:rsidRPr="00406A69">
        <w:rPr>
          <w:rFonts w:ascii="Arial" w:hAnsi="Arial" w:cs="Arial"/>
          <w:sz w:val="22"/>
          <w:szCs w:val="22"/>
        </w:rPr>
        <w:t xml:space="preserve">0m, cu acces pe cele două părți, precum și accesul și spațiul de staționare în perioada </w:t>
      </w:r>
      <w:r w:rsidR="00406A69">
        <w:rPr>
          <w:rFonts w:ascii="Arial" w:hAnsi="Arial" w:cs="Arial"/>
          <w:sz w:val="22"/>
          <w:szCs w:val="22"/>
        </w:rPr>
        <w:t>EXECUTARII LUCRARILOR DE CONSTRUCTII</w:t>
      </w:r>
    </w:p>
    <w:p w:rsidR="003A136A" w:rsidRPr="00406A69" w:rsidRDefault="003A136A" w:rsidP="003A136A">
      <w:pPr>
        <w:pStyle w:val="Default"/>
        <w:rPr>
          <w:rFonts w:ascii="Arial" w:hAnsi="Arial" w:cs="Arial"/>
          <w:sz w:val="22"/>
          <w:szCs w:val="22"/>
        </w:rPr>
      </w:pPr>
      <w:r w:rsidRPr="00406A69">
        <w:rPr>
          <w:rFonts w:ascii="Arial" w:hAnsi="Arial" w:cs="Arial"/>
          <w:sz w:val="22"/>
          <w:szCs w:val="22"/>
        </w:rPr>
        <w:t>- Amplasarea obi</w:t>
      </w:r>
      <w:r w:rsidR="00B824E8">
        <w:rPr>
          <w:rFonts w:ascii="Arial" w:hAnsi="Arial" w:cs="Arial"/>
          <w:sz w:val="22"/>
          <w:szCs w:val="22"/>
        </w:rPr>
        <w:t>ectivelor în incinta SRM</w:t>
      </w:r>
      <w:r w:rsidRPr="00406A69">
        <w:rPr>
          <w:rFonts w:ascii="Arial" w:hAnsi="Arial" w:cs="Arial"/>
          <w:sz w:val="22"/>
          <w:szCs w:val="22"/>
        </w:rPr>
        <w:t xml:space="preserve"> s-a făcut ținând seama de distanțele prevăzute în Normativul NP 004-03 </w:t>
      </w:r>
      <w:r w:rsidR="00406A69">
        <w:rPr>
          <w:rFonts w:ascii="Arial" w:hAnsi="Arial" w:cs="Arial"/>
          <w:sz w:val="22"/>
          <w:szCs w:val="22"/>
        </w:rPr>
        <w:t xml:space="preserve"> </w:t>
      </w:r>
      <w:r w:rsidRPr="00406A69">
        <w:rPr>
          <w:rFonts w:ascii="Arial" w:hAnsi="Arial" w:cs="Arial"/>
          <w:sz w:val="22"/>
          <w:szCs w:val="22"/>
        </w:rPr>
        <w:t xml:space="preserve"> </w:t>
      </w:r>
    </w:p>
    <w:p w:rsidR="00B61969" w:rsidRPr="00406A69" w:rsidRDefault="003A136A" w:rsidP="00B61969">
      <w:pPr>
        <w:ind w:right="-1130" w:firstLine="720"/>
        <w:rPr>
          <w:rFonts w:ascii="Arial" w:hAnsi="Arial" w:cs="Arial"/>
          <w:lang w:val="ro-RO"/>
        </w:rPr>
      </w:pPr>
      <w:r w:rsidRPr="00406A69">
        <w:rPr>
          <w:rFonts w:ascii="Arial" w:hAnsi="Arial" w:cs="Arial"/>
          <w:b/>
          <w:bCs/>
        </w:rPr>
        <w:t xml:space="preserve">- justificarea necesităţii proiectului: </w:t>
      </w:r>
      <w:r w:rsidR="00B61969" w:rsidRPr="00406A69">
        <w:rPr>
          <w:rFonts w:ascii="Arial" w:hAnsi="Arial" w:cs="Arial"/>
          <w:lang w:val="ro-RO"/>
        </w:rPr>
        <w:t>In urma cercetarilor efectuate in zona de catre persoane si societati  autorizate, s-a ajuns la concluzia  ca in localitatea Manesti cu satele apartinatoare , Manesti,Dragaesti-Pamanteni , si Dragaesti-Ungureni  se poate realiza infiintarea retelei de distributie gaze naturale.</w:t>
      </w:r>
    </w:p>
    <w:p w:rsidR="00B61969" w:rsidRPr="00406A69" w:rsidRDefault="00B61969" w:rsidP="00B61969">
      <w:pPr>
        <w:ind w:right="-1130" w:firstLine="720"/>
        <w:rPr>
          <w:rFonts w:ascii="Arial" w:hAnsi="Arial" w:cs="Arial"/>
          <w:lang w:val="ro-RO"/>
        </w:rPr>
      </w:pPr>
      <w:r w:rsidRPr="00406A69">
        <w:rPr>
          <w:rFonts w:ascii="Arial" w:hAnsi="Arial" w:cs="Arial"/>
          <w:lang w:val="ro-RO"/>
        </w:rPr>
        <w:t>Ca urmare acestui fapt Consiliul local Manesti a adoptat in sedintele de consiliu urmatoarele hotarari:</w:t>
      </w:r>
    </w:p>
    <w:p w:rsidR="00B61969" w:rsidRPr="00406A69" w:rsidRDefault="00B61969" w:rsidP="00B61969">
      <w:pPr>
        <w:ind w:right="-1130"/>
        <w:rPr>
          <w:rFonts w:ascii="Arial" w:hAnsi="Arial" w:cs="Arial"/>
          <w:lang w:val="ro-RO"/>
        </w:rPr>
      </w:pPr>
      <w:r w:rsidRPr="00406A69">
        <w:rPr>
          <w:rFonts w:ascii="Arial" w:hAnsi="Arial" w:cs="Arial"/>
          <w:lang w:val="ro-RO"/>
        </w:rPr>
        <w:lastRenderedPageBreak/>
        <w:t>Hotararea privind aprobarea studiului de fezabilitate pentru obiectivul, Ïnfiintare sistem de distributie gaze naturale in comuna Manesti cu satele apartinatoare Manesti,Dragesti-Pamanteni si Dragaesti-Ungureni, judetul Dambovita”, si a indicatiilor tehnico-economice;</w:t>
      </w:r>
    </w:p>
    <w:p w:rsidR="00B61969" w:rsidRPr="00406A69" w:rsidRDefault="00B61969" w:rsidP="00B61969">
      <w:pPr>
        <w:ind w:right="-1130" w:firstLine="720"/>
        <w:rPr>
          <w:rFonts w:ascii="Arial" w:hAnsi="Arial" w:cs="Arial"/>
          <w:lang w:val="ro-RO"/>
        </w:rPr>
      </w:pPr>
      <w:r w:rsidRPr="00406A69">
        <w:rPr>
          <w:rFonts w:ascii="Arial" w:hAnsi="Arial" w:cs="Arial"/>
          <w:lang w:val="ro-RO"/>
        </w:rPr>
        <w:t>Hotararea privind concesionarea serviciului public de distributie a gazelor naturale in comuna Manesti, cu satele apartinatoare Manesti,Dragaesti-Pamanteni ,Dragaesti-Ungureni, judetul Dambovita, prin care s-a aprobat infiintarea sistemului de distributie gaze naturale in comuna Manesti cu satele apartinatoare Manesti,Dragaesti-Pamanteni, Dragaesti-Ungureni, judetul Dambovita, s-a aprobat  punerea la dispozitia concesionarului a serviciului public privind distributia gazelor naturale  in comuna Manesti cu satele apartinatoare Manesti, Dragaesti-Pamanteni, DragaestI-Ungureni, judetul Dambovita, a terenurilor aferente, a terenului necesar organizarii de santier pe durata realizarii investitiei si a  terenurilor necesare pentru realizarea lucrarilor de executie, operare ,intretinere a  obiectivlor aferente sistemului de distributie a gazelor naturale in aceasta localitate, precum si a terenurilor necesare realizarii acestei investitii apartinand domeniului public si privat al comunei Manesti, cu titlu gratuit pe toata durata concesiunii in temeiul art.36 din Legea gazelor nr.351/2004, cu modificarile si completarile ulterioare si NTPEE/2018,cu modificarile si completarile ulterioare.</w:t>
      </w:r>
    </w:p>
    <w:p w:rsidR="00B61969" w:rsidRPr="00406A69" w:rsidRDefault="00B61969" w:rsidP="00B61969">
      <w:pPr>
        <w:ind w:right="-1130" w:firstLine="720"/>
        <w:rPr>
          <w:rFonts w:ascii="Arial" w:hAnsi="Arial" w:cs="Arial"/>
          <w:lang w:val="ro-RO"/>
        </w:rPr>
      </w:pPr>
      <w:r w:rsidRPr="00406A69">
        <w:rPr>
          <w:rFonts w:ascii="Arial" w:hAnsi="Arial" w:cs="Arial"/>
          <w:lang w:val="ro-RO"/>
        </w:rPr>
        <w:t>Comuna Manesti cu satele apartinatoare Manesti,Dragaesti-Pamanteni,Dragaesti-Ungureni, judetul Dambovita, are un numar de:</w:t>
      </w:r>
    </w:p>
    <w:tbl>
      <w:tblPr>
        <w:tblStyle w:val="TableGrid"/>
        <w:tblW w:w="0" w:type="auto"/>
        <w:tblLook w:val="04A0" w:firstRow="1" w:lastRow="0" w:firstColumn="1" w:lastColumn="0" w:noHBand="0" w:noVBand="1"/>
      </w:tblPr>
      <w:tblGrid>
        <w:gridCol w:w="3192"/>
        <w:gridCol w:w="3192"/>
        <w:gridCol w:w="3192"/>
      </w:tblGrid>
      <w:tr w:rsidR="00B61969" w:rsidRPr="00406A69" w:rsidTr="00FC4BE6">
        <w:tc>
          <w:tcPr>
            <w:tcW w:w="3192" w:type="dxa"/>
          </w:tcPr>
          <w:p w:rsidR="00B61969" w:rsidRPr="00406A69" w:rsidRDefault="00B61969" w:rsidP="00FC4BE6">
            <w:pPr>
              <w:ind w:right="-846"/>
              <w:jc w:val="center"/>
              <w:rPr>
                <w:rFonts w:ascii="Arial" w:hAnsi="Arial" w:cs="Arial"/>
                <w:b/>
                <w:lang w:val="ro-RO"/>
              </w:rPr>
            </w:pPr>
            <w:r w:rsidRPr="00406A69">
              <w:rPr>
                <w:rFonts w:ascii="Arial" w:hAnsi="Arial" w:cs="Arial"/>
                <w:b/>
                <w:lang w:val="ro-RO"/>
              </w:rPr>
              <w:t>Denumire sat</w:t>
            </w:r>
          </w:p>
        </w:tc>
        <w:tc>
          <w:tcPr>
            <w:tcW w:w="3192" w:type="dxa"/>
          </w:tcPr>
          <w:p w:rsidR="00B61969" w:rsidRPr="00406A69" w:rsidRDefault="00B61969" w:rsidP="00FC4BE6">
            <w:pPr>
              <w:ind w:right="-846"/>
              <w:rPr>
                <w:rFonts w:ascii="Arial" w:hAnsi="Arial" w:cs="Arial"/>
                <w:b/>
                <w:lang w:val="ro-RO"/>
              </w:rPr>
            </w:pPr>
            <w:r w:rsidRPr="00406A69">
              <w:rPr>
                <w:rFonts w:ascii="Arial" w:hAnsi="Arial" w:cs="Arial"/>
                <w:b/>
                <w:lang w:val="ro-RO"/>
              </w:rPr>
              <w:t>Numar de locuitori</w:t>
            </w:r>
          </w:p>
        </w:tc>
        <w:tc>
          <w:tcPr>
            <w:tcW w:w="3192" w:type="dxa"/>
          </w:tcPr>
          <w:p w:rsidR="00B61969" w:rsidRPr="00406A69" w:rsidRDefault="00B61969" w:rsidP="00FC4BE6">
            <w:pPr>
              <w:ind w:right="-846"/>
              <w:rPr>
                <w:rFonts w:ascii="Arial" w:hAnsi="Arial" w:cs="Arial"/>
                <w:b/>
                <w:lang w:val="ro-RO"/>
              </w:rPr>
            </w:pPr>
            <w:r w:rsidRPr="00406A69">
              <w:rPr>
                <w:rFonts w:ascii="Arial" w:hAnsi="Arial" w:cs="Arial"/>
                <w:b/>
                <w:lang w:val="ro-RO"/>
              </w:rPr>
              <w:t>Numar de gospodarii</w:t>
            </w:r>
          </w:p>
        </w:tc>
      </w:tr>
      <w:tr w:rsidR="00B61969" w:rsidRPr="00406A69" w:rsidTr="00FC4BE6">
        <w:tc>
          <w:tcPr>
            <w:tcW w:w="3192" w:type="dxa"/>
          </w:tcPr>
          <w:p w:rsidR="00B61969" w:rsidRPr="00406A69" w:rsidRDefault="00B61969" w:rsidP="00FC4BE6">
            <w:pPr>
              <w:ind w:right="-846"/>
              <w:rPr>
                <w:rFonts w:ascii="Arial" w:hAnsi="Arial" w:cs="Arial"/>
                <w:lang w:val="ro-RO"/>
              </w:rPr>
            </w:pPr>
            <w:r w:rsidRPr="00406A69">
              <w:rPr>
                <w:rFonts w:ascii="Arial" w:hAnsi="Arial" w:cs="Arial"/>
                <w:lang w:val="ro-RO"/>
              </w:rPr>
              <w:t>MANESTI</w:t>
            </w:r>
          </w:p>
        </w:tc>
        <w:tc>
          <w:tcPr>
            <w:tcW w:w="3192" w:type="dxa"/>
          </w:tcPr>
          <w:p w:rsidR="00B61969" w:rsidRPr="00406A69" w:rsidRDefault="00B61969" w:rsidP="00FC4BE6">
            <w:pPr>
              <w:ind w:right="-846"/>
              <w:jc w:val="center"/>
              <w:rPr>
                <w:rFonts w:ascii="Arial" w:hAnsi="Arial" w:cs="Arial"/>
                <w:lang w:val="ro-RO"/>
              </w:rPr>
            </w:pPr>
            <w:r w:rsidRPr="00406A69">
              <w:rPr>
                <w:rFonts w:ascii="Arial" w:hAnsi="Arial" w:cs="Arial"/>
                <w:lang w:val="ro-RO"/>
              </w:rPr>
              <w:t>1421</w:t>
            </w:r>
          </w:p>
        </w:tc>
        <w:tc>
          <w:tcPr>
            <w:tcW w:w="3192" w:type="dxa"/>
          </w:tcPr>
          <w:p w:rsidR="00B61969" w:rsidRPr="00406A69" w:rsidRDefault="00B61969" w:rsidP="00FC4BE6">
            <w:pPr>
              <w:ind w:right="-846"/>
              <w:jc w:val="center"/>
              <w:rPr>
                <w:rFonts w:ascii="Arial" w:hAnsi="Arial" w:cs="Arial"/>
                <w:lang w:val="ro-RO"/>
              </w:rPr>
            </w:pPr>
            <w:r w:rsidRPr="00406A69">
              <w:rPr>
                <w:rFonts w:ascii="Arial" w:hAnsi="Arial" w:cs="Arial"/>
                <w:lang w:val="ro-RO"/>
              </w:rPr>
              <w:t>508</w:t>
            </w:r>
          </w:p>
        </w:tc>
      </w:tr>
      <w:tr w:rsidR="00B61969" w:rsidRPr="00406A69" w:rsidTr="00FC4BE6">
        <w:tc>
          <w:tcPr>
            <w:tcW w:w="3192" w:type="dxa"/>
          </w:tcPr>
          <w:p w:rsidR="00B61969" w:rsidRPr="00406A69" w:rsidRDefault="00B61969" w:rsidP="00FC4BE6">
            <w:pPr>
              <w:ind w:right="-846"/>
              <w:rPr>
                <w:rFonts w:ascii="Arial" w:hAnsi="Arial" w:cs="Arial"/>
                <w:lang w:val="ro-RO"/>
              </w:rPr>
            </w:pPr>
            <w:r w:rsidRPr="00406A69">
              <w:rPr>
                <w:rFonts w:ascii="Arial" w:hAnsi="Arial" w:cs="Arial"/>
                <w:lang w:val="ro-RO"/>
              </w:rPr>
              <w:t>DRAGAESTI-PAMANTENI</w:t>
            </w:r>
          </w:p>
        </w:tc>
        <w:tc>
          <w:tcPr>
            <w:tcW w:w="3192" w:type="dxa"/>
          </w:tcPr>
          <w:p w:rsidR="00B61969" w:rsidRPr="00406A69" w:rsidRDefault="00B61969" w:rsidP="00FC4BE6">
            <w:pPr>
              <w:ind w:right="-846"/>
              <w:jc w:val="center"/>
              <w:rPr>
                <w:rFonts w:ascii="Arial" w:hAnsi="Arial" w:cs="Arial"/>
                <w:lang w:val="ro-RO"/>
              </w:rPr>
            </w:pPr>
            <w:r w:rsidRPr="00406A69">
              <w:rPr>
                <w:rFonts w:ascii="Arial" w:hAnsi="Arial" w:cs="Arial"/>
                <w:lang w:val="ro-RO"/>
              </w:rPr>
              <w:t>2611</w:t>
            </w:r>
          </w:p>
        </w:tc>
        <w:tc>
          <w:tcPr>
            <w:tcW w:w="3192" w:type="dxa"/>
          </w:tcPr>
          <w:p w:rsidR="00B61969" w:rsidRPr="00406A69" w:rsidRDefault="00B61969" w:rsidP="00FC4BE6">
            <w:pPr>
              <w:ind w:right="-846"/>
              <w:jc w:val="center"/>
              <w:rPr>
                <w:rFonts w:ascii="Arial" w:hAnsi="Arial" w:cs="Arial"/>
                <w:lang w:val="ro-RO"/>
              </w:rPr>
            </w:pPr>
            <w:r w:rsidRPr="00406A69">
              <w:rPr>
                <w:rFonts w:ascii="Arial" w:hAnsi="Arial" w:cs="Arial"/>
                <w:lang w:val="ro-RO"/>
              </w:rPr>
              <w:t>619</w:t>
            </w:r>
          </w:p>
        </w:tc>
      </w:tr>
      <w:tr w:rsidR="00B61969" w:rsidRPr="00406A69" w:rsidTr="00FC4BE6">
        <w:tc>
          <w:tcPr>
            <w:tcW w:w="3192" w:type="dxa"/>
          </w:tcPr>
          <w:p w:rsidR="00B61969" w:rsidRPr="00406A69" w:rsidRDefault="00B61969" w:rsidP="00FC4BE6">
            <w:pPr>
              <w:ind w:right="-846"/>
              <w:rPr>
                <w:rFonts w:ascii="Arial" w:hAnsi="Arial" w:cs="Arial"/>
                <w:lang w:val="ro-RO"/>
              </w:rPr>
            </w:pPr>
            <w:r w:rsidRPr="00406A69">
              <w:rPr>
                <w:rFonts w:ascii="Arial" w:hAnsi="Arial" w:cs="Arial"/>
                <w:lang w:val="ro-RO"/>
              </w:rPr>
              <w:t>DRAGAESTI-UNGURENI</w:t>
            </w:r>
          </w:p>
        </w:tc>
        <w:tc>
          <w:tcPr>
            <w:tcW w:w="3192" w:type="dxa"/>
          </w:tcPr>
          <w:p w:rsidR="00B61969" w:rsidRPr="00406A69" w:rsidRDefault="00B61969" w:rsidP="00FC4BE6">
            <w:pPr>
              <w:ind w:right="-846"/>
              <w:jc w:val="center"/>
              <w:rPr>
                <w:rFonts w:ascii="Arial" w:hAnsi="Arial" w:cs="Arial"/>
                <w:lang w:val="ro-RO"/>
              </w:rPr>
            </w:pPr>
            <w:r w:rsidRPr="00406A69">
              <w:rPr>
                <w:rFonts w:ascii="Arial" w:hAnsi="Arial" w:cs="Arial"/>
                <w:lang w:val="ro-RO"/>
              </w:rPr>
              <w:t>1428</w:t>
            </w:r>
          </w:p>
        </w:tc>
        <w:tc>
          <w:tcPr>
            <w:tcW w:w="3192" w:type="dxa"/>
          </w:tcPr>
          <w:p w:rsidR="00B61969" w:rsidRPr="00406A69" w:rsidRDefault="00B61969" w:rsidP="00FC4BE6">
            <w:pPr>
              <w:ind w:right="-846"/>
              <w:jc w:val="center"/>
              <w:rPr>
                <w:rFonts w:ascii="Arial" w:hAnsi="Arial" w:cs="Arial"/>
                <w:lang w:val="ro-RO"/>
              </w:rPr>
            </w:pPr>
            <w:r w:rsidRPr="00406A69">
              <w:rPr>
                <w:rFonts w:ascii="Arial" w:hAnsi="Arial" w:cs="Arial"/>
                <w:lang w:val="ro-RO"/>
              </w:rPr>
              <w:t>498</w:t>
            </w:r>
          </w:p>
        </w:tc>
      </w:tr>
    </w:tbl>
    <w:p w:rsidR="00B61969" w:rsidRPr="00406A69" w:rsidRDefault="00B61969" w:rsidP="00B61969">
      <w:pPr>
        <w:ind w:right="-1130"/>
        <w:rPr>
          <w:rFonts w:ascii="Arial" w:hAnsi="Arial" w:cs="Arial"/>
          <w:lang w:val="ro-RO"/>
        </w:rPr>
      </w:pPr>
      <w:r w:rsidRPr="00406A69">
        <w:rPr>
          <w:rFonts w:ascii="Arial" w:hAnsi="Arial" w:cs="Arial"/>
        </w:rPr>
        <w:t xml:space="preserve">si un numar </w:t>
      </w:r>
      <w:r w:rsidRPr="00406A69">
        <w:rPr>
          <w:rFonts w:ascii="Arial" w:hAnsi="Arial" w:cs="Arial"/>
          <w:lang w:val="ro-RO"/>
        </w:rPr>
        <w:t xml:space="preserve"> de 128 de  societati comerciale si obiective social-culturale si de cult repartizate astfel:</w:t>
      </w:r>
    </w:p>
    <w:tbl>
      <w:tblPr>
        <w:tblStyle w:val="TableGrid"/>
        <w:tblW w:w="10456" w:type="dxa"/>
        <w:tblLook w:val="04A0" w:firstRow="1" w:lastRow="0" w:firstColumn="1" w:lastColumn="0" w:noHBand="0" w:noVBand="1"/>
      </w:tblPr>
      <w:tblGrid>
        <w:gridCol w:w="4788"/>
        <w:gridCol w:w="5668"/>
      </w:tblGrid>
      <w:tr w:rsidR="00B61969" w:rsidRPr="00406A69" w:rsidTr="00FC4BE6">
        <w:tc>
          <w:tcPr>
            <w:tcW w:w="4788" w:type="dxa"/>
          </w:tcPr>
          <w:p w:rsidR="00B61969" w:rsidRPr="00406A69" w:rsidRDefault="00B61969" w:rsidP="00FC4BE6">
            <w:pPr>
              <w:ind w:right="-1130"/>
              <w:jc w:val="center"/>
              <w:rPr>
                <w:rFonts w:ascii="Arial" w:hAnsi="Arial" w:cs="Arial"/>
                <w:b/>
                <w:lang w:val="ro-RO"/>
              </w:rPr>
            </w:pPr>
            <w:r w:rsidRPr="00406A69">
              <w:rPr>
                <w:rFonts w:ascii="Arial" w:hAnsi="Arial" w:cs="Arial"/>
                <w:b/>
                <w:lang w:val="ro-RO"/>
              </w:rPr>
              <w:t>LOCALITATEA</w:t>
            </w:r>
          </w:p>
        </w:tc>
        <w:tc>
          <w:tcPr>
            <w:tcW w:w="5668" w:type="dxa"/>
          </w:tcPr>
          <w:p w:rsidR="00B61969" w:rsidRPr="00406A69" w:rsidRDefault="00B61969" w:rsidP="00FC4BE6">
            <w:pPr>
              <w:ind w:right="-1130"/>
              <w:rPr>
                <w:rFonts w:ascii="Arial" w:hAnsi="Arial" w:cs="Arial"/>
                <w:b/>
                <w:lang w:val="ro-RO"/>
              </w:rPr>
            </w:pPr>
            <w:r w:rsidRPr="00406A69">
              <w:rPr>
                <w:rFonts w:ascii="Arial" w:hAnsi="Arial" w:cs="Arial"/>
                <w:b/>
                <w:lang w:val="ro-RO"/>
              </w:rPr>
              <w:t xml:space="preserve">Societati comerciale+obiective social-culturale </w:t>
            </w:r>
          </w:p>
          <w:p w:rsidR="00B61969" w:rsidRPr="00406A69" w:rsidRDefault="00B61969" w:rsidP="00FC4BE6">
            <w:pPr>
              <w:ind w:right="-1130"/>
              <w:rPr>
                <w:rFonts w:ascii="Arial" w:hAnsi="Arial" w:cs="Arial"/>
                <w:b/>
                <w:lang w:val="ro-RO"/>
              </w:rPr>
            </w:pPr>
            <w:r w:rsidRPr="00406A69">
              <w:rPr>
                <w:rFonts w:ascii="Arial" w:hAnsi="Arial" w:cs="Arial"/>
                <w:b/>
                <w:lang w:val="ro-RO"/>
              </w:rPr>
              <w:t>si de cult</w:t>
            </w:r>
          </w:p>
        </w:tc>
      </w:tr>
      <w:tr w:rsidR="00B61969" w:rsidRPr="00406A69" w:rsidTr="00FC4BE6">
        <w:tc>
          <w:tcPr>
            <w:tcW w:w="4788" w:type="dxa"/>
          </w:tcPr>
          <w:p w:rsidR="00B61969" w:rsidRPr="00406A69" w:rsidRDefault="00B61969" w:rsidP="00FC4BE6">
            <w:pPr>
              <w:ind w:right="-1130"/>
              <w:jc w:val="center"/>
              <w:rPr>
                <w:rFonts w:ascii="Arial" w:hAnsi="Arial" w:cs="Arial"/>
                <w:lang w:val="ro-RO"/>
              </w:rPr>
            </w:pPr>
            <w:r w:rsidRPr="00406A69">
              <w:rPr>
                <w:rFonts w:ascii="Arial" w:hAnsi="Arial" w:cs="Arial"/>
                <w:lang w:val="ro-RO"/>
              </w:rPr>
              <w:t>MANESTI</w:t>
            </w:r>
          </w:p>
        </w:tc>
        <w:tc>
          <w:tcPr>
            <w:tcW w:w="5668" w:type="dxa"/>
          </w:tcPr>
          <w:p w:rsidR="00B61969" w:rsidRPr="00406A69" w:rsidRDefault="00B61969" w:rsidP="00FC4BE6">
            <w:pPr>
              <w:ind w:right="-1130"/>
              <w:jc w:val="center"/>
              <w:rPr>
                <w:rFonts w:ascii="Arial" w:hAnsi="Arial" w:cs="Arial"/>
                <w:lang w:val="ro-RO"/>
              </w:rPr>
            </w:pPr>
            <w:r w:rsidRPr="00406A69">
              <w:rPr>
                <w:rFonts w:ascii="Arial" w:hAnsi="Arial" w:cs="Arial"/>
                <w:lang w:val="ro-RO"/>
              </w:rPr>
              <w:t>60</w:t>
            </w:r>
          </w:p>
        </w:tc>
      </w:tr>
      <w:tr w:rsidR="00B61969" w:rsidRPr="00406A69" w:rsidTr="00FC4BE6">
        <w:tc>
          <w:tcPr>
            <w:tcW w:w="4788" w:type="dxa"/>
          </w:tcPr>
          <w:p w:rsidR="00B61969" w:rsidRPr="00406A69" w:rsidRDefault="00B61969" w:rsidP="00FC4BE6">
            <w:pPr>
              <w:ind w:right="-1130"/>
              <w:jc w:val="center"/>
              <w:rPr>
                <w:rFonts w:ascii="Arial" w:hAnsi="Arial" w:cs="Arial"/>
                <w:lang w:val="ro-RO"/>
              </w:rPr>
            </w:pPr>
            <w:r w:rsidRPr="00406A69">
              <w:rPr>
                <w:rFonts w:ascii="Arial" w:hAnsi="Arial" w:cs="Arial"/>
                <w:lang w:val="ro-RO"/>
              </w:rPr>
              <w:t>DRAGAESTI-PAMANTENI</w:t>
            </w:r>
          </w:p>
        </w:tc>
        <w:tc>
          <w:tcPr>
            <w:tcW w:w="5668" w:type="dxa"/>
          </w:tcPr>
          <w:p w:rsidR="00B61969" w:rsidRPr="00406A69" w:rsidRDefault="00B61969" w:rsidP="00FC4BE6">
            <w:pPr>
              <w:ind w:right="-1130"/>
              <w:jc w:val="center"/>
              <w:rPr>
                <w:rFonts w:ascii="Arial" w:hAnsi="Arial" w:cs="Arial"/>
                <w:lang w:val="ro-RO"/>
              </w:rPr>
            </w:pPr>
            <w:r w:rsidRPr="00406A69">
              <w:rPr>
                <w:rFonts w:ascii="Arial" w:hAnsi="Arial" w:cs="Arial"/>
                <w:lang w:val="ro-RO"/>
              </w:rPr>
              <w:t>24</w:t>
            </w:r>
          </w:p>
        </w:tc>
      </w:tr>
      <w:tr w:rsidR="00B61969" w:rsidRPr="00406A69" w:rsidTr="00FC4BE6">
        <w:tc>
          <w:tcPr>
            <w:tcW w:w="4788" w:type="dxa"/>
          </w:tcPr>
          <w:p w:rsidR="00B61969" w:rsidRPr="00406A69" w:rsidRDefault="00B61969" w:rsidP="00FC4BE6">
            <w:pPr>
              <w:ind w:right="-1130"/>
              <w:jc w:val="center"/>
              <w:rPr>
                <w:rFonts w:ascii="Arial" w:hAnsi="Arial" w:cs="Arial"/>
                <w:lang w:val="ro-RO"/>
              </w:rPr>
            </w:pPr>
            <w:r w:rsidRPr="00406A69">
              <w:rPr>
                <w:rFonts w:ascii="Arial" w:hAnsi="Arial" w:cs="Arial"/>
                <w:lang w:val="ro-RO"/>
              </w:rPr>
              <w:t>DRAGAESTI-UNGURENI</w:t>
            </w:r>
          </w:p>
        </w:tc>
        <w:tc>
          <w:tcPr>
            <w:tcW w:w="5668" w:type="dxa"/>
          </w:tcPr>
          <w:p w:rsidR="00B61969" w:rsidRPr="00406A69" w:rsidRDefault="00B61969" w:rsidP="00FC4BE6">
            <w:pPr>
              <w:ind w:right="-1130"/>
              <w:jc w:val="center"/>
              <w:rPr>
                <w:rFonts w:ascii="Arial" w:hAnsi="Arial" w:cs="Arial"/>
                <w:lang w:val="ro-RO"/>
              </w:rPr>
            </w:pPr>
            <w:r w:rsidRPr="00406A69">
              <w:rPr>
                <w:rFonts w:ascii="Arial" w:hAnsi="Arial" w:cs="Arial"/>
                <w:lang w:val="ro-RO"/>
              </w:rPr>
              <w:t>44</w:t>
            </w:r>
          </w:p>
        </w:tc>
      </w:tr>
      <w:tr w:rsidR="00B61969" w:rsidRPr="00406A69" w:rsidTr="00FC4BE6">
        <w:tc>
          <w:tcPr>
            <w:tcW w:w="4788" w:type="dxa"/>
          </w:tcPr>
          <w:p w:rsidR="00B61969" w:rsidRPr="00406A69" w:rsidRDefault="00B61969" w:rsidP="00FC4BE6">
            <w:pPr>
              <w:ind w:right="-1130"/>
              <w:rPr>
                <w:rFonts w:ascii="Arial" w:hAnsi="Arial" w:cs="Arial"/>
                <w:lang w:val="ro-RO"/>
              </w:rPr>
            </w:pPr>
          </w:p>
        </w:tc>
        <w:tc>
          <w:tcPr>
            <w:tcW w:w="5668" w:type="dxa"/>
          </w:tcPr>
          <w:p w:rsidR="00B61969" w:rsidRPr="00406A69" w:rsidRDefault="00B61969" w:rsidP="00FC4BE6">
            <w:pPr>
              <w:ind w:right="-1130"/>
              <w:rPr>
                <w:rFonts w:ascii="Arial" w:hAnsi="Arial" w:cs="Arial"/>
                <w:lang w:val="ro-RO"/>
              </w:rPr>
            </w:pPr>
            <w:r w:rsidRPr="00406A69">
              <w:rPr>
                <w:rFonts w:ascii="Arial" w:hAnsi="Arial" w:cs="Arial"/>
                <w:lang w:val="ro-RO"/>
              </w:rPr>
              <w:t>TOTAL                                    128</w:t>
            </w:r>
          </w:p>
        </w:tc>
      </w:tr>
    </w:tbl>
    <w:p w:rsidR="00B61969" w:rsidRPr="00406A69" w:rsidRDefault="00B61969" w:rsidP="00B61969">
      <w:pPr>
        <w:ind w:right="-1130" w:firstLine="720"/>
        <w:jc w:val="both"/>
        <w:rPr>
          <w:rFonts w:ascii="Arial" w:hAnsi="Arial" w:cs="Arial"/>
        </w:rPr>
      </w:pPr>
      <w:r w:rsidRPr="00406A69">
        <w:rPr>
          <w:rFonts w:ascii="Arial" w:hAnsi="Arial" w:cs="Arial"/>
        </w:rPr>
        <w:t>Data fiind situatia dificila din transporturi, cu implicatii in aprovizionarea cu butelii de aragaz si reducerea la minim a taierilor de lemn din paduri, din motiv de protectie a acestora, nu se poate asigura in toate gospodariile un minim de confort termic necesar unui trai civilizat.</w:t>
      </w:r>
    </w:p>
    <w:p w:rsidR="00B61969" w:rsidRPr="00406A69" w:rsidRDefault="00B61969" w:rsidP="00B61969">
      <w:pPr>
        <w:ind w:right="-1130" w:firstLine="720"/>
        <w:jc w:val="both"/>
        <w:rPr>
          <w:rFonts w:ascii="Arial" w:hAnsi="Arial" w:cs="Arial"/>
        </w:rPr>
      </w:pPr>
      <w:r w:rsidRPr="00406A69">
        <w:rPr>
          <w:rFonts w:ascii="Arial" w:hAnsi="Arial" w:cs="Arial"/>
        </w:rPr>
        <w:t>De asemenea exploatarea in limite nepermise a  fondului forestier din zona cu consecinte nefaste asupra factorilor de mediu, lucru care in ultima vreme se resimte tot mai mult si in plus utilizarea combustibililor(lemne,carbuni) ,creeaza poluarea mediului.</w:t>
      </w:r>
    </w:p>
    <w:p w:rsidR="00B61969" w:rsidRPr="00406A69" w:rsidRDefault="00B61969" w:rsidP="00B61969">
      <w:pPr>
        <w:ind w:right="-1130" w:firstLine="720"/>
        <w:jc w:val="both"/>
        <w:rPr>
          <w:rFonts w:ascii="Arial" w:hAnsi="Arial" w:cs="Arial"/>
        </w:rPr>
      </w:pPr>
      <w:r w:rsidRPr="00406A69">
        <w:rPr>
          <w:rFonts w:ascii="Arial" w:hAnsi="Arial" w:cs="Arial"/>
        </w:rPr>
        <w:lastRenderedPageBreak/>
        <w:t>Recurgerea la folosirea energiei electrice, este costisitoare, ducand la un grad de suportabilitate foarte redus, avand in vedere veniturile modeste ale populatiei, precum si la crearea unor probleme de ordin tehnic ce constau in faptul ca instalatiile electrice ale imobilelor nu au fost dimensionate in acest sens.</w:t>
      </w:r>
    </w:p>
    <w:p w:rsidR="00B61969" w:rsidRPr="00406A69" w:rsidRDefault="00B61969" w:rsidP="00B61969">
      <w:pPr>
        <w:ind w:right="-1130"/>
        <w:jc w:val="both"/>
        <w:rPr>
          <w:rFonts w:ascii="Arial" w:hAnsi="Arial" w:cs="Arial"/>
        </w:rPr>
      </w:pPr>
      <w:r w:rsidRPr="00406A69">
        <w:rPr>
          <w:rFonts w:ascii="Arial" w:hAnsi="Arial" w:cs="Arial"/>
        </w:rPr>
        <w:tab/>
        <w:t>In aceasta situatie este necesara, utila si posibila, infiintarea sistemului de distributiei a gazelor naturale in comuna Manesti, cu satele apartinatoare Manesti, Dragaesti-Pamanteni, Dragaesti-Ungureni,judetul Dambovita.</w:t>
      </w:r>
    </w:p>
    <w:p w:rsidR="00B61969" w:rsidRPr="00406A69" w:rsidRDefault="00B61969" w:rsidP="00B61969">
      <w:pPr>
        <w:ind w:right="-1130" w:firstLine="720"/>
        <w:jc w:val="both"/>
        <w:rPr>
          <w:rFonts w:ascii="Arial" w:hAnsi="Arial" w:cs="Arial"/>
        </w:rPr>
      </w:pPr>
      <w:r w:rsidRPr="00406A69">
        <w:rPr>
          <w:rFonts w:ascii="Arial" w:hAnsi="Arial" w:cs="Arial"/>
        </w:rPr>
        <w:t>Acesta prezinta urmatoarele avantaje:</w:t>
      </w:r>
    </w:p>
    <w:p w:rsidR="00B61969" w:rsidRPr="00406A69" w:rsidRDefault="00B61969" w:rsidP="00B61969">
      <w:pPr>
        <w:ind w:right="-1130" w:firstLine="720"/>
        <w:jc w:val="both"/>
        <w:rPr>
          <w:rFonts w:ascii="Arial" w:hAnsi="Arial" w:cs="Arial"/>
        </w:rPr>
      </w:pPr>
      <w:r w:rsidRPr="00406A69">
        <w:rPr>
          <w:rFonts w:ascii="Arial" w:hAnsi="Arial" w:cs="Arial"/>
        </w:rPr>
        <w:tab/>
        <w:t>-grad sporit de confort;</w:t>
      </w:r>
    </w:p>
    <w:p w:rsidR="00B61969" w:rsidRPr="00406A69" w:rsidRDefault="00B61969" w:rsidP="00B61969">
      <w:pPr>
        <w:ind w:right="-1130" w:firstLine="720"/>
        <w:jc w:val="both"/>
        <w:rPr>
          <w:rFonts w:ascii="Arial" w:hAnsi="Arial" w:cs="Arial"/>
        </w:rPr>
      </w:pPr>
      <w:r w:rsidRPr="00406A69">
        <w:rPr>
          <w:rFonts w:ascii="Arial" w:hAnsi="Arial" w:cs="Arial"/>
        </w:rPr>
        <w:tab/>
        <w:t>- reducerea substantiala a cheltuielilor pentru incalzire si preparare hrana;</w:t>
      </w:r>
    </w:p>
    <w:p w:rsidR="00B61969" w:rsidRPr="00406A69" w:rsidRDefault="00B61969" w:rsidP="00B61969">
      <w:pPr>
        <w:ind w:right="-1130" w:firstLine="720"/>
        <w:jc w:val="both"/>
        <w:rPr>
          <w:rFonts w:ascii="Arial" w:hAnsi="Arial" w:cs="Arial"/>
        </w:rPr>
      </w:pPr>
      <w:r w:rsidRPr="00406A69">
        <w:rPr>
          <w:rFonts w:ascii="Arial" w:hAnsi="Arial" w:cs="Arial"/>
        </w:rPr>
        <w:tab/>
        <w:t>- reducerea poluarii mediului.</w:t>
      </w:r>
    </w:p>
    <w:p w:rsidR="00B61969" w:rsidRPr="00406A69" w:rsidRDefault="00B61969" w:rsidP="00B61969">
      <w:pPr>
        <w:ind w:right="-1130" w:firstLine="720"/>
        <w:jc w:val="both"/>
        <w:rPr>
          <w:rFonts w:ascii="Arial" w:hAnsi="Arial" w:cs="Arial"/>
        </w:rPr>
      </w:pPr>
      <w:r w:rsidRPr="00406A69">
        <w:rPr>
          <w:rFonts w:ascii="Arial" w:hAnsi="Arial" w:cs="Arial"/>
        </w:rPr>
        <w:t>Profilul de activitate al investitiei este de deservire a populatiei, precum si a obiectivelor social-culturale si administrative, prin asigurarea alimentarii cu gaze naturale in conditii igienice, economice si de siguranta.Locuitorii comunei,societatile comerciale existente si obiectivele social-culturale, folosesc pentru incalzire electricitate,pacura, butan gaz, combustibil solid(lemne,carbuni), iar pentru prepararea hranei se folosesc gaze lichefiate si lemne.</w:t>
      </w:r>
    </w:p>
    <w:p w:rsidR="003A136A" w:rsidRDefault="003A136A" w:rsidP="003A136A">
      <w:pPr>
        <w:pStyle w:val="Default"/>
        <w:pageBreakBefore/>
        <w:rPr>
          <w:rFonts w:ascii="Arial" w:hAnsi="Arial" w:cs="Arial"/>
          <w:b/>
          <w:bCs/>
          <w:sz w:val="23"/>
          <w:szCs w:val="23"/>
        </w:rPr>
      </w:pPr>
    </w:p>
    <w:p w:rsidR="00B61969" w:rsidRDefault="00B61969" w:rsidP="003A136A">
      <w:pPr>
        <w:pStyle w:val="Default"/>
        <w:pageBreakBefore/>
        <w:rPr>
          <w:rFonts w:ascii="Arial" w:hAnsi="Arial" w:cs="Arial"/>
          <w:sz w:val="23"/>
          <w:szCs w:val="23"/>
        </w:rPr>
      </w:pPr>
    </w:p>
    <w:p w:rsidR="003A136A" w:rsidRDefault="003A136A" w:rsidP="003A136A">
      <w:pPr>
        <w:pStyle w:val="Default"/>
        <w:rPr>
          <w:rFonts w:ascii="Arial" w:hAnsi="Arial" w:cs="Arial"/>
          <w:sz w:val="23"/>
          <w:szCs w:val="23"/>
        </w:rPr>
      </w:pPr>
      <w:r>
        <w:rPr>
          <w:rFonts w:ascii="Arial" w:hAnsi="Arial" w:cs="Arial"/>
          <w:b/>
          <w:bCs/>
          <w:sz w:val="23"/>
          <w:szCs w:val="23"/>
        </w:rPr>
        <w:t xml:space="preserve">- prezentarea elementelor specifice caracteristice proiectului propus: </w:t>
      </w:r>
    </w:p>
    <w:p w:rsidR="003A136A" w:rsidRDefault="003A136A" w:rsidP="003A136A">
      <w:pPr>
        <w:pStyle w:val="Default"/>
        <w:rPr>
          <w:rFonts w:ascii="Arial" w:hAnsi="Arial" w:cs="Arial"/>
          <w:sz w:val="23"/>
          <w:szCs w:val="23"/>
        </w:rPr>
      </w:pPr>
      <w:r>
        <w:rPr>
          <w:rFonts w:ascii="Arial" w:hAnsi="Arial" w:cs="Arial"/>
          <w:sz w:val="23"/>
          <w:szCs w:val="23"/>
        </w:rPr>
        <w:t xml:space="preserve">- profilul şi capacităţile de producţie: </w:t>
      </w:r>
      <w:r w:rsidR="007771F3">
        <w:rPr>
          <w:rFonts w:ascii="Arial" w:hAnsi="Arial" w:cs="Arial"/>
          <w:sz w:val="23"/>
          <w:szCs w:val="23"/>
        </w:rPr>
        <w:t>SRM Q=2500Nmc/h.</w:t>
      </w:r>
      <w:r>
        <w:rPr>
          <w:rFonts w:ascii="Arial" w:hAnsi="Arial" w:cs="Arial"/>
          <w:sz w:val="23"/>
          <w:szCs w:val="23"/>
        </w:rPr>
        <w:t xml:space="preserve"> </w:t>
      </w:r>
    </w:p>
    <w:p w:rsidR="003A136A" w:rsidRDefault="003A136A" w:rsidP="003A136A">
      <w:pPr>
        <w:pStyle w:val="Default"/>
        <w:rPr>
          <w:rFonts w:ascii="Arial" w:hAnsi="Arial" w:cs="Arial"/>
          <w:sz w:val="23"/>
          <w:szCs w:val="23"/>
        </w:rPr>
      </w:pPr>
      <w:r>
        <w:rPr>
          <w:rFonts w:ascii="Arial" w:hAnsi="Arial" w:cs="Arial"/>
          <w:sz w:val="23"/>
          <w:szCs w:val="23"/>
        </w:rPr>
        <w:t xml:space="preserve">- descrierea instalaţiei şi a fluxurilor tehnologice existente pe amplasament (după caz): nu este cazul </w:t>
      </w:r>
    </w:p>
    <w:p w:rsidR="003A136A" w:rsidRDefault="003A136A" w:rsidP="003A136A">
      <w:pPr>
        <w:pStyle w:val="Default"/>
        <w:rPr>
          <w:rFonts w:ascii="Arial" w:hAnsi="Arial" w:cs="Arial"/>
          <w:sz w:val="23"/>
          <w:szCs w:val="23"/>
        </w:rPr>
      </w:pPr>
      <w:r>
        <w:rPr>
          <w:rFonts w:ascii="Arial" w:hAnsi="Arial" w:cs="Arial"/>
          <w:sz w:val="23"/>
          <w:szCs w:val="23"/>
        </w:rPr>
        <w:t xml:space="preserve">- descrierea proceselor de producţie ale proiectului propus, în funcţie de specificul investiţiei, produse şi subproduse obţinute, mărimea, capacitatea: </w:t>
      </w:r>
    </w:p>
    <w:p w:rsidR="007771F3" w:rsidRPr="00406A69" w:rsidRDefault="007771F3" w:rsidP="007771F3">
      <w:pPr>
        <w:ind w:right="-1130" w:firstLine="720"/>
        <w:rPr>
          <w:rFonts w:ascii="Arial" w:hAnsi="Arial" w:cs="Arial"/>
          <w:lang w:val="ro-RO"/>
        </w:rPr>
      </w:pPr>
      <w:r>
        <w:rPr>
          <w:rFonts w:ascii="Arial" w:hAnsi="Arial" w:cs="Arial"/>
          <w:sz w:val="23"/>
          <w:szCs w:val="23"/>
        </w:rPr>
        <w:t xml:space="preserve"> </w:t>
      </w:r>
      <w:r w:rsidRPr="00406A69">
        <w:rPr>
          <w:rFonts w:ascii="Arial" w:hAnsi="Arial" w:cs="Arial"/>
          <w:lang w:val="ro-RO"/>
        </w:rPr>
        <w:t>- cladire SRM 2.500 Nmc/h –</w:t>
      </w:r>
      <w:r>
        <w:rPr>
          <w:rFonts w:ascii="Arial" w:hAnsi="Arial" w:cs="Arial"/>
          <w:lang w:val="ro-RO"/>
        </w:rPr>
        <w:t xml:space="preserve"> grup de exploatare camera PSI</w:t>
      </w:r>
    </w:p>
    <w:p w:rsidR="007771F3" w:rsidRPr="00406A69" w:rsidRDefault="007771F3" w:rsidP="007771F3">
      <w:pPr>
        <w:ind w:right="-1130" w:firstLine="720"/>
        <w:rPr>
          <w:rFonts w:ascii="Arial" w:hAnsi="Arial" w:cs="Arial"/>
          <w:lang w:val="ro-RO"/>
        </w:rPr>
      </w:pPr>
      <w:r w:rsidRPr="00406A69">
        <w:rPr>
          <w:rFonts w:ascii="Arial" w:hAnsi="Arial" w:cs="Arial"/>
          <w:lang w:val="ro-RO"/>
        </w:rPr>
        <w:t xml:space="preserve">            -separator de lichide de zacamant Dn 100</w:t>
      </w:r>
    </w:p>
    <w:p w:rsidR="007771F3" w:rsidRPr="00406A69" w:rsidRDefault="007771F3" w:rsidP="007771F3">
      <w:pPr>
        <w:ind w:right="-1130" w:firstLine="720"/>
        <w:rPr>
          <w:rFonts w:ascii="Arial" w:hAnsi="Arial" w:cs="Arial"/>
          <w:lang w:val="ro-RO"/>
        </w:rPr>
      </w:pPr>
      <w:r w:rsidRPr="00406A69">
        <w:rPr>
          <w:rFonts w:ascii="Arial" w:hAnsi="Arial" w:cs="Arial"/>
          <w:lang w:val="ro-RO"/>
        </w:rPr>
        <w:tab/>
        <w:t>-rezervor inmagazinare lichid de zacamant de 1.000 litri</w:t>
      </w:r>
    </w:p>
    <w:p w:rsidR="007771F3" w:rsidRPr="00406A69" w:rsidRDefault="007771F3" w:rsidP="007771F3">
      <w:pPr>
        <w:ind w:right="-1130" w:firstLine="720"/>
        <w:rPr>
          <w:rFonts w:ascii="Arial" w:hAnsi="Arial" w:cs="Arial"/>
          <w:lang w:val="ro-RO"/>
        </w:rPr>
      </w:pPr>
      <w:r w:rsidRPr="00406A69">
        <w:rPr>
          <w:rFonts w:ascii="Arial" w:hAnsi="Arial" w:cs="Arial"/>
          <w:lang w:val="ro-RO"/>
        </w:rPr>
        <w:tab/>
        <w:t>- instalatii tehnologice de filtrare masurare, reglare, grup de robineti intrare din statie, refulator de capat.</w:t>
      </w:r>
    </w:p>
    <w:p w:rsidR="003A136A" w:rsidRDefault="003A136A" w:rsidP="003A136A">
      <w:pPr>
        <w:pStyle w:val="Default"/>
        <w:rPr>
          <w:rFonts w:ascii="Arial" w:hAnsi="Arial" w:cs="Arial"/>
          <w:sz w:val="22"/>
          <w:szCs w:val="22"/>
        </w:rPr>
      </w:pPr>
    </w:p>
    <w:p w:rsidR="003A136A" w:rsidRDefault="003A136A" w:rsidP="003A136A">
      <w:pPr>
        <w:pStyle w:val="Default"/>
        <w:rPr>
          <w:rFonts w:ascii="Arial" w:hAnsi="Arial" w:cs="Arial"/>
          <w:sz w:val="22"/>
          <w:szCs w:val="22"/>
        </w:rPr>
      </w:pPr>
      <w:r>
        <w:rPr>
          <w:rFonts w:ascii="Arial" w:hAnsi="Arial" w:cs="Arial"/>
          <w:sz w:val="22"/>
          <w:szCs w:val="22"/>
        </w:rPr>
        <w:t xml:space="preserve">- clădire stație – </w:t>
      </w:r>
      <w:r w:rsidR="007771F3">
        <w:rPr>
          <w:rFonts w:ascii="Arial" w:hAnsi="Arial" w:cs="Arial"/>
          <w:sz w:val="22"/>
          <w:szCs w:val="22"/>
        </w:rPr>
        <w:t xml:space="preserve">  </w:t>
      </w:r>
      <w:r>
        <w:rPr>
          <w:rFonts w:ascii="Arial" w:hAnsi="Arial" w:cs="Arial"/>
          <w:sz w:val="22"/>
          <w:szCs w:val="22"/>
        </w:rPr>
        <w:t xml:space="preserve">215mp </w:t>
      </w:r>
    </w:p>
    <w:p w:rsidR="003A136A" w:rsidRDefault="003A136A" w:rsidP="003A136A">
      <w:pPr>
        <w:pStyle w:val="Default"/>
        <w:rPr>
          <w:rFonts w:ascii="Arial" w:hAnsi="Arial" w:cs="Arial"/>
          <w:sz w:val="23"/>
          <w:szCs w:val="23"/>
        </w:rPr>
      </w:pPr>
      <w:r>
        <w:rPr>
          <w:rFonts w:ascii="Arial" w:hAnsi="Arial" w:cs="Arial"/>
          <w:sz w:val="23"/>
          <w:szCs w:val="23"/>
        </w:rPr>
        <w:t xml:space="preserve">- racordarea la reţelele utilitare existente în zonă: </w:t>
      </w:r>
    </w:p>
    <w:p w:rsidR="003A136A" w:rsidRDefault="003A136A" w:rsidP="003A136A">
      <w:pPr>
        <w:pStyle w:val="Default"/>
        <w:rPr>
          <w:rFonts w:ascii="Arial" w:hAnsi="Arial" w:cs="Arial"/>
          <w:sz w:val="23"/>
          <w:szCs w:val="23"/>
        </w:rPr>
      </w:pPr>
      <w:r>
        <w:rPr>
          <w:rFonts w:ascii="Arial" w:hAnsi="Arial" w:cs="Arial"/>
          <w:b/>
          <w:bCs/>
          <w:sz w:val="23"/>
          <w:szCs w:val="23"/>
        </w:rPr>
        <w:t xml:space="preserve">A)Alimentarea cu apă </w:t>
      </w:r>
      <w:r>
        <w:rPr>
          <w:rFonts w:ascii="Arial" w:hAnsi="Arial" w:cs="Arial"/>
          <w:sz w:val="23"/>
          <w:szCs w:val="23"/>
        </w:rPr>
        <w:t xml:space="preserve">se va face din rețeaua de alimentare cu apă locală </w:t>
      </w:r>
      <w:r w:rsidR="007771F3">
        <w:rPr>
          <w:rFonts w:ascii="Arial" w:hAnsi="Arial" w:cs="Arial"/>
          <w:sz w:val="23"/>
          <w:szCs w:val="23"/>
        </w:rPr>
        <w:t>prin</w:t>
      </w:r>
      <w:r>
        <w:rPr>
          <w:rFonts w:ascii="Arial" w:hAnsi="Arial" w:cs="Arial"/>
          <w:sz w:val="23"/>
          <w:szCs w:val="23"/>
        </w:rPr>
        <w:t xml:space="preserve"> racord în incintă la căminul cu apometru din partea de nord-vest a incintei. </w:t>
      </w:r>
    </w:p>
    <w:p w:rsidR="003A136A" w:rsidRDefault="003A136A" w:rsidP="003A136A">
      <w:pPr>
        <w:pStyle w:val="Default"/>
        <w:rPr>
          <w:rFonts w:ascii="Arial" w:hAnsi="Arial" w:cs="Arial"/>
          <w:sz w:val="23"/>
          <w:szCs w:val="23"/>
        </w:rPr>
      </w:pPr>
      <w:r>
        <w:rPr>
          <w:rFonts w:ascii="Arial" w:hAnsi="Arial" w:cs="Arial"/>
          <w:sz w:val="23"/>
          <w:szCs w:val="23"/>
        </w:rPr>
        <w:t>Punctele de consum de apă potabilă se află în clăd</w:t>
      </w:r>
      <w:r w:rsidR="007771F3">
        <w:rPr>
          <w:rFonts w:ascii="Arial" w:hAnsi="Arial" w:cs="Arial"/>
          <w:sz w:val="23"/>
          <w:szCs w:val="23"/>
        </w:rPr>
        <w:t>irea dispecerat</w:t>
      </w:r>
      <w:r>
        <w:rPr>
          <w:rFonts w:ascii="Arial" w:hAnsi="Arial" w:cs="Arial"/>
          <w:sz w:val="23"/>
          <w:szCs w:val="23"/>
        </w:rPr>
        <w:t xml:space="preserve"> : </w:t>
      </w:r>
    </w:p>
    <w:p w:rsidR="003A136A" w:rsidRDefault="003A136A" w:rsidP="003A136A">
      <w:pPr>
        <w:pStyle w:val="Default"/>
        <w:spacing w:after="13"/>
        <w:rPr>
          <w:rFonts w:ascii="Arial" w:hAnsi="Arial" w:cs="Arial"/>
          <w:sz w:val="23"/>
          <w:szCs w:val="23"/>
        </w:rPr>
      </w:pPr>
      <w:r>
        <w:rPr>
          <w:rFonts w:ascii="Arial" w:hAnsi="Arial" w:cs="Arial"/>
          <w:sz w:val="23"/>
          <w:szCs w:val="23"/>
        </w:rPr>
        <w:t xml:space="preserve">- grup sanitar pentru public: 2 cabine WC şi 1 chiuvetă </w:t>
      </w:r>
    </w:p>
    <w:p w:rsidR="003A136A" w:rsidRDefault="003A136A" w:rsidP="003A136A">
      <w:pPr>
        <w:pStyle w:val="Default"/>
        <w:spacing w:after="13"/>
        <w:rPr>
          <w:rFonts w:ascii="Arial" w:hAnsi="Arial" w:cs="Arial"/>
          <w:sz w:val="23"/>
          <w:szCs w:val="23"/>
        </w:rPr>
      </w:pPr>
      <w:r>
        <w:rPr>
          <w:rFonts w:ascii="Arial" w:hAnsi="Arial" w:cs="Arial"/>
          <w:sz w:val="23"/>
          <w:szCs w:val="23"/>
        </w:rPr>
        <w:t>- grup sanitar aferent biroului-pentru pe</w:t>
      </w:r>
      <w:r w:rsidR="007771F3">
        <w:rPr>
          <w:rFonts w:ascii="Arial" w:hAnsi="Arial" w:cs="Arial"/>
          <w:sz w:val="23"/>
          <w:szCs w:val="23"/>
        </w:rPr>
        <w:t xml:space="preserve">rsonal: cu duș, WC și chiuvetă </w:t>
      </w:r>
    </w:p>
    <w:p w:rsidR="003A136A" w:rsidRDefault="003A136A" w:rsidP="003A136A">
      <w:pPr>
        <w:pStyle w:val="Default"/>
        <w:rPr>
          <w:rFonts w:ascii="Arial" w:hAnsi="Arial" w:cs="Arial"/>
          <w:sz w:val="23"/>
          <w:szCs w:val="23"/>
        </w:rPr>
      </w:pPr>
      <w:r>
        <w:rPr>
          <w:rFonts w:ascii="Arial" w:hAnsi="Arial" w:cs="Arial"/>
          <w:sz w:val="23"/>
          <w:szCs w:val="23"/>
        </w:rPr>
        <w:t xml:space="preserve">- birou: centrală termică pe gaz </w:t>
      </w:r>
    </w:p>
    <w:p w:rsidR="003A136A" w:rsidRDefault="003A136A" w:rsidP="003A136A">
      <w:pPr>
        <w:pStyle w:val="Default"/>
        <w:rPr>
          <w:rFonts w:ascii="Arial" w:hAnsi="Arial" w:cs="Arial"/>
          <w:sz w:val="23"/>
          <w:szCs w:val="23"/>
        </w:rPr>
      </w:pPr>
    </w:p>
    <w:p w:rsidR="003A136A" w:rsidRDefault="003A136A" w:rsidP="003A136A">
      <w:pPr>
        <w:pStyle w:val="Default"/>
        <w:rPr>
          <w:rFonts w:ascii="Arial" w:hAnsi="Arial" w:cs="Arial"/>
          <w:sz w:val="23"/>
          <w:szCs w:val="23"/>
        </w:rPr>
      </w:pPr>
      <w:r>
        <w:rPr>
          <w:rFonts w:ascii="Arial" w:hAnsi="Arial" w:cs="Arial"/>
          <w:sz w:val="23"/>
          <w:szCs w:val="23"/>
        </w:rPr>
        <w:t xml:space="preserve">B) </w:t>
      </w:r>
      <w:r>
        <w:rPr>
          <w:rFonts w:ascii="Arial" w:hAnsi="Arial" w:cs="Arial"/>
          <w:b/>
          <w:bCs/>
          <w:sz w:val="23"/>
          <w:szCs w:val="23"/>
        </w:rPr>
        <w:t xml:space="preserve">Evacuarea apelor uzate </w:t>
      </w:r>
      <w:r>
        <w:rPr>
          <w:rFonts w:ascii="Arial" w:hAnsi="Arial" w:cs="Arial"/>
          <w:sz w:val="23"/>
          <w:szCs w:val="23"/>
        </w:rPr>
        <w:t xml:space="preserve">menajere se va face în fosă septică vidanjabilă (bazin vidanjabil), amplasată în partea de nord-est a incintei. </w:t>
      </w:r>
    </w:p>
    <w:p w:rsidR="003A136A" w:rsidRDefault="003A136A" w:rsidP="003A136A">
      <w:pPr>
        <w:pStyle w:val="Default"/>
        <w:rPr>
          <w:rFonts w:ascii="Arial" w:hAnsi="Arial" w:cs="Arial"/>
          <w:sz w:val="23"/>
          <w:szCs w:val="23"/>
        </w:rPr>
      </w:pPr>
    </w:p>
    <w:p w:rsidR="003A136A" w:rsidRDefault="003A136A" w:rsidP="003A136A">
      <w:pPr>
        <w:pStyle w:val="Default"/>
        <w:spacing w:after="13"/>
        <w:rPr>
          <w:rFonts w:ascii="Arial" w:hAnsi="Arial" w:cs="Arial"/>
          <w:sz w:val="23"/>
          <w:szCs w:val="23"/>
        </w:rPr>
      </w:pPr>
      <w:r>
        <w:rPr>
          <w:rFonts w:ascii="Arial" w:hAnsi="Arial" w:cs="Arial"/>
          <w:sz w:val="23"/>
          <w:szCs w:val="23"/>
        </w:rPr>
        <w:t xml:space="preserve">C) </w:t>
      </w:r>
      <w:r>
        <w:rPr>
          <w:rFonts w:ascii="Arial" w:hAnsi="Arial" w:cs="Arial"/>
          <w:b/>
          <w:bCs/>
          <w:sz w:val="23"/>
          <w:szCs w:val="23"/>
        </w:rPr>
        <w:t xml:space="preserve">Evacuarea apelor pluviale </w:t>
      </w:r>
      <w:r>
        <w:rPr>
          <w:rFonts w:ascii="Arial" w:hAnsi="Arial" w:cs="Arial"/>
          <w:sz w:val="23"/>
          <w:szCs w:val="23"/>
        </w:rPr>
        <w:t xml:space="preserve">se face prin amenajarea platformei circulabile cu pantă spre nord-est, </w:t>
      </w:r>
      <w:r w:rsidR="007771F3">
        <w:rPr>
          <w:rFonts w:ascii="Arial" w:hAnsi="Arial" w:cs="Arial"/>
          <w:sz w:val="23"/>
          <w:szCs w:val="23"/>
        </w:rPr>
        <w:t>si de acolo la rigolele stradale sau panta terenului natural</w:t>
      </w:r>
      <w:r>
        <w:rPr>
          <w:rFonts w:ascii="Arial" w:hAnsi="Arial" w:cs="Arial"/>
          <w:sz w:val="23"/>
          <w:szCs w:val="23"/>
        </w:rPr>
        <w:t xml:space="preserve"> </w:t>
      </w:r>
    </w:p>
    <w:p w:rsidR="003A136A" w:rsidRDefault="003A136A" w:rsidP="003A136A">
      <w:pPr>
        <w:pStyle w:val="Default"/>
        <w:rPr>
          <w:rFonts w:ascii="Arial" w:hAnsi="Arial" w:cs="Arial"/>
          <w:sz w:val="23"/>
          <w:szCs w:val="23"/>
        </w:rPr>
      </w:pPr>
      <w:r>
        <w:rPr>
          <w:rFonts w:ascii="Arial" w:hAnsi="Arial" w:cs="Arial"/>
          <w:b/>
          <w:bCs/>
          <w:sz w:val="23"/>
          <w:szCs w:val="23"/>
        </w:rPr>
        <w:t xml:space="preserve">D) Instalaţii sanitare interioare : </w:t>
      </w:r>
    </w:p>
    <w:p w:rsidR="003A136A" w:rsidRDefault="003A136A" w:rsidP="003A136A">
      <w:pPr>
        <w:pStyle w:val="Default"/>
        <w:rPr>
          <w:rFonts w:ascii="Arial" w:hAnsi="Arial" w:cs="Arial"/>
          <w:sz w:val="23"/>
          <w:szCs w:val="23"/>
        </w:rPr>
      </w:pPr>
    </w:p>
    <w:p w:rsidR="003A136A" w:rsidRDefault="003A136A" w:rsidP="003A136A">
      <w:pPr>
        <w:pStyle w:val="Default"/>
        <w:rPr>
          <w:rFonts w:ascii="Arial" w:hAnsi="Arial" w:cs="Arial"/>
          <w:sz w:val="23"/>
          <w:szCs w:val="23"/>
        </w:rPr>
      </w:pPr>
      <w:r>
        <w:rPr>
          <w:rFonts w:ascii="Arial" w:hAnsi="Arial" w:cs="Arial"/>
          <w:sz w:val="23"/>
          <w:szCs w:val="23"/>
        </w:rPr>
        <w:t xml:space="preserve">- grup sanitar pentru public: 2 cabine WC şi 1 chiuvetă </w:t>
      </w:r>
    </w:p>
    <w:p w:rsidR="003A136A" w:rsidRDefault="003A136A" w:rsidP="003A136A">
      <w:pPr>
        <w:pStyle w:val="Default"/>
        <w:rPr>
          <w:rFonts w:ascii="Arial" w:hAnsi="Arial" w:cs="Arial"/>
          <w:sz w:val="23"/>
          <w:szCs w:val="23"/>
        </w:rPr>
      </w:pPr>
      <w:r>
        <w:rPr>
          <w:rFonts w:ascii="Arial" w:hAnsi="Arial" w:cs="Arial"/>
          <w:sz w:val="23"/>
          <w:szCs w:val="23"/>
        </w:rPr>
        <w:t xml:space="preserve">- grup sanitar aferent biroului-pentru personal: cu duș, WC și chiuvetă </w:t>
      </w:r>
    </w:p>
    <w:p w:rsidR="003A136A" w:rsidRDefault="003A136A" w:rsidP="003A136A">
      <w:pPr>
        <w:pStyle w:val="Default"/>
        <w:rPr>
          <w:rFonts w:ascii="Arial" w:hAnsi="Arial" w:cs="Arial"/>
          <w:sz w:val="23"/>
          <w:szCs w:val="23"/>
        </w:rPr>
      </w:pPr>
      <w:r>
        <w:rPr>
          <w:rFonts w:ascii="Arial" w:hAnsi="Arial" w:cs="Arial"/>
          <w:b/>
          <w:bCs/>
          <w:sz w:val="23"/>
          <w:szCs w:val="23"/>
        </w:rPr>
        <w:t xml:space="preserve">E )lnstalaţii termice interioare: </w:t>
      </w:r>
      <w:r>
        <w:rPr>
          <w:rFonts w:ascii="Arial" w:hAnsi="Arial" w:cs="Arial"/>
          <w:sz w:val="23"/>
          <w:szCs w:val="23"/>
        </w:rPr>
        <w:t xml:space="preserve">încălzirea spaţiilor cu prezenţă umană se face prin instalaţie de încălzire cu centrală termică amplasată în birou. </w:t>
      </w:r>
    </w:p>
    <w:p w:rsidR="003A136A" w:rsidRDefault="005F4D3B" w:rsidP="003A136A">
      <w:pPr>
        <w:pStyle w:val="Default"/>
        <w:rPr>
          <w:rFonts w:ascii="Arial" w:hAnsi="Arial" w:cs="Arial"/>
          <w:sz w:val="23"/>
          <w:szCs w:val="23"/>
        </w:rPr>
      </w:pPr>
      <w:r>
        <w:rPr>
          <w:rFonts w:ascii="Arial" w:hAnsi="Arial" w:cs="Arial"/>
          <w:sz w:val="23"/>
          <w:szCs w:val="23"/>
        </w:rPr>
        <w:t>Pe acoperiș se vor</w:t>
      </w:r>
      <w:r w:rsidR="003A136A">
        <w:rPr>
          <w:rFonts w:ascii="Arial" w:hAnsi="Arial" w:cs="Arial"/>
          <w:sz w:val="23"/>
          <w:szCs w:val="23"/>
        </w:rPr>
        <w:t xml:space="preserve"> instala panouri solare. </w:t>
      </w:r>
    </w:p>
    <w:p w:rsidR="003A136A" w:rsidRDefault="003A136A" w:rsidP="003A136A">
      <w:pPr>
        <w:pStyle w:val="Default"/>
        <w:rPr>
          <w:rFonts w:ascii="Arial" w:hAnsi="Arial" w:cs="Arial"/>
          <w:sz w:val="23"/>
          <w:szCs w:val="23"/>
        </w:rPr>
      </w:pPr>
      <w:r>
        <w:rPr>
          <w:rFonts w:ascii="Arial" w:hAnsi="Arial" w:cs="Arial"/>
          <w:b/>
          <w:bCs/>
          <w:sz w:val="23"/>
          <w:szCs w:val="23"/>
        </w:rPr>
        <w:t xml:space="preserve">F)Instalaţii electrice </w:t>
      </w:r>
      <w:r>
        <w:rPr>
          <w:rFonts w:ascii="Arial" w:hAnsi="Arial" w:cs="Arial"/>
          <w:sz w:val="23"/>
          <w:szCs w:val="23"/>
        </w:rPr>
        <w:t xml:space="preserve">- se face racordarea la reţeaua electrică a localităţii, din cablul existent </w:t>
      </w:r>
      <w:r w:rsidR="005F4D3B">
        <w:rPr>
          <w:rFonts w:ascii="Arial" w:hAnsi="Arial" w:cs="Arial"/>
          <w:sz w:val="23"/>
          <w:szCs w:val="23"/>
        </w:rPr>
        <w:t xml:space="preserve"> </w:t>
      </w:r>
      <w:r>
        <w:rPr>
          <w:rFonts w:ascii="Arial" w:hAnsi="Arial" w:cs="Arial"/>
          <w:sz w:val="23"/>
          <w:szCs w:val="23"/>
        </w:rPr>
        <w:t xml:space="preserve"> pe baza unui proiect elaborat de proiectant de specialitate agreat de ENEL. </w:t>
      </w:r>
    </w:p>
    <w:p w:rsidR="003A136A" w:rsidRDefault="005F4D3B" w:rsidP="003A136A">
      <w:pPr>
        <w:pStyle w:val="Default"/>
        <w:rPr>
          <w:rFonts w:ascii="Arial" w:hAnsi="Arial" w:cs="Arial"/>
          <w:sz w:val="23"/>
          <w:szCs w:val="23"/>
        </w:rPr>
      </w:pPr>
      <w:r>
        <w:rPr>
          <w:rFonts w:ascii="Arial" w:hAnsi="Arial" w:cs="Arial"/>
          <w:sz w:val="23"/>
          <w:szCs w:val="23"/>
        </w:rPr>
        <w:t>Pentru</w:t>
      </w:r>
      <w:r w:rsidR="003A136A">
        <w:rPr>
          <w:rFonts w:ascii="Arial" w:hAnsi="Arial" w:cs="Arial"/>
          <w:sz w:val="23"/>
          <w:szCs w:val="23"/>
        </w:rPr>
        <w:t xml:space="preserve"> restul folosințelor – iluminare interioară și exterioară se utilizează curent de 220v. </w:t>
      </w:r>
    </w:p>
    <w:p w:rsidR="003A136A" w:rsidRDefault="003A136A" w:rsidP="003A136A">
      <w:pPr>
        <w:pStyle w:val="Default"/>
        <w:pageBreakBefore/>
        <w:rPr>
          <w:rFonts w:ascii="Arial" w:hAnsi="Arial" w:cs="Arial"/>
          <w:sz w:val="23"/>
          <w:szCs w:val="23"/>
        </w:rPr>
      </w:pPr>
      <w:r>
        <w:rPr>
          <w:rFonts w:ascii="Arial" w:hAnsi="Arial" w:cs="Arial"/>
          <w:sz w:val="23"/>
          <w:szCs w:val="23"/>
        </w:rPr>
        <w:lastRenderedPageBreak/>
        <w:t>-Puterea instalată Pi =</w:t>
      </w:r>
      <w:r w:rsidR="005F4D3B">
        <w:rPr>
          <w:rFonts w:ascii="Arial" w:hAnsi="Arial" w:cs="Arial"/>
          <w:sz w:val="23"/>
          <w:szCs w:val="23"/>
        </w:rPr>
        <w:t>75</w:t>
      </w:r>
      <w:r>
        <w:rPr>
          <w:rFonts w:ascii="Arial" w:hAnsi="Arial" w:cs="Arial"/>
          <w:sz w:val="23"/>
          <w:szCs w:val="23"/>
        </w:rPr>
        <w:t xml:space="preserve">00 W </w:t>
      </w:r>
    </w:p>
    <w:p w:rsidR="003A136A" w:rsidRDefault="003A136A" w:rsidP="003A136A">
      <w:pPr>
        <w:pStyle w:val="Default"/>
        <w:rPr>
          <w:rFonts w:ascii="Arial" w:hAnsi="Arial" w:cs="Arial"/>
          <w:sz w:val="23"/>
          <w:szCs w:val="23"/>
        </w:rPr>
      </w:pPr>
      <w:r>
        <w:rPr>
          <w:rFonts w:ascii="Arial" w:hAnsi="Arial" w:cs="Arial"/>
          <w:sz w:val="23"/>
          <w:szCs w:val="23"/>
        </w:rPr>
        <w:t xml:space="preserve">-Puterea ceruta Pc = </w:t>
      </w:r>
      <w:r w:rsidR="005F4D3B">
        <w:rPr>
          <w:rFonts w:ascii="Arial" w:hAnsi="Arial" w:cs="Arial"/>
          <w:sz w:val="23"/>
          <w:szCs w:val="23"/>
        </w:rPr>
        <w:t>75</w:t>
      </w:r>
      <w:r>
        <w:rPr>
          <w:rFonts w:ascii="Arial" w:hAnsi="Arial" w:cs="Arial"/>
          <w:sz w:val="23"/>
          <w:szCs w:val="23"/>
        </w:rPr>
        <w:t xml:space="preserve">00 W </w:t>
      </w:r>
    </w:p>
    <w:p w:rsidR="003A136A" w:rsidRDefault="003A136A" w:rsidP="003A136A">
      <w:pPr>
        <w:pStyle w:val="Default"/>
        <w:rPr>
          <w:rFonts w:ascii="Arial" w:hAnsi="Arial" w:cs="Arial"/>
          <w:sz w:val="23"/>
          <w:szCs w:val="23"/>
        </w:rPr>
      </w:pPr>
      <w:r>
        <w:rPr>
          <w:rFonts w:ascii="Arial" w:hAnsi="Arial" w:cs="Arial"/>
          <w:sz w:val="23"/>
          <w:szCs w:val="23"/>
        </w:rPr>
        <w:t xml:space="preserve">-tensiunea de alimetare: </w:t>
      </w:r>
      <w:r w:rsidR="005F4D3B">
        <w:rPr>
          <w:rFonts w:ascii="Arial" w:hAnsi="Arial" w:cs="Arial"/>
          <w:sz w:val="23"/>
          <w:szCs w:val="23"/>
        </w:rPr>
        <w:t xml:space="preserve"> </w:t>
      </w:r>
      <w:r>
        <w:rPr>
          <w:rFonts w:ascii="Arial" w:hAnsi="Arial" w:cs="Arial"/>
          <w:sz w:val="23"/>
          <w:szCs w:val="23"/>
        </w:rPr>
        <w:t xml:space="preserve"> / 230V - 50Hz </w:t>
      </w:r>
    </w:p>
    <w:p w:rsidR="003A136A" w:rsidRDefault="003A136A" w:rsidP="003A136A">
      <w:pPr>
        <w:pStyle w:val="Default"/>
        <w:rPr>
          <w:rFonts w:ascii="Arial" w:hAnsi="Arial" w:cs="Arial"/>
          <w:sz w:val="23"/>
          <w:szCs w:val="23"/>
        </w:rPr>
      </w:pPr>
      <w:r>
        <w:rPr>
          <w:rFonts w:ascii="Arial" w:hAnsi="Arial" w:cs="Arial"/>
          <w:sz w:val="23"/>
          <w:szCs w:val="23"/>
        </w:rPr>
        <w:t xml:space="preserve">- </w:t>
      </w:r>
      <w:r>
        <w:rPr>
          <w:rFonts w:ascii="Arial" w:hAnsi="Arial" w:cs="Arial"/>
          <w:b/>
          <w:bCs/>
          <w:sz w:val="23"/>
          <w:szCs w:val="23"/>
        </w:rPr>
        <w:t xml:space="preserve">descrierea lucrărilor de refacere </w:t>
      </w:r>
      <w:r>
        <w:rPr>
          <w:rFonts w:ascii="Arial" w:hAnsi="Arial" w:cs="Arial"/>
          <w:sz w:val="23"/>
          <w:szCs w:val="23"/>
        </w:rPr>
        <w:t xml:space="preserve">a amplasamentului în zona afectată de execuţia investiţiei: </w:t>
      </w:r>
      <w:r w:rsidR="005F4D3B">
        <w:rPr>
          <w:rFonts w:ascii="Arial" w:hAnsi="Arial" w:cs="Arial"/>
          <w:sz w:val="23"/>
          <w:szCs w:val="23"/>
        </w:rPr>
        <w:t xml:space="preserve"> </w:t>
      </w:r>
      <w:r>
        <w:rPr>
          <w:rFonts w:ascii="Arial" w:hAnsi="Arial" w:cs="Arial"/>
          <w:sz w:val="23"/>
          <w:szCs w:val="23"/>
        </w:rPr>
        <w:t xml:space="preserve"> sunt necesare lucrăr</w:t>
      </w:r>
      <w:r w:rsidR="005F4D3B">
        <w:rPr>
          <w:rFonts w:ascii="Arial" w:hAnsi="Arial" w:cs="Arial"/>
          <w:sz w:val="23"/>
          <w:szCs w:val="23"/>
        </w:rPr>
        <w:t>i de refacere a amplasamentului prin aducerea acestuia la starea initiala</w:t>
      </w:r>
      <w:r>
        <w:rPr>
          <w:rFonts w:ascii="Arial" w:hAnsi="Arial" w:cs="Arial"/>
          <w:sz w:val="23"/>
          <w:szCs w:val="23"/>
        </w:rPr>
        <w:t xml:space="preserve"> </w:t>
      </w:r>
    </w:p>
    <w:p w:rsidR="003A136A" w:rsidRDefault="003A136A" w:rsidP="003A136A">
      <w:pPr>
        <w:pStyle w:val="Default"/>
        <w:rPr>
          <w:rFonts w:ascii="Arial" w:hAnsi="Arial" w:cs="Arial"/>
          <w:sz w:val="23"/>
          <w:szCs w:val="23"/>
        </w:rPr>
      </w:pPr>
      <w:r>
        <w:rPr>
          <w:rFonts w:ascii="Arial" w:hAnsi="Arial" w:cs="Arial"/>
          <w:sz w:val="23"/>
          <w:szCs w:val="23"/>
        </w:rPr>
        <w:t xml:space="preserve">- </w:t>
      </w:r>
      <w:r>
        <w:rPr>
          <w:rFonts w:ascii="Arial" w:hAnsi="Arial" w:cs="Arial"/>
          <w:b/>
          <w:bCs/>
          <w:sz w:val="23"/>
          <w:szCs w:val="23"/>
        </w:rPr>
        <w:t xml:space="preserve">căi noi de acces </w:t>
      </w:r>
      <w:r>
        <w:rPr>
          <w:rFonts w:ascii="Arial" w:hAnsi="Arial" w:cs="Arial"/>
          <w:sz w:val="23"/>
          <w:szCs w:val="23"/>
        </w:rPr>
        <w:t xml:space="preserve">sau schimbări ale celor existente: accesul mijloacelor auto pentru alimentare și pentru aprovizionare se face din </w:t>
      </w:r>
      <w:r w:rsidR="005F4D3B">
        <w:rPr>
          <w:rFonts w:ascii="Arial" w:hAnsi="Arial" w:cs="Arial"/>
          <w:sz w:val="23"/>
          <w:szCs w:val="23"/>
        </w:rPr>
        <w:t>DJ</w:t>
      </w:r>
      <w:r>
        <w:rPr>
          <w:rFonts w:ascii="Arial" w:hAnsi="Arial" w:cs="Arial"/>
          <w:sz w:val="23"/>
          <w:szCs w:val="23"/>
        </w:rPr>
        <w:t xml:space="preserve">, cu amenajare pentru acces și pentru ieșire </w:t>
      </w:r>
    </w:p>
    <w:p w:rsidR="003A136A" w:rsidRDefault="003A136A" w:rsidP="003A136A">
      <w:pPr>
        <w:pStyle w:val="Default"/>
        <w:rPr>
          <w:rFonts w:ascii="Arial" w:hAnsi="Arial" w:cs="Arial"/>
          <w:sz w:val="23"/>
          <w:szCs w:val="23"/>
        </w:rPr>
      </w:pPr>
      <w:r>
        <w:rPr>
          <w:rFonts w:ascii="Arial" w:hAnsi="Arial" w:cs="Arial"/>
          <w:sz w:val="23"/>
          <w:szCs w:val="23"/>
        </w:rPr>
        <w:t xml:space="preserve">- </w:t>
      </w:r>
      <w:r>
        <w:rPr>
          <w:rFonts w:ascii="Arial" w:hAnsi="Arial" w:cs="Arial"/>
          <w:b/>
          <w:bCs/>
          <w:sz w:val="23"/>
          <w:szCs w:val="23"/>
        </w:rPr>
        <w:t xml:space="preserve">resursele naturale </w:t>
      </w:r>
      <w:r>
        <w:rPr>
          <w:rFonts w:ascii="Arial" w:hAnsi="Arial" w:cs="Arial"/>
          <w:sz w:val="23"/>
          <w:szCs w:val="23"/>
        </w:rPr>
        <w:t>folosite în construcţie şi funcţionare: apă, nisip, din resurse locale</w:t>
      </w:r>
      <w:r w:rsidR="005F4D3B">
        <w:rPr>
          <w:rFonts w:ascii="Arial" w:hAnsi="Arial" w:cs="Arial"/>
          <w:sz w:val="23"/>
          <w:szCs w:val="23"/>
        </w:rPr>
        <w:t>;gaze natural din reteaua de transport medie presiune.</w:t>
      </w:r>
      <w:r>
        <w:rPr>
          <w:rFonts w:ascii="Arial" w:hAnsi="Arial" w:cs="Arial"/>
          <w:sz w:val="23"/>
          <w:szCs w:val="23"/>
        </w:rPr>
        <w:t xml:space="preserve"> </w:t>
      </w:r>
    </w:p>
    <w:p w:rsidR="003A136A" w:rsidRDefault="003A136A" w:rsidP="003A136A">
      <w:pPr>
        <w:pStyle w:val="Default"/>
        <w:rPr>
          <w:rFonts w:ascii="Arial" w:hAnsi="Arial" w:cs="Arial"/>
          <w:sz w:val="23"/>
          <w:szCs w:val="23"/>
        </w:rPr>
      </w:pPr>
      <w:r>
        <w:rPr>
          <w:rFonts w:ascii="Arial" w:hAnsi="Arial" w:cs="Arial"/>
          <w:sz w:val="23"/>
          <w:szCs w:val="23"/>
        </w:rPr>
        <w:t xml:space="preserve">- </w:t>
      </w:r>
      <w:r>
        <w:rPr>
          <w:rFonts w:ascii="Arial" w:hAnsi="Arial" w:cs="Arial"/>
          <w:b/>
          <w:bCs/>
          <w:sz w:val="23"/>
          <w:szCs w:val="23"/>
        </w:rPr>
        <w:t>metode folosite în construcţie</w:t>
      </w:r>
      <w:r>
        <w:rPr>
          <w:rFonts w:ascii="Arial" w:hAnsi="Arial" w:cs="Arial"/>
          <w:sz w:val="23"/>
          <w:szCs w:val="23"/>
        </w:rPr>
        <w:t>: metodele clasice pentru construcții cu structura din beton arm</w:t>
      </w:r>
      <w:r w:rsidR="005F4D3B">
        <w:rPr>
          <w:rFonts w:ascii="Arial" w:hAnsi="Arial" w:cs="Arial"/>
          <w:sz w:val="23"/>
          <w:szCs w:val="23"/>
        </w:rPr>
        <w:t>at și pereți cu zidărie din BCAptr.cladiri si constructii ingineresti;metode clasice de pozarea conductelor in subteran.ptr.reteua de distributie.</w:t>
      </w:r>
      <w:r>
        <w:rPr>
          <w:rFonts w:ascii="Arial" w:hAnsi="Arial" w:cs="Arial"/>
          <w:sz w:val="23"/>
          <w:szCs w:val="23"/>
        </w:rPr>
        <w:t xml:space="preserve"> </w:t>
      </w:r>
    </w:p>
    <w:p w:rsidR="003A136A" w:rsidRDefault="003A136A" w:rsidP="003A136A">
      <w:pPr>
        <w:pStyle w:val="Default"/>
        <w:rPr>
          <w:rFonts w:ascii="Arial" w:hAnsi="Arial" w:cs="Arial"/>
          <w:sz w:val="23"/>
          <w:szCs w:val="23"/>
        </w:rPr>
      </w:pPr>
      <w:r>
        <w:rPr>
          <w:rFonts w:ascii="Arial" w:hAnsi="Arial" w:cs="Arial"/>
          <w:sz w:val="23"/>
          <w:szCs w:val="23"/>
        </w:rPr>
        <w:t xml:space="preserve">- </w:t>
      </w:r>
      <w:r>
        <w:rPr>
          <w:rFonts w:ascii="Arial" w:hAnsi="Arial" w:cs="Arial"/>
          <w:b/>
          <w:bCs/>
          <w:sz w:val="23"/>
          <w:szCs w:val="23"/>
        </w:rPr>
        <w:t>planul de execuţie</w:t>
      </w:r>
      <w:r>
        <w:rPr>
          <w:rFonts w:ascii="Arial" w:hAnsi="Arial" w:cs="Arial"/>
          <w:sz w:val="23"/>
          <w:szCs w:val="23"/>
        </w:rPr>
        <w:t xml:space="preserve">, cuprinzând faza de construcţie, punerea în funcţiune, exploatare, refacere şi folosire ulterioară: </w:t>
      </w:r>
    </w:p>
    <w:p w:rsidR="003A136A" w:rsidRDefault="003A136A" w:rsidP="003A136A">
      <w:pPr>
        <w:pStyle w:val="Default"/>
        <w:rPr>
          <w:rFonts w:ascii="Arial" w:hAnsi="Arial" w:cs="Arial"/>
          <w:sz w:val="23"/>
          <w:szCs w:val="23"/>
        </w:rPr>
      </w:pPr>
      <w:r>
        <w:rPr>
          <w:rFonts w:ascii="Arial" w:hAnsi="Arial" w:cs="Arial"/>
          <w:sz w:val="23"/>
          <w:szCs w:val="23"/>
        </w:rPr>
        <w:t xml:space="preserve">Fazele de construcție constau în: </w:t>
      </w:r>
    </w:p>
    <w:p w:rsidR="003A136A" w:rsidRDefault="003A136A" w:rsidP="003A136A">
      <w:pPr>
        <w:pStyle w:val="Default"/>
        <w:rPr>
          <w:rFonts w:ascii="Arial" w:hAnsi="Arial" w:cs="Arial"/>
          <w:sz w:val="23"/>
          <w:szCs w:val="23"/>
        </w:rPr>
      </w:pPr>
      <w:r>
        <w:rPr>
          <w:rFonts w:ascii="Arial" w:hAnsi="Arial" w:cs="Arial"/>
          <w:sz w:val="23"/>
          <w:szCs w:val="23"/>
        </w:rPr>
        <w:t xml:space="preserve">- sistematizarea verticală a terenului </w:t>
      </w:r>
    </w:p>
    <w:p w:rsidR="003A136A" w:rsidRDefault="003A136A" w:rsidP="003A136A">
      <w:pPr>
        <w:pStyle w:val="Default"/>
        <w:rPr>
          <w:rFonts w:ascii="Arial" w:hAnsi="Arial" w:cs="Arial"/>
          <w:sz w:val="23"/>
          <w:szCs w:val="23"/>
        </w:rPr>
      </w:pPr>
      <w:r>
        <w:rPr>
          <w:rFonts w:ascii="Arial" w:hAnsi="Arial" w:cs="Arial"/>
          <w:sz w:val="23"/>
          <w:szCs w:val="23"/>
        </w:rPr>
        <w:t>- construirea clădirii stației</w:t>
      </w:r>
      <w:r w:rsidR="00B778E8">
        <w:rPr>
          <w:rFonts w:ascii="Arial" w:hAnsi="Arial" w:cs="Arial"/>
          <w:sz w:val="23"/>
          <w:szCs w:val="23"/>
        </w:rPr>
        <w:t xml:space="preserve"> SRM</w:t>
      </w:r>
      <w:r>
        <w:rPr>
          <w:rFonts w:ascii="Arial" w:hAnsi="Arial" w:cs="Arial"/>
          <w:sz w:val="23"/>
          <w:szCs w:val="23"/>
        </w:rPr>
        <w:t xml:space="preserve"> </w:t>
      </w:r>
    </w:p>
    <w:p w:rsidR="003A136A" w:rsidRDefault="003A136A" w:rsidP="003A136A">
      <w:pPr>
        <w:pStyle w:val="Default"/>
        <w:rPr>
          <w:rFonts w:ascii="Arial" w:hAnsi="Arial" w:cs="Arial"/>
          <w:sz w:val="23"/>
          <w:szCs w:val="23"/>
        </w:rPr>
      </w:pPr>
      <w:r>
        <w:rPr>
          <w:rFonts w:ascii="Arial" w:hAnsi="Arial" w:cs="Arial"/>
          <w:sz w:val="23"/>
          <w:szCs w:val="23"/>
        </w:rPr>
        <w:t>- amenajarea platformei carosabile, inclusiv a racordării la</w:t>
      </w:r>
      <w:r w:rsidR="005F4D3B">
        <w:rPr>
          <w:rFonts w:ascii="Arial" w:hAnsi="Arial" w:cs="Arial"/>
          <w:sz w:val="23"/>
          <w:szCs w:val="23"/>
        </w:rPr>
        <w:t xml:space="preserve"> DJ.</w:t>
      </w:r>
      <w:r>
        <w:rPr>
          <w:rFonts w:ascii="Arial" w:hAnsi="Arial" w:cs="Arial"/>
          <w:sz w:val="23"/>
          <w:szCs w:val="23"/>
        </w:rPr>
        <w:t xml:space="preserve">, pentru acces și ieșire din stație </w:t>
      </w:r>
    </w:p>
    <w:p w:rsidR="003A136A" w:rsidRDefault="003A136A" w:rsidP="003A136A">
      <w:pPr>
        <w:pStyle w:val="Default"/>
        <w:rPr>
          <w:rFonts w:ascii="Arial" w:hAnsi="Arial" w:cs="Arial"/>
          <w:sz w:val="23"/>
          <w:szCs w:val="23"/>
        </w:rPr>
      </w:pPr>
      <w:r>
        <w:rPr>
          <w:rFonts w:ascii="Arial" w:hAnsi="Arial" w:cs="Arial"/>
          <w:sz w:val="23"/>
          <w:szCs w:val="23"/>
        </w:rPr>
        <w:t xml:space="preserve">- executarea împrejmuirii pe 3 laturi </w:t>
      </w:r>
    </w:p>
    <w:p w:rsidR="003A136A" w:rsidRDefault="003A136A" w:rsidP="003A136A">
      <w:pPr>
        <w:pStyle w:val="Default"/>
        <w:rPr>
          <w:rFonts w:ascii="Arial" w:hAnsi="Arial" w:cs="Arial"/>
          <w:sz w:val="23"/>
          <w:szCs w:val="23"/>
        </w:rPr>
      </w:pPr>
      <w:r>
        <w:rPr>
          <w:rFonts w:ascii="Arial" w:hAnsi="Arial" w:cs="Arial"/>
          <w:sz w:val="23"/>
          <w:szCs w:val="23"/>
        </w:rPr>
        <w:t>- montar</w:t>
      </w:r>
      <w:r w:rsidR="005F4D3B">
        <w:rPr>
          <w:rFonts w:ascii="Arial" w:hAnsi="Arial" w:cs="Arial"/>
          <w:sz w:val="23"/>
          <w:szCs w:val="23"/>
        </w:rPr>
        <w:t>ea instalațiilor și utilajelor din SRM</w:t>
      </w:r>
      <w:r>
        <w:rPr>
          <w:rFonts w:ascii="Arial" w:hAnsi="Arial" w:cs="Arial"/>
          <w:sz w:val="23"/>
          <w:szCs w:val="23"/>
        </w:rPr>
        <w:t xml:space="preserve"> </w:t>
      </w:r>
    </w:p>
    <w:p w:rsidR="00B778E8" w:rsidRDefault="003A136A" w:rsidP="003A136A">
      <w:pPr>
        <w:pStyle w:val="Default"/>
        <w:rPr>
          <w:rFonts w:ascii="Arial" w:hAnsi="Arial" w:cs="Arial"/>
          <w:sz w:val="23"/>
          <w:szCs w:val="23"/>
        </w:rPr>
      </w:pPr>
      <w:r>
        <w:rPr>
          <w:rFonts w:ascii="Arial" w:hAnsi="Arial" w:cs="Arial"/>
          <w:sz w:val="23"/>
          <w:szCs w:val="23"/>
        </w:rPr>
        <w:t>- racordarea la utilități</w:t>
      </w:r>
    </w:p>
    <w:p w:rsidR="003A136A" w:rsidRDefault="00B778E8" w:rsidP="003A136A">
      <w:pPr>
        <w:pStyle w:val="Default"/>
        <w:rPr>
          <w:rFonts w:ascii="Arial" w:hAnsi="Arial" w:cs="Arial"/>
          <w:sz w:val="23"/>
          <w:szCs w:val="23"/>
        </w:rPr>
      </w:pPr>
      <w:r>
        <w:rPr>
          <w:rFonts w:ascii="Arial" w:hAnsi="Arial" w:cs="Arial"/>
          <w:sz w:val="23"/>
          <w:szCs w:val="23"/>
        </w:rPr>
        <w:t>-</w:t>
      </w:r>
      <w:r w:rsidR="003A136A">
        <w:rPr>
          <w:rFonts w:ascii="Arial" w:hAnsi="Arial" w:cs="Arial"/>
          <w:sz w:val="23"/>
          <w:szCs w:val="23"/>
        </w:rPr>
        <w:t xml:space="preserve"> </w:t>
      </w:r>
      <w:r>
        <w:rPr>
          <w:rFonts w:ascii="Arial" w:hAnsi="Arial" w:cs="Arial"/>
          <w:sz w:val="23"/>
          <w:szCs w:val="23"/>
        </w:rPr>
        <w:t>executarea retelei de distributie</w:t>
      </w:r>
    </w:p>
    <w:p w:rsidR="003A136A" w:rsidRDefault="003A136A" w:rsidP="003A136A">
      <w:pPr>
        <w:pStyle w:val="Default"/>
        <w:rPr>
          <w:rFonts w:ascii="Arial" w:hAnsi="Arial" w:cs="Arial"/>
          <w:sz w:val="23"/>
          <w:szCs w:val="23"/>
        </w:rPr>
      </w:pPr>
      <w:r>
        <w:rPr>
          <w:rFonts w:ascii="Arial" w:hAnsi="Arial" w:cs="Arial"/>
          <w:sz w:val="23"/>
          <w:szCs w:val="23"/>
        </w:rPr>
        <w:t xml:space="preserve">- </w:t>
      </w:r>
      <w:r>
        <w:rPr>
          <w:rFonts w:ascii="Arial" w:hAnsi="Arial" w:cs="Arial"/>
          <w:b/>
          <w:bCs/>
          <w:sz w:val="23"/>
          <w:szCs w:val="23"/>
        </w:rPr>
        <w:t>relaţia cu alte proiecte existente sau planificate</w:t>
      </w:r>
      <w:r>
        <w:rPr>
          <w:rFonts w:ascii="Arial" w:hAnsi="Arial" w:cs="Arial"/>
          <w:sz w:val="23"/>
          <w:szCs w:val="23"/>
        </w:rPr>
        <w:t xml:space="preserve">: </w:t>
      </w:r>
      <w:r w:rsidR="00B778E8">
        <w:rPr>
          <w:rFonts w:ascii="Arial" w:hAnsi="Arial" w:cs="Arial"/>
          <w:sz w:val="23"/>
          <w:szCs w:val="23"/>
        </w:rPr>
        <w:t>distributia fiind de interes communal,nu se intersecteaza cu alte proiecte decit acelea de alimntare cu gaz a viitorilor consumatori</w:t>
      </w:r>
      <w:r>
        <w:rPr>
          <w:rFonts w:ascii="Arial" w:hAnsi="Arial" w:cs="Arial"/>
          <w:sz w:val="23"/>
          <w:szCs w:val="23"/>
        </w:rPr>
        <w:t xml:space="preserve">. </w:t>
      </w:r>
    </w:p>
    <w:p w:rsidR="003A136A" w:rsidRDefault="003A136A" w:rsidP="003A136A">
      <w:pPr>
        <w:pStyle w:val="Default"/>
        <w:rPr>
          <w:rFonts w:ascii="Arial" w:hAnsi="Arial" w:cs="Arial"/>
          <w:sz w:val="23"/>
          <w:szCs w:val="23"/>
        </w:rPr>
      </w:pPr>
      <w:r>
        <w:rPr>
          <w:rFonts w:ascii="Arial" w:hAnsi="Arial" w:cs="Arial"/>
          <w:sz w:val="23"/>
          <w:szCs w:val="23"/>
        </w:rPr>
        <w:t xml:space="preserve">- </w:t>
      </w:r>
      <w:r>
        <w:rPr>
          <w:rFonts w:ascii="Arial" w:hAnsi="Arial" w:cs="Arial"/>
          <w:b/>
          <w:bCs/>
          <w:sz w:val="23"/>
          <w:szCs w:val="23"/>
        </w:rPr>
        <w:t xml:space="preserve">detalii privind alternativele </w:t>
      </w:r>
      <w:r>
        <w:rPr>
          <w:rFonts w:ascii="Arial" w:hAnsi="Arial" w:cs="Arial"/>
          <w:sz w:val="23"/>
          <w:szCs w:val="23"/>
        </w:rPr>
        <w:t xml:space="preserve">care au fost luate în considerare: au fost avute în vedere </w:t>
      </w:r>
      <w:r w:rsidR="00B778E8">
        <w:rPr>
          <w:rFonts w:ascii="Arial" w:hAnsi="Arial" w:cs="Arial"/>
          <w:sz w:val="23"/>
          <w:szCs w:val="23"/>
        </w:rPr>
        <w:t>doua variate in faza SF.si s-a ales variant descrisa din considerente tehnice si economice</w:t>
      </w:r>
      <w:r>
        <w:rPr>
          <w:rFonts w:ascii="Arial" w:hAnsi="Arial" w:cs="Arial"/>
          <w:sz w:val="23"/>
          <w:szCs w:val="23"/>
        </w:rPr>
        <w:t xml:space="preserve">. </w:t>
      </w:r>
    </w:p>
    <w:p w:rsidR="003A136A" w:rsidRDefault="003A136A" w:rsidP="003A136A">
      <w:pPr>
        <w:pStyle w:val="Default"/>
        <w:rPr>
          <w:rFonts w:ascii="Arial" w:hAnsi="Arial" w:cs="Arial"/>
          <w:sz w:val="23"/>
          <w:szCs w:val="23"/>
        </w:rPr>
      </w:pPr>
      <w:r>
        <w:rPr>
          <w:rFonts w:ascii="Arial" w:hAnsi="Arial" w:cs="Arial"/>
          <w:sz w:val="23"/>
          <w:szCs w:val="23"/>
        </w:rPr>
        <w:t>- alte activităţi care pot apărea ca ur</w:t>
      </w:r>
      <w:r w:rsidR="00B778E8">
        <w:rPr>
          <w:rFonts w:ascii="Arial" w:hAnsi="Arial" w:cs="Arial"/>
          <w:sz w:val="23"/>
          <w:szCs w:val="23"/>
        </w:rPr>
        <w:t>mare a proiectului (de exemplu,unitati economice mici si mijlocii</w:t>
      </w:r>
      <w:r w:rsidR="00FE57F3">
        <w:rPr>
          <w:rFonts w:ascii="Arial" w:hAnsi="Arial" w:cs="Arial"/>
          <w:sz w:val="23"/>
          <w:szCs w:val="23"/>
        </w:rPr>
        <w:t xml:space="preserve"> care consuma gaz;nu in ultimul rind,activitatea de intretinere si exploatre a retelei propiuzise.)</w:t>
      </w:r>
    </w:p>
    <w:p w:rsidR="003A136A" w:rsidRDefault="003A136A" w:rsidP="003A136A">
      <w:pPr>
        <w:pStyle w:val="Default"/>
        <w:rPr>
          <w:rFonts w:ascii="Arial" w:hAnsi="Arial" w:cs="Arial"/>
          <w:sz w:val="23"/>
          <w:szCs w:val="23"/>
        </w:rPr>
      </w:pPr>
      <w:r>
        <w:rPr>
          <w:rFonts w:ascii="Arial" w:hAnsi="Arial" w:cs="Arial"/>
          <w:sz w:val="23"/>
          <w:szCs w:val="23"/>
        </w:rPr>
        <w:t xml:space="preserve">- alte autorizaţii cerute pentru proiect: s-au obținut avizele prevăzute în Certificatul de urbanism </w:t>
      </w:r>
    </w:p>
    <w:p w:rsidR="003A136A" w:rsidRDefault="003A136A" w:rsidP="003A136A">
      <w:pPr>
        <w:pStyle w:val="Default"/>
        <w:rPr>
          <w:rFonts w:ascii="Arial" w:hAnsi="Arial" w:cs="Arial"/>
          <w:sz w:val="23"/>
          <w:szCs w:val="23"/>
        </w:rPr>
      </w:pPr>
      <w:r>
        <w:rPr>
          <w:rFonts w:ascii="Arial" w:hAnsi="Arial" w:cs="Arial"/>
          <w:b/>
          <w:bCs/>
          <w:sz w:val="23"/>
          <w:szCs w:val="23"/>
        </w:rPr>
        <w:t xml:space="preserve">Localizarea proiectului: </w:t>
      </w:r>
    </w:p>
    <w:p w:rsidR="003A136A" w:rsidRDefault="003A136A" w:rsidP="003A136A">
      <w:pPr>
        <w:pStyle w:val="Default"/>
        <w:rPr>
          <w:rFonts w:ascii="Arial" w:hAnsi="Arial" w:cs="Arial"/>
          <w:sz w:val="23"/>
          <w:szCs w:val="23"/>
        </w:rPr>
      </w:pPr>
      <w:r>
        <w:rPr>
          <w:rFonts w:ascii="Arial" w:hAnsi="Arial" w:cs="Arial"/>
          <w:sz w:val="23"/>
          <w:szCs w:val="23"/>
        </w:rPr>
        <w:t xml:space="preserve">- </w:t>
      </w:r>
      <w:r>
        <w:rPr>
          <w:rFonts w:ascii="Arial" w:hAnsi="Arial" w:cs="Arial"/>
          <w:b/>
          <w:bCs/>
          <w:i/>
          <w:iCs/>
          <w:sz w:val="23"/>
          <w:szCs w:val="23"/>
        </w:rPr>
        <w:t xml:space="preserve">distanţa faţă de graniţe </w:t>
      </w:r>
      <w:r>
        <w:rPr>
          <w:rFonts w:ascii="Arial" w:hAnsi="Arial" w:cs="Arial"/>
          <w:sz w:val="23"/>
          <w:szCs w:val="23"/>
        </w:rPr>
        <w:t xml:space="preserve">pentru proiectele care cad sub incidenţa Convenţiei privind evaluarea impactului asupra mediului în context transfrontieră, adoptată la Espoo la 25 februarie 1991, ratificată prin Legea nr. 22/2001: </w:t>
      </w:r>
      <w:r w:rsidR="00FE57F3">
        <w:rPr>
          <w:rFonts w:ascii="Arial" w:hAnsi="Arial" w:cs="Arial"/>
          <w:sz w:val="23"/>
          <w:szCs w:val="23"/>
        </w:rPr>
        <w:t>com.Manesti este situată la 150</w:t>
      </w:r>
      <w:r>
        <w:rPr>
          <w:rFonts w:ascii="Arial" w:hAnsi="Arial" w:cs="Arial"/>
          <w:sz w:val="23"/>
          <w:szCs w:val="23"/>
        </w:rPr>
        <w:t>km</w:t>
      </w:r>
      <w:r w:rsidR="00FE57F3">
        <w:rPr>
          <w:rFonts w:ascii="Arial" w:hAnsi="Arial" w:cs="Arial"/>
          <w:sz w:val="23"/>
          <w:szCs w:val="23"/>
        </w:rPr>
        <w:t xml:space="preserve"> de granița cu Bulgaria și la 290</w:t>
      </w:r>
      <w:r>
        <w:rPr>
          <w:rFonts w:ascii="Arial" w:hAnsi="Arial" w:cs="Arial"/>
          <w:sz w:val="23"/>
          <w:szCs w:val="23"/>
        </w:rPr>
        <w:t xml:space="preserve">km de țărmul Mării Negre; ca urmare se poate aprecia că nu există impact asupra mediului în context transfrontieră. </w:t>
      </w:r>
    </w:p>
    <w:p w:rsidR="003A136A" w:rsidRDefault="003A136A" w:rsidP="003A136A">
      <w:pPr>
        <w:pStyle w:val="Default"/>
        <w:pageBreakBefore/>
        <w:rPr>
          <w:rFonts w:ascii="Arial" w:hAnsi="Arial" w:cs="Arial"/>
          <w:sz w:val="23"/>
          <w:szCs w:val="23"/>
        </w:rPr>
      </w:pPr>
      <w:r>
        <w:rPr>
          <w:rFonts w:ascii="Arial" w:hAnsi="Arial" w:cs="Arial"/>
          <w:b/>
          <w:bCs/>
          <w:sz w:val="23"/>
          <w:szCs w:val="23"/>
        </w:rPr>
        <w:lastRenderedPageBreak/>
        <w:t xml:space="preserve">Caracteristicile impactului potenţial, în măsura în care aceste informaţii sunt disponibile </w:t>
      </w:r>
    </w:p>
    <w:p w:rsidR="003A136A" w:rsidRDefault="003A136A" w:rsidP="003A136A">
      <w:pPr>
        <w:pStyle w:val="Default"/>
        <w:rPr>
          <w:rFonts w:ascii="Arial" w:hAnsi="Arial" w:cs="Arial"/>
          <w:sz w:val="23"/>
          <w:szCs w:val="23"/>
        </w:rPr>
      </w:pPr>
      <w:r>
        <w:rPr>
          <w:rFonts w:ascii="Arial" w:hAnsi="Arial" w:cs="Arial"/>
          <w:sz w:val="23"/>
          <w:szCs w:val="23"/>
        </w:rPr>
        <w:t xml:space="preserve">O scurtă descriere a impactului potenţial, cu luarea în considerare a următorilor factori: </w:t>
      </w:r>
    </w:p>
    <w:p w:rsidR="003A136A" w:rsidRDefault="003A136A" w:rsidP="003A136A">
      <w:pPr>
        <w:pStyle w:val="Default"/>
        <w:rPr>
          <w:rFonts w:ascii="Arial" w:hAnsi="Arial" w:cs="Arial"/>
          <w:sz w:val="23"/>
          <w:szCs w:val="23"/>
        </w:rPr>
      </w:pPr>
      <w:r>
        <w:rPr>
          <w:rFonts w:ascii="Arial" w:hAnsi="Arial" w:cs="Arial"/>
          <w:sz w:val="23"/>
          <w:szCs w:val="23"/>
        </w:rPr>
        <w:t xml:space="preserve">- impactul asupra populaţiei: </w:t>
      </w:r>
      <w:r w:rsidR="00460F5F">
        <w:rPr>
          <w:rFonts w:ascii="Arial" w:hAnsi="Arial" w:cs="Arial"/>
          <w:sz w:val="23"/>
          <w:szCs w:val="23"/>
        </w:rPr>
        <w:t>realizarea distributiei de gaze in com.Manesti ridica standardul de viata al locuitorilor prin confortul asigurat locuintelor si institutiilor.</w:t>
      </w:r>
      <w:r>
        <w:rPr>
          <w:rFonts w:ascii="Arial" w:hAnsi="Arial" w:cs="Arial"/>
          <w:sz w:val="23"/>
          <w:szCs w:val="23"/>
        </w:rPr>
        <w:t xml:space="preserve"> </w:t>
      </w:r>
    </w:p>
    <w:p w:rsidR="003A136A" w:rsidRDefault="003A136A" w:rsidP="003A136A">
      <w:pPr>
        <w:pStyle w:val="Default"/>
        <w:rPr>
          <w:rFonts w:ascii="Arial" w:hAnsi="Arial" w:cs="Arial"/>
          <w:sz w:val="23"/>
          <w:szCs w:val="23"/>
        </w:rPr>
      </w:pPr>
      <w:r>
        <w:rPr>
          <w:rFonts w:ascii="Arial" w:hAnsi="Arial" w:cs="Arial"/>
          <w:sz w:val="23"/>
          <w:szCs w:val="23"/>
        </w:rPr>
        <w:t xml:space="preserve">- sănătăţii umane: construirea </w:t>
      </w:r>
      <w:r w:rsidR="00460F5F">
        <w:rPr>
          <w:rFonts w:ascii="Arial" w:hAnsi="Arial" w:cs="Arial"/>
          <w:sz w:val="23"/>
          <w:szCs w:val="23"/>
        </w:rPr>
        <w:t>retelei de gaze</w:t>
      </w:r>
      <w:r>
        <w:rPr>
          <w:rFonts w:ascii="Arial" w:hAnsi="Arial" w:cs="Arial"/>
          <w:sz w:val="23"/>
          <w:szCs w:val="23"/>
        </w:rPr>
        <w:t xml:space="preserve"> nu afectează sănătatea populației </w:t>
      </w:r>
    </w:p>
    <w:p w:rsidR="003A136A" w:rsidRDefault="003A136A" w:rsidP="003A136A">
      <w:pPr>
        <w:pStyle w:val="Default"/>
        <w:rPr>
          <w:rFonts w:ascii="Arial" w:hAnsi="Arial" w:cs="Arial"/>
          <w:sz w:val="23"/>
          <w:szCs w:val="23"/>
        </w:rPr>
      </w:pPr>
      <w:r>
        <w:rPr>
          <w:rFonts w:ascii="Arial" w:hAnsi="Arial" w:cs="Arial"/>
          <w:sz w:val="23"/>
          <w:szCs w:val="23"/>
        </w:rPr>
        <w:t>- faunei: terenul pe care se amplasează stația</w:t>
      </w:r>
      <w:r w:rsidR="00DD2202">
        <w:rPr>
          <w:rFonts w:ascii="Arial" w:hAnsi="Arial" w:cs="Arial"/>
          <w:sz w:val="23"/>
          <w:szCs w:val="23"/>
        </w:rPr>
        <w:t xml:space="preserve"> SRM si reteua de gaze</w:t>
      </w:r>
      <w:r>
        <w:rPr>
          <w:rFonts w:ascii="Arial" w:hAnsi="Arial" w:cs="Arial"/>
          <w:sz w:val="23"/>
          <w:szCs w:val="23"/>
        </w:rPr>
        <w:t xml:space="preserve"> este teren intravilan și a avut utilizare</w:t>
      </w:r>
      <w:r w:rsidR="00DD2202">
        <w:rPr>
          <w:rFonts w:ascii="Arial" w:hAnsi="Arial" w:cs="Arial"/>
          <w:sz w:val="23"/>
          <w:szCs w:val="23"/>
        </w:rPr>
        <w:t xml:space="preserve"> la categoria curți-construcții sau drumuri publice</w:t>
      </w:r>
      <w:r>
        <w:rPr>
          <w:rFonts w:ascii="Arial" w:hAnsi="Arial" w:cs="Arial"/>
          <w:sz w:val="23"/>
          <w:szCs w:val="23"/>
        </w:rPr>
        <w:t xml:space="preserve"> fără a avea elemente de faună sălbatică </w:t>
      </w:r>
    </w:p>
    <w:p w:rsidR="003A136A" w:rsidRDefault="003A136A" w:rsidP="003A136A">
      <w:pPr>
        <w:pStyle w:val="Default"/>
        <w:rPr>
          <w:rFonts w:ascii="Arial" w:hAnsi="Arial" w:cs="Arial"/>
          <w:sz w:val="23"/>
          <w:szCs w:val="23"/>
        </w:rPr>
      </w:pPr>
      <w:r>
        <w:rPr>
          <w:rFonts w:ascii="Arial" w:hAnsi="Arial" w:cs="Arial"/>
          <w:sz w:val="23"/>
          <w:szCs w:val="23"/>
        </w:rPr>
        <w:t>- florei: terenul pe care se amplasează stația</w:t>
      </w:r>
      <w:r w:rsidR="00DD2202">
        <w:rPr>
          <w:rFonts w:ascii="Arial" w:hAnsi="Arial" w:cs="Arial"/>
          <w:sz w:val="23"/>
          <w:szCs w:val="23"/>
        </w:rPr>
        <w:t>SRM si reteaua de gaze</w:t>
      </w:r>
      <w:r>
        <w:rPr>
          <w:rFonts w:ascii="Arial" w:hAnsi="Arial" w:cs="Arial"/>
          <w:sz w:val="23"/>
          <w:szCs w:val="23"/>
        </w:rPr>
        <w:t xml:space="preserve"> este teren intravilan și a avut utilizare la categoria curți-construcții, fără a avea elemente de floră sălbatică </w:t>
      </w:r>
    </w:p>
    <w:p w:rsidR="003A136A" w:rsidRDefault="003A136A" w:rsidP="003A136A">
      <w:pPr>
        <w:pStyle w:val="Default"/>
        <w:rPr>
          <w:rFonts w:ascii="Arial" w:hAnsi="Arial" w:cs="Arial"/>
          <w:sz w:val="23"/>
          <w:szCs w:val="23"/>
        </w:rPr>
      </w:pPr>
      <w:r>
        <w:rPr>
          <w:rFonts w:ascii="Arial" w:hAnsi="Arial" w:cs="Arial"/>
          <w:sz w:val="23"/>
          <w:szCs w:val="23"/>
        </w:rPr>
        <w:t>- solului: terenul pe care se amplasează stația</w:t>
      </w:r>
      <w:r w:rsidR="00DD2202">
        <w:rPr>
          <w:rFonts w:ascii="Arial" w:hAnsi="Arial" w:cs="Arial"/>
          <w:sz w:val="23"/>
          <w:szCs w:val="23"/>
        </w:rPr>
        <w:t xml:space="preserve"> </w:t>
      </w:r>
      <w:r w:rsidR="00D4105F">
        <w:rPr>
          <w:rFonts w:ascii="Arial" w:hAnsi="Arial" w:cs="Arial"/>
          <w:sz w:val="23"/>
          <w:szCs w:val="23"/>
        </w:rPr>
        <w:t>SRM</w:t>
      </w:r>
      <w:r w:rsidR="00DD2202" w:rsidRPr="00DD2202">
        <w:rPr>
          <w:rFonts w:ascii="Arial" w:hAnsi="Arial" w:cs="Arial"/>
          <w:sz w:val="23"/>
          <w:szCs w:val="23"/>
        </w:rPr>
        <w:t xml:space="preserve"> </w:t>
      </w:r>
      <w:r w:rsidR="00DD2202">
        <w:rPr>
          <w:rFonts w:ascii="Arial" w:hAnsi="Arial" w:cs="Arial"/>
          <w:sz w:val="23"/>
          <w:szCs w:val="23"/>
        </w:rPr>
        <w:t>si reteaua de gaze</w:t>
      </w:r>
      <w:r>
        <w:rPr>
          <w:rFonts w:ascii="Arial" w:hAnsi="Arial" w:cs="Arial"/>
          <w:sz w:val="23"/>
          <w:szCs w:val="23"/>
        </w:rPr>
        <w:t xml:space="preserve"> este teren intravilan și a avut utilizare la categoria curți-construcții</w:t>
      </w:r>
      <w:r w:rsidR="00D4105F">
        <w:rPr>
          <w:rFonts w:ascii="Arial" w:hAnsi="Arial" w:cs="Arial"/>
          <w:sz w:val="23"/>
          <w:szCs w:val="23"/>
        </w:rPr>
        <w:t xml:space="preserve"> respective drumuri publice</w:t>
      </w:r>
      <w:r>
        <w:rPr>
          <w:rFonts w:ascii="Arial" w:hAnsi="Arial" w:cs="Arial"/>
          <w:sz w:val="23"/>
          <w:szCs w:val="23"/>
        </w:rPr>
        <w:t xml:space="preserve">. </w:t>
      </w:r>
    </w:p>
    <w:p w:rsidR="003A136A" w:rsidRDefault="003A136A" w:rsidP="003A136A">
      <w:pPr>
        <w:pStyle w:val="Default"/>
        <w:rPr>
          <w:rFonts w:ascii="Arial" w:hAnsi="Arial" w:cs="Arial"/>
          <w:sz w:val="23"/>
          <w:szCs w:val="23"/>
        </w:rPr>
      </w:pPr>
      <w:r>
        <w:rPr>
          <w:rFonts w:ascii="Arial" w:hAnsi="Arial" w:cs="Arial"/>
          <w:sz w:val="23"/>
          <w:szCs w:val="23"/>
        </w:rPr>
        <w:t xml:space="preserve">- folosinţelor: există un efect pozitiv prin crearea unui serviciu util comunității </w:t>
      </w:r>
    </w:p>
    <w:p w:rsidR="003A136A" w:rsidRDefault="003A136A" w:rsidP="003A136A">
      <w:pPr>
        <w:pStyle w:val="Default"/>
        <w:rPr>
          <w:rFonts w:ascii="Arial" w:hAnsi="Arial" w:cs="Arial"/>
          <w:sz w:val="23"/>
          <w:szCs w:val="23"/>
        </w:rPr>
      </w:pPr>
      <w:r>
        <w:rPr>
          <w:rFonts w:ascii="Arial" w:hAnsi="Arial" w:cs="Arial"/>
          <w:sz w:val="23"/>
          <w:szCs w:val="23"/>
        </w:rPr>
        <w:t xml:space="preserve">- calităţii şi regimului cantitativ al apei: în zonă nu există suprafețe de </w:t>
      </w:r>
      <w:r w:rsidR="00D4105F">
        <w:rPr>
          <w:rFonts w:ascii="Arial" w:hAnsi="Arial" w:cs="Arial"/>
          <w:sz w:val="23"/>
          <w:szCs w:val="23"/>
        </w:rPr>
        <w:t xml:space="preserve"> </w:t>
      </w:r>
      <w:r>
        <w:rPr>
          <w:rFonts w:ascii="Arial" w:hAnsi="Arial" w:cs="Arial"/>
          <w:sz w:val="23"/>
          <w:szCs w:val="23"/>
        </w:rPr>
        <w:t xml:space="preserve"> apă subterană ce pot fi afectate în vreun fel de funcționa</w:t>
      </w:r>
      <w:r w:rsidR="00D4105F">
        <w:rPr>
          <w:rFonts w:ascii="Arial" w:hAnsi="Arial" w:cs="Arial"/>
          <w:sz w:val="23"/>
          <w:szCs w:val="23"/>
        </w:rPr>
        <w:t>rea retelei apele de suprafati sint supratraversate in tub de protectie.</w:t>
      </w:r>
      <w:r>
        <w:rPr>
          <w:rFonts w:ascii="Arial" w:hAnsi="Arial" w:cs="Arial"/>
          <w:sz w:val="23"/>
          <w:szCs w:val="23"/>
        </w:rPr>
        <w:t xml:space="preserve"> </w:t>
      </w:r>
    </w:p>
    <w:p w:rsidR="003A136A" w:rsidRDefault="003A136A" w:rsidP="003A136A">
      <w:pPr>
        <w:pStyle w:val="Default"/>
        <w:rPr>
          <w:rFonts w:ascii="Arial" w:hAnsi="Arial" w:cs="Arial"/>
          <w:sz w:val="23"/>
          <w:szCs w:val="23"/>
        </w:rPr>
      </w:pPr>
      <w:r>
        <w:rPr>
          <w:rFonts w:ascii="Arial" w:hAnsi="Arial" w:cs="Arial"/>
          <w:sz w:val="23"/>
          <w:szCs w:val="23"/>
        </w:rPr>
        <w:t xml:space="preserve">- calităţii aerului: emanațiile în incintă sunt cele specifice unei străzi cu trafic mediu; </w:t>
      </w:r>
      <w:r w:rsidR="00D4105F">
        <w:rPr>
          <w:rFonts w:ascii="Arial" w:hAnsi="Arial" w:cs="Arial"/>
          <w:sz w:val="23"/>
          <w:szCs w:val="23"/>
        </w:rPr>
        <w:t xml:space="preserve"> </w:t>
      </w:r>
      <w:r>
        <w:rPr>
          <w:rFonts w:ascii="Arial" w:hAnsi="Arial" w:cs="Arial"/>
          <w:sz w:val="23"/>
          <w:szCs w:val="23"/>
        </w:rPr>
        <w:t xml:space="preserve">. </w:t>
      </w:r>
    </w:p>
    <w:p w:rsidR="003A136A" w:rsidRDefault="003A136A" w:rsidP="003A136A">
      <w:pPr>
        <w:pStyle w:val="Default"/>
        <w:rPr>
          <w:rFonts w:ascii="Arial" w:hAnsi="Arial" w:cs="Arial"/>
          <w:sz w:val="23"/>
          <w:szCs w:val="23"/>
        </w:rPr>
      </w:pPr>
      <w:r>
        <w:rPr>
          <w:rFonts w:ascii="Arial" w:hAnsi="Arial" w:cs="Arial"/>
          <w:sz w:val="23"/>
          <w:szCs w:val="23"/>
        </w:rPr>
        <w:t xml:space="preserve">- climei: amploarea lucrării nu poate influența factorii climatici </w:t>
      </w:r>
    </w:p>
    <w:p w:rsidR="003A136A" w:rsidRDefault="003A136A" w:rsidP="003A136A">
      <w:pPr>
        <w:pStyle w:val="Default"/>
        <w:rPr>
          <w:rFonts w:ascii="Arial" w:hAnsi="Arial" w:cs="Arial"/>
          <w:sz w:val="23"/>
          <w:szCs w:val="23"/>
        </w:rPr>
      </w:pPr>
      <w:r>
        <w:rPr>
          <w:rFonts w:ascii="Arial" w:hAnsi="Arial" w:cs="Arial"/>
          <w:sz w:val="23"/>
          <w:szCs w:val="23"/>
        </w:rPr>
        <w:t xml:space="preserve">- zgomotelor şi vibraţiilor: zgomotul și vibrațiile </w:t>
      </w:r>
      <w:r w:rsidR="00D4105F">
        <w:rPr>
          <w:rFonts w:ascii="Arial" w:hAnsi="Arial" w:cs="Arial"/>
          <w:sz w:val="23"/>
          <w:szCs w:val="23"/>
        </w:rPr>
        <w:t xml:space="preserve"> </w:t>
      </w:r>
      <w:r>
        <w:rPr>
          <w:rFonts w:ascii="Arial" w:hAnsi="Arial" w:cs="Arial"/>
          <w:sz w:val="23"/>
          <w:szCs w:val="23"/>
        </w:rPr>
        <w:t xml:space="preserve"> sunt cele specifice unei străzi cu trafic mediu </w:t>
      </w:r>
    </w:p>
    <w:p w:rsidR="003A136A" w:rsidRDefault="003A136A" w:rsidP="003A136A">
      <w:pPr>
        <w:pStyle w:val="Default"/>
        <w:rPr>
          <w:rFonts w:ascii="Arial" w:hAnsi="Arial" w:cs="Arial"/>
          <w:sz w:val="23"/>
          <w:szCs w:val="23"/>
        </w:rPr>
      </w:pPr>
      <w:r>
        <w:rPr>
          <w:rFonts w:ascii="Arial" w:hAnsi="Arial" w:cs="Arial"/>
          <w:sz w:val="23"/>
          <w:szCs w:val="23"/>
        </w:rPr>
        <w:t xml:space="preserve">- peisajului şi mediului vizual: pe amplasament sau în zonele învecinate nu există elemente de peisaj sau de mediu vizual care să fie afectate de construirea </w:t>
      </w:r>
      <w:r w:rsidR="00737B46">
        <w:rPr>
          <w:rFonts w:ascii="Arial" w:hAnsi="Arial" w:cs="Arial"/>
          <w:sz w:val="23"/>
          <w:szCs w:val="23"/>
        </w:rPr>
        <w:t>retelei</w:t>
      </w:r>
      <w:r>
        <w:rPr>
          <w:rFonts w:ascii="Arial" w:hAnsi="Arial" w:cs="Arial"/>
          <w:sz w:val="23"/>
          <w:szCs w:val="23"/>
        </w:rPr>
        <w:t xml:space="preserve">i de distribuție </w:t>
      </w:r>
      <w:r w:rsidR="00737B46">
        <w:rPr>
          <w:rFonts w:ascii="Arial" w:hAnsi="Arial" w:cs="Arial"/>
          <w:sz w:val="23"/>
          <w:szCs w:val="23"/>
        </w:rPr>
        <w:t xml:space="preserve"> </w:t>
      </w:r>
    </w:p>
    <w:p w:rsidR="003A136A" w:rsidRDefault="003A136A" w:rsidP="003A136A">
      <w:pPr>
        <w:pStyle w:val="Default"/>
        <w:rPr>
          <w:rFonts w:ascii="Arial" w:hAnsi="Arial" w:cs="Arial"/>
          <w:sz w:val="23"/>
          <w:szCs w:val="23"/>
        </w:rPr>
      </w:pPr>
      <w:r>
        <w:rPr>
          <w:rFonts w:ascii="Arial" w:hAnsi="Arial" w:cs="Arial"/>
          <w:sz w:val="23"/>
          <w:szCs w:val="23"/>
        </w:rPr>
        <w:t xml:space="preserve">- patrimoniului istoric şi cultural: pe amplasament sau în zonele învecinate nu există obiective ale patrimoniului istoric şi cultural </w:t>
      </w:r>
    </w:p>
    <w:p w:rsidR="003A136A" w:rsidRDefault="003A136A" w:rsidP="003A136A">
      <w:pPr>
        <w:pStyle w:val="Default"/>
        <w:rPr>
          <w:rFonts w:ascii="Arial" w:hAnsi="Arial" w:cs="Arial"/>
          <w:sz w:val="23"/>
          <w:szCs w:val="23"/>
        </w:rPr>
      </w:pPr>
      <w:r>
        <w:rPr>
          <w:rFonts w:ascii="Arial" w:hAnsi="Arial" w:cs="Arial"/>
          <w:sz w:val="23"/>
          <w:szCs w:val="23"/>
        </w:rPr>
        <w:t xml:space="preserve">- asupra interacţiunilor dintre aceste elemente: la nivelul fiecărui factor de mediu (construit sau antropic) efectele construirii și funcționării </w:t>
      </w:r>
      <w:r w:rsidR="00737B46">
        <w:rPr>
          <w:rFonts w:ascii="Arial" w:hAnsi="Arial" w:cs="Arial"/>
          <w:sz w:val="23"/>
          <w:szCs w:val="23"/>
        </w:rPr>
        <w:t>retelei</w:t>
      </w:r>
      <w:r>
        <w:rPr>
          <w:rFonts w:ascii="Arial" w:hAnsi="Arial" w:cs="Arial"/>
          <w:sz w:val="23"/>
          <w:szCs w:val="23"/>
        </w:rPr>
        <w:t xml:space="preserve"> sunt nule sau de intensitate foarte redusă, ceeace face ca și nivelul interacțiunii dintre acestea să fie nesemnificativ din punct de vedere al protecției mediului. </w:t>
      </w:r>
    </w:p>
    <w:p w:rsidR="003A136A" w:rsidRDefault="003A136A" w:rsidP="003A136A">
      <w:pPr>
        <w:pStyle w:val="Default"/>
        <w:rPr>
          <w:rFonts w:ascii="Arial" w:hAnsi="Arial" w:cs="Arial"/>
          <w:sz w:val="23"/>
          <w:szCs w:val="23"/>
        </w:rPr>
      </w:pPr>
      <w:r>
        <w:rPr>
          <w:rFonts w:ascii="Arial" w:hAnsi="Arial" w:cs="Arial"/>
          <w:sz w:val="23"/>
          <w:szCs w:val="23"/>
        </w:rPr>
        <w:t xml:space="preserve">Natura impactului (adică impactul direct, indirect, secundar, cumulativ, pe termen scurt, mediu şi lung, permanent şi temporar, pozitiv şi negativ): </w:t>
      </w:r>
    </w:p>
    <w:p w:rsidR="003A136A" w:rsidRDefault="003A136A" w:rsidP="003A136A">
      <w:pPr>
        <w:pStyle w:val="Default"/>
        <w:rPr>
          <w:rFonts w:ascii="Arial" w:hAnsi="Arial" w:cs="Arial"/>
          <w:sz w:val="23"/>
          <w:szCs w:val="23"/>
        </w:rPr>
      </w:pPr>
      <w:r>
        <w:rPr>
          <w:rFonts w:ascii="Arial" w:hAnsi="Arial" w:cs="Arial"/>
          <w:sz w:val="23"/>
          <w:szCs w:val="23"/>
        </w:rPr>
        <w:t xml:space="preserve">- în timpul realizării obiectivului au loc emanații de praf, zgomot, cu efect în incintă, fiind considerate impacturi temporare, pe termen scurt și de mică amploare; nu există impact direct sau indirect – pe termen scurt, mediu sau lung, cu efecte directe sau indirecte, secundare sau cumulative care se pot constitui în impact negativ asupra mediului tropic și antropic. </w:t>
      </w:r>
    </w:p>
    <w:p w:rsidR="003A136A" w:rsidRDefault="003A136A" w:rsidP="003A136A">
      <w:pPr>
        <w:pStyle w:val="Default"/>
        <w:rPr>
          <w:rFonts w:ascii="Arial" w:hAnsi="Arial" w:cs="Arial"/>
          <w:sz w:val="23"/>
          <w:szCs w:val="23"/>
        </w:rPr>
      </w:pPr>
      <w:r>
        <w:rPr>
          <w:rFonts w:ascii="Arial" w:hAnsi="Arial" w:cs="Arial"/>
          <w:sz w:val="23"/>
          <w:szCs w:val="23"/>
        </w:rPr>
        <w:t xml:space="preserve">- extinderea impactului (zona geografică, numărul populaţiei/habitatelor/speciilor afectate): efectele construirii și funcționării stației </w:t>
      </w:r>
      <w:r w:rsidR="00737B46">
        <w:rPr>
          <w:rFonts w:ascii="Arial" w:hAnsi="Arial" w:cs="Arial"/>
          <w:sz w:val="23"/>
          <w:szCs w:val="23"/>
        </w:rPr>
        <w:t>SRM</w:t>
      </w:r>
      <w:r>
        <w:rPr>
          <w:rFonts w:ascii="Arial" w:hAnsi="Arial" w:cs="Arial"/>
          <w:sz w:val="23"/>
          <w:szCs w:val="23"/>
        </w:rPr>
        <w:t xml:space="preserve"> au loc numai în cadrul incintei stației </w:t>
      </w:r>
    </w:p>
    <w:p w:rsidR="003A136A" w:rsidRDefault="003A136A" w:rsidP="003A136A">
      <w:pPr>
        <w:pStyle w:val="Default"/>
        <w:rPr>
          <w:rFonts w:ascii="Arial" w:hAnsi="Arial" w:cs="Arial"/>
          <w:sz w:val="23"/>
          <w:szCs w:val="23"/>
        </w:rPr>
      </w:pPr>
      <w:r>
        <w:rPr>
          <w:rFonts w:ascii="Arial" w:hAnsi="Arial" w:cs="Arial"/>
          <w:sz w:val="23"/>
          <w:szCs w:val="23"/>
        </w:rPr>
        <w:t xml:space="preserve">- magnitudinea şi complexitatea impactului: efectele construirii și funcționării stației </w:t>
      </w:r>
      <w:r w:rsidR="00737B46">
        <w:rPr>
          <w:rFonts w:ascii="Arial" w:hAnsi="Arial" w:cs="Arial"/>
          <w:sz w:val="23"/>
          <w:szCs w:val="23"/>
        </w:rPr>
        <w:t>SRM</w:t>
      </w:r>
      <w:r>
        <w:rPr>
          <w:rFonts w:ascii="Arial" w:hAnsi="Arial" w:cs="Arial"/>
          <w:sz w:val="23"/>
          <w:szCs w:val="23"/>
        </w:rPr>
        <w:t xml:space="preserve"> </w:t>
      </w:r>
      <w:r w:rsidR="00737B46">
        <w:rPr>
          <w:rFonts w:ascii="Arial" w:hAnsi="Arial" w:cs="Arial"/>
          <w:sz w:val="23"/>
          <w:szCs w:val="23"/>
        </w:rPr>
        <w:t xml:space="preserve"> </w:t>
      </w:r>
      <w:r>
        <w:rPr>
          <w:rFonts w:ascii="Arial" w:hAnsi="Arial" w:cs="Arial"/>
          <w:sz w:val="23"/>
          <w:szCs w:val="23"/>
        </w:rPr>
        <w:t xml:space="preserve"> au loc numai în cadrul incintei stației </w:t>
      </w:r>
    </w:p>
    <w:p w:rsidR="003A136A" w:rsidRDefault="003A136A" w:rsidP="003A136A">
      <w:pPr>
        <w:pStyle w:val="Default"/>
        <w:rPr>
          <w:rFonts w:ascii="Arial" w:hAnsi="Arial" w:cs="Arial"/>
          <w:sz w:val="23"/>
          <w:szCs w:val="23"/>
        </w:rPr>
      </w:pPr>
      <w:r>
        <w:rPr>
          <w:rFonts w:ascii="Arial" w:hAnsi="Arial" w:cs="Arial"/>
          <w:sz w:val="23"/>
          <w:szCs w:val="23"/>
        </w:rPr>
        <w:t xml:space="preserve">- probabilitatea impactului: foarte redusă </w:t>
      </w:r>
    </w:p>
    <w:p w:rsidR="003A136A" w:rsidRDefault="003A136A" w:rsidP="003A136A">
      <w:pPr>
        <w:pStyle w:val="Default"/>
        <w:pageBreakBefore/>
        <w:rPr>
          <w:rFonts w:ascii="Arial" w:hAnsi="Arial" w:cs="Arial"/>
          <w:sz w:val="23"/>
          <w:szCs w:val="23"/>
        </w:rPr>
      </w:pPr>
      <w:r>
        <w:rPr>
          <w:rFonts w:ascii="Arial" w:hAnsi="Arial" w:cs="Arial"/>
          <w:sz w:val="23"/>
          <w:szCs w:val="23"/>
        </w:rPr>
        <w:lastRenderedPageBreak/>
        <w:t xml:space="preserve">- durata, frecvenţa şi reversibilitatea impactului: eventualele evenimente cu efect asupra mediului sunt concurente cu cele ce fac obiectul protecției la incendiu, care prezintă măsuri precise și riguroase, care fac să fie îndeplinite în același timp exigențele de protecție a mediului. </w:t>
      </w:r>
    </w:p>
    <w:p w:rsidR="003A136A" w:rsidRDefault="003A136A" w:rsidP="003A136A">
      <w:pPr>
        <w:pStyle w:val="Default"/>
        <w:rPr>
          <w:rFonts w:ascii="Arial" w:hAnsi="Arial" w:cs="Arial"/>
          <w:sz w:val="23"/>
          <w:szCs w:val="23"/>
        </w:rPr>
      </w:pPr>
      <w:r>
        <w:rPr>
          <w:rFonts w:ascii="Arial" w:hAnsi="Arial" w:cs="Arial"/>
          <w:sz w:val="23"/>
          <w:szCs w:val="23"/>
        </w:rPr>
        <w:t xml:space="preserve">- măsurile de evitare, reducere sau ameliorare a impactului semnificativ asupra mediului: intensitatea și probabilitatea impactului asupra mediului a construirii și funcționării </w:t>
      </w:r>
      <w:r w:rsidR="00737B46">
        <w:rPr>
          <w:rFonts w:ascii="Arial" w:hAnsi="Arial" w:cs="Arial"/>
          <w:sz w:val="23"/>
          <w:szCs w:val="23"/>
        </w:rPr>
        <w:t xml:space="preserve">retelei de gaze </w:t>
      </w:r>
      <w:r>
        <w:rPr>
          <w:rFonts w:ascii="Arial" w:hAnsi="Arial" w:cs="Arial"/>
          <w:sz w:val="23"/>
          <w:szCs w:val="23"/>
        </w:rPr>
        <w:t xml:space="preserve">nu se constituie în impact semnificativ asupra mediului; aceasta face să nu fie necesare măsuri de evitare, reducere sau ameliorare a impactului semnificativ asupra mediului. </w:t>
      </w:r>
    </w:p>
    <w:p w:rsidR="003A136A" w:rsidRDefault="003A136A" w:rsidP="003A136A">
      <w:pPr>
        <w:pStyle w:val="Default"/>
        <w:rPr>
          <w:rFonts w:ascii="Arial" w:hAnsi="Arial" w:cs="Arial"/>
          <w:sz w:val="23"/>
          <w:szCs w:val="23"/>
        </w:rPr>
      </w:pPr>
      <w:r>
        <w:rPr>
          <w:rFonts w:ascii="Arial" w:hAnsi="Arial" w:cs="Arial"/>
          <w:b/>
          <w:bCs/>
          <w:i/>
          <w:iCs/>
          <w:sz w:val="23"/>
          <w:szCs w:val="23"/>
        </w:rPr>
        <w:t xml:space="preserve">- natura transfrontieră a impactului: </w:t>
      </w:r>
      <w:r w:rsidR="00737B46">
        <w:rPr>
          <w:rFonts w:ascii="Arial" w:hAnsi="Arial" w:cs="Arial"/>
          <w:sz w:val="23"/>
          <w:szCs w:val="23"/>
        </w:rPr>
        <w:t>com.Manesti este situată la 15</w:t>
      </w:r>
      <w:r>
        <w:rPr>
          <w:rFonts w:ascii="Arial" w:hAnsi="Arial" w:cs="Arial"/>
          <w:sz w:val="23"/>
          <w:szCs w:val="23"/>
        </w:rPr>
        <w:t>0km</w:t>
      </w:r>
      <w:r w:rsidR="00737B46">
        <w:rPr>
          <w:rFonts w:ascii="Arial" w:hAnsi="Arial" w:cs="Arial"/>
          <w:sz w:val="23"/>
          <w:szCs w:val="23"/>
        </w:rPr>
        <w:t xml:space="preserve"> de granița cu Bulgaria și la 290</w:t>
      </w:r>
      <w:r>
        <w:rPr>
          <w:rFonts w:ascii="Arial" w:hAnsi="Arial" w:cs="Arial"/>
          <w:sz w:val="23"/>
          <w:szCs w:val="23"/>
        </w:rPr>
        <w:t xml:space="preserve">km de țărmul Mării Negre; ca urmare se poate aprecia că nu există impact asupra mediului în context transfrontieră. </w:t>
      </w:r>
    </w:p>
    <w:p w:rsidR="003A136A" w:rsidRDefault="003A136A" w:rsidP="003A136A">
      <w:pPr>
        <w:pStyle w:val="Default"/>
        <w:rPr>
          <w:rFonts w:ascii="Arial" w:hAnsi="Arial" w:cs="Arial"/>
          <w:sz w:val="23"/>
          <w:szCs w:val="23"/>
        </w:rPr>
      </w:pPr>
      <w:r>
        <w:rPr>
          <w:rFonts w:ascii="Arial" w:hAnsi="Arial" w:cs="Arial"/>
          <w:b/>
          <w:bCs/>
          <w:sz w:val="23"/>
          <w:szCs w:val="23"/>
        </w:rPr>
        <w:t xml:space="preserve">IV. </w:t>
      </w:r>
      <w:r>
        <w:rPr>
          <w:rFonts w:ascii="Arial" w:hAnsi="Arial" w:cs="Arial"/>
          <w:sz w:val="23"/>
          <w:szCs w:val="23"/>
        </w:rPr>
        <w:t xml:space="preserve">Surse de poluanţi şi instalaţii pentru reţinerea, evacuarea şi dispersia poluanţilor în mediu </w:t>
      </w:r>
    </w:p>
    <w:p w:rsidR="003A136A" w:rsidRDefault="003A136A" w:rsidP="003A136A">
      <w:pPr>
        <w:pStyle w:val="Default"/>
        <w:rPr>
          <w:rFonts w:ascii="Arial" w:hAnsi="Arial" w:cs="Arial"/>
          <w:sz w:val="23"/>
          <w:szCs w:val="23"/>
        </w:rPr>
      </w:pPr>
      <w:r>
        <w:rPr>
          <w:rFonts w:ascii="Arial" w:hAnsi="Arial" w:cs="Arial"/>
          <w:b/>
          <w:bCs/>
          <w:sz w:val="23"/>
          <w:szCs w:val="23"/>
        </w:rPr>
        <w:t xml:space="preserve">1. </w:t>
      </w:r>
      <w:r>
        <w:rPr>
          <w:rFonts w:ascii="Arial" w:hAnsi="Arial" w:cs="Arial"/>
          <w:sz w:val="23"/>
          <w:szCs w:val="23"/>
        </w:rPr>
        <w:t xml:space="preserve">Protecţia calităţii apelor: </w:t>
      </w:r>
    </w:p>
    <w:p w:rsidR="003A136A" w:rsidRDefault="003A136A" w:rsidP="003A136A">
      <w:pPr>
        <w:pStyle w:val="Default"/>
        <w:rPr>
          <w:rFonts w:ascii="Arial" w:hAnsi="Arial" w:cs="Arial"/>
          <w:sz w:val="23"/>
          <w:szCs w:val="23"/>
        </w:rPr>
      </w:pPr>
      <w:r>
        <w:rPr>
          <w:rFonts w:ascii="Arial" w:hAnsi="Arial" w:cs="Arial"/>
          <w:sz w:val="23"/>
          <w:szCs w:val="23"/>
        </w:rPr>
        <w:t xml:space="preserve">- sursele de poluanţi pentru ape, locul de evacuare sau emisarul: din funcționarea </w:t>
      </w:r>
      <w:r w:rsidR="00737B46">
        <w:rPr>
          <w:rFonts w:ascii="Arial" w:hAnsi="Arial" w:cs="Arial"/>
          <w:sz w:val="23"/>
          <w:szCs w:val="23"/>
        </w:rPr>
        <w:t>retelei de</w:t>
      </w:r>
      <w:r>
        <w:rPr>
          <w:rFonts w:ascii="Arial" w:hAnsi="Arial" w:cs="Arial"/>
          <w:sz w:val="23"/>
          <w:szCs w:val="23"/>
        </w:rPr>
        <w:t xml:space="preserve"> distribuție </w:t>
      </w:r>
      <w:r w:rsidR="00737B46">
        <w:rPr>
          <w:rFonts w:ascii="Arial" w:hAnsi="Arial" w:cs="Arial"/>
          <w:sz w:val="23"/>
          <w:szCs w:val="23"/>
        </w:rPr>
        <w:t>gaze</w:t>
      </w:r>
      <w:r>
        <w:rPr>
          <w:rFonts w:ascii="Arial" w:hAnsi="Arial" w:cs="Arial"/>
          <w:sz w:val="23"/>
          <w:szCs w:val="23"/>
        </w:rPr>
        <w:t xml:space="preserve"> nu rezultă poluanți pentru ape; apa pluvială cu reziduri de produse petroliere de pe platforma stației</w:t>
      </w:r>
      <w:r w:rsidR="00737B46">
        <w:rPr>
          <w:rFonts w:ascii="Arial" w:hAnsi="Arial" w:cs="Arial"/>
          <w:sz w:val="23"/>
          <w:szCs w:val="23"/>
        </w:rPr>
        <w:t xml:space="preserve"> SRM</w:t>
      </w:r>
      <w:r>
        <w:rPr>
          <w:rFonts w:ascii="Arial" w:hAnsi="Arial" w:cs="Arial"/>
          <w:sz w:val="23"/>
          <w:szCs w:val="23"/>
        </w:rPr>
        <w:t xml:space="preserve"> este colectată în separatorul de uleiuri, după care este evacuată </w:t>
      </w:r>
      <w:r w:rsidR="00737B46">
        <w:rPr>
          <w:rFonts w:ascii="Arial" w:hAnsi="Arial" w:cs="Arial"/>
          <w:sz w:val="23"/>
          <w:szCs w:val="23"/>
        </w:rPr>
        <w:t>prin vidanjare</w:t>
      </w:r>
      <w:r>
        <w:rPr>
          <w:rFonts w:ascii="Arial" w:hAnsi="Arial" w:cs="Arial"/>
          <w:sz w:val="23"/>
          <w:szCs w:val="23"/>
        </w:rPr>
        <w:t xml:space="preserve">. </w:t>
      </w:r>
    </w:p>
    <w:p w:rsidR="003A136A" w:rsidRDefault="003A136A" w:rsidP="003A136A">
      <w:pPr>
        <w:pStyle w:val="Default"/>
        <w:rPr>
          <w:rFonts w:ascii="Arial" w:hAnsi="Arial" w:cs="Arial"/>
          <w:sz w:val="23"/>
          <w:szCs w:val="23"/>
        </w:rPr>
      </w:pPr>
      <w:r>
        <w:rPr>
          <w:rFonts w:ascii="Arial" w:hAnsi="Arial" w:cs="Arial"/>
          <w:sz w:val="23"/>
          <w:szCs w:val="23"/>
        </w:rPr>
        <w:t xml:space="preserve">- staţiile şi instalaţiile de epurare sau de preepurare a apelor uzate prevăzute: nu este necesar stație de epurare sau preepurare a apelor uzate; apele uzate menajere rezultate din funcționarea stației se colectează în fosă septică vidanjabilă. </w:t>
      </w:r>
    </w:p>
    <w:p w:rsidR="003A136A" w:rsidRDefault="003A136A" w:rsidP="003A136A">
      <w:pPr>
        <w:pStyle w:val="Default"/>
        <w:rPr>
          <w:rFonts w:ascii="Arial" w:hAnsi="Arial" w:cs="Arial"/>
          <w:sz w:val="23"/>
          <w:szCs w:val="23"/>
        </w:rPr>
      </w:pPr>
      <w:r>
        <w:rPr>
          <w:rFonts w:ascii="Arial" w:hAnsi="Arial" w:cs="Arial"/>
          <w:b/>
          <w:bCs/>
          <w:sz w:val="23"/>
          <w:szCs w:val="23"/>
        </w:rPr>
        <w:t xml:space="preserve">2. </w:t>
      </w:r>
      <w:r>
        <w:rPr>
          <w:rFonts w:ascii="Arial" w:hAnsi="Arial" w:cs="Arial"/>
          <w:sz w:val="23"/>
          <w:szCs w:val="23"/>
        </w:rPr>
        <w:t xml:space="preserve">Protecţia aerului: </w:t>
      </w:r>
    </w:p>
    <w:p w:rsidR="003A136A" w:rsidRDefault="003A136A" w:rsidP="003A136A">
      <w:pPr>
        <w:pStyle w:val="Default"/>
        <w:rPr>
          <w:rFonts w:ascii="Arial" w:hAnsi="Arial" w:cs="Arial"/>
          <w:sz w:val="23"/>
          <w:szCs w:val="23"/>
        </w:rPr>
      </w:pPr>
      <w:r>
        <w:rPr>
          <w:rFonts w:ascii="Arial" w:hAnsi="Arial" w:cs="Arial"/>
          <w:sz w:val="23"/>
          <w:szCs w:val="23"/>
        </w:rPr>
        <w:t xml:space="preserve">- sursele de poluanţi pentru aer, poluanţi: </w:t>
      </w:r>
      <w:r w:rsidR="00836A7B">
        <w:rPr>
          <w:rFonts w:ascii="Arial" w:hAnsi="Arial" w:cs="Arial"/>
          <w:sz w:val="23"/>
          <w:szCs w:val="23"/>
        </w:rPr>
        <w:t>foarte reduse</w:t>
      </w:r>
      <w:r>
        <w:rPr>
          <w:rFonts w:ascii="Arial" w:hAnsi="Arial" w:cs="Arial"/>
          <w:sz w:val="23"/>
          <w:szCs w:val="23"/>
        </w:rPr>
        <w:t xml:space="preserve"> </w:t>
      </w:r>
    </w:p>
    <w:p w:rsidR="003A136A" w:rsidRDefault="003A136A" w:rsidP="003A136A">
      <w:pPr>
        <w:pStyle w:val="Default"/>
        <w:rPr>
          <w:rFonts w:ascii="Arial" w:hAnsi="Arial" w:cs="Arial"/>
          <w:sz w:val="23"/>
          <w:szCs w:val="23"/>
        </w:rPr>
      </w:pPr>
      <w:r>
        <w:rPr>
          <w:rFonts w:ascii="Arial" w:hAnsi="Arial" w:cs="Arial"/>
          <w:sz w:val="23"/>
          <w:szCs w:val="23"/>
        </w:rPr>
        <w:t xml:space="preserve">- instalaţiile pentru reţinerea şi dispersia poluanţilor în atmosferă: </w:t>
      </w:r>
      <w:r w:rsidR="00836A7B">
        <w:rPr>
          <w:rFonts w:ascii="Arial" w:hAnsi="Arial" w:cs="Arial"/>
          <w:sz w:val="23"/>
          <w:szCs w:val="23"/>
        </w:rPr>
        <w:t xml:space="preserve"> nu este cazul</w:t>
      </w:r>
      <w:r>
        <w:rPr>
          <w:rFonts w:ascii="Arial" w:hAnsi="Arial" w:cs="Arial"/>
          <w:sz w:val="23"/>
          <w:szCs w:val="23"/>
        </w:rPr>
        <w:t xml:space="preserve">. </w:t>
      </w:r>
    </w:p>
    <w:p w:rsidR="003A136A" w:rsidRDefault="003A136A" w:rsidP="003A136A">
      <w:pPr>
        <w:pStyle w:val="Default"/>
        <w:rPr>
          <w:rFonts w:ascii="Arial" w:hAnsi="Arial" w:cs="Arial"/>
          <w:sz w:val="23"/>
          <w:szCs w:val="23"/>
        </w:rPr>
      </w:pPr>
      <w:r>
        <w:rPr>
          <w:rFonts w:ascii="Arial" w:hAnsi="Arial" w:cs="Arial"/>
          <w:b/>
          <w:bCs/>
          <w:i/>
          <w:iCs/>
          <w:sz w:val="23"/>
          <w:szCs w:val="23"/>
        </w:rPr>
        <w:t>3. Protecţia împotriva zgomotului şi vibraţiilor</w:t>
      </w:r>
      <w:r>
        <w:rPr>
          <w:rFonts w:ascii="Arial" w:hAnsi="Arial" w:cs="Arial"/>
          <w:sz w:val="23"/>
          <w:szCs w:val="23"/>
        </w:rPr>
        <w:t xml:space="preserve">: la funcționarea </w:t>
      </w:r>
      <w:r w:rsidR="00836A7B">
        <w:rPr>
          <w:rFonts w:ascii="Arial" w:hAnsi="Arial" w:cs="Arial"/>
          <w:sz w:val="23"/>
          <w:szCs w:val="23"/>
        </w:rPr>
        <w:t>retelei de</w:t>
      </w:r>
      <w:r>
        <w:rPr>
          <w:rFonts w:ascii="Arial" w:hAnsi="Arial" w:cs="Arial"/>
          <w:sz w:val="23"/>
          <w:szCs w:val="23"/>
        </w:rPr>
        <w:t xml:space="preserve"> distribuție </w:t>
      </w:r>
      <w:r w:rsidR="00836A7B">
        <w:rPr>
          <w:rFonts w:ascii="Arial" w:hAnsi="Arial" w:cs="Arial"/>
          <w:sz w:val="23"/>
          <w:szCs w:val="23"/>
        </w:rPr>
        <w:t xml:space="preserve">gaze </w:t>
      </w:r>
      <w:r>
        <w:rPr>
          <w:rFonts w:ascii="Arial" w:hAnsi="Arial" w:cs="Arial"/>
          <w:sz w:val="23"/>
          <w:szCs w:val="23"/>
        </w:rPr>
        <w:t xml:space="preserve">nivelul de zgomot este echivalent cu cel de pe o stradă cu trafic rutier de intensitate medie; ca urmare nu suntnecesare măsuri pentru protecția împotriva zgomotului și a vibrațiilor. </w:t>
      </w:r>
    </w:p>
    <w:p w:rsidR="003A136A" w:rsidRDefault="003A136A" w:rsidP="003A136A">
      <w:pPr>
        <w:pStyle w:val="Default"/>
        <w:rPr>
          <w:rFonts w:ascii="Arial" w:hAnsi="Arial" w:cs="Arial"/>
          <w:sz w:val="23"/>
          <w:szCs w:val="23"/>
        </w:rPr>
      </w:pPr>
      <w:r>
        <w:rPr>
          <w:rFonts w:ascii="Arial" w:hAnsi="Arial" w:cs="Arial"/>
          <w:b/>
          <w:bCs/>
          <w:sz w:val="23"/>
          <w:szCs w:val="23"/>
        </w:rPr>
        <w:t xml:space="preserve">4. </w:t>
      </w:r>
      <w:r>
        <w:rPr>
          <w:rFonts w:ascii="Arial" w:hAnsi="Arial" w:cs="Arial"/>
          <w:b/>
          <w:bCs/>
          <w:i/>
          <w:iCs/>
          <w:sz w:val="23"/>
          <w:szCs w:val="23"/>
        </w:rPr>
        <w:t>Protecţia împotriva radiaţiilor</w:t>
      </w:r>
      <w:r>
        <w:rPr>
          <w:rFonts w:ascii="Arial" w:hAnsi="Arial" w:cs="Arial"/>
          <w:sz w:val="23"/>
          <w:szCs w:val="23"/>
        </w:rPr>
        <w:t xml:space="preserve">: </w:t>
      </w:r>
      <w:r w:rsidR="00836A7B">
        <w:rPr>
          <w:rFonts w:ascii="Arial" w:hAnsi="Arial" w:cs="Arial"/>
          <w:sz w:val="23"/>
          <w:szCs w:val="23"/>
        </w:rPr>
        <w:t xml:space="preserve"> </w:t>
      </w:r>
      <w:r>
        <w:rPr>
          <w:rFonts w:ascii="Arial" w:hAnsi="Arial" w:cs="Arial"/>
          <w:sz w:val="23"/>
          <w:szCs w:val="23"/>
        </w:rPr>
        <w:t xml:space="preserve"> nu au loc emisii de radiații </w:t>
      </w:r>
    </w:p>
    <w:p w:rsidR="003A136A" w:rsidRDefault="003A136A" w:rsidP="003A136A">
      <w:pPr>
        <w:pStyle w:val="Default"/>
        <w:rPr>
          <w:rFonts w:ascii="Arial" w:hAnsi="Arial" w:cs="Arial"/>
          <w:sz w:val="23"/>
          <w:szCs w:val="23"/>
        </w:rPr>
      </w:pPr>
      <w:r>
        <w:rPr>
          <w:rFonts w:ascii="Arial" w:hAnsi="Arial" w:cs="Arial"/>
          <w:b/>
          <w:bCs/>
          <w:sz w:val="23"/>
          <w:szCs w:val="23"/>
        </w:rPr>
        <w:t xml:space="preserve">5. </w:t>
      </w:r>
      <w:r>
        <w:rPr>
          <w:rFonts w:ascii="Arial" w:hAnsi="Arial" w:cs="Arial"/>
          <w:sz w:val="23"/>
          <w:szCs w:val="23"/>
        </w:rPr>
        <w:t xml:space="preserve">Protecţia solului şi a subsolului: </w:t>
      </w:r>
    </w:p>
    <w:p w:rsidR="003A136A" w:rsidRDefault="003A136A" w:rsidP="003A136A">
      <w:pPr>
        <w:pStyle w:val="Default"/>
        <w:rPr>
          <w:rFonts w:ascii="Arial" w:hAnsi="Arial" w:cs="Arial"/>
          <w:sz w:val="23"/>
          <w:szCs w:val="23"/>
        </w:rPr>
      </w:pPr>
      <w:r>
        <w:rPr>
          <w:rFonts w:ascii="Arial" w:hAnsi="Arial" w:cs="Arial"/>
          <w:sz w:val="23"/>
          <w:szCs w:val="23"/>
        </w:rPr>
        <w:t xml:space="preserve">- sursele de poluanţi pentru sol, subsol şi ape freatice: </w:t>
      </w:r>
      <w:r w:rsidR="00836A7B">
        <w:rPr>
          <w:rFonts w:ascii="Arial" w:hAnsi="Arial" w:cs="Arial"/>
          <w:sz w:val="23"/>
          <w:szCs w:val="23"/>
        </w:rPr>
        <w:t xml:space="preserve"> </w:t>
      </w:r>
      <w:r>
        <w:rPr>
          <w:rFonts w:ascii="Arial" w:hAnsi="Arial" w:cs="Arial"/>
          <w:sz w:val="23"/>
          <w:szCs w:val="23"/>
        </w:rPr>
        <w:t xml:space="preserve"> nu rezultă poluanți pentru sol, subsol și ape freatice; </w:t>
      </w:r>
      <w:r w:rsidR="00836A7B">
        <w:rPr>
          <w:rFonts w:ascii="Arial" w:hAnsi="Arial" w:cs="Arial"/>
          <w:sz w:val="23"/>
          <w:szCs w:val="23"/>
        </w:rPr>
        <w:t xml:space="preserve"> </w:t>
      </w:r>
      <w:r>
        <w:rPr>
          <w:rFonts w:ascii="Arial" w:hAnsi="Arial" w:cs="Arial"/>
          <w:sz w:val="23"/>
          <w:szCs w:val="23"/>
        </w:rPr>
        <w:t xml:space="preserve"> </w:t>
      </w:r>
      <w:r w:rsidR="00836A7B">
        <w:rPr>
          <w:rFonts w:ascii="Arial" w:hAnsi="Arial" w:cs="Arial"/>
          <w:sz w:val="23"/>
          <w:szCs w:val="23"/>
        </w:rPr>
        <w:t xml:space="preserve"> </w:t>
      </w:r>
      <w:r>
        <w:rPr>
          <w:rFonts w:ascii="Arial" w:hAnsi="Arial" w:cs="Arial"/>
          <w:sz w:val="23"/>
          <w:szCs w:val="23"/>
        </w:rPr>
        <w:t xml:space="preserve"> </w:t>
      </w:r>
    </w:p>
    <w:p w:rsidR="003A136A" w:rsidRDefault="003A136A" w:rsidP="003A136A">
      <w:pPr>
        <w:pStyle w:val="Default"/>
        <w:pageBreakBefore/>
        <w:rPr>
          <w:rFonts w:ascii="Arial" w:hAnsi="Arial" w:cs="Arial"/>
          <w:sz w:val="23"/>
          <w:szCs w:val="23"/>
        </w:rPr>
      </w:pPr>
      <w:r>
        <w:rPr>
          <w:rFonts w:ascii="Arial" w:hAnsi="Arial" w:cs="Arial"/>
          <w:sz w:val="23"/>
          <w:szCs w:val="23"/>
        </w:rPr>
        <w:lastRenderedPageBreak/>
        <w:t xml:space="preserve">- lucrările şi dotările pentru protecţia solului şi a subsolului: date fiind cele de mai sus, </w:t>
      </w:r>
      <w:r w:rsidR="00836A7B">
        <w:rPr>
          <w:rFonts w:ascii="Arial" w:hAnsi="Arial" w:cs="Arial"/>
          <w:sz w:val="23"/>
          <w:szCs w:val="23"/>
        </w:rPr>
        <w:t xml:space="preserve">nu sint necesare lucrari de protective a solului,iar dotarile din SRM elimina posibilitatea </w:t>
      </w:r>
      <w:r w:rsidR="004E476D">
        <w:rPr>
          <w:rFonts w:ascii="Arial" w:hAnsi="Arial" w:cs="Arial"/>
          <w:sz w:val="23"/>
          <w:szCs w:val="23"/>
        </w:rPr>
        <w:t>poluarii de orice fel</w:t>
      </w:r>
      <w:r>
        <w:rPr>
          <w:rFonts w:ascii="Arial" w:hAnsi="Arial" w:cs="Arial"/>
          <w:sz w:val="23"/>
          <w:szCs w:val="23"/>
        </w:rPr>
        <w:t xml:space="preserve"> </w:t>
      </w:r>
    </w:p>
    <w:p w:rsidR="003A136A" w:rsidRDefault="003A136A" w:rsidP="003A136A">
      <w:pPr>
        <w:pStyle w:val="Default"/>
        <w:rPr>
          <w:rFonts w:ascii="Arial" w:hAnsi="Arial" w:cs="Arial"/>
          <w:sz w:val="23"/>
          <w:szCs w:val="23"/>
        </w:rPr>
      </w:pPr>
      <w:r>
        <w:rPr>
          <w:rFonts w:ascii="Arial" w:hAnsi="Arial" w:cs="Arial"/>
          <w:b/>
          <w:bCs/>
          <w:sz w:val="23"/>
          <w:szCs w:val="23"/>
        </w:rPr>
        <w:t xml:space="preserve">6. </w:t>
      </w:r>
      <w:r>
        <w:rPr>
          <w:rFonts w:ascii="Arial" w:hAnsi="Arial" w:cs="Arial"/>
          <w:sz w:val="23"/>
          <w:szCs w:val="23"/>
        </w:rPr>
        <w:t xml:space="preserve">Protecţia ecosistemelor terestre şi acvatice: </w:t>
      </w:r>
    </w:p>
    <w:p w:rsidR="003A136A" w:rsidRDefault="003A136A" w:rsidP="003A136A">
      <w:pPr>
        <w:pStyle w:val="Default"/>
        <w:rPr>
          <w:rFonts w:ascii="Arial" w:hAnsi="Arial" w:cs="Arial"/>
          <w:sz w:val="23"/>
          <w:szCs w:val="23"/>
        </w:rPr>
      </w:pPr>
      <w:r>
        <w:rPr>
          <w:rFonts w:ascii="Arial" w:hAnsi="Arial" w:cs="Arial"/>
          <w:sz w:val="23"/>
          <w:szCs w:val="23"/>
        </w:rPr>
        <w:t xml:space="preserve">- identificarea arealelor sensibile ce pot fi afectate de proiect: </w:t>
      </w:r>
    </w:p>
    <w:p w:rsidR="003A136A" w:rsidRDefault="003A136A" w:rsidP="003A136A">
      <w:pPr>
        <w:pStyle w:val="Default"/>
        <w:rPr>
          <w:rFonts w:ascii="Arial" w:hAnsi="Arial" w:cs="Arial"/>
          <w:sz w:val="23"/>
          <w:szCs w:val="23"/>
        </w:rPr>
      </w:pPr>
      <w:r>
        <w:rPr>
          <w:rFonts w:ascii="Arial" w:hAnsi="Arial" w:cs="Arial"/>
          <w:sz w:val="23"/>
          <w:szCs w:val="23"/>
        </w:rPr>
        <w:t xml:space="preserve">Cele mai apropiate situri protejate din rețeaua NATURA 2000 sunt: </w:t>
      </w:r>
    </w:p>
    <w:p w:rsidR="003A136A" w:rsidRDefault="003A136A" w:rsidP="004E476D">
      <w:pPr>
        <w:rPr>
          <w:rFonts w:ascii="Arial" w:hAnsi="Arial" w:cs="Arial"/>
          <w:sz w:val="23"/>
          <w:szCs w:val="23"/>
        </w:rPr>
      </w:pPr>
      <w:r>
        <w:rPr>
          <w:rFonts w:ascii="Arial" w:hAnsi="Arial" w:cs="Arial"/>
          <w:sz w:val="23"/>
          <w:szCs w:val="23"/>
        </w:rPr>
        <w:t xml:space="preserve">- </w:t>
      </w:r>
      <w:r w:rsidR="004E476D">
        <w:rPr>
          <w:rFonts w:ascii="Arial" w:hAnsi="Arial" w:cs="Arial"/>
          <w:sz w:val="23"/>
          <w:szCs w:val="23"/>
        </w:rPr>
        <w:t xml:space="preserve"> </w:t>
      </w:r>
      <w:r w:rsidR="004E476D">
        <w:t>ROSCI0344-Padurile din sudul piemontului Cindesti (Ludesti,Hulubesti,Cobia,Cringurile,Gura Foii.Lucieni,Manesti,Tatarani)-la 3km.</w:t>
      </w:r>
      <w:r>
        <w:rPr>
          <w:rFonts w:ascii="Arial" w:hAnsi="Arial" w:cs="Arial"/>
          <w:sz w:val="23"/>
          <w:szCs w:val="23"/>
        </w:rPr>
        <w:t xml:space="preserve"> </w:t>
      </w:r>
    </w:p>
    <w:p w:rsidR="004E476D" w:rsidRPr="004E476D" w:rsidRDefault="004E476D" w:rsidP="004E476D">
      <w:r>
        <w:rPr>
          <w:rFonts w:ascii="Arial" w:hAnsi="Arial" w:cs="Arial"/>
          <w:sz w:val="23"/>
          <w:szCs w:val="23"/>
        </w:rPr>
        <w:t>Rezervatia Plaiul Domnesc Moroieni-la 30km.</w:t>
      </w:r>
    </w:p>
    <w:p w:rsidR="003A136A" w:rsidRDefault="003A136A" w:rsidP="003A136A">
      <w:pPr>
        <w:pStyle w:val="Default"/>
        <w:rPr>
          <w:rFonts w:ascii="Arial" w:hAnsi="Arial" w:cs="Arial"/>
          <w:sz w:val="23"/>
          <w:szCs w:val="23"/>
        </w:rPr>
      </w:pPr>
      <w:r>
        <w:rPr>
          <w:rFonts w:ascii="Arial" w:hAnsi="Arial" w:cs="Arial"/>
          <w:sz w:val="23"/>
          <w:szCs w:val="23"/>
        </w:rPr>
        <w:t xml:space="preserve">În afară de aceste ecosisteme nu există alte arii protejate sau monumente ale naturii mai apropiate. </w:t>
      </w:r>
    </w:p>
    <w:p w:rsidR="003A136A" w:rsidRDefault="003A136A" w:rsidP="003A136A">
      <w:pPr>
        <w:pStyle w:val="Default"/>
        <w:rPr>
          <w:rFonts w:ascii="Arial" w:hAnsi="Arial" w:cs="Arial"/>
          <w:sz w:val="23"/>
          <w:szCs w:val="23"/>
        </w:rPr>
      </w:pPr>
      <w:r>
        <w:rPr>
          <w:rFonts w:ascii="Arial" w:hAnsi="Arial" w:cs="Arial"/>
          <w:sz w:val="23"/>
          <w:szCs w:val="23"/>
        </w:rPr>
        <w:t xml:space="preserve">- lucrările, dotările şi măsurile pentru protecţia biodiversităţii, monumentelor naturii şi ariilor protejate: date fiind distanțele specificate mai sus, nu se impun lucrări, dotări sau măsuri pentru protecţia biodiversităţii, monumentelor naturii şi ariilor protejate. </w:t>
      </w:r>
    </w:p>
    <w:p w:rsidR="003A136A" w:rsidRDefault="003A136A" w:rsidP="003A136A">
      <w:pPr>
        <w:pStyle w:val="Default"/>
        <w:rPr>
          <w:rFonts w:ascii="Arial" w:hAnsi="Arial" w:cs="Arial"/>
          <w:sz w:val="23"/>
          <w:szCs w:val="23"/>
        </w:rPr>
      </w:pPr>
      <w:r>
        <w:rPr>
          <w:rFonts w:ascii="Arial" w:hAnsi="Arial" w:cs="Arial"/>
          <w:b/>
          <w:bCs/>
          <w:sz w:val="23"/>
          <w:szCs w:val="23"/>
        </w:rPr>
        <w:t xml:space="preserve">7. </w:t>
      </w:r>
      <w:r>
        <w:rPr>
          <w:rFonts w:ascii="Arial" w:hAnsi="Arial" w:cs="Arial"/>
          <w:sz w:val="23"/>
          <w:szCs w:val="23"/>
        </w:rPr>
        <w:t xml:space="preserve">Protecţia aşezărilor umane şi a altor obiective de interes public: </w:t>
      </w:r>
    </w:p>
    <w:p w:rsidR="003A136A" w:rsidRDefault="003A136A" w:rsidP="003A136A">
      <w:pPr>
        <w:pStyle w:val="Default"/>
        <w:rPr>
          <w:rFonts w:ascii="Arial" w:hAnsi="Arial" w:cs="Arial"/>
          <w:sz w:val="23"/>
          <w:szCs w:val="23"/>
        </w:rPr>
      </w:pPr>
      <w:r>
        <w:rPr>
          <w:rFonts w:ascii="Arial" w:hAnsi="Arial" w:cs="Arial"/>
          <w:sz w:val="23"/>
          <w:szCs w:val="23"/>
        </w:rPr>
        <w:t xml:space="preserve">- identificarea obiectivelor de interes public, distanţa faţă de aşezările umane, respectiv faţă de monumente istorice şi de arhitectură, alte zone asupra cărora există instituit un regim de restricţie, zone de interes tradiţional etc.: </w:t>
      </w:r>
      <w:r w:rsidR="004E476D">
        <w:rPr>
          <w:rFonts w:ascii="Arial" w:hAnsi="Arial" w:cs="Arial"/>
          <w:sz w:val="23"/>
          <w:szCs w:val="23"/>
        </w:rPr>
        <w:t>pe trseul retelei</w:t>
      </w:r>
      <w:r>
        <w:rPr>
          <w:rFonts w:ascii="Arial" w:hAnsi="Arial" w:cs="Arial"/>
          <w:sz w:val="23"/>
          <w:szCs w:val="23"/>
        </w:rPr>
        <w:t xml:space="preserve"> nu există monumente istorice şi de arhitectură, alte zone asupra cărora există instituit un regim de restricţie, zone de interes tradiţional. </w:t>
      </w:r>
    </w:p>
    <w:p w:rsidR="003A136A" w:rsidRDefault="003A136A" w:rsidP="003A136A">
      <w:pPr>
        <w:pStyle w:val="Default"/>
        <w:rPr>
          <w:rFonts w:ascii="Arial" w:hAnsi="Arial" w:cs="Arial"/>
          <w:sz w:val="23"/>
          <w:szCs w:val="23"/>
        </w:rPr>
      </w:pPr>
      <w:r>
        <w:rPr>
          <w:rFonts w:ascii="Arial" w:hAnsi="Arial" w:cs="Arial"/>
          <w:sz w:val="23"/>
          <w:szCs w:val="23"/>
        </w:rPr>
        <w:t xml:space="preserve">- lucrările, dotările şi măsurile pentru protecţia aşezărilor umane şi a obiectivelor protejate şi/sau de interes public: categoria și amploarea efectelor construirii și funcționării </w:t>
      </w:r>
      <w:r w:rsidR="00390015">
        <w:rPr>
          <w:rFonts w:ascii="Arial" w:hAnsi="Arial" w:cs="Arial"/>
          <w:sz w:val="23"/>
          <w:szCs w:val="23"/>
        </w:rPr>
        <w:t>retelei</w:t>
      </w:r>
      <w:r>
        <w:rPr>
          <w:rFonts w:ascii="Arial" w:hAnsi="Arial" w:cs="Arial"/>
          <w:sz w:val="23"/>
          <w:szCs w:val="23"/>
        </w:rPr>
        <w:t xml:space="preserve"> de distribuție</w:t>
      </w:r>
      <w:r w:rsidR="00390015">
        <w:rPr>
          <w:rFonts w:ascii="Arial" w:hAnsi="Arial" w:cs="Arial"/>
          <w:sz w:val="23"/>
          <w:szCs w:val="23"/>
        </w:rPr>
        <w:t>gaze</w:t>
      </w:r>
      <w:r>
        <w:rPr>
          <w:rFonts w:ascii="Arial" w:hAnsi="Arial" w:cs="Arial"/>
          <w:sz w:val="23"/>
          <w:szCs w:val="23"/>
        </w:rPr>
        <w:t xml:space="preserve"> nu impun necesitatea de lucrări, dotări şi măsuri pentru protecţia aşezărilor umane şi a obiectivelor protejate şi/sau de interes public </w:t>
      </w:r>
    </w:p>
    <w:p w:rsidR="003A136A" w:rsidRDefault="003A136A" w:rsidP="003A136A">
      <w:pPr>
        <w:pStyle w:val="Default"/>
        <w:rPr>
          <w:rFonts w:ascii="Arial" w:hAnsi="Arial" w:cs="Arial"/>
          <w:sz w:val="23"/>
          <w:szCs w:val="23"/>
        </w:rPr>
      </w:pPr>
      <w:r>
        <w:rPr>
          <w:rFonts w:ascii="Arial" w:hAnsi="Arial" w:cs="Arial"/>
          <w:b/>
          <w:bCs/>
          <w:sz w:val="23"/>
          <w:szCs w:val="23"/>
        </w:rPr>
        <w:t xml:space="preserve">8. </w:t>
      </w:r>
      <w:r>
        <w:rPr>
          <w:rFonts w:ascii="Arial" w:hAnsi="Arial" w:cs="Arial"/>
          <w:sz w:val="23"/>
          <w:szCs w:val="23"/>
        </w:rPr>
        <w:t xml:space="preserve">Gospodărirea deşeurilor generate pe amplasament: </w:t>
      </w:r>
    </w:p>
    <w:p w:rsidR="003A136A" w:rsidRDefault="003A136A" w:rsidP="003A136A">
      <w:pPr>
        <w:pStyle w:val="Default"/>
        <w:rPr>
          <w:rFonts w:ascii="Arial" w:hAnsi="Arial" w:cs="Arial"/>
          <w:sz w:val="23"/>
          <w:szCs w:val="23"/>
        </w:rPr>
      </w:pPr>
      <w:r>
        <w:rPr>
          <w:rFonts w:ascii="Arial" w:hAnsi="Arial" w:cs="Arial"/>
          <w:sz w:val="23"/>
          <w:szCs w:val="23"/>
        </w:rPr>
        <w:t xml:space="preserve">- tipurile şi cantităţile de deşeuri de orice natură rezultate: </w:t>
      </w:r>
    </w:p>
    <w:p w:rsidR="003A136A" w:rsidRDefault="003A136A" w:rsidP="003A136A">
      <w:pPr>
        <w:pStyle w:val="Default"/>
        <w:rPr>
          <w:rFonts w:ascii="Arial" w:hAnsi="Arial" w:cs="Arial"/>
          <w:sz w:val="23"/>
          <w:szCs w:val="23"/>
        </w:rPr>
      </w:pPr>
      <w:r>
        <w:rPr>
          <w:rFonts w:ascii="Arial" w:hAnsi="Arial" w:cs="Arial"/>
          <w:sz w:val="23"/>
          <w:szCs w:val="23"/>
        </w:rPr>
        <w:t xml:space="preserve">- deșeuri menajere din funcționarea </w:t>
      </w:r>
      <w:r w:rsidR="002B444D">
        <w:rPr>
          <w:rFonts w:ascii="Arial" w:hAnsi="Arial" w:cs="Arial"/>
          <w:sz w:val="23"/>
          <w:szCs w:val="23"/>
        </w:rPr>
        <w:t>SRM</w:t>
      </w:r>
      <w:r>
        <w:rPr>
          <w:rFonts w:ascii="Arial" w:hAnsi="Arial" w:cs="Arial"/>
          <w:sz w:val="23"/>
          <w:szCs w:val="23"/>
        </w:rPr>
        <w:t xml:space="preserve"> rezultă o cantitate zilnică de 10kg, și o cantitate anuală de 3,65t. </w:t>
      </w:r>
    </w:p>
    <w:p w:rsidR="003A136A" w:rsidRDefault="003A136A" w:rsidP="003A136A">
      <w:pPr>
        <w:pStyle w:val="Default"/>
        <w:rPr>
          <w:rFonts w:ascii="Arial" w:hAnsi="Arial" w:cs="Arial"/>
          <w:sz w:val="23"/>
          <w:szCs w:val="23"/>
        </w:rPr>
      </w:pPr>
      <w:r>
        <w:rPr>
          <w:rFonts w:ascii="Arial" w:hAnsi="Arial" w:cs="Arial"/>
          <w:sz w:val="23"/>
          <w:szCs w:val="23"/>
        </w:rPr>
        <w:t xml:space="preserve">- </w:t>
      </w:r>
      <w:r w:rsidR="002B444D">
        <w:rPr>
          <w:rFonts w:ascii="Arial" w:hAnsi="Arial" w:cs="Arial"/>
          <w:sz w:val="23"/>
          <w:szCs w:val="23"/>
        </w:rPr>
        <w:t>deșeuri din funcționarea SRM</w:t>
      </w:r>
      <w:r>
        <w:rPr>
          <w:rFonts w:ascii="Arial" w:hAnsi="Arial" w:cs="Arial"/>
          <w:sz w:val="23"/>
          <w:szCs w:val="23"/>
        </w:rPr>
        <w:t xml:space="preserve"> – din utilizarea separatorului de uleiuri; se apreciază o cantitate de 0,2t/an </w:t>
      </w:r>
    </w:p>
    <w:p w:rsidR="003A136A" w:rsidRDefault="003A136A" w:rsidP="003A136A">
      <w:pPr>
        <w:pStyle w:val="Default"/>
        <w:rPr>
          <w:rFonts w:ascii="Arial" w:hAnsi="Arial" w:cs="Arial"/>
          <w:sz w:val="23"/>
          <w:szCs w:val="23"/>
        </w:rPr>
      </w:pPr>
      <w:r>
        <w:rPr>
          <w:rFonts w:ascii="Arial" w:hAnsi="Arial" w:cs="Arial"/>
          <w:sz w:val="23"/>
          <w:szCs w:val="23"/>
        </w:rPr>
        <w:t xml:space="preserve">- modul de gospodărire a deşeurilor: </w:t>
      </w:r>
    </w:p>
    <w:p w:rsidR="003A136A" w:rsidRDefault="003A136A" w:rsidP="003A136A">
      <w:pPr>
        <w:pStyle w:val="Default"/>
        <w:rPr>
          <w:rFonts w:ascii="Arial" w:hAnsi="Arial" w:cs="Arial"/>
          <w:sz w:val="23"/>
          <w:szCs w:val="23"/>
        </w:rPr>
      </w:pPr>
      <w:r>
        <w:rPr>
          <w:rFonts w:ascii="Arial" w:hAnsi="Arial" w:cs="Arial"/>
          <w:sz w:val="23"/>
          <w:szCs w:val="23"/>
        </w:rPr>
        <w:t xml:space="preserve">- deșeurile menajere sunt preluate de serviciul de salubritate comunal- prin contract încheiat cu aceasta. </w:t>
      </w:r>
    </w:p>
    <w:p w:rsidR="003A136A" w:rsidRDefault="003A136A" w:rsidP="003A136A">
      <w:pPr>
        <w:pStyle w:val="Default"/>
        <w:rPr>
          <w:rFonts w:ascii="Arial" w:hAnsi="Arial" w:cs="Arial"/>
          <w:sz w:val="23"/>
          <w:szCs w:val="23"/>
        </w:rPr>
      </w:pPr>
      <w:r>
        <w:rPr>
          <w:rFonts w:ascii="Arial" w:hAnsi="Arial" w:cs="Arial"/>
          <w:sz w:val="23"/>
          <w:szCs w:val="23"/>
        </w:rPr>
        <w:t xml:space="preserve">deșeuri din funcționarea stației: uleiurile recuperate în acest fel se valorifică prin firme specializate în recuperarea de produse petroliere uzate. </w:t>
      </w:r>
    </w:p>
    <w:p w:rsidR="003A136A" w:rsidRDefault="003A136A" w:rsidP="003A136A">
      <w:pPr>
        <w:pStyle w:val="Default"/>
        <w:rPr>
          <w:rFonts w:ascii="Arial" w:hAnsi="Arial" w:cs="Arial"/>
          <w:sz w:val="23"/>
          <w:szCs w:val="23"/>
        </w:rPr>
      </w:pPr>
      <w:r>
        <w:rPr>
          <w:rFonts w:ascii="Arial" w:hAnsi="Arial" w:cs="Arial"/>
          <w:b/>
          <w:bCs/>
          <w:sz w:val="23"/>
          <w:szCs w:val="23"/>
        </w:rPr>
        <w:t xml:space="preserve">9. </w:t>
      </w:r>
      <w:r>
        <w:rPr>
          <w:rFonts w:ascii="Arial" w:hAnsi="Arial" w:cs="Arial"/>
          <w:sz w:val="23"/>
          <w:szCs w:val="23"/>
        </w:rPr>
        <w:t xml:space="preserve">Gospodărirea substanţelor şi preparatelor chimice periculoase: </w:t>
      </w:r>
    </w:p>
    <w:p w:rsidR="003A136A" w:rsidRDefault="003A136A" w:rsidP="003A136A">
      <w:pPr>
        <w:pStyle w:val="Default"/>
        <w:rPr>
          <w:rFonts w:ascii="Arial" w:hAnsi="Arial" w:cs="Arial"/>
          <w:sz w:val="23"/>
          <w:szCs w:val="23"/>
        </w:rPr>
      </w:pPr>
      <w:r>
        <w:rPr>
          <w:rFonts w:ascii="Arial" w:hAnsi="Arial" w:cs="Arial"/>
          <w:sz w:val="23"/>
          <w:szCs w:val="23"/>
        </w:rPr>
        <w:t xml:space="preserve">- substanţele şi preparatele chimice periculoase utilizate şi/sau produse: la construirea și la funcționarea </w:t>
      </w:r>
      <w:r w:rsidR="002B444D">
        <w:rPr>
          <w:rFonts w:ascii="Arial" w:hAnsi="Arial" w:cs="Arial"/>
          <w:sz w:val="23"/>
          <w:szCs w:val="23"/>
        </w:rPr>
        <w:t xml:space="preserve">retelei de distribuție gaze </w:t>
      </w:r>
      <w:r>
        <w:rPr>
          <w:rFonts w:ascii="Arial" w:hAnsi="Arial" w:cs="Arial"/>
          <w:sz w:val="23"/>
          <w:szCs w:val="23"/>
        </w:rPr>
        <w:t xml:space="preserve">nu se produc și nu se folosesc substanțe și preparate chimice periculoase. </w:t>
      </w:r>
    </w:p>
    <w:p w:rsidR="003A136A" w:rsidRDefault="003A136A" w:rsidP="003A136A">
      <w:pPr>
        <w:pStyle w:val="Default"/>
        <w:pageBreakBefore/>
        <w:rPr>
          <w:rFonts w:ascii="Arial" w:hAnsi="Arial" w:cs="Arial"/>
          <w:sz w:val="23"/>
          <w:szCs w:val="23"/>
        </w:rPr>
      </w:pPr>
      <w:r>
        <w:rPr>
          <w:rFonts w:ascii="Arial" w:hAnsi="Arial" w:cs="Arial"/>
          <w:b/>
          <w:bCs/>
          <w:sz w:val="23"/>
          <w:szCs w:val="23"/>
        </w:rPr>
        <w:lastRenderedPageBreak/>
        <w:t xml:space="preserve">V. </w:t>
      </w:r>
      <w:r>
        <w:rPr>
          <w:rFonts w:ascii="Arial" w:hAnsi="Arial" w:cs="Arial"/>
          <w:sz w:val="23"/>
          <w:szCs w:val="23"/>
        </w:rPr>
        <w:t xml:space="preserve">Prevederi pentru monitorizarea mediului: </w:t>
      </w:r>
    </w:p>
    <w:p w:rsidR="003A136A" w:rsidRDefault="003A136A" w:rsidP="003A136A">
      <w:pPr>
        <w:pStyle w:val="Default"/>
        <w:rPr>
          <w:rFonts w:ascii="Arial" w:hAnsi="Arial" w:cs="Arial"/>
          <w:sz w:val="23"/>
          <w:szCs w:val="23"/>
        </w:rPr>
      </w:pPr>
      <w:r>
        <w:rPr>
          <w:rFonts w:ascii="Arial" w:hAnsi="Arial" w:cs="Arial"/>
          <w:sz w:val="23"/>
          <w:szCs w:val="23"/>
        </w:rPr>
        <w:t>- dotări şi măsuri prevăzute pentru controlul emisiilor de poluanţi în mediu: nivelul efectelor con</w:t>
      </w:r>
      <w:r w:rsidR="002B444D">
        <w:rPr>
          <w:rFonts w:ascii="Arial" w:hAnsi="Arial" w:cs="Arial"/>
          <w:sz w:val="23"/>
          <w:szCs w:val="23"/>
        </w:rPr>
        <w:t>struirii și funcționării retelei</w:t>
      </w:r>
      <w:r>
        <w:rPr>
          <w:rFonts w:ascii="Arial" w:hAnsi="Arial" w:cs="Arial"/>
          <w:sz w:val="23"/>
          <w:szCs w:val="23"/>
        </w:rPr>
        <w:t xml:space="preserve"> de distribuție </w:t>
      </w:r>
      <w:r w:rsidR="002B444D">
        <w:rPr>
          <w:rFonts w:ascii="Arial" w:hAnsi="Arial" w:cs="Arial"/>
          <w:sz w:val="23"/>
          <w:szCs w:val="23"/>
        </w:rPr>
        <w:t>gaze</w:t>
      </w:r>
      <w:r>
        <w:rPr>
          <w:rFonts w:ascii="Arial" w:hAnsi="Arial" w:cs="Arial"/>
          <w:sz w:val="23"/>
          <w:szCs w:val="23"/>
        </w:rPr>
        <w:t xml:space="preserve">i nu necesită dotări sau măsuri pentru controlul emisiilor de poluanți în mediu. </w:t>
      </w:r>
    </w:p>
    <w:p w:rsidR="003A136A" w:rsidRDefault="003A136A" w:rsidP="003A136A">
      <w:pPr>
        <w:pStyle w:val="Default"/>
        <w:rPr>
          <w:rFonts w:ascii="Arial" w:hAnsi="Arial" w:cs="Arial"/>
          <w:sz w:val="23"/>
          <w:szCs w:val="23"/>
        </w:rPr>
      </w:pPr>
      <w:r>
        <w:rPr>
          <w:rFonts w:ascii="Arial" w:hAnsi="Arial" w:cs="Arial"/>
          <w:b/>
          <w:bCs/>
          <w:sz w:val="23"/>
          <w:szCs w:val="23"/>
        </w:rPr>
        <w:t xml:space="preserve">VI. </w:t>
      </w:r>
      <w:r>
        <w:rPr>
          <w:rFonts w:ascii="Arial" w:hAnsi="Arial" w:cs="Arial"/>
          <w:sz w:val="23"/>
          <w:szCs w:val="23"/>
        </w:rPr>
        <w:t xml:space="preserve">Justificarea încadrării proiectului, după caz, în prevederile altor acte normative naţionale care transpun legislaţia comunitară (IPPC, SEVESO, COV, LCP, Directiva-cadru apă, Directiva-cadru aer, Directiva-cadru a deşeurilor etc.): prezentul proiect nu face obiectul reglementărilor din acte normative naționale care transpun legislația comunitară. </w:t>
      </w:r>
    </w:p>
    <w:p w:rsidR="003A136A" w:rsidRDefault="003A136A" w:rsidP="003A136A">
      <w:pPr>
        <w:pStyle w:val="Default"/>
        <w:rPr>
          <w:rFonts w:ascii="Arial" w:hAnsi="Arial" w:cs="Arial"/>
          <w:sz w:val="23"/>
          <w:szCs w:val="23"/>
        </w:rPr>
      </w:pPr>
      <w:r>
        <w:rPr>
          <w:rFonts w:ascii="Arial" w:hAnsi="Arial" w:cs="Arial"/>
          <w:b/>
          <w:bCs/>
          <w:sz w:val="23"/>
          <w:szCs w:val="23"/>
        </w:rPr>
        <w:t xml:space="preserve">VII. </w:t>
      </w:r>
      <w:r>
        <w:rPr>
          <w:rFonts w:ascii="Arial" w:hAnsi="Arial" w:cs="Arial"/>
          <w:sz w:val="23"/>
          <w:szCs w:val="23"/>
        </w:rPr>
        <w:t xml:space="preserve">Lucrări necesare organizării de şantier: </w:t>
      </w:r>
    </w:p>
    <w:p w:rsidR="003A136A" w:rsidRDefault="003A136A" w:rsidP="003A136A">
      <w:pPr>
        <w:pStyle w:val="Default"/>
        <w:rPr>
          <w:rFonts w:ascii="Arial" w:hAnsi="Arial" w:cs="Arial"/>
          <w:sz w:val="23"/>
          <w:szCs w:val="23"/>
        </w:rPr>
      </w:pPr>
      <w:r>
        <w:rPr>
          <w:rFonts w:ascii="Arial" w:hAnsi="Arial" w:cs="Arial"/>
          <w:sz w:val="23"/>
          <w:szCs w:val="23"/>
        </w:rPr>
        <w:t xml:space="preserve">- </w:t>
      </w:r>
      <w:r>
        <w:rPr>
          <w:rFonts w:ascii="Arial" w:hAnsi="Arial" w:cs="Arial"/>
          <w:b/>
          <w:bCs/>
          <w:i/>
          <w:iCs/>
          <w:sz w:val="23"/>
          <w:szCs w:val="23"/>
        </w:rPr>
        <w:t>descrierea lucrărilor necesare organizării de şantier</w:t>
      </w:r>
      <w:r>
        <w:rPr>
          <w:rFonts w:ascii="Arial" w:hAnsi="Arial" w:cs="Arial"/>
          <w:sz w:val="23"/>
          <w:szCs w:val="23"/>
        </w:rPr>
        <w:t xml:space="preserve">: </w:t>
      </w:r>
    </w:p>
    <w:p w:rsidR="003A136A" w:rsidRDefault="003A136A" w:rsidP="003A136A">
      <w:pPr>
        <w:pStyle w:val="Default"/>
        <w:rPr>
          <w:rFonts w:ascii="Arial" w:hAnsi="Arial" w:cs="Arial"/>
          <w:sz w:val="23"/>
          <w:szCs w:val="23"/>
        </w:rPr>
      </w:pPr>
      <w:r>
        <w:rPr>
          <w:rFonts w:ascii="Arial" w:hAnsi="Arial" w:cs="Arial"/>
          <w:sz w:val="23"/>
          <w:szCs w:val="23"/>
        </w:rPr>
        <w:t xml:space="preserve">- platformă pietruită pentru depozitarea materialelor de construcție </w:t>
      </w:r>
    </w:p>
    <w:p w:rsidR="003A136A" w:rsidRDefault="003A136A" w:rsidP="003A136A">
      <w:pPr>
        <w:pStyle w:val="Default"/>
        <w:rPr>
          <w:rFonts w:ascii="Arial" w:hAnsi="Arial" w:cs="Arial"/>
          <w:sz w:val="23"/>
          <w:szCs w:val="23"/>
        </w:rPr>
      </w:pPr>
      <w:r>
        <w:rPr>
          <w:rFonts w:ascii="Arial" w:hAnsi="Arial" w:cs="Arial"/>
          <w:sz w:val="23"/>
          <w:szCs w:val="23"/>
        </w:rPr>
        <w:t xml:space="preserve">- amplasare container cu funcțiune complexă: birou, depozit scule, vestiar </w:t>
      </w:r>
    </w:p>
    <w:p w:rsidR="003A136A" w:rsidRDefault="003A136A" w:rsidP="003A136A">
      <w:pPr>
        <w:pStyle w:val="Default"/>
        <w:rPr>
          <w:rFonts w:ascii="Arial" w:hAnsi="Arial" w:cs="Arial"/>
          <w:sz w:val="23"/>
          <w:szCs w:val="23"/>
        </w:rPr>
      </w:pPr>
      <w:r>
        <w:rPr>
          <w:rFonts w:ascii="Arial" w:hAnsi="Arial" w:cs="Arial"/>
          <w:sz w:val="23"/>
          <w:szCs w:val="23"/>
        </w:rPr>
        <w:t xml:space="preserve">- amplasare WC ecologic </w:t>
      </w:r>
    </w:p>
    <w:p w:rsidR="003A136A" w:rsidRDefault="003A136A" w:rsidP="003A136A">
      <w:pPr>
        <w:pStyle w:val="Default"/>
        <w:rPr>
          <w:rFonts w:ascii="Arial" w:hAnsi="Arial" w:cs="Arial"/>
          <w:sz w:val="23"/>
          <w:szCs w:val="23"/>
        </w:rPr>
      </w:pPr>
      <w:r>
        <w:rPr>
          <w:rFonts w:ascii="Arial" w:hAnsi="Arial" w:cs="Arial"/>
          <w:sz w:val="23"/>
          <w:szCs w:val="23"/>
        </w:rPr>
        <w:t xml:space="preserve">- </w:t>
      </w:r>
      <w:r>
        <w:rPr>
          <w:rFonts w:ascii="Arial" w:hAnsi="Arial" w:cs="Arial"/>
          <w:b/>
          <w:bCs/>
          <w:i/>
          <w:iCs/>
          <w:sz w:val="23"/>
          <w:szCs w:val="23"/>
        </w:rPr>
        <w:t>localizarea organizării de şantier</w:t>
      </w:r>
      <w:r>
        <w:rPr>
          <w:rFonts w:ascii="Arial" w:hAnsi="Arial" w:cs="Arial"/>
          <w:sz w:val="23"/>
          <w:szCs w:val="23"/>
        </w:rPr>
        <w:t xml:space="preserve">: lucrările pentru organizarea de șantier se desfășoară în incinta stabilită ca amplasament </w:t>
      </w:r>
    </w:p>
    <w:p w:rsidR="003A136A" w:rsidRDefault="003A136A" w:rsidP="003A136A">
      <w:pPr>
        <w:pStyle w:val="Default"/>
        <w:rPr>
          <w:rFonts w:ascii="Arial" w:hAnsi="Arial" w:cs="Arial"/>
          <w:sz w:val="23"/>
          <w:szCs w:val="23"/>
        </w:rPr>
      </w:pPr>
      <w:r>
        <w:rPr>
          <w:rFonts w:ascii="Arial" w:hAnsi="Arial" w:cs="Arial"/>
          <w:sz w:val="23"/>
          <w:szCs w:val="23"/>
        </w:rPr>
        <w:t xml:space="preserve">- </w:t>
      </w:r>
      <w:r>
        <w:rPr>
          <w:rFonts w:ascii="Arial" w:hAnsi="Arial" w:cs="Arial"/>
          <w:b/>
          <w:bCs/>
          <w:i/>
          <w:iCs/>
          <w:sz w:val="23"/>
          <w:szCs w:val="23"/>
        </w:rPr>
        <w:t>descrierea impactului asupra mediului a lucrărilor organizării de şantier</w:t>
      </w:r>
      <w:r>
        <w:rPr>
          <w:rFonts w:ascii="Arial" w:hAnsi="Arial" w:cs="Arial"/>
          <w:sz w:val="23"/>
          <w:szCs w:val="23"/>
        </w:rPr>
        <w:t xml:space="preserve">: lucrările de organizare de șantier sunt de mică amploare și nu au efect asupra mediului, în afara incintei </w:t>
      </w:r>
    </w:p>
    <w:p w:rsidR="003A136A" w:rsidRDefault="003A136A" w:rsidP="003A136A">
      <w:pPr>
        <w:pStyle w:val="Default"/>
        <w:rPr>
          <w:rFonts w:ascii="Arial" w:hAnsi="Arial" w:cs="Arial"/>
          <w:sz w:val="23"/>
          <w:szCs w:val="23"/>
        </w:rPr>
      </w:pPr>
      <w:r>
        <w:rPr>
          <w:rFonts w:ascii="Arial" w:hAnsi="Arial" w:cs="Arial"/>
          <w:sz w:val="23"/>
          <w:szCs w:val="23"/>
        </w:rPr>
        <w:t xml:space="preserve">- </w:t>
      </w:r>
      <w:r>
        <w:rPr>
          <w:rFonts w:ascii="Arial" w:hAnsi="Arial" w:cs="Arial"/>
          <w:b/>
          <w:bCs/>
          <w:i/>
          <w:iCs/>
          <w:sz w:val="23"/>
          <w:szCs w:val="23"/>
        </w:rPr>
        <w:t>surse de poluanţi şi instalaţii pentru reţinerea, evacuarea şi dispersia poluanţilor în mediu în timpul organizării de şantier</w:t>
      </w:r>
      <w:r>
        <w:rPr>
          <w:rFonts w:ascii="Arial" w:hAnsi="Arial" w:cs="Arial"/>
          <w:sz w:val="23"/>
          <w:szCs w:val="23"/>
        </w:rPr>
        <w:t xml:space="preserve">: dată fiind amploarea redusă a lucrărilor de organizare de șantier nu sunt necesare instalații pentru reținerea, evacuarea sau dispersia poluanților. </w:t>
      </w:r>
    </w:p>
    <w:p w:rsidR="003A136A" w:rsidRDefault="003A136A" w:rsidP="003A136A">
      <w:pPr>
        <w:pStyle w:val="Default"/>
        <w:rPr>
          <w:rFonts w:ascii="Arial" w:hAnsi="Arial" w:cs="Arial"/>
          <w:sz w:val="23"/>
          <w:szCs w:val="23"/>
        </w:rPr>
      </w:pPr>
      <w:r>
        <w:rPr>
          <w:rFonts w:ascii="Arial" w:hAnsi="Arial" w:cs="Arial"/>
          <w:sz w:val="23"/>
          <w:szCs w:val="23"/>
        </w:rPr>
        <w:t xml:space="preserve">- </w:t>
      </w:r>
      <w:r>
        <w:rPr>
          <w:rFonts w:ascii="Arial" w:hAnsi="Arial" w:cs="Arial"/>
          <w:b/>
          <w:bCs/>
          <w:i/>
          <w:iCs/>
          <w:sz w:val="23"/>
          <w:szCs w:val="23"/>
        </w:rPr>
        <w:t>dotări şi măsuri prevăzute pentru controlul emisiilor de poluanţi în mediu</w:t>
      </w:r>
      <w:r>
        <w:rPr>
          <w:rFonts w:ascii="Arial" w:hAnsi="Arial" w:cs="Arial"/>
          <w:sz w:val="23"/>
          <w:szCs w:val="23"/>
        </w:rPr>
        <w:t xml:space="preserve">: dată fiind amploarea redusă a lucrărilor de organizare de șantier nu sunt necesare dotări şi măsuri pentru controlul emisiilor de poluanţi în mediu </w:t>
      </w:r>
    </w:p>
    <w:p w:rsidR="003A136A" w:rsidRDefault="003A136A" w:rsidP="003A136A">
      <w:pPr>
        <w:pStyle w:val="Default"/>
        <w:rPr>
          <w:rFonts w:ascii="Arial" w:hAnsi="Arial" w:cs="Arial"/>
          <w:sz w:val="23"/>
          <w:szCs w:val="23"/>
        </w:rPr>
      </w:pPr>
      <w:r>
        <w:rPr>
          <w:rFonts w:ascii="Arial" w:hAnsi="Arial" w:cs="Arial"/>
          <w:b/>
          <w:bCs/>
          <w:sz w:val="23"/>
          <w:szCs w:val="23"/>
        </w:rPr>
        <w:t xml:space="preserve">VIII. </w:t>
      </w:r>
      <w:r>
        <w:rPr>
          <w:rFonts w:ascii="Arial" w:hAnsi="Arial" w:cs="Arial"/>
          <w:sz w:val="23"/>
          <w:szCs w:val="23"/>
        </w:rPr>
        <w:t xml:space="preserve">Lucrări de refacere a amplasamentului la finalizarea investiţiei, în caz de accidente şi/sau la încetarea activităţii, în măsura în care aceste informaţii sunt disponibile: </w:t>
      </w:r>
    </w:p>
    <w:p w:rsidR="003A136A" w:rsidRDefault="003A136A" w:rsidP="003A136A">
      <w:pPr>
        <w:pStyle w:val="Default"/>
        <w:rPr>
          <w:rFonts w:ascii="Arial" w:hAnsi="Arial" w:cs="Arial"/>
          <w:sz w:val="23"/>
          <w:szCs w:val="23"/>
        </w:rPr>
      </w:pPr>
      <w:r>
        <w:rPr>
          <w:rFonts w:ascii="Arial" w:hAnsi="Arial" w:cs="Arial"/>
          <w:b/>
          <w:bCs/>
          <w:i/>
          <w:iCs/>
          <w:sz w:val="23"/>
          <w:szCs w:val="23"/>
        </w:rPr>
        <w:t xml:space="preserve">- lucrările propuse pentru refacerea amplasamentului la finalizarea investiţiei, în caz de accidente şi/sau la încetarea activităţii: </w:t>
      </w:r>
    </w:p>
    <w:p w:rsidR="003A136A" w:rsidRDefault="003A136A" w:rsidP="003A136A">
      <w:pPr>
        <w:pStyle w:val="Default"/>
        <w:rPr>
          <w:rFonts w:ascii="Arial" w:hAnsi="Arial" w:cs="Arial"/>
          <w:sz w:val="23"/>
          <w:szCs w:val="23"/>
        </w:rPr>
      </w:pPr>
      <w:r>
        <w:rPr>
          <w:rFonts w:ascii="Arial" w:hAnsi="Arial" w:cs="Arial"/>
          <w:sz w:val="23"/>
          <w:szCs w:val="23"/>
        </w:rPr>
        <w:t xml:space="preserve">- demolarea construcțiilor existente, recuperarea materialelor recuperabile și transportarea molozului și a materialelor nerecuperabile la un depozit de deșeuri de construcție </w:t>
      </w:r>
    </w:p>
    <w:p w:rsidR="003A136A" w:rsidRDefault="003A136A" w:rsidP="003A136A">
      <w:pPr>
        <w:pStyle w:val="Default"/>
        <w:rPr>
          <w:rFonts w:ascii="Arial" w:hAnsi="Arial" w:cs="Arial"/>
          <w:sz w:val="23"/>
          <w:szCs w:val="23"/>
        </w:rPr>
      </w:pPr>
      <w:r>
        <w:rPr>
          <w:rFonts w:ascii="Arial" w:hAnsi="Arial" w:cs="Arial"/>
          <w:sz w:val="23"/>
          <w:szCs w:val="23"/>
        </w:rPr>
        <w:t xml:space="preserve">- demontarea pavajului din elemente demontabile, reutilizabile </w:t>
      </w:r>
    </w:p>
    <w:p w:rsidR="003A136A" w:rsidRDefault="003A136A" w:rsidP="003A136A">
      <w:pPr>
        <w:pStyle w:val="Default"/>
        <w:rPr>
          <w:rFonts w:ascii="Arial" w:hAnsi="Arial" w:cs="Arial"/>
          <w:sz w:val="23"/>
          <w:szCs w:val="23"/>
        </w:rPr>
      </w:pPr>
      <w:r>
        <w:rPr>
          <w:rFonts w:ascii="Arial" w:hAnsi="Arial" w:cs="Arial"/>
          <w:sz w:val="23"/>
          <w:szCs w:val="23"/>
        </w:rPr>
        <w:t>- demontarea instalațiilor</w:t>
      </w:r>
      <w:r w:rsidR="00267068">
        <w:rPr>
          <w:rFonts w:ascii="Arial" w:hAnsi="Arial" w:cs="Arial"/>
          <w:sz w:val="23"/>
          <w:szCs w:val="23"/>
        </w:rPr>
        <w:t>din SRM</w:t>
      </w:r>
      <w:r>
        <w:rPr>
          <w:rFonts w:ascii="Arial" w:hAnsi="Arial" w:cs="Arial"/>
          <w:sz w:val="23"/>
          <w:szCs w:val="23"/>
        </w:rPr>
        <w:t xml:space="preserve">, în vederea unei eventuale reutilizări </w:t>
      </w:r>
    </w:p>
    <w:p w:rsidR="003A136A" w:rsidRDefault="003A136A" w:rsidP="003A136A">
      <w:pPr>
        <w:pStyle w:val="Default"/>
        <w:rPr>
          <w:rFonts w:ascii="Arial" w:hAnsi="Arial" w:cs="Arial"/>
          <w:sz w:val="23"/>
          <w:szCs w:val="23"/>
        </w:rPr>
      </w:pPr>
      <w:r>
        <w:rPr>
          <w:rFonts w:ascii="Arial" w:hAnsi="Arial" w:cs="Arial"/>
          <w:sz w:val="23"/>
          <w:szCs w:val="23"/>
        </w:rPr>
        <w:t xml:space="preserve">- fiind teren intravilan, aceasta se aduce în situația de a fi construibil pentru alte folosințe </w:t>
      </w:r>
    </w:p>
    <w:p w:rsidR="003A136A" w:rsidRDefault="003A136A" w:rsidP="003A136A">
      <w:pPr>
        <w:pStyle w:val="Default"/>
        <w:rPr>
          <w:rFonts w:ascii="Arial" w:hAnsi="Arial" w:cs="Arial"/>
          <w:sz w:val="23"/>
          <w:szCs w:val="23"/>
        </w:rPr>
      </w:pPr>
      <w:r>
        <w:rPr>
          <w:rFonts w:ascii="Arial" w:hAnsi="Arial" w:cs="Arial"/>
          <w:b/>
          <w:bCs/>
          <w:i/>
          <w:iCs/>
          <w:sz w:val="23"/>
          <w:szCs w:val="23"/>
        </w:rPr>
        <w:t xml:space="preserve">- aspecte referitoare la prevenirea şi modul de răspuns pentru cazuri de poluări accidentale: </w:t>
      </w:r>
    </w:p>
    <w:p w:rsidR="003A136A" w:rsidRDefault="003A136A" w:rsidP="003A136A">
      <w:pPr>
        <w:pStyle w:val="Default"/>
        <w:rPr>
          <w:rFonts w:ascii="Arial" w:hAnsi="Arial" w:cs="Arial"/>
          <w:sz w:val="23"/>
          <w:szCs w:val="23"/>
        </w:rPr>
      </w:pPr>
      <w:r>
        <w:rPr>
          <w:rFonts w:ascii="Arial" w:hAnsi="Arial" w:cs="Arial"/>
          <w:b/>
          <w:bCs/>
          <w:i/>
          <w:iCs/>
          <w:sz w:val="23"/>
          <w:szCs w:val="23"/>
        </w:rPr>
        <w:t xml:space="preserve">- </w:t>
      </w:r>
      <w:r>
        <w:rPr>
          <w:rFonts w:ascii="Arial" w:hAnsi="Arial" w:cs="Arial"/>
          <w:sz w:val="23"/>
          <w:szCs w:val="23"/>
        </w:rPr>
        <w:t xml:space="preserve">eventualele evenimente cu efect asupra mediului sunt concurente cu cele ce fac obiectul protecției la incendiu, care prezintă măsuri precise și riguroase, care fac să fie îndeplinite în același timp exigențele de protecție a mediului. </w:t>
      </w:r>
    </w:p>
    <w:p w:rsidR="003A136A" w:rsidRDefault="003A136A" w:rsidP="003A136A">
      <w:pPr>
        <w:pStyle w:val="Default"/>
        <w:pageBreakBefore/>
        <w:rPr>
          <w:rFonts w:ascii="Arial" w:hAnsi="Arial" w:cs="Arial"/>
          <w:sz w:val="23"/>
          <w:szCs w:val="23"/>
        </w:rPr>
      </w:pPr>
      <w:r>
        <w:rPr>
          <w:rFonts w:ascii="Arial" w:hAnsi="Arial" w:cs="Arial"/>
          <w:sz w:val="23"/>
          <w:szCs w:val="23"/>
        </w:rPr>
        <w:lastRenderedPageBreak/>
        <w:t xml:space="preserve">- aspecte referitoare la închiderea/dezafectarea/demolarea instalaţiei: </w:t>
      </w:r>
    </w:p>
    <w:p w:rsidR="003A136A" w:rsidRDefault="003A136A" w:rsidP="003A136A">
      <w:pPr>
        <w:pStyle w:val="Default"/>
        <w:rPr>
          <w:rFonts w:ascii="Arial" w:hAnsi="Arial" w:cs="Arial"/>
          <w:sz w:val="23"/>
          <w:szCs w:val="23"/>
        </w:rPr>
      </w:pPr>
      <w:r>
        <w:rPr>
          <w:rFonts w:ascii="Arial" w:hAnsi="Arial" w:cs="Arial"/>
          <w:sz w:val="23"/>
          <w:szCs w:val="23"/>
        </w:rPr>
        <w:t xml:space="preserve">- la închiderea obiectivului se pot dezafecta partea de instalații </w:t>
      </w:r>
      <w:r w:rsidR="00267068">
        <w:rPr>
          <w:rFonts w:ascii="Arial" w:hAnsi="Arial" w:cs="Arial"/>
          <w:sz w:val="23"/>
          <w:szCs w:val="23"/>
        </w:rPr>
        <w:t xml:space="preserve">din SRM </w:t>
      </w:r>
      <w:r>
        <w:rPr>
          <w:rFonts w:ascii="Arial" w:hAnsi="Arial" w:cs="Arial"/>
          <w:sz w:val="23"/>
          <w:szCs w:val="23"/>
        </w:rPr>
        <w:t>dar poate fi folosită clăd</w:t>
      </w:r>
      <w:r w:rsidR="00267068">
        <w:rPr>
          <w:rFonts w:ascii="Arial" w:hAnsi="Arial" w:cs="Arial"/>
          <w:sz w:val="23"/>
          <w:szCs w:val="23"/>
        </w:rPr>
        <w:t>irea dispecerat</w:t>
      </w:r>
      <w:r>
        <w:rPr>
          <w:rFonts w:ascii="Arial" w:hAnsi="Arial" w:cs="Arial"/>
          <w:sz w:val="23"/>
          <w:szCs w:val="23"/>
        </w:rPr>
        <w:t xml:space="preserve"> pentru o altă funcțiune </w:t>
      </w:r>
    </w:p>
    <w:p w:rsidR="003A136A" w:rsidRDefault="003A136A" w:rsidP="003A136A">
      <w:pPr>
        <w:pStyle w:val="Default"/>
        <w:rPr>
          <w:rFonts w:ascii="Arial" w:hAnsi="Arial" w:cs="Arial"/>
          <w:sz w:val="23"/>
          <w:szCs w:val="23"/>
        </w:rPr>
      </w:pPr>
      <w:r>
        <w:rPr>
          <w:rFonts w:ascii="Arial" w:hAnsi="Arial" w:cs="Arial"/>
          <w:sz w:val="23"/>
          <w:szCs w:val="23"/>
        </w:rPr>
        <w:t xml:space="preserve">- la dezafectarea/demolarea instalației terenul poate fi folosit pentru orice altă utilizare, starea terenului rezultat negenerând restricții de niciun fel. </w:t>
      </w:r>
    </w:p>
    <w:p w:rsidR="00267068" w:rsidRDefault="003A136A" w:rsidP="003A136A">
      <w:pPr>
        <w:pStyle w:val="Default"/>
        <w:rPr>
          <w:rFonts w:ascii="Arial" w:hAnsi="Arial" w:cs="Arial"/>
          <w:sz w:val="23"/>
          <w:szCs w:val="23"/>
        </w:rPr>
      </w:pPr>
      <w:r>
        <w:rPr>
          <w:rFonts w:ascii="Arial" w:hAnsi="Arial" w:cs="Arial"/>
          <w:sz w:val="23"/>
          <w:szCs w:val="23"/>
        </w:rPr>
        <w:t xml:space="preserve">- modalităţi de refacere a stării iniţiale/reabilitare în vederea utilizării ulterioare a terenului: prin demontarea instalațiilor și demolarea construcțiilor terenul poate fi readus la starea existentă înaintea lucrărilor de construcție, aceasta fiind la ora actuală teren </w:t>
      </w:r>
      <w:r w:rsidR="00267068">
        <w:rPr>
          <w:rFonts w:ascii="Arial" w:hAnsi="Arial" w:cs="Arial"/>
          <w:sz w:val="23"/>
          <w:szCs w:val="23"/>
        </w:rPr>
        <w:t>domeniu public.</w:t>
      </w:r>
    </w:p>
    <w:p w:rsidR="00267068" w:rsidRDefault="00267068" w:rsidP="003A136A">
      <w:pPr>
        <w:pStyle w:val="Default"/>
        <w:rPr>
          <w:rFonts w:ascii="Arial" w:hAnsi="Arial" w:cs="Arial"/>
          <w:sz w:val="23"/>
          <w:szCs w:val="23"/>
        </w:rPr>
      </w:pPr>
    </w:p>
    <w:p w:rsidR="003A136A" w:rsidRDefault="003A136A" w:rsidP="003A136A">
      <w:pPr>
        <w:pStyle w:val="Default"/>
        <w:rPr>
          <w:rFonts w:ascii="Arial" w:hAnsi="Arial" w:cs="Arial"/>
          <w:sz w:val="23"/>
          <w:szCs w:val="23"/>
        </w:rPr>
      </w:pPr>
      <w:r>
        <w:rPr>
          <w:rFonts w:ascii="Arial" w:hAnsi="Arial" w:cs="Arial"/>
          <w:sz w:val="23"/>
          <w:szCs w:val="23"/>
        </w:rPr>
        <w:t xml:space="preserve"> </w:t>
      </w:r>
    </w:p>
    <w:p w:rsidR="003A136A" w:rsidRDefault="001A4814" w:rsidP="003A136A">
      <w:pPr>
        <w:pStyle w:val="Default"/>
        <w:rPr>
          <w:rFonts w:ascii="Arial" w:hAnsi="Arial" w:cs="Arial"/>
          <w:sz w:val="23"/>
          <w:szCs w:val="23"/>
        </w:rPr>
      </w:pPr>
      <w:r>
        <w:rPr>
          <w:rFonts w:ascii="Arial" w:hAnsi="Arial" w:cs="Arial"/>
          <w:sz w:val="23"/>
          <w:szCs w:val="23"/>
        </w:rPr>
        <w:t xml:space="preserve">                   Intocmit:</w:t>
      </w:r>
    </w:p>
    <w:p w:rsidR="003A136A" w:rsidRDefault="00D90F85" w:rsidP="003A136A">
      <w:pPr>
        <w:pStyle w:val="Default"/>
        <w:rPr>
          <w:sz w:val="28"/>
          <w:szCs w:val="28"/>
        </w:rPr>
      </w:pPr>
      <w:r>
        <w:rPr>
          <w:rFonts w:ascii="Arial" w:hAnsi="Arial" w:cs="Arial"/>
          <w:sz w:val="28"/>
          <w:szCs w:val="28"/>
        </w:rPr>
        <w:t xml:space="preserve"> </w:t>
      </w:r>
    </w:p>
    <w:p w:rsidR="003A136A" w:rsidRDefault="003A136A" w:rsidP="003A136A">
      <w:pPr>
        <w:pStyle w:val="Default"/>
        <w:rPr>
          <w:color w:val="auto"/>
        </w:rPr>
        <w:sectPr w:rsidR="003A136A">
          <w:footerReference w:type="default" r:id="rId8"/>
          <w:pgSz w:w="12240" w:h="16340"/>
          <w:pgMar w:top="1853" w:right="1406" w:bottom="1433" w:left="1325" w:header="720" w:footer="720" w:gutter="0"/>
          <w:cols w:space="720"/>
          <w:noEndnote/>
        </w:sectPr>
      </w:pP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1783"/>
        <w:gridCol w:w="1783"/>
        <w:gridCol w:w="1783"/>
      </w:tblGrid>
      <w:tr w:rsidR="003A136A" w:rsidTr="00D90F85">
        <w:trPr>
          <w:trHeight w:val="130"/>
        </w:trPr>
        <w:tc>
          <w:tcPr>
            <w:tcW w:w="1783" w:type="dxa"/>
          </w:tcPr>
          <w:p w:rsidR="003A136A" w:rsidRDefault="00D90F85" w:rsidP="00D90F85">
            <w:pPr>
              <w:pStyle w:val="Default"/>
              <w:rPr>
                <w:rFonts w:ascii="Arial" w:hAnsi="Arial" w:cs="Arial"/>
                <w:sz w:val="28"/>
                <w:szCs w:val="28"/>
              </w:rPr>
            </w:pPr>
            <w:r>
              <w:rPr>
                <w:rFonts w:ascii="Arial" w:hAnsi="Arial" w:cs="Arial"/>
                <w:color w:val="auto"/>
                <w:sz w:val="28"/>
                <w:szCs w:val="28"/>
              </w:rPr>
              <w:lastRenderedPageBreak/>
              <w:t xml:space="preserve">  </w:t>
            </w:r>
          </w:p>
        </w:tc>
        <w:tc>
          <w:tcPr>
            <w:tcW w:w="1783" w:type="dxa"/>
          </w:tcPr>
          <w:p w:rsidR="003A136A" w:rsidRDefault="00D90F85" w:rsidP="00D90F85">
            <w:pPr>
              <w:pStyle w:val="Default"/>
              <w:rPr>
                <w:rFonts w:ascii="Arial" w:hAnsi="Arial" w:cs="Arial"/>
                <w:sz w:val="28"/>
                <w:szCs w:val="28"/>
              </w:rPr>
            </w:pPr>
            <w:r>
              <w:rPr>
                <w:rFonts w:ascii="Arial" w:hAnsi="Arial" w:cs="Arial"/>
                <w:sz w:val="28"/>
                <w:szCs w:val="28"/>
              </w:rPr>
              <w:t xml:space="preserve">                                                 </w:t>
            </w:r>
          </w:p>
        </w:tc>
        <w:tc>
          <w:tcPr>
            <w:tcW w:w="1783" w:type="dxa"/>
          </w:tcPr>
          <w:p w:rsidR="003A136A" w:rsidRDefault="003A136A" w:rsidP="00D90F85">
            <w:pPr>
              <w:pStyle w:val="Default"/>
              <w:rPr>
                <w:rFonts w:ascii="Arial" w:hAnsi="Arial" w:cs="Arial"/>
                <w:sz w:val="28"/>
                <w:szCs w:val="28"/>
              </w:rPr>
            </w:pPr>
            <w:r>
              <w:rPr>
                <w:rFonts w:ascii="Arial" w:hAnsi="Arial" w:cs="Arial"/>
                <w:sz w:val="28"/>
                <w:szCs w:val="28"/>
              </w:rPr>
              <w:t xml:space="preserve"> </w:t>
            </w:r>
          </w:p>
        </w:tc>
      </w:tr>
      <w:tr w:rsidR="003A136A" w:rsidTr="00D90F85">
        <w:trPr>
          <w:trHeight w:val="130"/>
        </w:trPr>
        <w:tc>
          <w:tcPr>
            <w:tcW w:w="1783" w:type="dxa"/>
          </w:tcPr>
          <w:p w:rsidR="003A136A" w:rsidRDefault="00D90F85" w:rsidP="00D90F85">
            <w:pPr>
              <w:pStyle w:val="Default"/>
              <w:rPr>
                <w:rFonts w:ascii="Arial" w:hAnsi="Arial" w:cs="Arial"/>
                <w:sz w:val="28"/>
                <w:szCs w:val="28"/>
              </w:rPr>
            </w:pPr>
            <w:r>
              <w:rPr>
                <w:rFonts w:ascii="Arial" w:hAnsi="Arial" w:cs="Arial"/>
                <w:sz w:val="28"/>
                <w:szCs w:val="28"/>
              </w:rPr>
              <w:t xml:space="preserve"> </w:t>
            </w:r>
          </w:p>
        </w:tc>
        <w:tc>
          <w:tcPr>
            <w:tcW w:w="1783" w:type="dxa"/>
          </w:tcPr>
          <w:p w:rsidR="003A136A" w:rsidRDefault="00D90F85" w:rsidP="00D90F85">
            <w:pPr>
              <w:pStyle w:val="Default"/>
              <w:rPr>
                <w:rFonts w:ascii="Arial" w:hAnsi="Arial" w:cs="Arial"/>
                <w:sz w:val="28"/>
                <w:szCs w:val="28"/>
              </w:rPr>
            </w:pPr>
            <w:r>
              <w:rPr>
                <w:rFonts w:ascii="Arial" w:hAnsi="Arial" w:cs="Arial"/>
                <w:sz w:val="28"/>
                <w:szCs w:val="28"/>
              </w:rPr>
              <w:t xml:space="preserve"> </w:t>
            </w:r>
            <w:r w:rsidR="003A136A">
              <w:rPr>
                <w:rFonts w:ascii="Arial" w:hAnsi="Arial" w:cs="Arial"/>
                <w:sz w:val="28"/>
                <w:szCs w:val="28"/>
              </w:rPr>
              <w:t xml:space="preserve"> </w:t>
            </w:r>
          </w:p>
        </w:tc>
        <w:tc>
          <w:tcPr>
            <w:tcW w:w="1783" w:type="dxa"/>
          </w:tcPr>
          <w:p w:rsidR="003A136A" w:rsidRDefault="003A136A" w:rsidP="00D90F85">
            <w:pPr>
              <w:pStyle w:val="Default"/>
              <w:rPr>
                <w:rFonts w:ascii="Arial" w:hAnsi="Arial" w:cs="Arial"/>
                <w:sz w:val="28"/>
                <w:szCs w:val="28"/>
              </w:rPr>
            </w:pPr>
            <w:r>
              <w:rPr>
                <w:rFonts w:ascii="Arial" w:hAnsi="Arial" w:cs="Arial"/>
                <w:sz w:val="28"/>
                <w:szCs w:val="28"/>
              </w:rPr>
              <w:t xml:space="preserve"> </w:t>
            </w:r>
          </w:p>
        </w:tc>
      </w:tr>
      <w:tr w:rsidR="003A136A" w:rsidTr="00D90F85">
        <w:trPr>
          <w:trHeight w:val="130"/>
        </w:trPr>
        <w:tc>
          <w:tcPr>
            <w:tcW w:w="1783" w:type="dxa"/>
          </w:tcPr>
          <w:p w:rsidR="003A136A" w:rsidRDefault="00D90F85" w:rsidP="00D90F85">
            <w:pPr>
              <w:pStyle w:val="Default"/>
              <w:rPr>
                <w:rFonts w:ascii="Arial" w:hAnsi="Arial" w:cs="Arial"/>
                <w:sz w:val="28"/>
                <w:szCs w:val="28"/>
              </w:rPr>
            </w:pPr>
            <w:r>
              <w:rPr>
                <w:rFonts w:ascii="Arial" w:hAnsi="Arial" w:cs="Arial"/>
                <w:sz w:val="28"/>
                <w:szCs w:val="28"/>
              </w:rPr>
              <w:t xml:space="preserve"> </w:t>
            </w:r>
            <w:r w:rsidR="003A136A">
              <w:rPr>
                <w:rFonts w:ascii="Arial" w:hAnsi="Arial" w:cs="Arial"/>
                <w:sz w:val="28"/>
                <w:szCs w:val="28"/>
              </w:rPr>
              <w:t xml:space="preserve"> </w:t>
            </w:r>
          </w:p>
        </w:tc>
        <w:tc>
          <w:tcPr>
            <w:tcW w:w="1783" w:type="dxa"/>
          </w:tcPr>
          <w:p w:rsidR="003A136A" w:rsidRDefault="00D90F85" w:rsidP="00D90F85">
            <w:pPr>
              <w:pStyle w:val="Default"/>
              <w:rPr>
                <w:rFonts w:ascii="Arial" w:hAnsi="Arial" w:cs="Arial"/>
                <w:sz w:val="28"/>
                <w:szCs w:val="28"/>
              </w:rPr>
            </w:pPr>
            <w:r>
              <w:rPr>
                <w:rFonts w:ascii="Arial" w:hAnsi="Arial" w:cs="Arial"/>
                <w:sz w:val="28"/>
                <w:szCs w:val="28"/>
              </w:rPr>
              <w:t xml:space="preserve"> </w:t>
            </w:r>
            <w:r w:rsidR="003A136A">
              <w:rPr>
                <w:rFonts w:ascii="Arial" w:hAnsi="Arial" w:cs="Arial"/>
                <w:sz w:val="28"/>
                <w:szCs w:val="28"/>
              </w:rPr>
              <w:t xml:space="preserve"> </w:t>
            </w:r>
          </w:p>
        </w:tc>
        <w:tc>
          <w:tcPr>
            <w:tcW w:w="1783" w:type="dxa"/>
          </w:tcPr>
          <w:p w:rsidR="003A136A" w:rsidRDefault="003A136A" w:rsidP="00D90F85">
            <w:pPr>
              <w:pStyle w:val="Default"/>
              <w:rPr>
                <w:rFonts w:ascii="Arial" w:hAnsi="Arial" w:cs="Arial"/>
                <w:sz w:val="28"/>
                <w:szCs w:val="28"/>
              </w:rPr>
            </w:pPr>
            <w:r>
              <w:rPr>
                <w:rFonts w:ascii="Arial" w:hAnsi="Arial" w:cs="Arial"/>
                <w:sz w:val="28"/>
                <w:szCs w:val="28"/>
              </w:rPr>
              <w:t xml:space="preserve"> </w:t>
            </w:r>
          </w:p>
        </w:tc>
      </w:tr>
      <w:tr w:rsidR="003A136A" w:rsidTr="00D90F85">
        <w:trPr>
          <w:trHeight w:val="130"/>
        </w:trPr>
        <w:tc>
          <w:tcPr>
            <w:tcW w:w="1783" w:type="dxa"/>
          </w:tcPr>
          <w:p w:rsidR="003A136A" w:rsidRDefault="00D90F85" w:rsidP="00D90F85">
            <w:pPr>
              <w:pStyle w:val="Default"/>
              <w:rPr>
                <w:rFonts w:ascii="Arial" w:hAnsi="Arial" w:cs="Arial"/>
                <w:sz w:val="28"/>
                <w:szCs w:val="28"/>
              </w:rPr>
            </w:pPr>
            <w:r>
              <w:rPr>
                <w:rFonts w:ascii="Arial" w:hAnsi="Arial" w:cs="Arial"/>
                <w:sz w:val="28"/>
                <w:szCs w:val="28"/>
              </w:rPr>
              <w:t xml:space="preserve"> </w:t>
            </w:r>
          </w:p>
        </w:tc>
        <w:tc>
          <w:tcPr>
            <w:tcW w:w="1783" w:type="dxa"/>
          </w:tcPr>
          <w:p w:rsidR="003A136A" w:rsidRDefault="003A136A" w:rsidP="00D90F85">
            <w:pPr>
              <w:pStyle w:val="Default"/>
              <w:rPr>
                <w:rFonts w:ascii="Arial" w:hAnsi="Arial" w:cs="Arial"/>
                <w:sz w:val="28"/>
                <w:szCs w:val="28"/>
              </w:rPr>
            </w:pPr>
            <w:r>
              <w:rPr>
                <w:rFonts w:ascii="Arial" w:hAnsi="Arial" w:cs="Arial"/>
                <w:sz w:val="28"/>
                <w:szCs w:val="28"/>
              </w:rPr>
              <w:t xml:space="preserve"> </w:t>
            </w:r>
          </w:p>
        </w:tc>
        <w:tc>
          <w:tcPr>
            <w:tcW w:w="1783" w:type="dxa"/>
          </w:tcPr>
          <w:p w:rsidR="003A136A" w:rsidRDefault="003A136A" w:rsidP="00D90F85">
            <w:pPr>
              <w:pStyle w:val="Default"/>
              <w:rPr>
                <w:rFonts w:ascii="Arial" w:hAnsi="Arial" w:cs="Arial"/>
                <w:sz w:val="28"/>
                <w:szCs w:val="28"/>
              </w:rPr>
            </w:pPr>
          </w:p>
        </w:tc>
      </w:tr>
      <w:tr w:rsidR="003A136A" w:rsidTr="00D90F85">
        <w:trPr>
          <w:trHeight w:val="130"/>
        </w:trPr>
        <w:tc>
          <w:tcPr>
            <w:tcW w:w="1783" w:type="dxa"/>
          </w:tcPr>
          <w:p w:rsidR="003A136A" w:rsidRDefault="00D90F85" w:rsidP="00D90F85">
            <w:pPr>
              <w:pStyle w:val="Default"/>
              <w:rPr>
                <w:rFonts w:ascii="Arial" w:hAnsi="Arial" w:cs="Arial"/>
                <w:sz w:val="28"/>
                <w:szCs w:val="28"/>
              </w:rPr>
            </w:pPr>
            <w:r>
              <w:rPr>
                <w:rFonts w:ascii="Arial" w:hAnsi="Arial" w:cs="Arial"/>
                <w:sz w:val="28"/>
                <w:szCs w:val="28"/>
              </w:rPr>
              <w:t xml:space="preserve">  </w:t>
            </w:r>
          </w:p>
        </w:tc>
        <w:tc>
          <w:tcPr>
            <w:tcW w:w="1783" w:type="dxa"/>
          </w:tcPr>
          <w:p w:rsidR="003A136A" w:rsidRDefault="003A136A" w:rsidP="00D90F85">
            <w:pPr>
              <w:pStyle w:val="Default"/>
              <w:rPr>
                <w:rFonts w:ascii="Arial" w:hAnsi="Arial" w:cs="Arial"/>
                <w:sz w:val="28"/>
                <w:szCs w:val="28"/>
              </w:rPr>
            </w:pPr>
            <w:r>
              <w:rPr>
                <w:rFonts w:ascii="Arial" w:hAnsi="Arial" w:cs="Arial"/>
                <w:sz w:val="28"/>
                <w:szCs w:val="28"/>
              </w:rPr>
              <w:t xml:space="preserve"> </w:t>
            </w:r>
          </w:p>
        </w:tc>
        <w:tc>
          <w:tcPr>
            <w:tcW w:w="1783" w:type="dxa"/>
          </w:tcPr>
          <w:p w:rsidR="003A136A" w:rsidRDefault="003A136A" w:rsidP="00D90F85">
            <w:pPr>
              <w:pStyle w:val="Default"/>
              <w:rPr>
                <w:rFonts w:ascii="Arial" w:hAnsi="Arial" w:cs="Arial"/>
                <w:sz w:val="28"/>
                <w:szCs w:val="28"/>
              </w:rPr>
            </w:pPr>
          </w:p>
        </w:tc>
      </w:tr>
    </w:tbl>
    <w:p w:rsidR="00037B45" w:rsidRDefault="00D90F85">
      <w:r>
        <w:br w:type="textWrapping" w:clear="all"/>
      </w:r>
    </w:p>
    <w:sectPr w:rsidR="00037B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71D" w:rsidRDefault="00F2471D" w:rsidP="00E74448">
      <w:pPr>
        <w:spacing w:after="0" w:line="240" w:lineRule="auto"/>
      </w:pPr>
      <w:r>
        <w:separator/>
      </w:r>
    </w:p>
  </w:endnote>
  <w:endnote w:type="continuationSeparator" w:id="0">
    <w:p w:rsidR="00F2471D" w:rsidRDefault="00F2471D" w:rsidP="00E7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454445"/>
      <w:docPartObj>
        <w:docPartGallery w:val="Page Numbers (Bottom of Page)"/>
        <w:docPartUnique/>
      </w:docPartObj>
    </w:sdtPr>
    <w:sdtEndPr>
      <w:rPr>
        <w:noProof/>
      </w:rPr>
    </w:sdtEndPr>
    <w:sdtContent>
      <w:p w:rsidR="00D90F85" w:rsidRDefault="00D90F85">
        <w:pPr>
          <w:pStyle w:val="Footer"/>
          <w:jc w:val="right"/>
        </w:pPr>
        <w:r>
          <w:fldChar w:fldCharType="begin"/>
        </w:r>
        <w:r>
          <w:instrText xml:space="preserve"> PAGE   \* MERGEFORMAT </w:instrText>
        </w:r>
        <w:r>
          <w:fldChar w:fldCharType="separate"/>
        </w:r>
        <w:r w:rsidR="00B27877">
          <w:rPr>
            <w:noProof/>
          </w:rPr>
          <w:t>1</w:t>
        </w:r>
        <w:r>
          <w:rPr>
            <w:noProof/>
          </w:rPr>
          <w:fldChar w:fldCharType="end"/>
        </w:r>
      </w:p>
    </w:sdtContent>
  </w:sdt>
  <w:p w:rsidR="00D90F85" w:rsidRDefault="00D90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71D" w:rsidRDefault="00F2471D" w:rsidP="00E74448">
      <w:pPr>
        <w:spacing w:after="0" w:line="240" w:lineRule="auto"/>
      </w:pPr>
      <w:r>
        <w:separator/>
      </w:r>
    </w:p>
  </w:footnote>
  <w:footnote w:type="continuationSeparator" w:id="0">
    <w:p w:rsidR="00F2471D" w:rsidRDefault="00F2471D" w:rsidP="00E74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C4FAEF"/>
    <w:multiLevelType w:val="hybridMultilevel"/>
    <w:tmpl w:val="B235D4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347BF1D"/>
    <w:multiLevelType w:val="hybridMultilevel"/>
    <w:tmpl w:val="494088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DEB72D5"/>
    <w:multiLevelType w:val="hybridMultilevel"/>
    <w:tmpl w:val="4E2172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5B32C77"/>
    <w:multiLevelType w:val="hybridMultilevel"/>
    <w:tmpl w:val="6C3362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478"/>
    <w:rsid w:val="00034134"/>
    <w:rsid w:val="00037B45"/>
    <w:rsid w:val="00132657"/>
    <w:rsid w:val="001743FD"/>
    <w:rsid w:val="001A4814"/>
    <w:rsid w:val="00257DDC"/>
    <w:rsid w:val="00267068"/>
    <w:rsid w:val="002B444D"/>
    <w:rsid w:val="00390015"/>
    <w:rsid w:val="003A136A"/>
    <w:rsid w:val="003C429A"/>
    <w:rsid w:val="00406A69"/>
    <w:rsid w:val="0041269B"/>
    <w:rsid w:val="00427210"/>
    <w:rsid w:val="004430F4"/>
    <w:rsid w:val="00460F5F"/>
    <w:rsid w:val="004E476D"/>
    <w:rsid w:val="00534271"/>
    <w:rsid w:val="005F4D3B"/>
    <w:rsid w:val="0069065D"/>
    <w:rsid w:val="00737B46"/>
    <w:rsid w:val="0076302B"/>
    <w:rsid w:val="007771F3"/>
    <w:rsid w:val="00836A7B"/>
    <w:rsid w:val="008939DF"/>
    <w:rsid w:val="00940478"/>
    <w:rsid w:val="00981192"/>
    <w:rsid w:val="00AB743F"/>
    <w:rsid w:val="00B27877"/>
    <w:rsid w:val="00B61969"/>
    <w:rsid w:val="00B778E8"/>
    <w:rsid w:val="00B824E8"/>
    <w:rsid w:val="00D35557"/>
    <w:rsid w:val="00D4105F"/>
    <w:rsid w:val="00D90F85"/>
    <w:rsid w:val="00DD2202"/>
    <w:rsid w:val="00E03B12"/>
    <w:rsid w:val="00E05BC8"/>
    <w:rsid w:val="00E74448"/>
    <w:rsid w:val="00E86354"/>
    <w:rsid w:val="00F2471D"/>
    <w:rsid w:val="00FE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D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136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57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4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448"/>
  </w:style>
  <w:style w:type="paragraph" w:styleId="Footer">
    <w:name w:val="footer"/>
    <w:basedOn w:val="Normal"/>
    <w:link w:val="FooterChar"/>
    <w:uiPriority w:val="99"/>
    <w:unhideWhenUsed/>
    <w:rsid w:val="00E74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4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D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136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57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4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448"/>
  </w:style>
  <w:style w:type="paragraph" w:styleId="Footer">
    <w:name w:val="footer"/>
    <w:basedOn w:val="Normal"/>
    <w:link w:val="FooterChar"/>
    <w:uiPriority w:val="99"/>
    <w:unhideWhenUsed/>
    <w:rsid w:val="00E74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8074</Words>
  <Characters>46831</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Gabriela Tudoroiu</cp:lastModifiedBy>
  <cp:revision>2</cp:revision>
  <dcterms:created xsi:type="dcterms:W3CDTF">2019-07-04T12:30:00Z</dcterms:created>
  <dcterms:modified xsi:type="dcterms:W3CDTF">2019-07-04T12:30:00Z</dcterms:modified>
</cp:coreProperties>
</file>