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3626B1" w:rsidRDefault="007B666C" w:rsidP="007B666C">
      <w:pPr>
        <w:pStyle w:val="Header"/>
        <w:jc w:val="center"/>
        <w:rPr>
          <w:rFonts w:ascii="Times New Roman" w:hAnsi="Times New Roman" w:cs="Times New Roman"/>
          <w:b/>
          <w:color w:val="00214E"/>
          <w:sz w:val="32"/>
          <w:szCs w:val="32"/>
        </w:rPr>
      </w:pPr>
      <w:r w:rsidRPr="003626B1">
        <w:rPr>
          <w:rFonts w:ascii="Times New Roman" w:hAnsi="Times New Roman" w:cs="Times New Roman"/>
          <w:b/>
          <w:color w:val="00214E"/>
          <w:sz w:val="32"/>
          <w:szCs w:val="32"/>
        </w:rPr>
        <w:t>Ministerul Mediului</w:t>
      </w:r>
    </w:p>
    <w:p w:rsidR="007B666C" w:rsidRPr="003626B1" w:rsidRDefault="003E1FB0" w:rsidP="007B666C">
      <w:pPr>
        <w:pStyle w:val="Header"/>
        <w:jc w:val="center"/>
        <w:rPr>
          <w:rFonts w:ascii="Times New Roman" w:hAnsi="Times New Roman" w:cs="Times New Roman"/>
          <w:b/>
          <w:sz w:val="32"/>
          <w:szCs w:val="32"/>
          <w:lang w:eastAsia="ar-SA"/>
        </w:rPr>
      </w:pPr>
      <w:r>
        <w:rPr>
          <w:rFonts w:ascii="Times New Roman" w:hAnsi="Times New Roman" w:cs="Times New Roman"/>
          <w:b/>
          <w:noProof/>
          <w:color w:val="00214E"/>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26520805" r:id="rId8"/>
        </w:object>
      </w:r>
      <w:r w:rsidR="007B666C" w:rsidRPr="003626B1">
        <w:rPr>
          <w:rFonts w:ascii="Times New Roman" w:hAnsi="Times New Roman" w:cs="Times New Roman"/>
          <w:b/>
          <w:noProof/>
          <w:color w:val="00214E"/>
          <w:sz w:val="32"/>
          <w:szCs w:val="32"/>
          <w:lang w:val="en-US"/>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3626B1">
        <w:rPr>
          <w:rFonts w:ascii="Times New Roman" w:hAnsi="Times New Roman" w:cs="Times New Roman"/>
          <w:b/>
          <w:color w:val="00214E"/>
          <w:sz w:val="32"/>
          <w:szCs w:val="32"/>
        </w:rPr>
        <w:t>Agenţia Naţională pentru Protecţia Mediului</w:t>
      </w:r>
    </w:p>
    <w:p w:rsidR="007B666C" w:rsidRPr="003626B1" w:rsidRDefault="007B666C" w:rsidP="007B666C">
      <w:pPr>
        <w:pStyle w:val="Header"/>
        <w:rPr>
          <w:rFonts w:ascii="Times New Roman" w:hAnsi="Times New Roman" w:cs="Times New Roman"/>
          <w:b/>
          <w:sz w:val="32"/>
          <w:szCs w:val="32"/>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3626B1" w:rsidTr="007B666C">
        <w:tc>
          <w:tcPr>
            <w:tcW w:w="9833" w:type="dxa"/>
            <w:tcBorders>
              <w:top w:val="single" w:sz="8" w:space="0" w:color="000000"/>
              <w:bottom w:val="single" w:sz="8" w:space="0" w:color="000000"/>
            </w:tcBorders>
            <w:shd w:val="clear" w:color="auto" w:fill="DBE5F1"/>
          </w:tcPr>
          <w:p w:rsidR="007B666C" w:rsidRPr="003626B1" w:rsidRDefault="007B666C" w:rsidP="007B666C">
            <w:pPr>
              <w:pStyle w:val="Header"/>
              <w:spacing w:before="120"/>
              <w:jc w:val="center"/>
              <w:rPr>
                <w:rFonts w:ascii="Times New Roman" w:hAnsi="Times New Roman" w:cs="Times New Roman"/>
                <w:b/>
                <w:bCs/>
                <w:color w:val="00214E"/>
                <w:sz w:val="36"/>
                <w:szCs w:val="36"/>
              </w:rPr>
            </w:pPr>
            <w:r w:rsidRPr="003626B1">
              <w:rPr>
                <w:rFonts w:ascii="Times New Roman" w:hAnsi="Times New Roman" w:cs="Times New Roman"/>
                <w:b/>
                <w:bCs/>
                <w:color w:val="00214E"/>
                <w:sz w:val="36"/>
                <w:szCs w:val="36"/>
              </w:rPr>
              <w:t>Agenţia pentru Protecţia Mediului Dâmboviţa</w:t>
            </w:r>
          </w:p>
        </w:tc>
      </w:tr>
    </w:tbl>
    <w:p w:rsidR="001A1810" w:rsidRDefault="001A1810" w:rsidP="007B666C">
      <w:pPr>
        <w:spacing w:after="0" w:line="240" w:lineRule="auto"/>
      </w:pPr>
    </w:p>
    <w:p w:rsidR="00DC6F82" w:rsidRPr="001A1810" w:rsidRDefault="001A1810" w:rsidP="001A1810">
      <w:pPr>
        <w:spacing w:after="0" w:line="240" w:lineRule="auto"/>
        <w:jc w:val="right"/>
        <w:rPr>
          <w:rFonts w:ascii="Times New Roman" w:hAnsi="Times New Roman" w:cs="Times New Roman"/>
          <w:sz w:val="24"/>
          <w:szCs w:val="24"/>
        </w:rPr>
      </w:pPr>
      <w:r w:rsidRPr="001A1810">
        <w:rPr>
          <w:rFonts w:ascii="Times New Roman" w:hAnsi="Times New Roman" w:cs="Times New Roman"/>
          <w:sz w:val="24"/>
          <w:szCs w:val="24"/>
        </w:rPr>
        <w:t>Nr.10207/6201/..08.2019</w:t>
      </w:r>
    </w:p>
    <w:p w:rsidR="007B666C" w:rsidRPr="00C61E10" w:rsidRDefault="007B666C" w:rsidP="001A1810">
      <w:pPr>
        <w:suppressAutoHyphens/>
        <w:spacing w:after="0" w:line="240" w:lineRule="auto"/>
        <w:rPr>
          <w:rFonts w:ascii="Times New Roman" w:hAnsi="Times New Roman" w:cs="Times New Roman"/>
          <w:sz w:val="24"/>
          <w:szCs w:val="24"/>
        </w:rPr>
      </w:pPr>
    </w:p>
    <w:p w:rsidR="00051258" w:rsidRPr="00C61E10" w:rsidRDefault="00A067D8" w:rsidP="00C61E10">
      <w:pPr>
        <w:suppressAutoHyphens/>
        <w:spacing w:after="0" w:line="240" w:lineRule="auto"/>
        <w:jc w:val="center"/>
        <w:rPr>
          <w:rFonts w:ascii="Times New Roman" w:eastAsia="Times New Roman" w:hAnsi="Times New Roman" w:cs="Times New Roman"/>
          <w:b/>
          <w:sz w:val="24"/>
          <w:szCs w:val="24"/>
          <w:lang w:eastAsia="ro-RO"/>
        </w:rPr>
      </w:pPr>
      <w:r w:rsidRPr="00A067D8">
        <w:rPr>
          <w:rFonts w:ascii="Times New Roman" w:hAnsi="Times New Roman" w:cs="Times New Roman"/>
          <w:b/>
          <w:sz w:val="24"/>
          <w:szCs w:val="24"/>
        </w:rPr>
        <w:t xml:space="preserve"> </w:t>
      </w:r>
      <w:r w:rsidR="00B24986">
        <w:rPr>
          <w:rFonts w:ascii="Times New Roman" w:hAnsi="Times New Roman" w:cs="Times New Roman"/>
          <w:b/>
          <w:sz w:val="24"/>
          <w:szCs w:val="24"/>
        </w:rPr>
        <w:t xml:space="preserve">   </w:t>
      </w:r>
      <w:r w:rsidRPr="00A067D8">
        <w:rPr>
          <w:rFonts w:ascii="Times New Roman" w:hAnsi="Times New Roman" w:cs="Times New Roman"/>
          <w:b/>
          <w:sz w:val="24"/>
          <w:szCs w:val="24"/>
        </w:rPr>
        <w:t xml:space="preserve"> PROIECT</w:t>
      </w:r>
      <w:r>
        <w:t xml:space="preserve"> </w:t>
      </w:r>
      <w:hyperlink r:id="rId10"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Pr>
          <w:rFonts w:ascii="Times New Roman" w:eastAsia="Times New Roman" w:hAnsi="Times New Roman" w:cs="Times New Roman"/>
          <w:b/>
          <w:sz w:val="24"/>
          <w:szCs w:val="24"/>
          <w:lang w:eastAsia="ro-RO"/>
        </w:rPr>
        <w:t>E</w:t>
      </w:r>
      <w:r w:rsidR="00051258" w:rsidRPr="00C61E10">
        <w:rPr>
          <w:rFonts w:ascii="Times New Roman" w:eastAsia="Times New Roman" w:hAnsi="Times New Roman" w:cs="Times New Roman"/>
          <w:b/>
          <w:sz w:val="24"/>
          <w:szCs w:val="24"/>
          <w:lang w:eastAsia="ro-RO"/>
        </w:rPr>
        <w:t xml:space="preserve"> ETAP</w:t>
      </w:r>
      <w:r>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DE ÎNCADRARE</w:t>
      </w:r>
    </w:p>
    <w:p w:rsidR="00A6505B" w:rsidRPr="00B24986" w:rsidRDefault="002B2AA5"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06</w:t>
      </w:r>
      <w:r w:rsidR="00B24986" w:rsidRPr="00B24986">
        <w:rPr>
          <w:rStyle w:val="tpa"/>
          <w:rFonts w:ascii="Times New Roman" w:eastAsia="Times New Roman" w:hAnsi="Times New Roman" w:cs="Times New Roman"/>
          <w:b/>
          <w:sz w:val="24"/>
          <w:szCs w:val="24"/>
          <w:lang w:eastAsia="ro-RO"/>
        </w:rPr>
        <w:t>.0</w:t>
      </w:r>
      <w:r>
        <w:rPr>
          <w:rStyle w:val="tpa"/>
          <w:rFonts w:ascii="Times New Roman" w:eastAsia="Times New Roman" w:hAnsi="Times New Roman" w:cs="Times New Roman"/>
          <w:b/>
          <w:sz w:val="24"/>
          <w:szCs w:val="24"/>
          <w:lang w:eastAsia="ro-RO"/>
        </w:rPr>
        <w:t>8</w:t>
      </w:r>
      <w:r w:rsidR="00B24986" w:rsidRPr="00B24986">
        <w:rPr>
          <w:rStyle w:val="tpa"/>
          <w:rFonts w:ascii="Times New Roman" w:eastAsia="Times New Roman" w:hAnsi="Times New Roman" w:cs="Times New Roman"/>
          <w:b/>
          <w:sz w:val="24"/>
          <w:szCs w:val="24"/>
          <w:lang w:eastAsia="ro-RO"/>
        </w:rPr>
        <w:t>.2019</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C61E10" w:rsidRPr="00C61E10" w:rsidRDefault="00D34D4D" w:rsidP="0028573E">
      <w:pPr>
        <w:shd w:val="clear" w:color="auto" w:fill="FFFFFF"/>
        <w:spacing w:after="0" w:line="240" w:lineRule="auto"/>
        <w:ind w:firstLine="709"/>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4A4C07" w:rsidRPr="004A4C07">
        <w:rPr>
          <w:rStyle w:val="tpa"/>
          <w:rFonts w:ascii="Times New Roman" w:hAnsi="Times New Roman" w:cs="Times New Roman"/>
          <w:b/>
          <w:color w:val="000000"/>
          <w:sz w:val="24"/>
          <w:szCs w:val="24"/>
        </w:rPr>
        <w:t>ASO CROMSTEEL</w:t>
      </w:r>
      <w:r w:rsidR="004A4C07">
        <w:rPr>
          <w:rStyle w:val="tpa"/>
          <w:rFonts w:ascii="Times New Roman" w:hAnsi="Times New Roman" w:cs="Times New Roman"/>
          <w:color w:val="000000"/>
          <w:sz w:val="24"/>
          <w:szCs w:val="24"/>
        </w:rPr>
        <w:t xml:space="preserve"> </w:t>
      </w:r>
      <w:r w:rsidR="001C41F5" w:rsidRPr="00C921DE">
        <w:rPr>
          <w:rStyle w:val="tpa1"/>
          <w:rFonts w:ascii="Times New Roman" w:hAnsi="Times New Roman"/>
          <w:sz w:val="24"/>
          <w:szCs w:val="24"/>
        </w:rPr>
        <w:t xml:space="preserve">cu sediul în </w:t>
      </w:r>
      <w:r w:rsidR="001C41F5">
        <w:rPr>
          <w:rStyle w:val="tpa1"/>
          <w:rFonts w:ascii="Times New Roman" w:hAnsi="Times New Roman"/>
          <w:sz w:val="24"/>
          <w:szCs w:val="24"/>
        </w:rPr>
        <w:t>mun. Târgoviște</w:t>
      </w:r>
      <w:r w:rsidR="001C41F5" w:rsidRPr="00C921DE">
        <w:rPr>
          <w:rFonts w:ascii="Times New Roman" w:hAnsi="Times New Roman"/>
          <w:sz w:val="24"/>
          <w:szCs w:val="24"/>
        </w:rPr>
        <w:t xml:space="preserve">, </w:t>
      </w:r>
      <w:r w:rsidR="009B6CA0">
        <w:rPr>
          <w:rFonts w:ascii="Times New Roman" w:hAnsi="Times New Roman"/>
          <w:sz w:val="24"/>
          <w:szCs w:val="24"/>
        </w:rPr>
        <w:t xml:space="preserve">str.Laminorului, nr.16, </w:t>
      </w:r>
      <w:r w:rsidR="001C41F5">
        <w:rPr>
          <w:rFonts w:ascii="Times New Roman" w:hAnsi="Times New Roman"/>
          <w:sz w:val="24"/>
          <w:szCs w:val="24"/>
        </w:rPr>
        <w:t xml:space="preserve">jud. Dâmbovița </w:t>
      </w:r>
      <w:r w:rsidR="001C41F5" w:rsidRPr="00C921DE">
        <w:rPr>
          <w:rFonts w:ascii="Times New Roman" w:hAnsi="Times New Roman"/>
          <w:sz w:val="24"/>
          <w:szCs w:val="24"/>
        </w:rPr>
        <w:t>înregistrată la APM Dâmbovița cu nr.</w:t>
      </w:r>
      <w:r w:rsidR="009B6CA0">
        <w:rPr>
          <w:rFonts w:ascii="Times New Roman" w:hAnsi="Times New Roman"/>
          <w:sz w:val="24"/>
          <w:szCs w:val="24"/>
        </w:rPr>
        <w:t>10207</w:t>
      </w:r>
      <w:r w:rsidR="001C41F5" w:rsidRPr="00C921DE">
        <w:rPr>
          <w:rFonts w:ascii="Times New Roman" w:hAnsi="Times New Roman"/>
          <w:sz w:val="24"/>
          <w:szCs w:val="24"/>
        </w:rPr>
        <w:t xml:space="preserve"> din </w:t>
      </w:r>
      <w:r w:rsidR="009B6CA0">
        <w:rPr>
          <w:rFonts w:ascii="Times New Roman" w:hAnsi="Times New Roman"/>
          <w:sz w:val="24"/>
          <w:szCs w:val="24"/>
        </w:rPr>
        <w:t>26.06</w:t>
      </w:r>
      <w:r w:rsidR="001C41F5">
        <w:rPr>
          <w:rFonts w:ascii="Times New Roman" w:hAnsi="Times New Roman"/>
          <w:sz w:val="24"/>
          <w:szCs w:val="24"/>
        </w:rPr>
        <w:t>.2019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bookmarkStart w:id="0" w:name="_GoBack"/>
      <w:bookmarkEnd w:id="0"/>
    </w:p>
    <w:p w:rsidR="00D34D4D" w:rsidRPr="00C61E10"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w:t>
      </w:r>
      <w:r w:rsidR="00F93720">
        <w:rPr>
          <w:rStyle w:val="tpa"/>
          <w:rFonts w:ascii="Times New Roman" w:hAnsi="Times New Roman" w:cs="Times New Roman"/>
          <w:color w:val="000000"/>
          <w:sz w:val="24"/>
          <w:szCs w:val="24"/>
        </w:rPr>
        <w:t xml:space="preserve"> desfăşurate în cadrul şedinţei</w:t>
      </w:r>
      <w:r w:rsidR="00D75D07">
        <w:rPr>
          <w:rStyle w:val="tpa"/>
          <w:rFonts w:ascii="Times New Roman" w:hAnsi="Times New Roman" w:cs="Times New Roman"/>
          <w:color w:val="000000"/>
          <w:sz w:val="24"/>
          <w:szCs w:val="24"/>
        </w:rPr>
        <w:t xml:space="preserve"> Comisiei de Analiză T</w:t>
      </w:r>
      <w:r w:rsidR="00D34D4D" w:rsidRPr="00C61E10">
        <w:rPr>
          <w:rStyle w:val="tpa"/>
          <w:rFonts w:ascii="Times New Roman" w:hAnsi="Times New Roman" w:cs="Times New Roman"/>
          <w:color w:val="000000"/>
          <w:sz w:val="24"/>
          <w:szCs w:val="24"/>
        </w:rPr>
        <w:t xml:space="preserve">ehnică din </w:t>
      </w:r>
      <w:r w:rsidR="001C41F5" w:rsidRPr="00D75D07">
        <w:rPr>
          <w:rStyle w:val="tpa"/>
          <w:rFonts w:ascii="Times New Roman" w:hAnsi="Times New Roman" w:cs="Times New Roman"/>
          <w:b/>
          <w:color w:val="000000"/>
          <w:sz w:val="24"/>
          <w:szCs w:val="24"/>
        </w:rPr>
        <w:t>20.06.2019</w:t>
      </w:r>
      <w:r w:rsidR="00D34D4D" w:rsidRPr="00C61E10">
        <w:rPr>
          <w:rStyle w:val="tpa"/>
          <w:rFonts w:ascii="Times New Roman" w:hAnsi="Times New Roman" w:cs="Times New Roman"/>
          <w:color w:val="000000"/>
          <w:sz w:val="24"/>
          <w:szCs w:val="24"/>
        </w:rPr>
        <w:t xml:space="preserve"> că </w:t>
      </w:r>
      <w:bookmarkStart w:id="2" w:name="_Hlk2541910"/>
      <w:r w:rsidR="00D34D4D" w:rsidRPr="00C61E10">
        <w:rPr>
          <w:rStyle w:val="tpa"/>
          <w:rFonts w:ascii="Times New Roman" w:hAnsi="Times New Roman" w:cs="Times New Roman"/>
          <w:color w:val="000000"/>
          <w:sz w:val="24"/>
          <w:szCs w:val="24"/>
        </w:rPr>
        <w:t xml:space="preserve">proiectul </w:t>
      </w:r>
      <w:bookmarkStart w:id="3" w:name="do|ax5^I|pa10"/>
      <w:bookmarkEnd w:id="3"/>
      <w:r w:rsidRPr="00C61E10">
        <w:rPr>
          <w:rFonts w:ascii="Times New Roman" w:hAnsi="Times New Roman" w:cs="Times New Roman"/>
          <w:b/>
          <w:sz w:val="24"/>
          <w:szCs w:val="24"/>
        </w:rPr>
        <w:t>”</w:t>
      </w:r>
      <w:bookmarkStart w:id="4" w:name="_Hlk2541879"/>
      <w:bookmarkEnd w:id="2"/>
      <w:r w:rsidR="009B6CA0">
        <w:rPr>
          <w:rFonts w:ascii="Times New Roman" w:hAnsi="Times New Roman"/>
          <w:b/>
          <w:i/>
          <w:sz w:val="24"/>
          <w:szCs w:val="24"/>
        </w:rPr>
        <w:t>Monta</w:t>
      </w:r>
      <w:r w:rsidR="00F93720">
        <w:rPr>
          <w:rFonts w:ascii="Times New Roman" w:hAnsi="Times New Roman"/>
          <w:b/>
          <w:i/>
          <w:sz w:val="24"/>
          <w:szCs w:val="24"/>
        </w:rPr>
        <w:t>re utilaje industriale</w:t>
      </w:r>
      <w:r w:rsidR="007D53CA">
        <w:rPr>
          <w:rFonts w:ascii="Times New Roman" w:hAnsi="Times New Roman"/>
          <w:b/>
          <w:i/>
          <w:sz w:val="24"/>
          <w:szCs w:val="24"/>
        </w:rPr>
        <w:t xml:space="preserve"> </w:t>
      </w:r>
      <m:oMath>
        <m:r>
          <m:rPr>
            <m:sty m:val="bi"/>
          </m:rPr>
          <w:rPr>
            <w:rFonts w:ascii="Cambria Math" w:hAnsi="Cambria Math"/>
            <w:sz w:val="24"/>
            <w:szCs w:val="24"/>
          </w:rPr>
          <m:t>ˮ</m:t>
        </m:r>
      </m:oMath>
      <w:r w:rsidR="007D53CA" w:rsidRPr="00C921DE">
        <w:rPr>
          <w:rFonts w:ascii="Times New Roman" w:hAnsi="Times New Roman"/>
          <w:b/>
          <w:i/>
          <w:sz w:val="24"/>
          <w:szCs w:val="24"/>
        </w:rPr>
        <w:t xml:space="preserve">, </w:t>
      </w:r>
      <w:r w:rsidR="007D53CA" w:rsidRPr="00C921DE">
        <w:rPr>
          <w:rFonts w:ascii="Times New Roman" w:hAnsi="Times New Roman"/>
          <w:sz w:val="24"/>
          <w:szCs w:val="24"/>
        </w:rPr>
        <w:t xml:space="preserve">propus a fi amplasat în </w:t>
      </w:r>
      <w:r w:rsidR="007D53CA">
        <w:rPr>
          <w:rFonts w:ascii="Times New Roman" w:hAnsi="Times New Roman"/>
          <w:sz w:val="24"/>
          <w:szCs w:val="24"/>
        </w:rPr>
        <w:t>mun. Târgovişte,</w:t>
      </w:r>
      <w:r w:rsidR="00D75D07" w:rsidRPr="00D75D07">
        <w:rPr>
          <w:rFonts w:ascii="Times New Roman" w:hAnsi="Times New Roman"/>
          <w:sz w:val="24"/>
          <w:szCs w:val="24"/>
        </w:rPr>
        <w:t xml:space="preserve"> </w:t>
      </w:r>
      <w:r w:rsidR="00D75D07">
        <w:rPr>
          <w:rFonts w:ascii="Times New Roman" w:hAnsi="Times New Roman"/>
          <w:sz w:val="24"/>
          <w:szCs w:val="24"/>
        </w:rPr>
        <w:t>str.Laminorului, nr.16</w:t>
      </w:r>
      <w:r w:rsidR="007D53CA">
        <w:rPr>
          <w:rFonts w:ascii="Times New Roman" w:hAnsi="Times New Roman"/>
          <w:sz w:val="24"/>
          <w:szCs w:val="24"/>
        </w:rPr>
        <w:t xml:space="preserve"> </w:t>
      </w:r>
      <w:r w:rsidR="007D53CA" w:rsidRPr="00C921DE">
        <w:rPr>
          <w:rFonts w:ascii="Times New Roman" w:hAnsi="Times New Roman"/>
          <w:sz w:val="24"/>
          <w:szCs w:val="24"/>
        </w:rPr>
        <w:t>, jud. Dâmbovița</w:t>
      </w:r>
      <w:r w:rsidR="007D53CA"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 nu se supune evaluării adecvate</w:t>
      </w:r>
      <w:r w:rsidRPr="00C61E10">
        <w:rPr>
          <w:rStyle w:val="tpa"/>
          <w:rFonts w:ascii="Times New Roman" w:hAnsi="Times New Roman" w:cs="Times New Roman"/>
          <w:b/>
          <w:color w:val="000000"/>
          <w:sz w:val="24"/>
          <w:szCs w:val="24"/>
        </w:rPr>
        <w:t xml:space="preserve"> </w:t>
      </w:r>
      <w:r w:rsidR="006F555F">
        <w:rPr>
          <w:rStyle w:val="tpa"/>
          <w:rFonts w:ascii="Times New Roman" w:hAnsi="Times New Roman" w:cs="Times New Roman"/>
          <w:b/>
          <w:color w:val="000000"/>
          <w:sz w:val="24"/>
          <w:szCs w:val="24"/>
        </w:rPr>
        <w:t>ș</w:t>
      </w:r>
      <w:r w:rsidRPr="00C61E10">
        <w:rPr>
          <w:rStyle w:val="tpa"/>
          <w:rFonts w:ascii="Times New Roman" w:hAnsi="Times New Roman" w:cs="Times New Roman"/>
          <w:b/>
          <w:color w:val="000000"/>
          <w:sz w:val="24"/>
          <w:szCs w:val="24"/>
        </w:rPr>
        <w:t xml:space="preserve">i </w:t>
      </w:r>
      <w:r w:rsidR="00D34D4D" w:rsidRPr="00C61E10">
        <w:rPr>
          <w:rStyle w:val="tpa"/>
          <w:rFonts w:ascii="Times New Roman" w:hAnsi="Times New Roman" w:cs="Times New Roman"/>
          <w:b/>
          <w:color w:val="000000"/>
          <w:sz w:val="24"/>
          <w:szCs w:val="24"/>
        </w:rPr>
        <w:t>nu se supune evaluării impa</w:t>
      </w:r>
      <w:r w:rsidR="00C61E10">
        <w:rPr>
          <w:rStyle w:val="tpa"/>
          <w:rFonts w:ascii="Times New Roman" w:hAnsi="Times New Roman" w:cs="Times New Roman"/>
          <w:b/>
          <w:color w:val="000000"/>
          <w:sz w:val="24"/>
          <w:szCs w:val="24"/>
        </w:rPr>
        <w:t>ctului asupra corpurilor de apă</w:t>
      </w:r>
      <w:bookmarkEnd w:id="4"/>
      <w:r w:rsidR="00C61E10">
        <w:rPr>
          <w:rStyle w:val="tpa"/>
          <w:rFonts w:ascii="Times New Roman" w:hAnsi="Times New Roman" w:cs="Times New Roman"/>
          <w:b/>
          <w:color w:val="000000"/>
          <w:sz w:val="24"/>
          <w:szCs w:val="24"/>
        </w:rPr>
        <w:t>.</w:t>
      </w:r>
    </w:p>
    <w:p w:rsidR="00D34D4D" w:rsidRPr="00C61E10" w:rsidRDefault="00D34D4D" w:rsidP="00C61E10">
      <w:pPr>
        <w:shd w:val="clear" w:color="auto" w:fill="FFFFFF"/>
        <w:jc w:val="both"/>
        <w:rPr>
          <w:rFonts w:ascii="Times New Roman" w:hAnsi="Times New Roman" w:cs="Times New Roman"/>
          <w:color w:val="000000"/>
          <w:sz w:val="24"/>
          <w:szCs w:val="24"/>
        </w:rPr>
      </w:pPr>
      <w:bookmarkStart w:id="5" w:name="do|ax5^I|pa11"/>
      <w:bookmarkStart w:id="6" w:name="do|ax5^I|pa12"/>
      <w:bookmarkEnd w:id="5"/>
      <w:bookmarkEnd w:id="6"/>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Default="00D34D4D" w:rsidP="00C61E10">
      <w:pPr>
        <w:shd w:val="clear" w:color="auto" w:fill="FFFFFF"/>
        <w:spacing w:after="120" w:line="240" w:lineRule="auto"/>
        <w:jc w:val="both"/>
        <w:rPr>
          <w:rStyle w:val="tpa"/>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007D53CA">
        <w:rPr>
          <w:rStyle w:val="tpa"/>
          <w:rFonts w:ascii="Times New Roman" w:hAnsi="Times New Roman" w:cs="Times New Roman"/>
          <w:color w:val="000000"/>
          <w:sz w:val="24"/>
          <w:szCs w:val="24"/>
        </w:rPr>
        <w:t>:</w:t>
      </w:r>
    </w:p>
    <w:p w:rsidR="007D53CA" w:rsidRPr="00E6077B" w:rsidRDefault="007D53CA" w:rsidP="007D53CA">
      <w:pPr>
        <w:pStyle w:val="Char"/>
        <w:jc w:val="both"/>
        <w:rPr>
          <w:i/>
        </w:rPr>
      </w:pPr>
      <w:r>
        <w:rPr>
          <w:rStyle w:val="tpa1"/>
          <w:i/>
          <w:lang w:val="ro-RO"/>
        </w:rPr>
        <w:t xml:space="preserve">-  </w:t>
      </w:r>
      <w:r>
        <w:rPr>
          <w:rStyle w:val="tpa1"/>
          <w:lang w:val="ro-RO"/>
        </w:rPr>
        <w:t>pct 4, lit e</w:t>
      </w:r>
      <w:r w:rsidRPr="00321090">
        <w:rPr>
          <w:i/>
        </w:rPr>
        <w:t>,,</w:t>
      </w:r>
      <w:r>
        <w:rPr>
          <w:i/>
        </w:rPr>
        <w:t>instalaţii pentru tratarea suprafeţelor metalice şi a materialelor plastice prin procese chimice sau electroliticeˮ</w:t>
      </w:r>
    </w:p>
    <w:p w:rsidR="007D53CA" w:rsidRPr="007D53CA" w:rsidRDefault="007D53CA" w:rsidP="007D53CA">
      <w:pPr>
        <w:pStyle w:val="Char"/>
        <w:jc w:val="both"/>
        <w:rPr>
          <w:i/>
        </w:rPr>
      </w:pPr>
      <w:r w:rsidRPr="00C921DE">
        <w:rPr>
          <w:lang w:val="ro-RO"/>
        </w:rPr>
        <w:t xml:space="preserve">- </w:t>
      </w:r>
      <w:r w:rsidRPr="00321090">
        <w:rPr>
          <w:rStyle w:val="tpa1"/>
          <w:lang w:val="pt-BR"/>
        </w:rPr>
        <w:t xml:space="preserve"> pct. 13,  lit a </w:t>
      </w:r>
      <w:r w:rsidRPr="00321090">
        <w:rPr>
          <w:i/>
        </w:rPr>
        <w:t>,,orice modificare sau extindere, altele decât cele prevăzute la pct. 22 din anexa nr.1 ale proiectelor.din anexa 2</w:t>
      </w:r>
      <w:r>
        <w:rPr>
          <w:i/>
        </w:rPr>
        <w:t>ˮ</w:t>
      </w:r>
    </w:p>
    <w:p w:rsidR="00BB2BD0" w:rsidRPr="00C61E10" w:rsidRDefault="00D34D4D" w:rsidP="00C61E10">
      <w:pPr>
        <w:spacing w:after="12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260881" w:rsidRPr="00194070" w:rsidRDefault="006065E5" w:rsidP="00194070">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p>
    <w:p w:rsidR="00AD1045" w:rsidRPr="00AD1045" w:rsidRDefault="000629F1" w:rsidP="00AD1045">
      <w:pPr>
        <w:autoSpaceDE w:val="0"/>
        <w:autoSpaceDN w:val="0"/>
        <w:adjustRightInd w:val="0"/>
        <w:spacing w:after="0" w:line="240" w:lineRule="auto"/>
        <w:ind w:firstLine="720"/>
        <w:jc w:val="both"/>
        <w:rPr>
          <w:rFonts w:ascii="Times New Roman" w:hAnsi="Times New Roman" w:cs="Times New Roman"/>
          <w:b/>
          <w:color w:val="000000"/>
          <w:sz w:val="24"/>
          <w:szCs w:val="24"/>
        </w:rPr>
      </w:pPr>
      <w:r w:rsidRPr="00AD1045">
        <w:rPr>
          <w:rFonts w:ascii="Times New Roman" w:eastAsia="Calibri" w:hAnsi="Times New Roman" w:cs="Times New Roman"/>
          <w:sz w:val="24"/>
          <w:szCs w:val="24"/>
          <w:lang w:val="es-ES"/>
        </w:rPr>
        <w:t xml:space="preserve">    </w:t>
      </w:r>
      <w:r w:rsidR="00AD1045" w:rsidRPr="00AD1045">
        <w:rPr>
          <w:rFonts w:ascii="Times New Roman" w:hAnsi="Times New Roman" w:cs="Times New Roman"/>
          <w:color w:val="000000"/>
          <w:sz w:val="24"/>
          <w:szCs w:val="24"/>
        </w:rPr>
        <w:t>Investitia ce se doreste a se realiza “</w:t>
      </w:r>
      <w:r w:rsidR="00AD1045" w:rsidRPr="00845968">
        <w:rPr>
          <w:rFonts w:ascii="Times New Roman" w:hAnsi="Times New Roman" w:cs="Times New Roman"/>
          <w:b/>
          <w:color w:val="000000"/>
          <w:sz w:val="24"/>
          <w:szCs w:val="24"/>
        </w:rPr>
        <w:t>MONTARE UTILAJE INDUSTRIALE</w:t>
      </w:r>
      <w:r w:rsidR="00AD1045" w:rsidRPr="00AD1045">
        <w:rPr>
          <w:rFonts w:ascii="Times New Roman" w:hAnsi="Times New Roman" w:cs="Times New Roman"/>
          <w:color w:val="000000"/>
          <w:sz w:val="24"/>
          <w:szCs w:val="24"/>
        </w:rPr>
        <w:t xml:space="preserve">” presupune </w:t>
      </w:r>
      <w:r w:rsidR="00AD1045" w:rsidRPr="00AD1045">
        <w:rPr>
          <w:rFonts w:ascii="Times New Roman" w:hAnsi="Times New Roman" w:cs="Times New Roman"/>
          <w:b/>
          <w:color w:val="000000"/>
          <w:sz w:val="24"/>
          <w:szCs w:val="24"/>
        </w:rPr>
        <w:t xml:space="preserve">montarea a patru linii de cromare dura continua, identice din punct de vedere constructiv si functional denumite Stelmi 3, Stelmi 4,  Stelmi 5 si Stelmi 6 si a unei linii de pasivare P2. </w:t>
      </w:r>
    </w:p>
    <w:p w:rsidR="00AD1045" w:rsidRPr="00AD1045" w:rsidRDefault="00AD1045" w:rsidP="00AD1045">
      <w:pPr>
        <w:autoSpaceDE w:val="0"/>
        <w:autoSpaceDN w:val="0"/>
        <w:adjustRightInd w:val="0"/>
        <w:spacing w:after="0" w:line="240" w:lineRule="auto"/>
        <w:ind w:firstLine="720"/>
        <w:jc w:val="both"/>
        <w:rPr>
          <w:rFonts w:ascii="Times New Roman" w:hAnsi="Times New Roman" w:cs="Times New Roman"/>
          <w:color w:val="000000"/>
          <w:sz w:val="24"/>
          <w:szCs w:val="24"/>
        </w:rPr>
      </w:pPr>
      <w:r w:rsidRPr="00AD1045">
        <w:rPr>
          <w:rFonts w:ascii="Times New Roman" w:hAnsi="Times New Roman" w:cs="Times New Roman"/>
          <w:color w:val="000000"/>
          <w:sz w:val="24"/>
          <w:szCs w:val="24"/>
        </w:rPr>
        <w:t>Utilajele se vor monta direct pe pardoaseala de beton in Hala  FPS ( C14) tronson 2 si tronson 4,  in spatii special concepute in acest sens ce vor fi dotate cu toate instalatiile corespunzatoare .</w:t>
      </w:r>
    </w:p>
    <w:p w:rsidR="00D71635" w:rsidRPr="00194070" w:rsidRDefault="00AD1045" w:rsidP="0019407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AD1045">
        <w:rPr>
          <w:rFonts w:ascii="Times New Roman" w:hAnsi="Times New Roman" w:cs="Times New Roman"/>
          <w:color w:val="000000"/>
          <w:sz w:val="24"/>
          <w:szCs w:val="24"/>
        </w:rPr>
        <w:t xml:space="preserve">Proiectul urmareste aplicarea unor tehnologi noi de cromare dura continua complet automatizate, cu bai de cromare mai mici, contacti rotativi de Cu in locul celor de Hg, mai putine celule de electrolit , consum redus de apa si reducerea deseurilor cu 50%. </w:t>
      </w:r>
    </w:p>
    <w:p w:rsidR="00D71635" w:rsidRPr="00D71635" w:rsidRDefault="00D71635" w:rsidP="00D71635">
      <w:pPr>
        <w:spacing w:after="0"/>
        <w:ind w:left="720"/>
        <w:contextualSpacing/>
        <w:rPr>
          <w:rFonts w:ascii="Times New Roman" w:hAnsi="Times New Roman"/>
          <w:sz w:val="24"/>
          <w:szCs w:val="24"/>
        </w:rPr>
      </w:pPr>
    </w:p>
    <w:p w:rsidR="00D71635" w:rsidRPr="00D71635" w:rsidRDefault="003E1FB0" w:rsidP="00D71635">
      <w:pPr>
        <w:tabs>
          <w:tab w:val="left" w:pos="1177"/>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rPr>
        <w:object w:dxaOrig="1440" w:dyaOrig="1440">
          <v:shape id="_x0000_s1028" type="#_x0000_t75" style="position:absolute;left:0;text-align:left;margin-left:-3.3pt;margin-top:4.45pt;width:41.9pt;height:34.45pt;z-index:-251655168;mso-position-horizontal-relative:text;mso-position-vertical-relative:text">
            <v:imagedata r:id="rId7" o:title=""/>
          </v:shape>
          <o:OLEObject Type="Embed" ProgID="CorelDRAW.Graphic.13" ShapeID="_x0000_s1028" DrawAspect="Content" ObjectID="_1626520806" r:id="rId13"/>
        </w:object>
      </w:r>
      <w:r w:rsidR="00D71635" w:rsidRPr="00D71635">
        <w:rPr>
          <w:rFonts w:ascii="Times New Roman" w:eastAsia="Calibri"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1572E056" wp14:editId="731510B7">
                <wp:simplePos x="0" y="0"/>
                <wp:positionH relativeFrom="column">
                  <wp:posOffset>-142875</wp:posOffset>
                </wp:positionH>
                <wp:positionV relativeFrom="paragraph">
                  <wp:posOffset>-34925</wp:posOffset>
                </wp:positionV>
                <wp:extent cx="6248400" cy="635"/>
                <wp:effectExtent l="15240" t="15875" r="1333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6E433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D71635" w:rsidRPr="00D71635">
        <w:rPr>
          <w:rFonts w:ascii="Times New Roman" w:eastAsia="Calibri" w:hAnsi="Times New Roman" w:cs="Times New Roman"/>
          <w:sz w:val="28"/>
          <w:szCs w:val="28"/>
        </w:rPr>
        <w:t>AGENŢIA PENTRU PROTECŢIA MEDIULUI DÂMBOVIŢA</w:t>
      </w:r>
    </w:p>
    <w:p w:rsidR="00D71635" w:rsidRPr="00D71635" w:rsidRDefault="00D71635" w:rsidP="00D71635">
      <w:pPr>
        <w:tabs>
          <w:tab w:val="center" w:pos="4536"/>
          <w:tab w:val="right" w:pos="9072"/>
        </w:tabs>
        <w:spacing w:after="0" w:line="240" w:lineRule="auto"/>
        <w:jc w:val="center"/>
        <w:rPr>
          <w:rFonts w:ascii="Times New Roman" w:hAnsi="Times New Roman" w:cs="Times New Roman"/>
          <w:sz w:val="28"/>
          <w:szCs w:val="28"/>
        </w:rPr>
      </w:pPr>
      <w:r w:rsidRPr="00D71635">
        <w:rPr>
          <w:rFonts w:ascii="Times New Roman" w:hAnsi="Times New Roman" w:cs="Times New Roman"/>
          <w:sz w:val="28"/>
          <w:szCs w:val="28"/>
        </w:rPr>
        <w:t>Str. Calea Ialomiţei, nr. 1, Târgovişte, Cod 130142</w:t>
      </w:r>
    </w:p>
    <w:p w:rsidR="00D71635" w:rsidRPr="00D71635" w:rsidRDefault="00D71635" w:rsidP="00D71635">
      <w:pPr>
        <w:tabs>
          <w:tab w:val="center" w:pos="4536"/>
          <w:tab w:val="right" w:pos="9072"/>
        </w:tabs>
        <w:spacing w:after="0" w:line="240" w:lineRule="auto"/>
        <w:jc w:val="center"/>
        <w:rPr>
          <w:rFonts w:ascii="Times New Roman" w:hAnsi="Times New Roman" w:cs="Times New Roman"/>
          <w:sz w:val="28"/>
          <w:szCs w:val="28"/>
        </w:rPr>
      </w:pPr>
      <w:r w:rsidRPr="00D71635">
        <w:rPr>
          <w:rFonts w:ascii="Times New Roman" w:hAnsi="Times New Roman" w:cs="Times New Roman"/>
          <w:sz w:val="28"/>
          <w:szCs w:val="28"/>
        </w:rPr>
        <w:t xml:space="preserve">E-mail: </w:t>
      </w:r>
      <w:hyperlink r:id="rId14" w:history="1">
        <w:r w:rsidRPr="00D71635">
          <w:rPr>
            <w:rFonts w:ascii="Times New Roman" w:hAnsi="Times New Roman" w:cs="Times New Roman"/>
            <w:color w:val="0000FF"/>
            <w:sz w:val="28"/>
            <w:szCs w:val="28"/>
            <w:u w:val="single"/>
          </w:rPr>
          <w:t>office@apmdb.anpm.ro</w:t>
        </w:r>
      </w:hyperlink>
      <w:r w:rsidRPr="00D71635">
        <w:rPr>
          <w:rFonts w:ascii="Times New Roman" w:hAnsi="Times New Roman" w:cs="Times New Roman"/>
          <w:sz w:val="28"/>
          <w:szCs w:val="28"/>
        </w:rPr>
        <w:t>; tel./fax: 0245213959/0245213944</w:t>
      </w:r>
    </w:p>
    <w:p w:rsidR="00D71635" w:rsidRPr="00D71635" w:rsidRDefault="00D71635" w:rsidP="00D71635">
      <w:pPr>
        <w:tabs>
          <w:tab w:val="center" w:pos="4536"/>
          <w:tab w:val="right" w:pos="9072"/>
        </w:tabs>
        <w:spacing w:after="0" w:line="240" w:lineRule="auto"/>
        <w:jc w:val="center"/>
        <w:rPr>
          <w:rFonts w:ascii="Times New Roman" w:hAnsi="Times New Roman"/>
          <w:b/>
          <w:sz w:val="28"/>
          <w:szCs w:val="28"/>
        </w:rPr>
      </w:pPr>
      <w:r w:rsidRPr="00D71635">
        <w:rPr>
          <w:rFonts w:ascii="Times New Roman" w:hAnsi="Times New Roman"/>
          <w:i/>
          <w:iCs/>
          <w:color w:val="000000"/>
          <w:sz w:val="24"/>
          <w:szCs w:val="24"/>
          <w:bdr w:val="single" w:sz="4" w:space="0" w:color="auto"/>
        </w:rPr>
        <w:t>Operator de date cu caracter personal, conform Regulamentului (UE) 2016/679</w:t>
      </w:r>
    </w:p>
    <w:p w:rsidR="00A60256" w:rsidRDefault="00A60256" w:rsidP="000629F1">
      <w:pPr>
        <w:autoSpaceDE w:val="0"/>
        <w:autoSpaceDN w:val="0"/>
        <w:adjustRightInd w:val="0"/>
        <w:spacing w:after="0" w:line="240" w:lineRule="auto"/>
        <w:ind w:left="1008"/>
        <w:jc w:val="both"/>
        <w:rPr>
          <w:rFonts w:ascii="Times New Roman" w:hAnsi="Times New Roman" w:cs="Times New Roman"/>
          <w:sz w:val="24"/>
          <w:szCs w:val="24"/>
        </w:rPr>
      </w:pPr>
    </w:p>
    <w:p w:rsidR="00A60256" w:rsidRDefault="00A60256" w:rsidP="000629F1">
      <w:pPr>
        <w:autoSpaceDE w:val="0"/>
        <w:autoSpaceDN w:val="0"/>
        <w:adjustRightInd w:val="0"/>
        <w:spacing w:after="0" w:line="240" w:lineRule="auto"/>
        <w:ind w:left="1008"/>
        <w:jc w:val="both"/>
        <w:rPr>
          <w:rFonts w:ascii="Times New Roman" w:hAnsi="Times New Roman" w:cs="Times New Roman"/>
          <w:sz w:val="24"/>
          <w:szCs w:val="24"/>
        </w:rPr>
      </w:pPr>
    </w:p>
    <w:p w:rsidR="000765F9" w:rsidRPr="004F6556" w:rsidRDefault="000765F9" w:rsidP="004F6556">
      <w:pPr>
        <w:spacing w:after="0" w:line="240" w:lineRule="auto"/>
        <w:ind w:firstLine="720"/>
        <w:jc w:val="both"/>
        <w:rPr>
          <w:rFonts w:ascii="Times New Roman" w:hAnsi="Times New Roman" w:cs="Times New Roman"/>
          <w:color w:val="171717"/>
          <w:sz w:val="24"/>
          <w:szCs w:val="24"/>
          <w:lang w:eastAsia="ro-RO"/>
        </w:rPr>
      </w:pPr>
      <w:r w:rsidRPr="004F6556">
        <w:rPr>
          <w:rFonts w:ascii="Times New Roman" w:hAnsi="Times New Roman" w:cs="Times New Roman"/>
          <w:color w:val="171717"/>
          <w:sz w:val="24"/>
          <w:szCs w:val="24"/>
          <w:lang w:eastAsia="ro-RO"/>
        </w:rPr>
        <w:t xml:space="preserve">Utilajele propuse pentru montare cu functiunea de cromare dura continua  sunt din urmatoarele tipuri: Stelmi 3; Stelmi 4; Stelmi 5; Stelmi 6 iar cu functiunea de pasivare ca un ultim proces dupa cromare este linia de pasivare P2. </w:t>
      </w:r>
    </w:p>
    <w:p w:rsidR="000765F9" w:rsidRPr="004F6556" w:rsidRDefault="000765F9" w:rsidP="004F6556">
      <w:pPr>
        <w:spacing w:after="0" w:line="240" w:lineRule="auto"/>
        <w:ind w:firstLine="708"/>
        <w:rPr>
          <w:rFonts w:ascii="Times New Roman" w:hAnsi="Times New Roman" w:cs="Times New Roman"/>
          <w:sz w:val="24"/>
          <w:szCs w:val="24"/>
          <w:lang w:val="ro-MD"/>
        </w:rPr>
      </w:pPr>
      <w:r w:rsidRPr="004F6556">
        <w:rPr>
          <w:rFonts w:ascii="Times New Roman" w:hAnsi="Times New Roman" w:cs="Times New Roman"/>
          <w:color w:val="222222"/>
          <w:sz w:val="24"/>
          <w:szCs w:val="24"/>
        </w:rPr>
        <w:t>Materia prima folosita in procesul tehnolgic de fabricatie este bara/teava din otel (C45,20MNV6, 42CRMO4, E355).</w:t>
      </w:r>
      <w:r w:rsidRPr="004F6556">
        <w:rPr>
          <w:rFonts w:ascii="Times New Roman" w:hAnsi="Times New Roman" w:cs="Times New Roman"/>
          <w:sz w:val="24"/>
          <w:szCs w:val="24"/>
          <w:lang w:val="ro-MD"/>
        </w:rPr>
        <w:t xml:space="preserve"> </w:t>
      </w:r>
    </w:p>
    <w:p w:rsidR="000765F9" w:rsidRPr="004F6556" w:rsidRDefault="000765F9" w:rsidP="004F6556">
      <w:pPr>
        <w:spacing w:after="0" w:line="240" w:lineRule="auto"/>
        <w:ind w:firstLine="708"/>
        <w:jc w:val="both"/>
        <w:rPr>
          <w:rFonts w:ascii="Times New Roman" w:hAnsi="Times New Roman" w:cs="Times New Roman"/>
          <w:sz w:val="24"/>
          <w:szCs w:val="24"/>
          <w:lang w:val="ro-MD"/>
        </w:rPr>
      </w:pPr>
      <w:r w:rsidRPr="004F6556">
        <w:rPr>
          <w:rFonts w:ascii="Times New Roman" w:hAnsi="Times New Roman" w:cs="Times New Roman"/>
          <w:sz w:val="24"/>
          <w:szCs w:val="24"/>
          <w:lang w:val="ro-MD"/>
        </w:rPr>
        <w:t>Barele trecute prin bazin sunt supuse la tratamente care sunt, in ordine secventiala, atac anodic, cromare si la sfarsit pasivare.</w:t>
      </w:r>
    </w:p>
    <w:p w:rsidR="000765F9" w:rsidRPr="004F6556" w:rsidRDefault="000765F9" w:rsidP="004F6556">
      <w:pPr>
        <w:shd w:val="clear" w:color="auto" w:fill="FFFFFF"/>
        <w:spacing w:after="0" w:line="240" w:lineRule="auto"/>
        <w:jc w:val="both"/>
        <w:rPr>
          <w:rFonts w:ascii="Times New Roman" w:hAnsi="Times New Roman" w:cs="Times New Roman"/>
          <w:color w:val="222222"/>
          <w:sz w:val="24"/>
          <w:szCs w:val="24"/>
        </w:rPr>
      </w:pPr>
      <w:r w:rsidRPr="004F6556">
        <w:rPr>
          <w:rFonts w:ascii="Times New Roman" w:hAnsi="Times New Roman" w:cs="Times New Roman"/>
          <w:color w:val="222222"/>
          <w:sz w:val="24"/>
          <w:szCs w:val="24"/>
        </w:rPr>
        <w:t>Cantitatea estimativa de bara cromata pentru un utilaj (diam 30 in 24h)  este de 3t si aprox 500 m liniari.</w:t>
      </w:r>
    </w:p>
    <w:p w:rsidR="000765F9" w:rsidRPr="004F6556" w:rsidRDefault="000765F9" w:rsidP="004F6556">
      <w:pPr>
        <w:spacing w:after="0" w:line="240" w:lineRule="auto"/>
        <w:jc w:val="both"/>
        <w:rPr>
          <w:rFonts w:ascii="Times New Roman" w:hAnsi="Times New Roman" w:cs="Times New Roman"/>
          <w:sz w:val="24"/>
          <w:szCs w:val="24"/>
          <w:lang w:val="es-ES"/>
        </w:rPr>
      </w:pPr>
      <w:r w:rsidRPr="004F6556">
        <w:rPr>
          <w:rFonts w:ascii="Times New Roman" w:hAnsi="Times New Roman" w:cs="Times New Roman"/>
          <w:sz w:val="24"/>
          <w:szCs w:val="24"/>
          <w:lang w:val="es-ES"/>
        </w:rPr>
        <w:t xml:space="preserve">Produsele finite fabricate sunt realizate în mai multe faze tehnologice secvenţiale realizate în cadrul halei de producţie. </w:t>
      </w:r>
    </w:p>
    <w:p w:rsidR="000765F9" w:rsidRPr="004F6556" w:rsidRDefault="000765F9" w:rsidP="004F6556">
      <w:pPr>
        <w:spacing w:after="0" w:line="240" w:lineRule="auto"/>
        <w:jc w:val="both"/>
        <w:rPr>
          <w:rFonts w:ascii="Times New Roman" w:hAnsi="Times New Roman" w:cs="Times New Roman"/>
          <w:sz w:val="24"/>
          <w:szCs w:val="24"/>
        </w:rPr>
      </w:pPr>
      <w:r w:rsidRPr="004F6556">
        <w:rPr>
          <w:rFonts w:ascii="Times New Roman" w:hAnsi="Times New Roman" w:cs="Times New Roman"/>
          <w:sz w:val="24"/>
          <w:szCs w:val="24"/>
        </w:rPr>
        <w:t>Principalele procese tehnologice sunt următoarele:</w:t>
      </w:r>
    </w:p>
    <w:p w:rsidR="000765F9" w:rsidRPr="004F6556" w:rsidRDefault="000765F9" w:rsidP="004F6556">
      <w:pPr>
        <w:pStyle w:val="ListBullet"/>
        <w:numPr>
          <w:ilvl w:val="0"/>
          <w:numId w:val="27"/>
        </w:numPr>
        <w:jc w:val="both"/>
      </w:pPr>
      <w:r w:rsidRPr="004F6556">
        <w:t xml:space="preserve">prelucrare teava </w:t>
      </w:r>
    </w:p>
    <w:p w:rsidR="000765F9" w:rsidRPr="004F6556" w:rsidRDefault="000765F9" w:rsidP="004F6556">
      <w:pPr>
        <w:pStyle w:val="ListBullet"/>
        <w:numPr>
          <w:ilvl w:val="0"/>
          <w:numId w:val="27"/>
        </w:numPr>
        <w:jc w:val="both"/>
      </w:pPr>
      <w:r w:rsidRPr="004F6556">
        <w:t>cojire;</w:t>
      </w:r>
    </w:p>
    <w:p w:rsidR="000765F9" w:rsidRPr="004F6556" w:rsidRDefault="000765F9" w:rsidP="004F6556">
      <w:pPr>
        <w:pStyle w:val="ListBullet"/>
        <w:numPr>
          <w:ilvl w:val="0"/>
          <w:numId w:val="27"/>
        </w:numPr>
        <w:jc w:val="both"/>
      </w:pPr>
      <w:r w:rsidRPr="004F6556">
        <w:t>îndreptare şi şlefuire;</w:t>
      </w:r>
    </w:p>
    <w:p w:rsidR="000765F9" w:rsidRPr="004F6556" w:rsidRDefault="000765F9" w:rsidP="004F6556">
      <w:pPr>
        <w:pStyle w:val="ListBullet"/>
        <w:numPr>
          <w:ilvl w:val="0"/>
          <w:numId w:val="27"/>
        </w:numPr>
        <w:jc w:val="both"/>
      </w:pPr>
      <w:r w:rsidRPr="004F6556">
        <w:t>călire prin inducţie;</w:t>
      </w:r>
    </w:p>
    <w:p w:rsidR="000765F9" w:rsidRPr="004F6556" w:rsidRDefault="000765F9" w:rsidP="004F6556">
      <w:pPr>
        <w:pStyle w:val="ListBullet"/>
        <w:numPr>
          <w:ilvl w:val="0"/>
          <w:numId w:val="27"/>
        </w:numPr>
        <w:jc w:val="both"/>
      </w:pPr>
      <w:r w:rsidRPr="004F6556">
        <w:t>rectificare eboş;</w:t>
      </w:r>
    </w:p>
    <w:p w:rsidR="000765F9" w:rsidRPr="004F6556" w:rsidRDefault="000765F9" w:rsidP="004F6556">
      <w:pPr>
        <w:pStyle w:val="ListBullet"/>
        <w:numPr>
          <w:ilvl w:val="0"/>
          <w:numId w:val="27"/>
        </w:numPr>
        <w:jc w:val="both"/>
      </w:pPr>
      <w:r w:rsidRPr="004F6556">
        <w:t xml:space="preserve">degresare </w:t>
      </w:r>
    </w:p>
    <w:p w:rsidR="000765F9" w:rsidRPr="004F6556" w:rsidRDefault="000765F9" w:rsidP="004F6556">
      <w:pPr>
        <w:pStyle w:val="ListBullet"/>
        <w:numPr>
          <w:ilvl w:val="0"/>
          <w:numId w:val="27"/>
        </w:numPr>
        <w:jc w:val="both"/>
      </w:pPr>
      <w:r w:rsidRPr="004F6556">
        <w:t>cromare;</w:t>
      </w:r>
    </w:p>
    <w:p w:rsidR="000765F9" w:rsidRPr="004F6556" w:rsidRDefault="000765F9" w:rsidP="004F6556">
      <w:pPr>
        <w:pStyle w:val="ListBullet"/>
        <w:numPr>
          <w:ilvl w:val="0"/>
          <w:numId w:val="27"/>
        </w:numPr>
        <w:jc w:val="both"/>
      </w:pPr>
      <w:r w:rsidRPr="004F6556">
        <w:t>rectificare produs finit (opţional);</w:t>
      </w:r>
    </w:p>
    <w:p w:rsidR="000765F9" w:rsidRPr="004F6556" w:rsidRDefault="000765F9" w:rsidP="004F6556">
      <w:pPr>
        <w:pStyle w:val="ListBullet"/>
        <w:numPr>
          <w:ilvl w:val="0"/>
          <w:numId w:val="27"/>
        </w:numPr>
        <w:jc w:val="both"/>
      </w:pPr>
      <w:r w:rsidRPr="004F6556">
        <w:t>debitare;</w:t>
      </w:r>
    </w:p>
    <w:p w:rsidR="000765F9" w:rsidRPr="004F6556" w:rsidRDefault="000765F9" w:rsidP="004F6556">
      <w:pPr>
        <w:pStyle w:val="ListBullet"/>
        <w:numPr>
          <w:ilvl w:val="0"/>
          <w:numId w:val="27"/>
        </w:numPr>
        <w:jc w:val="both"/>
      </w:pPr>
      <w:r w:rsidRPr="004F6556">
        <w:t>prelucrare (opţional);</w:t>
      </w:r>
    </w:p>
    <w:p w:rsidR="000765F9" w:rsidRPr="004F6556" w:rsidRDefault="000765F9" w:rsidP="004F6556">
      <w:pPr>
        <w:pStyle w:val="ListBullet"/>
        <w:numPr>
          <w:ilvl w:val="0"/>
          <w:numId w:val="27"/>
        </w:numPr>
        <w:jc w:val="both"/>
      </w:pPr>
      <w:r w:rsidRPr="004F6556">
        <w:t>conservare;</w:t>
      </w:r>
    </w:p>
    <w:p w:rsidR="000765F9" w:rsidRPr="00BE1832" w:rsidRDefault="000765F9" w:rsidP="00BE1832">
      <w:pPr>
        <w:pStyle w:val="ListBullet"/>
        <w:numPr>
          <w:ilvl w:val="0"/>
          <w:numId w:val="27"/>
        </w:numPr>
        <w:jc w:val="both"/>
      </w:pPr>
      <w:r w:rsidRPr="004F6556">
        <w:t>ambalare.</w:t>
      </w:r>
    </w:p>
    <w:p w:rsidR="000765F9" w:rsidRPr="004F6556" w:rsidRDefault="000765F9" w:rsidP="004F6556">
      <w:pPr>
        <w:pStyle w:val="Buline"/>
        <w:numPr>
          <w:ilvl w:val="0"/>
          <w:numId w:val="0"/>
        </w:numPr>
        <w:spacing w:after="0"/>
        <w:jc w:val="left"/>
        <w:rPr>
          <w:szCs w:val="24"/>
        </w:rPr>
      </w:pPr>
      <w:r w:rsidRPr="004F6556">
        <w:rPr>
          <w:szCs w:val="24"/>
        </w:rPr>
        <w:t>Tipurile de deseuri estimate , rezultate in urma procesului tehnologic de la un singur utilaj:</w:t>
      </w:r>
    </w:p>
    <w:p w:rsidR="000765F9" w:rsidRPr="004F6556" w:rsidRDefault="000765F9" w:rsidP="004F6556">
      <w:pPr>
        <w:pStyle w:val="Buline"/>
        <w:numPr>
          <w:ilvl w:val="0"/>
          <w:numId w:val="0"/>
        </w:numPr>
        <w:spacing w:after="0"/>
        <w:ind w:left="360" w:hanging="360"/>
        <w:jc w:val="left"/>
        <w:rPr>
          <w:szCs w:val="24"/>
        </w:rPr>
      </w:pPr>
      <w:r w:rsidRPr="004F6556">
        <w:rPr>
          <w:szCs w:val="24"/>
        </w:rPr>
        <w:t>-Deseuri anorganice cu continut de substante periculoase COD 16 03 03* - 6 mc/an.</w:t>
      </w:r>
    </w:p>
    <w:p w:rsidR="000765F9" w:rsidRPr="004F6556" w:rsidRDefault="000765F9" w:rsidP="004F6556">
      <w:pPr>
        <w:pStyle w:val="Buline"/>
        <w:numPr>
          <w:ilvl w:val="0"/>
          <w:numId w:val="0"/>
        </w:numPr>
        <w:spacing w:after="0"/>
        <w:ind w:left="360" w:hanging="360"/>
        <w:jc w:val="left"/>
        <w:rPr>
          <w:szCs w:val="24"/>
        </w:rPr>
      </w:pPr>
      <w:r w:rsidRPr="004F6556">
        <w:rPr>
          <w:szCs w:val="24"/>
        </w:rPr>
        <w:t>-Namoluri si turte de filtrare cu continut de substante periculoase 11 01 09* - 1 mc/an;</w:t>
      </w:r>
    </w:p>
    <w:p w:rsidR="000765F9" w:rsidRPr="004F6556" w:rsidRDefault="000765F9" w:rsidP="004F6556">
      <w:pPr>
        <w:pStyle w:val="Buline"/>
        <w:numPr>
          <w:ilvl w:val="0"/>
          <w:numId w:val="0"/>
        </w:numPr>
        <w:spacing w:after="0"/>
        <w:ind w:left="360" w:hanging="360"/>
        <w:jc w:val="left"/>
        <w:rPr>
          <w:szCs w:val="24"/>
        </w:rPr>
      </w:pPr>
      <w:r w:rsidRPr="004F6556">
        <w:rPr>
          <w:szCs w:val="24"/>
        </w:rPr>
        <w:t>-Alte deseuri cu continut de substante periculoase 11 01 98* - aprox. 530 Kg / an.</w:t>
      </w:r>
    </w:p>
    <w:p w:rsidR="000765F9" w:rsidRPr="004F6556" w:rsidRDefault="000765F9" w:rsidP="004F6556">
      <w:pPr>
        <w:spacing w:after="0" w:line="240" w:lineRule="auto"/>
        <w:ind w:firstLine="720"/>
        <w:rPr>
          <w:rFonts w:ascii="Times New Roman" w:hAnsi="Times New Roman" w:cs="Times New Roman"/>
          <w:color w:val="171717"/>
          <w:sz w:val="24"/>
          <w:szCs w:val="24"/>
          <w:lang w:eastAsia="ro-RO"/>
        </w:rPr>
      </w:pPr>
    </w:p>
    <w:p w:rsidR="000765F9" w:rsidRPr="004F6556" w:rsidRDefault="000765F9" w:rsidP="004F6556">
      <w:pPr>
        <w:spacing w:after="0" w:line="240" w:lineRule="auto"/>
        <w:ind w:firstLine="720"/>
        <w:rPr>
          <w:rFonts w:ascii="Times New Roman" w:hAnsi="Times New Roman" w:cs="Times New Roman"/>
          <w:b/>
          <w:color w:val="171717"/>
          <w:sz w:val="24"/>
          <w:szCs w:val="24"/>
          <w:lang w:eastAsia="ro-RO"/>
        </w:rPr>
      </w:pPr>
      <w:r w:rsidRPr="004F6556">
        <w:rPr>
          <w:rFonts w:ascii="Times New Roman" w:hAnsi="Times New Roman" w:cs="Times New Roman"/>
          <w:b/>
          <w:color w:val="171717"/>
          <w:sz w:val="24"/>
          <w:szCs w:val="24"/>
          <w:lang w:eastAsia="ro-RO"/>
        </w:rPr>
        <w:t xml:space="preserve">Liniile de cromare dura continua Stelmi 3; Stelmi 4; Stelmi 5; Stelmi 6 </w:t>
      </w:r>
    </w:p>
    <w:p w:rsidR="000765F9" w:rsidRPr="004F6556" w:rsidRDefault="000765F9" w:rsidP="004F6556">
      <w:pPr>
        <w:spacing w:after="0" w:line="240" w:lineRule="auto"/>
        <w:ind w:firstLine="720"/>
        <w:rPr>
          <w:rFonts w:ascii="Times New Roman" w:hAnsi="Times New Roman" w:cs="Times New Roman"/>
          <w:b/>
          <w:color w:val="171717"/>
          <w:sz w:val="24"/>
          <w:szCs w:val="24"/>
          <w:lang w:eastAsia="ro-RO"/>
        </w:rPr>
      </w:pPr>
    </w:p>
    <w:p w:rsidR="000765F9" w:rsidRPr="00845857" w:rsidRDefault="000765F9" w:rsidP="00845857">
      <w:pPr>
        <w:spacing w:after="0" w:line="240" w:lineRule="auto"/>
        <w:ind w:firstLine="720"/>
        <w:jc w:val="both"/>
        <w:rPr>
          <w:rFonts w:ascii="Times New Roman" w:hAnsi="Times New Roman" w:cs="Times New Roman"/>
          <w:b/>
          <w:color w:val="171717"/>
          <w:sz w:val="24"/>
          <w:szCs w:val="24"/>
          <w:lang w:eastAsia="ro-RO"/>
        </w:rPr>
      </w:pPr>
      <w:r w:rsidRPr="004F6556">
        <w:rPr>
          <w:rFonts w:ascii="Times New Roman" w:hAnsi="Times New Roman" w:cs="Times New Roman"/>
          <w:color w:val="171717"/>
          <w:sz w:val="24"/>
          <w:szCs w:val="24"/>
          <w:lang w:eastAsia="ro-RO"/>
        </w:rPr>
        <w:t xml:space="preserve">Toate cele 4 linii </w:t>
      </w:r>
      <w:r w:rsidRPr="004F6556">
        <w:rPr>
          <w:rFonts w:ascii="Times New Roman" w:hAnsi="Times New Roman" w:cs="Times New Roman"/>
          <w:b/>
          <w:color w:val="171717"/>
          <w:sz w:val="24"/>
          <w:szCs w:val="24"/>
          <w:lang w:eastAsia="ro-RO"/>
        </w:rPr>
        <w:t xml:space="preserve">Stelmi 3; Stelmi 4; Stelmi 5; Stelmi 6 </w:t>
      </w:r>
      <w:r w:rsidRPr="004F6556">
        <w:rPr>
          <w:rFonts w:ascii="Times New Roman" w:hAnsi="Times New Roman" w:cs="Times New Roman"/>
          <w:color w:val="171717"/>
          <w:sz w:val="24"/>
          <w:szCs w:val="24"/>
          <w:lang w:eastAsia="ro-RO"/>
        </w:rPr>
        <w:t xml:space="preserve">sunt identice din punct de vedere constructiv si functional. </w:t>
      </w:r>
      <w:r w:rsidRPr="004F6556">
        <w:rPr>
          <w:rFonts w:ascii="Times New Roman" w:hAnsi="Times New Roman" w:cs="Times New Roman"/>
          <w:sz w:val="24"/>
          <w:szCs w:val="24"/>
        </w:rPr>
        <w:t xml:space="preserve"> </w:t>
      </w:r>
      <w:r w:rsidRPr="004F6556">
        <w:rPr>
          <w:rFonts w:ascii="Times New Roman" w:hAnsi="Times New Roman" w:cs="Times New Roman"/>
          <w:color w:val="171717"/>
          <w:sz w:val="24"/>
          <w:szCs w:val="24"/>
          <w:lang w:eastAsia="ro-RO"/>
        </w:rPr>
        <w:t>Instalatia de Cromare Dura Continua (Stelmi3/4/5/6) este compusa din urmatoarele ansambluri/subansambluri: masa de alimentare; cale cu role sistem de incarcare bare/motorizate; linie celule de cromare; sistem de sesizare bara si sfirsit de bara; sistem de deplasare a barei; sistem de descarcare a barei; instalatie pneumatica; contacti pneumatici rotativi din Cu ; circuitul de alimentare,recirculare,evacuare a electrolitului si aspiratie vapori; circuitul de spalare a barei dupa celulele de cromare; legaturi anozi si catozi; instalatie electrica.</w:t>
      </w:r>
    </w:p>
    <w:p w:rsidR="000765F9" w:rsidRPr="004F6556" w:rsidRDefault="000765F9" w:rsidP="004F6556">
      <w:pPr>
        <w:spacing w:after="0" w:line="240" w:lineRule="auto"/>
        <w:rPr>
          <w:rFonts w:ascii="Times New Roman" w:hAnsi="Times New Roman" w:cs="Times New Roman"/>
          <w:sz w:val="24"/>
          <w:szCs w:val="24"/>
          <w:lang w:val="ro-MD"/>
        </w:rPr>
      </w:pPr>
      <w:r w:rsidRPr="004F6556">
        <w:rPr>
          <w:rFonts w:ascii="Times New Roman" w:hAnsi="Times New Roman" w:cs="Times New Roman"/>
          <w:b/>
          <w:sz w:val="24"/>
          <w:szCs w:val="24"/>
          <w:u w:val="single"/>
          <w:lang w:val="ro-MD"/>
        </w:rPr>
        <w:t>Masa de alimentare</w:t>
      </w:r>
      <w:r w:rsidRPr="004F6556">
        <w:rPr>
          <w:rFonts w:ascii="Times New Roman" w:hAnsi="Times New Roman" w:cs="Times New Roman"/>
          <w:sz w:val="24"/>
          <w:szCs w:val="24"/>
          <w:lang w:val="ro-MD"/>
        </w:rPr>
        <w:t>:</w:t>
      </w:r>
    </w:p>
    <w:p w:rsidR="000765F9" w:rsidRPr="004F6556" w:rsidRDefault="000765F9" w:rsidP="004F6556">
      <w:pPr>
        <w:spacing w:after="0" w:line="240" w:lineRule="auto"/>
        <w:ind w:firstLine="708"/>
        <w:jc w:val="both"/>
        <w:rPr>
          <w:rFonts w:ascii="Times New Roman" w:hAnsi="Times New Roman" w:cs="Times New Roman"/>
          <w:sz w:val="24"/>
          <w:szCs w:val="24"/>
          <w:lang w:val="ro-MD"/>
        </w:rPr>
      </w:pPr>
      <w:r w:rsidRPr="004F6556">
        <w:rPr>
          <w:rFonts w:ascii="Times New Roman" w:hAnsi="Times New Roman" w:cs="Times New Roman"/>
          <w:sz w:val="24"/>
          <w:szCs w:val="24"/>
          <w:lang w:val="ro-MD"/>
        </w:rPr>
        <w:t xml:space="preserve"> Consta in deplasarea automata a materialelor de la incarcare pina la pozitionarea acestora pe diferite linii de schimbare a pozitiei prezente pe echipamentul denumit cale cu role de translatie , care la randul sau dupa ce a preluat bara o pozitioneaza pe linia de translatie unde rolele motorizate o imping prin bazin.</w:t>
      </w:r>
    </w:p>
    <w:p w:rsidR="00A60256" w:rsidRPr="001B0D95" w:rsidRDefault="000765F9" w:rsidP="001B0D95">
      <w:pPr>
        <w:spacing w:after="0" w:line="240" w:lineRule="auto"/>
        <w:ind w:firstLine="706"/>
        <w:jc w:val="both"/>
        <w:rPr>
          <w:rFonts w:ascii="Times New Roman" w:hAnsi="Times New Roman" w:cs="Times New Roman"/>
          <w:sz w:val="24"/>
          <w:szCs w:val="24"/>
          <w:lang w:val="ro-MD"/>
        </w:rPr>
      </w:pPr>
      <w:r w:rsidRPr="004F6556">
        <w:rPr>
          <w:rFonts w:ascii="Times New Roman" w:hAnsi="Times New Roman" w:cs="Times New Roman"/>
          <w:sz w:val="24"/>
          <w:szCs w:val="24"/>
          <w:lang w:val="ro-MD"/>
        </w:rPr>
        <w:t>Barele trecute prin bazin sunt supuse la tratamente care sunt, in ordine</w:t>
      </w:r>
      <w:r w:rsidR="00FD3330" w:rsidRPr="00FD3330">
        <w:rPr>
          <w:rFonts w:ascii="Arial" w:hAnsi="Arial" w:cs="Arial"/>
          <w:lang w:val="ro-MD"/>
        </w:rPr>
        <w:t xml:space="preserve"> </w:t>
      </w:r>
      <w:r w:rsidR="00FD3330" w:rsidRPr="00FD3330">
        <w:rPr>
          <w:rFonts w:ascii="Times New Roman" w:hAnsi="Times New Roman" w:cs="Times New Roman"/>
          <w:sz w:val="24"/>
          <w:szCs w:val="24"/>
          <w:lang w:val="ro-MD"/>
        </w:rPr>
        <w:t>secventiala, atac anodic, cromare si la sfarsit pasivizare.</w:t>
      </w:r>
    </w:p>
    <w:p w:rsidR="00845857" w:rsidRPr="00845857" w:rsidRDefault="00845857" w:rsidP="00845857">
      <w:pPr>
        <w:spacing w:after="0" w:line="240" w:lineRule="auto"/>
        <w:rPr>
          <w:rFonts w:ascii="Times New Roman" w:hAnsi="Times New Roman" w:cs="Times New Roman"/>
          <w:sz w:val="24"/>
          <w:szCs w:val="24"/>
          <w:lang w:val="ro-MD"/>
        </w:rPr>
      </w:pPr>
      <w:r w:rsidRPr="00845857">
        <w:rPr>
          <w:rFonts w:ascii="Times New Roman" w:hAnsi="Times New Roman" w:cs="Times New Roman"/>
          <w:b/>
          <w:sz w:val="24"/>
          <w:szCs w:val="24"/>
          <w:u w:val="single"/>
          <w:lang w:val="ro-MD"/>
        </w:rPr>
        <w:t>Celula de cromare</w:t>
      </w:r>
      <w:r w:rsidRPr="00845857">
        <w:rPr>
          <w:rFonts w:ascii="Times New Roman" w:hAnsi="Times New Roman" w:cs="Times New Roman"/>
          <w:sz w:val="24"/>
          <w:szCs w:val="24"/>
          <w:lang w:val="ro-MD"/>
        </w:rPr>
        <w:t xml:space="preserve">: </w:t>
      </w:r>
    </w:p>
    <w:p w:rsidR="001B0D95" w:rsidRDefault="00845857" w:rsidP="001B0D95">
      <w:pPr>
        <w:spacing w:after="0" w:line="240" w:lineRule="auto"/>
        <w:jc w:val="both"/>
        <w:rPr>
          <w:rFonts w:ascii="Times New Roman" w:hAnsi="Times New Roman" w:cs="Times New Roman"/>
          <w:sz w:val="24"/>
          <w:szCs w:val="24"/>
          <w:lang w:val="ro-MD"/>
        </w:rPr>
      </w:pPr>
      <w:r w:rsidRPr="00845857">
        <w:rPr>
          <w:rFonts w:ascii="Times New Roman" w:hAnsi="Times New Roman" w:cs="Times New Roman"/>
          <w:sz w:val="24"/>
          <w:szCs w:val="24"/>
          <w:lang w:val="ro-MD"/>
        </w:rPr>
        <w:t>Fiecare celula de cromare are V=6 m</w:t>
      </w:r>
      <w:r w:rsidRPr="00845857">
        <w:rPr>
          <w:rFonts w:ascii="Times New Roman" w:hAnsi="Times New Roman" w:cs="Times New Roman"/>
          <w:sz w:val="24"/>
          <w:szCs w:val="24"/>
          <w:vertAlign w:val="superscript"/>
          <w:lang w:val="ro-MD"/>
        </w:rPr>
        <w:t>3</w:t>
      </w:r>
      <w:r w:rsidRPr="00845857">
        <w:rPr>
          <w:rFonts w:ascii="Times New Roman" w:hAnsi="Times New Roman" w:cs="Times New Roman"/>
          <w:sz w:val="24"/>
          <w:szCs w:val="24"/>
          <w:lang w:val="ro-MD"/>
        </w:rPr>
        <w:t xml:space="preserve"> si este  formata dintr-o cuva metalica din Titan, prevazuta cu anozi, bazin tampon (prevazut cu pompe alimentare, rezistenta, sonda de temperatura, filtru de asperatie), pompa de alimentare (r</w:t>
      </w:r>
      <w:r w:rsidR="001B0D95">
        <w:rPr>
          <w:rFonts w:ascii="Times New Roman" w:hAnsi="Times New Roman" w:cs="Times New Roman"/>
          <w:sz w:val="24"/>
          <w:szCs w:val="24"/>
          <w:lang w:val="ro-MD"/>
        </w:rPr>
        <w:t>etur), tubulatura de aspiratie;</w:t>
      </w:r>
    </w:p>
    <w:p w:rsidR="00845857" w:rsidRPr="001B0D95" w:rsidRDefault="00845857" w:rsidP="001B0D95">
      <w:pPr>
        <w:spacing w:after="0" w:line="240" w:lineRule="auto"/>
        <w:jc w:val="both"/>
        <w:rPr>
          <w:rFonts w:ascii="Times New Roman" w:hAnsi="Times New Roman" w:cs="Times New Roman"/>
          <w:sz w:val="24"/>
          <w:szCs w:val="24"/>
          <w:lang w:val="ro-MD"/>
        </w:rPr>
      </w:pPr>
      <w:r w:rsidRPr="00845857">
        <w:rPr>
          <w:rFonts w:ascii="Times New Roman" w:hAnsi="Times New Roman" w:cs="Times New Roman"/>
          <w:color w:val="171717"/>
          <w:sz w:val="24"/>
          <w:szCs w:val="24"/>
          <w:lang w:eastAsia="ro-RO"/>
        </w:rPr>
        <w:t>Baile de cromare contin acid cromic drept donor de ioni de crom si un radical acid numit catalizator, care favorizeaza depunerea catodica a cromului si fara de care acesta nu se realizeaza.</w:t>
      </w:r>
    </w:p>
    <w:p w:rsidR="00845857" w:rsidRPr="00845857" w:rsidRDefault="00845857" w:rsidP="00845857">
      <w:pPr>
        <w:shd w:val="clear" w:color="auto" w:fill="FFFFFF"/>
        <w:spacing w:before="100" w:beforeAutospacing="1" w:after="0" w:line="240" w:lineRule="auto"/>
        <w:jc w:val="both"/>
        <w:rPr>
          <w:rFonts w:ascii="Times New Roman" w:hAnsi="Times New Roman" w:cs="Times New Roman"/>
          <w:color w:val="171717"/>
          <w:sz w:val="24"/>
          <w:szCs w:val="24"/>
          <w:lang w:eastAsia="ro-RO"/>
        </w:rPr>
      </w:pPr>
      <w:r w:rsidRPr="00845857">
        <w:rPr>
          <w:rFonts w:ascii="Times New Roman" w:hAnsi="Times New Roman" w:cs="Times New Roman"/>
          <w:color w:val="171717"/>
          <w:sz w:val="24"/>
          <w:szCs w:val="24"/>
          <w:lang w:eastAsia="ro-RO"/>
        </w:rPr>
        <w:lastRenderedPageBreak/>
        <w:t>Anozii baii de cromare sunt insolubili si se confectionati din plumb pur sau aliaj de plumb şi stibiu.Tensiunea aplicată la electrozii băii este de 6-10 V</w:t>
      </w:r>
    </w:p>
    <w:p w:rsidR="00845857" w:rsidRPr="00845857" w:rsidRDefault="00845857" w:rsidP="00845857">
      <w:pPr>
        <w:shd w:val="clear" w:color="auto" w:fill="FFFFFF"/>
        <w:spacing w:before="100" w:beforeAutospacing="1" w:after="0" w:line="240" w:lineRule="auto"/>
        <w:jc w:val="both"/>
        <w:rPr>
          <w:rFonts w:ascii="Times New Roman" w:hAnsi="Times New Roman" w:cs="Times New Roman"/>
          <w:color w:val="171717"/>
          <w:sz w:val="24"/>
          <w:szCs w:val="24"/>
          <w:lang w:eastAsia="ro-RO"/>
        </w:rPr>
      </w:pPr>
      <w:r w:rsidRPr="00845857">
        <w:rPr>
          <w:rFonts w:ascii="Times New Roman" w:hAnsi="Times New Roman" w:cs="Times New Roman"/>
          <w:color w:val="171717"/>
          <w:sz w:val="24"/>
          <w:szCs w:val="24"/>
          <w:lang w:eastAsia="ro-RO"/>
        </w:rPr>
        <w:t>Pentru o buna cromare, este necesar ca raportul dintre anhidrida cromica si acidul sulfuric din electrolit sa se menţina constant, optim fiind de 100:1. Densitatea de curent variaza in limite largi intre 10 şi 100 A/dm</w:t>
      </w:r>
      <w:r w:rsidRPr="00845857">
        <w:rPr>
          <w:rFonts w:ascii="Times New Roman" w:hAnsi="Times New Roman" w:cs="Times New Roman"/>
          <w:color w:val="171717"/>
          <w:sz w:val="24"/>
          <w:szCs w:val="24"/>
          <w:vertAlign w:val="superscript"/>
          <w:lang w:eastAsia="ro-RO"/>
        </w:rPr>
        <w:t>2</w:t>
      </w:r>
      <w:r w:rsidRPr="00845857">
        <w:rPr>
          <w:rFonts w:ascii="Times New Roman" w:hAnsi="Times New Roman" w:cs="Times New Roman"/>
          <w:color w:val="171717"/>
          <w:sz w:val="24"/>
          <w:szCs w:val="24"/>
          <w:lang w:eastAsia="ro-RO"/>
        </w:rPr>
        <w:t xml:space="preserve"> şi chiar pana la 200 A/dm</w:t>
      </w:r>
      <w:r w:rsidRPr="00845857">
        <w:rPr>
          <w:rFonts w:ascii="Times New Roman" w:hAnsi="Times New Roman" w:cs="Times New Roman"/>
          <w:color w:val="171717"/>
          <w:sz w:val="24"/>
          <w:szCs w:val="24"/>
          <w:vertAlign w:val="superscript"/>
          <w:lang w:eastAsia="ro-RO"/>
        </w:rPr>
        <w:t>2</w:t>
      </w:r>
      <w:r w:rsidRPr="00845857">
        <w:rPr>
          <w:rFonts w:ascii="Times New Roman" w:hAnsi="Times New Roman" w:cs="Times New Roman"/>
          <w:color w:val="171717"/>
          <w:sz w:val="24"/>
          <w:szCs w:val="24"/>
          <w:lang w:eastAsia="ro-RO"/>
        </w:rPr>
        <w:t xml:space="preserve"> . Daca densitatea de curent este mai mare, durata operatiunii se micsoreaza, iar randamentul creste. La densitati mai mici de 5 A/dm</w:t>
      </w:r>
      <w:r w:rsidRPr="00845857">
        <w:rPr>
          <w:rFonts w:ascii="Times New Roman" w:hAnsi="Times New Roman" w:cs="Times New Roman"/>
          <w:color w:val="171717"/>
          <w:sz w:val="24"/>
          <w:szCs w:val="24"/>
          <w:vertAlign w:val="superscript"/>
          <w:lang w:eastAsia="ro-RO"/>
        </w:rPr>
        <w:t>2</w:t>
      </w:r>
      <w:r w:rsidRPr="00845857">
        <w:rPr>
          <w:rFonts w:ascii="Times New Roman" w:hAnsi="Times New Roman" w:cs="Times New Roman"/>
          <w:color w:val="171717"/>
          <w:sz w:val="24"/>
          <w:szCs w:val="24"/>
          <w:lang w:eastAsia="ro-RO"/>
        </w:rPr>
        <w:t xml:space="preserve"> cromul nu se mai depune la catod.</w:t>
      </w:r>
    </w:p>
    <w:p w:rsidR="00845857" w:rsidRPr="00845857" w:rsidRDefault="00845857" w:rsidP="00845857">
      <w:pPr>
        <w:spacing w:after="0" w:line="240" w:lineRule="auto"/>
        <w:rPr>
          <w:rFonts w:ascii="Times New Roman" w:hAnsi="Times New Roman" w:cs="Times New Roman"/>
          <w:sz w:val="24"/>
          <w:szCs w:val="24"/>
          <w:lang w:val="ro-MD"/>
        </w:rPr>
      </w:pPr>
      <w:r w:rsidRPr="00845857">
        <w:rPr>
          <w:rFonts w:ascii="Times New Roman" w:hAnsi="Times New Roman" w:cs="Times New Roman"/>
          <w:sz w:val="24"/>
          <w:szCs w:val="24"/>
          <w:lang w:val="ro-MD"/>
        </w:rPr>
        <w:t>Fiecare din celulele de cromare sunt prevazute cu 2 sisteme pentru risc si anume:</w:t>
      </w:r>
    </w:p>
    <w:p w:rsidR="00845857" w:rsidRPr="00845857" w:rsidRDefault="00845857" w:rsidP="00845857">
      <w:pPr>
        <w:spacing w:after="0" w:line="240" w:lineRule="auto"/>
        <w:rPr>
          <w:rFonts w:ascii="Times New Roman" w:hAnsi="Times New Roman" w:cs="Times New Roman"/>
          <w:sz w:val="24"/>
          <w:szCs w:val="24"/>
          <w:lang w:val="ro-MD"/>
        </w:rPr>
      </w:pPr>
      <w:r w:rsidRPr="00845857">
        <w:rPr>
          <w:rFonts w:ascii="Times New Roman" w:hAnsi="Times New Roman" w:cs="Times New Roman"/>
          <w:sz w:val="24"/>
          <w:szCs w:val="24"/>
          <w:lang w:val="ro-MD"/>
        </w:rPr>
        <w:sym w:font="Wingdings" w:char="F0E8"/>
      </w:r>
      <w:r w:rsidRPr="00845857">
        <w:rPr>
          <w:rFonts w:ascii="Times New Roman" w:hAnsi="Times New Roman" w:cs="Times New Roman"/>
          <w:sz w:val="24"/>
          <w:szCs w:val="24"/>
          <w:lang w:val="ro-MD"/>
        </w:rPr>
        <w:t xml:space="preserve"> accidental – utilajul este prevazut cu sistem, care in momentul in care depaseste limita maxima de 6m</w:t>
      </w:r>
      <w:r w:rsidRPr="00845857">
        <w:rPr>
          <w:rFonts w:ascii="Times New Roman" w:hAnsi="Times New Roman" w:cs="Times New Roman"/>
          <w:sz w:val="24"/>
          <w:szCs w:val="24"/>
          <w:vertAlign w:val="superscript"/>
          <w:lang w:val="ro-MD"/>
        </w:rPr>
        <w:t>3</w:t>
      </w:r>
      <w:r w:rsidRPr="00845857">
        <w:rPr>
          <w:rFonts w:ascii="Times New Roman" w:hAnsi="Times New Roman" w:cs="Times New Roman"/>
          <w:sz w:val="24"/>
          <w:szCs w:val="24"/>
          <w:lang w:val="ro-MD"/>
        </w:rPr>
        <w:t xml:space="preserve"> utilajul va intra in avaria si nu va porni pina cand nu va ajunge la limita normala de lucru.</w:t>
      </w:r>
    </w:p>
    <w:p w:rsidR="00845857" w:rsidRPr="00845857" w:rsidRDefault="00845857" w:rsidP="00845857">
      <w:pPr>
        <w:spacing w:after="0" w:line="240" w:lineRule="auto"/>
        <w:rPr>
          <w:rFonts w:ascii="Times New Roman" w:hAnsi="Times New Roman" w:cs="Times New Roman"/>
          <w:sz w:val="24"/>
          <w:szCs w:val="24"/>
          <w:lang w:val="ro-MD"/>
        </w:rPr>
      </w:pPr>
      <w:r w:rsidRPr="00845857">
        <w:rPr>
          <w:rFonts w:ascii="Times New Roman" w:hAnsi="Times New Roman" w:cs="Times New Roman"/>
          <w:sz w:val="24"/>
          <w:szCs w:val="24"/>
          <w:lang w:val="ro-MD"/>
        </w:rPr>
        <w:t>Cuva de colectare (vas tampon)</w:t>
      </w:r>
    </w:p>
    <w:p w:rsidR="00845857" w:rsidRPr="00845857" w:rsidRDefault="00845857" w:rsidP="00845857">
      <w:pPr>
        <w:spacing w:after="0" w:line="240" w:lineRule="auto"/>
        <w:ind w:firstLine="708"/>
        <w:rPr>
          <w:rFonts w:ascii="Times New Roman" w:hAnsi="Times New Roman" w:cs="Times New Roman"/>
          <w:sz w:val="24"/>
          <w:szCs w:val="24"/>
          <w:lang w:val="ro-MD"/>
        </w:rPr>
      </w:pPr>
    </w:p>
    <w:p w:rsidR="00845857" w:rsidRPr="00845857" w:rsidRDefault="00845857" w:rsidP="00845857">
      <w:pPr>
        <w:spacing w:after="0" w:line="240" w:lineRule="auto"/>
        <w:rPr>
          <w:rFonts w:ascii="Times New Roman" w:hAnsi="Times New Roman" w:cs="Times New Roman"/>
          <w:sz w:val="24"/>
          <w:szCs w:val="24"/>
          <w:lang w:val="ro-MD"/>
        </w:rPr>
      </w:pPr>
      <w:r w:rsidRPr="00845857">
        <w:rPr>
          <w:rFonts w:ascii="Times New Roman" w:hAnsi="Times New Roman" w:cs="Times New Roman"/>
          <w:sz w:val="24"/>
          <w:szCs w:val="24"/>
          <w:lang w:val="ro-MD"/>
        </w:rPr>
        <w:sym w:font="Wingdings" w:char="F0E8"/>
      </w:r>
      <w:r w:rsidRPr="00845857">
        <w:rPr>
          <w:rFonts w:ascii="Times New Roman" w:hAnsi="Times New Roman" w:cs="Times New Roman"/>
          <w:sz w:val="24"/>
          <w:szCs w:val="24"/>
          <w:lang w:val="ro-MD"/>
        </w:rPr>
        <w:t>in cazul in care sistemul nu functioneaza fiecare linie este prevazuta cu un vas tampon din titan pozitionat sub utilaj (o cuva de colectare) – pentru pierderi accidentale – cu o valoare totala de absorbtie de 3m</w:t>
      </w:r>
      <w:r w:rsidRPr="00845857">
        <w:rPr>
          <w:rFonts w:ascii="Times New Roman" w:hAnsi="Times New Roman" w:cs="Times New Roman"/>
          <w:sz w:val="24"/>
          <w:szCs w:val="24"/>
          <w:vertAlign w:val="superscript"/>
          <w:lang w:val="ro-MD"/>
        </w:rPr>
        <w:t>3</w:t>
      </w:r>
      <w:r w:rsidRPr="00845857">
        <w:rPr>
          <w:rFonts w:ascii="Times New Roman" w:hAnsi="Times New Roman" w:cs="Times New Roman"/>
          <w:sz w:val="24"/>
          <w:szCs w:val="24"/>
          <w:lang w:val="ro-MD"/>
        </w:rPr>
        <w:t>.</w:t>
      </w:r>
    </w:p>
    <w:p w:rsidR="00845857" w:rsidRPr="00845857" w:rsidRDefault="00845857" w:rsidP="00845857">
      <w:pPr>
        <w:spacing w:after="0" w:line="240" w:lineRule="auto"/>
        <w:ind w:right="67"/>
        <w:jc w:val="both"/>
        <w:rPr>
          <w:rFonts w:ascii="Times New Roman" w:hAnsi="Times New Roman" w:cs="Times New Roman"/>
          <w:sz w:val="24"/>
          <w:szCs w:val="24"/>
          <w:lang w:val="ro-MD"/>
        </w:rPr>
      </w:pPr>
      <w:r w:rsidRPr="00845857">
        <w:rPr>
          <w:rFonts w:ascii="Times New Roman" w:hAnsi="Times New Roman" w:cs="Times New Roman"/>
          <w:sz w:val="24"/>
          <w:szCs w:val="24"/>
        </w:rPr>
        <w:t xml:space="preserve">Fiecare </w:t>
      </w:r>
      <w:r w:rsidRPr="00845857">
        <w:rPr>
          <w:rFonts w:ascii="Times New Roman" w:hAnsi="Times New Roman" w:cs="Times New Roman"/>
          <w:sz w:val="24"/>
          <w:szCs w:val="24"/>
          <w:lang w:val="ro-MD"/>
        </w:rPr>
        <w:t xml:space="preserve">linie de cromare este prevazuta cu panou de comanda si sisteme de avarie pozitionate in lungul utilajului in locurile usor accesibile in cazul unui incident/accident. </w:t>
      </w:r>
    </w:p>
    <w:p w:rsidR="00845857" w:rsidRPr="00845857" w:rsidRDefault="00845857" w:rsidP="00845857">
      <w:pPr>
        <w:spacing w:before="120" w:after="0" w:line="240" w:lineRule="auto"/>
        <w:jc w:val="both"/>
        <w:rPr>
          <w:rFonts w:ascii="Times New Roman" w:hAnsi="Times New Roman" w:cs="Times New Roman"/>
          <w:color w:val="000000"/>
          <w:sz w:val="24"/>
          <w:szCs w:val="24"/>
          <w:lang w:val="es-ES"/>
        </w:rPr>
      </w:pPr>
      <w:r w:rsidRPr="00845857">
        <w:rPr>
          <w:rFonts w:ascii="Times New Roman" w:hAnsi="Times New Roman" w:cs="Times New Roman"/>
          <w:color w:val="000000"/>
          <w:sz w:val="24"/>
          <w:szCs w:val="24"/>
        </w:rPr>
        <w:t xml:space="preserve">In perioada de functionare toate cele patru linii Stelmi,  vor fi legate la  </w:t>
      </w:r>
      <w:r w:rsidRPr="00845857">
        <w:rPr>
          <w:rFonts w:ascii="Times New Roman" w:eastAsia="Times" w:hAnsi="Times New Roman" w:cs="Times New Roman"/>
          <w:sz w:val="24"/>
          <w:szCs w:val="24"/>
        </w:rPr>
        <w:t xml:space="preserve"> sistemul   de asipiratie cu epurare, care va  asigura aspirarea si epurarea emisiilor generate în timpul procesului de productie </w:t>
      </w:r>
      <w:r w:rsidRPr="00845857">
        <w:rPr>
          <w:rFonts w:ascii="Times New Roman" w:hAnsi="Times New Roman" w:cs="Times New Roman"/>
          <w:sz w:val="24"/>
          <w:szCs w:val="24"/>
        </w:rPr>
        <w:t xml:space="preserve"> printr-un turn epurator cu o capacitate de 80.000 mc/h avand la baza tehnologia de reducere umeda.  </w:t>
      </w:r>
    </w:p>
    <w:p w:rsidR="00845857" w:rsidRPr="00845857" w:rsidRDefault="00845857" w:rsidP="00845857">
      <w:pPr>
        <w:spacing w:after="0" w:line="240" w:lineRule="auto"/>
        <w:jc w:val="both"/>
        <w:rPr>
          <w:rFonts w:ascii="Times New Roman" w:eastAsia="Calibri" w:hAnsi="Times New Roman" w:cs="Times New Roman"/>
          <w:color w:val="000000"/>
          <w:sz w:val="24"/>
          <w:szCs w:val="24"/>
          <w:highlight w:val="yellow"/>
          <w:lang w:val="fr-FR"/>
        </w:rPr>
      </w:pPr>
    </w:p>
    <w:p w:rsidR="00845857" w:rsidRPr="00845857" w:rsidRDefault="00845857" w:rsidP="001B0D95">
      <w:pPr>
        <w:pStyle w:val="Style3"/>
        <w:numPr>
          <w:ilvl w:val="0"/>
          <w:numId w:val="0"/>
        </w:numPr>
        <w:jc w:val="left"/>
        <w:rPr>
          <w:color w:val="000000"/>
          <w:szCs w:val="24"/>
          <w:lang w:val="en-US"/>
        </w:rPr>
      </w:pPr>
      <w:r w:rsidRPr="00845857">
        <w:rPr>
          <w:b/>
          <w:color w:val="000000"/>
          <w:szCs w:val="24"/>
          <w:lang w:val="en-US"/>
        </w:rPr>
        <w:t>Pasivarea</w:t>
      </w:r>
    </w:p>
    <w:p w:rsidR="00845857" w:rsidRPr="00845857" w:rsidRDefault="00845857" w:rsidP="00845857">
      <w:pPr>
        <w:pStyle w:val="Style3"/>
        <w:numPr>
          <w:ilvl w:val="0"/>
          <w:numId w:val="0"/>
        </w:numPr>
        <w:rPr>
          <w:color w:val="000000"/>
          <w:szCs w:val="24"/>
        </w:rPr>
      </w:pPr>
      <w:r w:rsidRPr="00845857">
        <w:rPr>
          <w:color w:val="000000"/>
          <w:szCs w:val="24"/>
          <w:lang w:val="en-US"/>
        </w:rPr>
        <w:t xml:space="preserve"> Pasivarea este ultimul proces de tratare al barelor/tevilor dupa cromare si </w:t>
      </w:r>
      <w:r w:rsidRPr="00845857">
        <w:rPr>
          <w:color w:val="000000"/>
          <w:szCs w:val="24"/>
          <w:lang w:val="es-ES"/>
        </w:rPr>
        <w:t xml:space="preserve">asigura </w:t>
      </w:r>
      <w:r w:rsidRPr="00845857">
        <w:rPr>
          <w:color w:val="000000"/>
          <w:szCs w:val="24"/>
        </w:rPr>
        <w:t xml:space="preserve">acoperirea  porilor si rezistenta la coroziune fiind un tratament electrochimic la rece pentru o gama diametrala de tevi/bari cuprinsa intre 16 si 140 mm. </w:t>
      </w:r>
    </w:p>
    <w:p w:rsidR="00845857" w:rsidRPr="00845857" w:rsidRDefault="00845857" w:rsidP="00845857">
      <w:pPr>
        <w:pStyle w:val="Style3"/>
        <w:numPr>
          <w:ilvl w:val="0"/>
          <w:numId w:val="0"/>
        </w:numPr>
        <w:rPr>
          <w:b/>
          <w:i/>
          <w:color w:val="000000"/>
          <w:szCs w:val="24"/>
          <w:lang w:val="en-US"/>
        </w:rPr>
      </w:pPr>
      <w:r w:rsidRPr="00845857">
        <w:rPr>
          <w:color w:val="000000"/>
          <w:szCs w:val="24"/>
        </w:rPr>
        <w:t xml:space="preserve">Pentru cele 4 linii de cromare dura continua STELMI 3/4/5/6/ se va monta si o instalatie  noua de pasivare P2 care  </w:t>
      </w:r>
      <w:r w:rsidRPr="00845857">
        <w:rPr>
          <w:color w:val="000000"/>
          <w:szCs w:val="24"/>
          <w:lang w:val="en-US"/>
        </w:rPr>
        <w:t xml:space="preserve">este alcatuita dintr-o celula de pasivare cu un volum total de 1,5  mc ,  celule de spalare  si  bazin tampon cu recirculare. </w:t>
      </w:r>
    </w:p>
    <w:p w:rsidR="00845857" w:rsidRPr="00845857" w:rsidRDefault="00845857" w:rsidP="00845857">
      <w:pPr>
        <w:spacing w:after="0" w:line="240" w:lineRule="auto"/>
        <w:jc w:val="both"/>
        <w:rPr>
          <w:rFonts w:ascii="Times New Roman" w:hAnsi="Times New Roman" w:cs="Times New Roman"/>
          <w:color w:val="222222"/>
          <w:sz w:val="24"/>
          <w:szCs w:val="24"/>
        </w:rPr>
      </w:pPr>
      <w:r w:rsidRPr="00845857">
        <w:rPr>
          <w:rFonts w:ascii="Times New Roman" w:hAnsi="Times New Roman" w:cs="Times New Roman"/>
          <w:color w:val="222222"/>
          <w:sz w:val="24"/>
          <w:szCs w:val="24"/>
        </w:rPr>
        <w:t xml:space="preserve">Instalatia de aspiratie aerosoli  aferenta   liniei de pasivare P2 va fi  de tip Scrubber uscat cu ventilator avand o inaltime de 4 m si va fi legata  la instalatia comuna de aspiratie care duce catre </w:t>
      </w:r>
      <w:r w:rsidRPr="00845857">
        <w:rPr>
          <w:rFonts w:ascii="Times New Roman" w:hAnsi="Times New Roman" w:cs="Times New Roman"/>
          <w:sz w:val="24"/>
          <w:szCs w:val="24"/>
          <w:lang w:val="es-ES" w:eastAsia="es-ES"/>
        </w:rPr>
        <w:t xml:space="preserve">sistemul epurator de gaze. </w:t>
      </w:r>
    </w:p>
    <w:p w:rsidR="00845857" w:rsidRPr="00845857" w:rsidRDefault="00845857" w:rsidP="00845857">
      <w:pPr>
        <w:spacing w:after="0" w:line="240" w:lineRule="auto"/>
        <w:jc w:val="both"/>
        <w:rPr>
          <w:rFonts w:ascii="Times New Roman" w:hAnsi="Times New Roman" w:cs="Times New Roman"/>
          <w:color w:val="222222"/>
          <w:sz w:val="24"/>
          <w:szCs w:val="24"/>
        </w:rPr>
      </w:pPr>
      <w:r w:rsidRPr="00845857">
        <w:rPr>
          <w:rFonts w:ascii="Times New Roman" w:hAnsi="Times New Roman" w:cs="Times New Roman"/>
          <w:color w:val="222222"/>
          <w:sz w:val="24"/>
          <w:szCs w:val="24"/>
        </w:rPr>
        <w:t xml:space="preserve"> Instalatia de pasivare nu genereaza deseuri, apa de spalare rezultata este reutilizata pentru a forma materie prima la solutia de electrolit (anhidrida cromica).</w:t>
      </w:r>
    </w:p>
    <w:p w:rsidR="00845857" w:rsidRPr="00845857" w:rsidRDefault="00845857" w:rsidP="00845857">
      <w:pPr>
        <w:pStyle w:val="Style3"/>
        <w:numPr>
          <w:ilvl w:val="0"/>
          <w:numId w:val="0"/>
        </w:numPr>
        <w:rPr>
          <w:color w:val="000000"/>
          <w:szCs w:val="24"/>
        </w:rPr>
      </w:pPr>
      <w:r w:rsidRPr="00845857">
        <w:rPr>
          <w:color w:val="000000"/>
          <w:szCs w:val="24"/>
        </w:rPr>
        <w:t xml:space="preserve">Noua instalatia de pasivare P2 este amplasata in hala de productie in  continuarea instalatiei de pasivare P1 –  dupa liniile TOPOLINO si BALILLA.  </w:t>
      </w:r>
    </w:p>
    <w:p w:rsidR="00845857" w:rsidRPr="00845857" w:rsidRDefault="00845857" w:rsidP="00845857">
      <w:pPr>
        <w:spacing w:after="0" w:line="240" w:lineRule="auto"/>
        <w:jc w:val="both"/>
        <w:rPr>
          <w:rFonts w:ascii="Times New Roman" w:eastAsia="Calibri" w:hAnsi="Times New Roman" w:cs="Times New Roman"/>
          <w:color w:val="000000"/>
          <w:sz w:val="24"/>
          <w:szCs w:val="24"/>
          <w:lang w:val="fr-FR"/>
        </w:rPr>
      </w:pPr>
    </w:p>
    <w:p w:rsidR="00845857" w:rsidRPr="00845857" w:rsidRDefault="00845857" w:rsidP="00845857">
      <w:pPr>
        <w:spacing w:after="0" w:line="240" w:lineRule="auto"/>
        <w:jc w:val="both"/>
        <w:rPr>
          <w:rFonts w:ascii="Times New Roman" w:eastAsia="Calibri" w:hAnsi="Times New Roman" w:cs="Times New Roman"/>
          <w:color w:val="000000"/>
          <w:sz w:val="24"/>
          <w:szCs w:val="24"/>
          <w:lang w:val="fr-FR"/>
        </w:rPr>
      </w:pPr>
    </w:p>
    <w:p w:rsidR="00845857" w:rsidRPr="001B0D95" w:rsidRDefault="00845857" w:rsidP="001B0D95">
      <w:pPr>
        <w:spacing w:after="0" w:line="240" w:lineRule="auto"/>
        <w:rPr>
          <w:rFonts w:ascii="Times New Roman" w:eastAsia="Calibri" w:hAnsi="Times New Roman" w:cs="Times New Roman"/>
          <w:b/>
          <w:color w:val="000000"/>
          <w:sz w:val="24"/>
          <w:szCs w:val="24"/>
        </w:rPr>
      </w:pPr>
      <w:r w:rsidRPr="00845857">
        <w:rPr>
          <w:rFonts w:ascii="Times New Roman" w:eastAsia="Calibri" w:hAnsi="Times New Roman" w:cs="Times New Roman"/>
          <w:b/>
          <w:color w:val="000000"/>
          <w:sz w:val="24"/>
          <w:szCs w:val="24"/>
          <w:u w:val="single"/>
        </w:rPr>
        <w:t xml:space="preserve"> </w:t>
      </w:r>
      <w:r w:rsidRPr="001B0D95">
        <w:rPr>
          <w:rFonts w:ascii="Times New Roman" w:eastAsia="Calibri" w:hAnsi="Times New Roman" w:cs="Times New Roman"/>
          <w:b/>
          <w:color w:val="000000"/>
          <w:sz w:val="24"/>
          <w:szCs w:val="24"/>
        </w:rPr>
        <w:t>Utilitati</w:t>
      </w:r>
    </w:p>
    <w:p w:rsidR="00845857" w:rsidRPr="00845857" w:rsidRDefault="00845857" w:rsidP="00845857">
      <w:pPr>
        <w:shd w:val="clear" w:color="auto" w:fill="FFFFFF"/>
        <w:spacing w:before="120" w:after="0" w:line="240" w:lineRule="auto"/>
        <w:jc w:val="both"/>
        <w:rPr>
          <w:rFonts w:ascii="Times New Roman" w:hAnsi="Times New Roman" w:cs="Times New Roman"/>
          <w:b/>
          <w:sz w:val="24"/>
          <w:szCs w:val="24"/>
          <w:u w:val="single"/>
          <w:lang w:eastAsia="es-ES"/>
        </w:rPr>
      </w:pPr>
      <w:r w:rsidRPr="00845857">
        <w:rPr>
          <w:rFonts w:ascii="Times New Roman" w:hAnsi="Times New Roman" w:cs="Times New Roman"/>
          <w:sz w:val="24"/>
          <w:szCs w:val="24"/>
          <w:lang w:eastAsia="es-ES"/>
        </w:rPr>
        <w:t>Pentru desfasurarea în coditii optime a procesului de productie si pentru a respecta regulilor de igiena si protectia mediului, unitatea dispune de urmatoarele utilitati</w:t>
      </w:r>
      <w:r w:rsidRPr="00845857">
        <w:rPr>
          <w:rFonts w:ascii="Times New Roman" w:hAnsi="Times New Roman" w:cs="Times New Roman"/>
          <w:b/>
          <w:sz w:val="24"/>
          <w:szCs w:val="24"/>
          <w:lang w:eastAsia="es-ES"/>
        </w:rPr>
        <w:t xml:space="preserve"> :</w:t>
      </w:r>
      <w:r w:rsidRPr="00845857">
        <w:rPr>
          <w:rFonts w:ascii="Times New Roman" w:hAnsi="Times New Roman" w:cs="Times New Roman"/>
          <w:b/>
          <w:sz w:val="24"/>
          <w:szCs w:val="24"/>
          <w:u w:val="single"/>
          <w:lang w:eastAsia="es-ES"/>
        </w:rPr>
        <w:t xml:space="preserve"> </w:t>
      </w:r>
    </w:p>
    <w:p w:rsidR="00845857" w:rsidRPr="00845857" w:rsidRDefault="00845857" w:rsidP="00845857">
      <w:pPr>
        <w:numPr>
          <w:ilvl w:val="0"/>
          <w:numId w:val="29"/>
        </w:numPr>
        <w:shd w:val="clear" w:color="auto" w:fill="FFFFFF"/>
        <w:spacing w:after="0" w:line="240" w:lineRule="auto"/>
        <w:jc w:val="both"/>
        <w:rPr>
          <w:rFonts w:ascii="Times New Roman" w:hAnsi="Times New Roman" w:cs="Times New Roman"/>
          <w:sz w:val="24"/>
          <w:szCs w:val="24"/>
          <w:lang w:val="es-ES" w:eastAsia="es-ES"/>
        </w:rPr>
      </w:pPr>
      <w:r w:rsidRPr="00845857">
        <w:rPr>
          <w:rFonts w:ascii="Times New Roman" w:hAnsi="Times New Roman" w:cs="Times New Roman"/>
          <w:sz w:val="24"/>
          <w:szCs w:val="24"/>
          <w:lang w:val="es-ES" w:eastAsia="es-ES"/>
        </w:rPr>
        <w:t>alimentarea cu apa, potabila si industriala este realizata din sursa proprie,  printr-un foraj de medie adancime situat in partea de  N-V amplasamentului , cu H=80 m; Nhs= 30 m; Nhd= 35,30 m; Q</w:t>
      </w:r>
      <w:r w:rsidRPr="00845857">
        <w:rPr>
          <w:rFonts w:ascii="Times New Roman" w:hAnsi="Times New Roman" w:cs="Times New Roman"/>
          <w:sz w:val="24"/>
          <w:szCs w:val="24"/>
          <w:vertAlign w:val="subscript"/>
          <w:lang w:val="es-ES" w:eastAsia="es-ES"/>
        </w:rPr>
        <w:t>expl</w:t>
      </w:r>
      <w:r w:rsidRPr="00845857">
        <w:rPr>
          <w:rFonts w:ascii="Times New Roman" w:hAnsi="Times New Roman" w:cs="Times New Roman"/>
          <w:sz w:val="24"/>
          <w:szCs w:val="24"/>
          <w:lang w:val="es-ES" w:eastAsia="es-ES"/>
        </w:rPr>
        <w:t xml:space="preserve">= 2,5 l/s. </w:t>
      </w:r>
    </w:p>
    <w:p w:rsidR="00845857" w:rsidRPr="00845857" w:rsidRDefault="00845857" w:rsidP="00845857">
      <w:pPr>
        <w:numPr>
          <w:ilvl w:val="0"/>
          <w:numId w:val="29"/>
        </w:numPr>
        <w:shd w:val="clear" w:color="auto" w:fill="FFFFFF"/>
        <w:spacing w:after="0" w:line="240" w:lineRule="auto"/>
        <w:jc w:val="both"/>
        <w:rPr>
          <w:rFonts w:ascii="Times New Roman" w:hAnsi="Times New Roman" w:cs="Times New Roman"/>
          <w:sz w:val="24"/>
          <w:szCs w:val="24"/>
          <w:lang w:val="es-ES" w:eastAsia="es-ES"/>
        </w:rPr>
      </w:pPr>
      <w:r w:rsidRPr="00845857">
        <w:rPr>
          <w:rFonts w:ascii="Times New Roman" w:hAnsi="Times New Roman" w:cs="Times New Roman"/>
          <w:sz w:val="24"/>
          <w:szCs w:val="24"/>
          <w:lang w:val="es-ES" w:eastAsia="es-ES"/>
        </w:rPr>
        <w:t>instalatii de captare- din foraj apa este extrasa cu o electropompa submersibila tip CAPRAPI cu Q= 5,5 l/s .</w:t>
      </w:r>
    </w:p>
    <w:p w:rsidR="00845857" w:rsidRPr="00845857" w:rsidRDefault="00845857" w:rsidP="00845857">
      <w:pPr>
        <w:numPr>
          <w:ilvl w:val="0"/>
          <w:numId w:val="29"/>
        </w:numPr>
        <w:shd w:val="clear" w:color="auto" w:fill="FFFFFF"/>
        <w:spacing w:after="0" w:line="240" w:lineRule="auto"/>
        <w:jc w:val="both"/>
        <w:rPr>
          <w:rFonts w:ascii="Times New Roman" w:hAnsi="Times New Roman" w:cs="Times New Roman"/>
          <w:sz w:val="24"/>
          <w:szCs w:val="24"/>
          <w:lang w:val="es-ES" w:eastAsia="es-ES"/>
        </w:rPr>
      </w:pPr>
      <w:r w:rsidRPr="00845857">
        <w:rPr>
          <w:rFonts w:ascii="Times New Roman" w:hAnsi="Times New Roman" w:cs="Times New Roman"/>
          <w:sz w:val="24"/>
          <w:szCs w:val="24"/>
          <w:lang w:val="es-ES" w:eastAsia="es-ES"/>
        </w:rPr>
        <w:t>instalatii de aductiune si inmagazinare – conducta de refulare a apei de la foraj la rezervor este din PE, Dn 120 mm, L=200 m; Apa este inmagazinata intr.-un rezevor suprateran de zidarie V=380 m</w:t>
      </w:r>
      <w:r w:rsidRPr="00845857">
        <w:rPr>
          <w:rFonts w:ascii="Times New Roman" w:hAnsi="Times New Roman" w:cs="Times New Roman"/>
          <w:sz w:val="24"/>
          <w:szCs w:val="24"/>
          <w:vertAlign w:val="superscript"/>
          <w:lang w:val="es-ES" w:eastAsia="es-ES"/>
        </w:rPr>
        <w:t>3</w:t>
      </w:r>
      <w:r w:rsidRPr="00845857">
        <w:rPr>
          <w:rFonts w:ascii="Times New Roman" w:hAnsi="Times New Roman" w:cs="Times New Roman"/>
          <w:sz w:val="24"/>
          <w:szCs w:val="24"/>
          <w:lang w:val="es-ES" w:eastAsia="es-ES"/>
        </w:rPr>
        <w:t>.</w:t>
      </w:r>
    </w:p>
    <w:p w:rsidR="00845857" w:rsidRPr="00845857" w:rsidRDefault="00845857" w:rsidP="00845857">
      <w:pPr>
        <w:numPr>
          <w:ilvl w:val="0"/>
          <w:numId w:val="29"/>
        </w:numPr>
        <w:shd w:val="clear" w:color="auto" w:fill="FFFFFF"/>
        <w:spacing w:after="0" w:line="240" w:lineRule="auto"/>
        <w:jc w:val="both"/>
        <w:rPr>
          <w:rFonts w:ascii="Times New Roman" w:hAnsi="Times New Roman" w:cs="Times New Roman"/>
          <w:sz w:val="24"/>
          <w:szCs w:val="24"/>
          <w:lang w:val="es-ES" w:eastAsia="es-ES"/>
        </w:rPr>
      </w:pPr>
      <w:r w:rsidRPr="00845857">
        <w:rPr>
          <w:rFonts w:ascii="Times New Roman" w:hAnsi="Times New Roman" w:cs="Times New Roman"/>
          <w:sz w:val="24"/>
          <w:szCs w:val="24"/>
          <w:lang w:val="es-ES" w:eastAsia="es-ES"/>
        </w:rPr>
        <w:t xml:space="preserve">Reteaua de distributie a apei este din otel Dn 150 mm in lungime totala de 1150 m  pentru hala  mono bloc si sediu si din PEHD cu Dn 63 mm in lungime de 200 m pentru hala noua. </w:t>
      </w:r>
    </w:p>
    <w:p w:rsidR="00845857" w:rsidRPr="00845857" w:rsidRDefault="00845857" w:rsidP="00845857">
      <w:pPr>
        <w:numPr>
          <w:ilvl w:val="0"/>
          <w:numId w:val="29"/>
        </w:numPr>
        <w:shd w:val="clear" w:color="auto" w:fill="FFFFFF"/>
        <w:spacing w:after="0" w:line="240" w:lineRule="auto"/>
        <w:jc w:val="both"/>
        <w:rPr>
          <w:rFonts w:ascii="Times New Roman" w:hAnsi="Times New Roman" w:cs="Times New Roman"/>
          <w:sz w:val="24"/>
          <w:szCs w:val="24"/>
          <w:lang w:val="es-ES" w:eastAsia="es-ES"/>
        </w:rPr>
      </w:pPr>
      <w:r w:rsidRPr="00845857">
        <w:rPr>
          <w:rFonts w:ascii="Times New Roman" w:hAnsi="Times New Roman" w:cs="Times New Roman"/>
          <w:sz w:val="24"/>
          <w:szCs w:val="24"/>
          <w:lang w:val="es-ES" w:eastAsia="es-ES"/>
        </w:rPr>
        <w:t xml:space="preserve">retea de canalizare ape uzate menajere cu o lungime de 1235 m si retea de canalizare ape  pluviale de 800m. </w:t>
      </w:r>
    </w:p>
    <w:p w:rsidR="00845857" w:rsidRPr="00845857" w:rsidRDefault="00845857" w:rsidP="00845857">
      <w:pPr>
        <w:numPr>
          <w:ilvl w:val="0"/>
          <w:numId w:val="29"/>
        </w:numPr>
        <w:shd w:val="clear" w:color="auto" w:fill="FFFFFF"/>
        <w:spacing w:after="0" w:line="240" w:lineRule="auto"/>
        <w:jc w:val="both"/>
        <w:rPr>
          <w:rFonts w:ascii="Times New Roman" w:hAnsi="Times New Roman" w:cs="Times New Roman"/>
          <w:sz w:val="24"/>
          <w:szCs w:val="24"/>
          <w:lang w:val="es-ES" w:eastAsia="es-ES"/>
        </w:rPr>
      </w:pPr>
      <w:r w:rsidRPr="00845857">
        <w:rPr>
          <w:rFonts w:ascii="Times New Roman" w:hAnsi="Times New Roman" w:cs="Times New Roman"/>
          <w:sz w:val="24"/>
          <w:szCs w:val="24"/>
          <w:lang w:val="es-ES" w:eastAsia="es-ES"/>
        </w:rPr>
        <w:lastRenderedPageBreak/>
        <w:t>instalatie de aspiratie a aerosolilor proveniti de a instalatiile de cromare cu sistem epurator de gaze , aspirator centrifugal si turn de epurare de 80.000 mc/h</w:t>
      </w:r>
    </w:p>
    <w:p w:rsidR="00845857" w:rsidRPr="00845857" w:rsidRDefault="00845857" w:rsidP="00845857">
      <w:pPr>
        <w:numPr>
          <w:ilvl w:val="0"/>
          <w:numId w:val="29"/>
        </w:numPr>
        <w:shd w:val="clear" w:color="auto" w:fill="FFFFFF"/>
        <w:spacing w:after="0" w:line="240" w:lineRule="auto"/>
        <w:jc w:val="both"/>
        <w:rPr>
          <w:rFonts w:ascii="Times New Roman" w:hAnsi="Times New Roman" w:cs="Times New Roman"/>
          <w:sz w:val="24"/>
          <w:szCs w:val="24"/>
          <w:lang w:val="es-ES" w:eastAsia="es-ES"/>
        </w:rPr>
      </w:pPr>
      <w:r w:rsidRPr="00845857">
        <w:rPr>
          <w:rFonts w:ascii="Times New Roman" w:hAnsi="Times New Roman" w:cs="Times New Roman"/>
          <w:sz w:val="24"/>
          <w:szCs w:val="24"/>
          <w:lang w:val="es-ES" w:eastAsia="es-ES"/>
        </w:rPr>
        <w:t xml:space="preserve">statie de </w:t>
      </w:r>
      <w:r w:rsidRPr="00845857">
        <w:rPr>
          <w:rFonts w:ascii="Times New Roman" w:hAnsi="Times New Roman" w:cs="Times New Roman"/>
          <w:sz w:val="24"/>
          <w:szCs w:val="24"/>
          <w:lang w:val="es-ES"/>
        </w:rPr>
        <w:t xml:space="preserve">tratare si recuperare electrolit si ape cromice </w:t>
      </w:r>
    </w:p>
    <w:p w:rsidR="00845857" w:rsidRPr="00845857" w:rsidRDefault="00845857" w:rsidP="00845857">
      <w:pPr>
        <w:numPr>
          <w:ilvl w:val="0"/>
          <w:numId w:val="29"/>
        </w:numPr>
        <w:shd w:val="clear" w:color="auto" w:fill="FFFFFF"/>
        <w:spacing w:after="0" w:line="240" w:lineRule="auto"/>
        <w:jc w:val="both"/>
        <w:rPr>
          <w:rFonts w:ascii="Times New Roman" w:hAnsi="Times New Roman" w:cs="Times New Roman"/>
          <w:sz w:val="24"/>
          <w:szCs w:val="24"/>
          <w:lang w:val="es-ES" w:eastAsia="es-ES"/>
        </w:rPr>
      </w:pPr>
      <w:r w:rsidRPr="00845857">
        <w:rPr>
          <w:rFonts w:ascii="Times New Roman" w:hAnsi="Times New Roman" w:cs="Times New Roman"/>
          <w:sz w:val="24"/>
          <w:szCs w:val="24"/>
          <w:lang w:val="es-ES"/>
        </w:rPr>
        <w:t xml:space="preserve"> statia de demineralizare</w:t>
      </w:r>
      <w:r w:rsidRPr="00845857">
        <w:rPr>
          <w:rFonts w:ascii="Times New Roman" w:hAnsi="Times New Roman" w:cs="Times New Roman"/>
          <w:sz w:val="24"/>
          <w:szCs w:val="24"/>
          <w:lang w:val="es-ES" w:eastAsia="es-ES"/>
        </w:rPr>
        <w:t xml:space="preserve"> prin osmoza inversa </w:t>
      </w:r>
    </w:p>
    <w:p w:rsidR="00845857" w:rsidRPr="00845857" w:rsidRDefault="00845857" w:rsidP="00845857">
      <w:pPr>
        <w:numPr>
          <w:ilvl w:val="0"/>
          <w:numId w:val="29"/>
        </w:numPr>
        <w:shd w:val="clear" w:color="auto" w:fill="FFFFFF"/>
        <w:spacing w:after="0" w:line="240" w:lineRule="auto"/>
        <w:jc w:val="both"/>
        <w:rPr>
          <w:rFonts w:ascii="Times New Roman" w:hAnsi="Times New Roman" w:cs="Times New Roman"/>
          <w:sz w:val="24"/>
          <w:szCs w:val="24"/>
          <w:lang w:val="es-ES" w:eastAsia="es-ES"/>
        </w:rPr>
      </w:pPr>
      <w:r w:rsidRPr="00845857">
        <w:rPr>
          <w:rFonts w:ascii="Times New Roman" w:hAnsi="Times New Roman" w:cs="Times New Roman"/>
          <w:sz w:val="24"/>
          <w:szCs w:val="24"/>
          <w:lang w:val="es-ES" w:eastAsia="es-ES"/>
        </w:rPr>
        <w:t xml:space="preserve"> 2 linii de alimentare de 20 kV   LES 20kv SARO 1 si SARO 2. </w:t>
      </w:r>
    </w:p>
    <w:p w:rsidR="00845857" w:rsidRPr="00845857" w:rsidRDefault="00845857" w:rsidP="00845857">
      <w:pPr>
        <w:numPr>
          <w:ilvl w:val="0"/>
          <w:numId w:val="29"/>
        </w:numPr>
        <w:shd w:val="clear" w:color="auto" w:fill="FFFFFF"/>
        <w:spacing w:after="0" w:line="240" w:lineRule="auto"/>
        <w:jc w:val="both"/>
        <w:rPr>
          <w:rFonts w:ascii="Times New Roman" w:hAnsi="Times New Roman" w:cs="Times New Roman"/>
          <w:sz w:val="24"/>
          <w:szCs w:val="24"/>
          <w:lang w:val="es-ES" w:eastAsia="es-ES"/>
        </w:rPr>
      </w:pPr>
      <w:r w:rsidRPr="00845857">
        <w:rPr>
          <w:rFonts w:ascii="Times New Roman" w:hAnsi="Times New Roman" w:cs="Times New Roman"/>
          <w:sz w:val="24"/>
          <w:szCs w:val="24"/>
          <w:lang w:val="es-ES" w:eastAsia="es-ES"/>
        </w:rPr>
        <w:t xml:space="preserve">7 posturi de transformare  dupa cum urmeaza : </w:t>
      </w:r>
    </w:p>
    <w:p w:rsidR="00845857" w:rsidRPr="00845857" w:rsidRDefault="00845857" w:rsidP="00845857">
      <w:pPr>
        <w:shd w:val="clear" w:color="auto" w:fill="FFFFFF"/>
        <w:spacing w:after="0" w:line="240" w:lineRule="auto"/>
        <w:ind w:left="720" w:firstLine="720"/>
        <w:jc w:val="both"/>
        <w:rPr>
          <w:rFonts w:ascii="Times New Roman" w:hAnsi="Times New Roman" w:cs="Times New Roman"/>
          <w:sz w:val="24"/>
          <w:szCs w:val="24"/>
          <w:lang w:val="es-ES" w:eastAsia="es-ES"/>
        </w:rPr>
      </w:pPr>
      <w:r w:rsidRPr="00845857">
        <w:rPr>
          <w:rFonts w:ascii="Times New Roman" w:hAnsi="Times New Roman" w:cs="Times New Roman"/>
          <w:sz w:val="24"/>
          <w:szCs w:val="24"/>
          <w:lang w:val="es-ES" w:eastAsia="es-ES"/>
        </w:rPr>
        <w:t>PT1: 2 trafo de 2000 kVA</w:t>
      </w:r>
    </w:p>
    <w:p w:rsidR="00845857" w:rsidRPr="00845857" w:rsidRDefault="00845857" w:rsidP="00845857">
      <w:pPr>
        <w:shd w:val="clear" w:color="auto" w:fill="FFFFFF"/>
        <w:spacing w:after="0" w:line="240" w:lineRule="auto"/>
        <w:ind w:left="720" w:firstLine="720"/>
        <w:jc w:val="both"/>
        <w:rPr>
          <w:rFonts w:ascii="Times New Roman" w:hAnsi="Times New Roman" w:cs="Times New Roman"/>
          <w:sz w:val="24"/>
          <w:szCs w:val="24"/>
          <w:lang w:val="es-ES" w:eastAsia="es-ES"/>
        </w:rPr>
      </w:pPr>
      <w:r w:rsidRPr="00845857">
        <w:rPr>
          <w:rFonts w:ascii="Times New Roman" w:hAnsi="Times New Roman" w:cs="Times New Roman"/>
          <w:sz w:val="24"/>
          <w:szCs w:val="24"/>
          <w:lang w:val="es-ES" w:eastAsia="es-ES"/>
        </w:rPr>
        <w:t>PT2: 1 trafo de 2000kVA si 1 trafo de 1000 kVA</w:t>
      </w:r>
    </w:p>
    <w:p w:rsidR="00845857" w:rsidRPr="00845857" w:rsidRDefault="00845857" w:rsidP="00845857">
      <w:pPr>
        <w:shd w:val="clear" w:color="auto" w:fill="FFFFFF"/>
        <w:spacing w:after="0" w:line="240" w:lineRule="auto"/>
        <w:ind w:left="720" w:firstLine="720"/>
        <w:jc w:val="both"/>
        <w:rPr>
          <w:rFonts w:ascii="Times New Roman" w:hAnsi="Times New Roman" w:cs="Times New Roman"/>
          <w:sz w:val="24"/>
          <w:szCs w:val="24"/>
          <w:lang w:val="es-ES" w:eastAsia="es-ES"/>
        </w:rPr>
      </w:pPr>
      <w:r w:rsidRPr="00845857">
        <w:rPr>
          <w:rFonts w:ascii="Times New Roman" w:hAnsi="Times New Roman" w:cs="Times New Roman"/>
          <w:sz w:val="24"/>
          <w:szCs w:val="24"/>
          <w:lang w:val="es-ES" w:eastAsia="es-ES"/>
        </w:rPr>
        <w:t xml:space="preserve">PT3: 1 trafo de 1600 kVA  </w:t>
      </w:r>
    </w:p>
    <w:p w:rsidR="00845857" w:rsidRPr="00845857" w:rsidRDefault="00845857" w:rsidP="00845857">
      <w:pPr>
        <w:shd w:val="clear" w:color="auto" w:fill="FFFFFF"/>
        <w:spacing w:after="0" w:line="240" w:lineRule="auto"/>
        <w:ind w:left="720" w:firstLine="720"/>
        <w:jc w:val="both"/>
        <w:rPr>
          <w:rFonts w:ascii="Times New Roman" w:hAnsi="Times New Roman" w:cs="Times New Roman"/>
          <w:sz w:val="24"/>
          <w:szCs w:val="24"/>
          <w:lang w:val="es-ES" w:eastAsia="es-ES"/>
        </w:rPr>
      </w:pPr>
      <w:r w:rsidRPr="00845857">
        <w:rPr>
          <w:rFonts w:ascii="Times New Roman" w:hAnsi="Times New Roman" w:cs="Times New Roman"/>
          <w:sz w:val="24"/>
          <w:szCs w:val="24"/>
          <w:lang w:val="es-ES" w:eastAsia="es-ES"/>
        </w:rPr>
        <w:t xml:space="preserve">PT4: 1 trafo de 2000 kVA  </w:t>
      </w:r>
    </w:p>
    <w:p w:rsidR="00845857" w:rsidRPr="00845857" w:rsidRDefault="00845857" w:rsidP="00845857">
      <w:pPr>
        <w:shd w:val="clear" w:color="auto" w:fill="FFFFFF"/>
        <w:spacing w:after="0" w:line="240" w:lineRule="auto"/>
        <w:ind w:left="720" w:firstLine="720"/>
        <w:jc w:val="both"/>
        <w:rPr>
          <w:rFonts w:ascii="Times New Roman" w:hAnsi="Times New Roman" w:cs="Times New Roman"/>
          <w:sz w:val="24"/>
          <w:szCs w:val="24"/>
          <w:lang w:val="es-ES" w:eastAsia="es-ES"/>
        </w:rPr>
      </w:pPr>
      <w:r w:rsidRPr="00845857">
        <w:rPr>
          <w:rFonts w:ascii="Times New Roman" w:hAnsi="Times New Roman" w:cs="Times New Roman"/>
          <w:sz w:val="24"/>
          <w:szCs w:val="24"/>
          <w:lang w:val="es-ES" w:eastAsia="es-ES"/>
        </w:rPr>
        <w:t xml:space="preserve">PT5: 1 trafo de 1600 kVA  </w:t>
      </w:r>
    </w:p>
    <w:p w:rsidR="00845857" w:rsidRPr="00845857" w:rsidRDefault="00845857" w:rsidP="00845857">
      <w:pPr>
        <w:shd w:val="clear" w:color="auto" w:fill="FFFFFF"/>
        <w:spacing w:after="0" w:line="240" w:lineRule="auto"/>
        <w:ind w:left="720" w:firstLine="720"/>
        <w:jc w:val="both"/>
        <w:rPr>
          <w:rFonts w:ascii="Times New Roman" w:hAnsi="Times New Roman" w:cs="Times New Roman"/>
          <w:sz w:val="24"/>
          <w:szCs w:val="24"/>
          <w:lang w:val="es-ES" w:eastAsia="es-ES"/>
        </w:rPr>
      </w:pPr>
      <w:r w:rsidRPr="00845857">
        <w:rPr>
          <w:rFonts w:ascii="Times New Roman" w:hAnsi="Times New Roman" w:cs="Times New Roman"/>
          <w:sz w:val="24"/>
          <w:szCs w:val="24"/>
          <w:lang w:val="es-ES" w:eastAsia="es-ES"/>
        </w:rPr>
        <w:t xml:space="preserve">PT6: 1 trafo de 1600 kVA  </w:t>
      </w:r>
    </w:p>
    <w:p w:rsidR="00845857" w:rsidRPr="00845857" w:rsidRDefault="00845857" w:rsidP="00845857">
      <w:pPr>
        <w:shd w:val="clear" w:color="auto" w:fill="FFFFFF"/>
        <w:spacing w:after="0" w:line="240" w:lineRule="auto"/>
        <w:ind w:left="720" w:firstLine="360"/>
        <w:jc w:val="both"/>
        <w:rPr>
          <w:rFonts w:ascii="Times New Roman" w:hAnsi="Times New Roman" w:cs="Times New Roman"/>
          <w:sz w:val="24"/>
          <w:szCs w:val="24"/>
          <w:lang w:val="es-ES" w:eastAsia="es-ES"/>
        </w:rPr>
      </w:pPr>
      <w:r w:rsidRPr="00845857">
        <w:rPr>
          <w:rFonts w:ascii="Times New Roman" w:hAnsi="Times New Roman" w:cs="Times New Roman"/>
          <w:sz w:val="24"/>
          <w:szCs w:val="24"/>
          <w:lang w:val="es-ES" w:eastAsia="es-ES"/>
        </w:rPr>
        <w:t xml:space="preserve">      PT7: 1 trafo de 2000 kVA  </w:t>
      </w:r>
    </w:p>
    <w:p w:rsidR="00845857" w:rsidRPr="00845857" w:rsidRDefault="00845857" w:rsidP="00845857">
      <w:pPr>
        <w:numPr>
          <w:ilvl w:val="0"/>
          <w:numId w:val="29"/>
        </w:numPr>
        <w:shd w:val="clear" w:color="auto" w:fill="FFFFFF"/>
        <w:spacing w:after="0" w:line="240" w:lineRule="auto"/>
        <w:jc w:val="both"/>
        <w:rPr>
          <w:rFonts w:ascii="Times New Roman" w:hAnsi="Times New Roman" w:cs="Times New Roman"/>
          <w:sz w:val="24"/>
          <w:szCs w:val="24"/>
          <w:lang w:eastAsia="es-ES"/>
        </w:rPr>
      </w:pPr>
      <w:r w:rsidRPr="00845857">
        <w:rPr>
          <w:rFonts w:ascii="Times New Roman" w:hAnsi="Times New Roman" w:cs="Times New Roman"/>
          <w:sz w:val="24"/>
          <w:szCs w:val="24"/>
          <w:lang w:eastAsia="es-ES"/>
        </w:rPr>
        <w:t>instalatii electrice</w:t>
      </w:r>
    </w:p>
    <w:p w:rsidR="00845857" w:rsidRPr="00845857" w:rsidRDefault="00845857" w:rsidP="00845857">
      <w:pPr>
        <w:numPr>
          <w:ilvl w:val="0"/>
          <w:numId w:val="29"/>
        </w:numPr>
        <w:shd w:val="clear" w:color="auto" w:fill="FFFFFF"/>
        <w:spacing w:after="0" w:line="240" w:lineRule="auto"/>
        <w:jc w:val="both"/>
        <w:rPr>
          <w:rFonts w:ascii="Times New Roman" w:hAnsi="Times New Roman" w:cs="Times New Roman"/>
          <w:sz w:val="24"/>
          <w:szCs w:val="24"/>
          <w:lang w:eastAsia="es-ES"/>
        </w:rPr>
      </w:pPr>
      <w:r w:rsidRPr="00845857">
        <w:rPr>
          <w:rFonts w:ascii="Times New Roman" w:hAnsi="Times New Roman" w:cs="Times New Roman"/>
          <w:sz w:val="24"/>
          <w:szCs w:val="24"/>
          <w:lang w:eastAsia="es-ES"/>
        </w:rPr>
        <w:t>instalatii gaze</w:t>
      </w:r>
    </w:p>
    <w:p w:rsidR="00A60256" w:rsidRDefault="00A60256" w:rsidP="001B0D95">
      <w:pPr>
        <w:autoSpaceDE w:val="0"/>
        <w:autoSpaceDN w:val="0"/>
        <w:adjustRightInd w:val="0"/>
        <w:spacing w:after="0" w:line="240" w:lineRule="auto"/>
        <w:jc w:val="both"/>
        <w:rPr>
          <w:rFonts w:ascii="Times New Roman" w:hAnsi="Times New Roman" w:cs="Times New Roman"/>
          <w:sz w:val="24"/>
          <w:szCs w:val="24"/>
        </w:rPr>
      </w:pPr>
    </w:p>
    <w:p w:rsidR="000629F1" w:rsidRPr="00260881" w:rsidRDefault="000629F1" w:rsidP="000629F1">
      <w:pPr>
        <w:spacing w:after="0" w:line="240" w:lineRule="auto"/>
        <w:jc w:val="both"/>
        <w:rPr>
          <w:rFonts w:ascii="Times New Roman" w:eastAsia="Times New Roman" w:hAnsi="Times New Roman" w:cs="Times New Roman"/>
          <w:sz w:val="24"/>
          <w:szCs w:val="24"/>
          <w:lang w:eastAsia="pl-PL"/>
        </w:rPr>
      </w:pPr>
      <w:r w:rsidRPr="00260881">
        <w:rPr>
          <w:rFonts w:ascii="Times New Roman" w:eastAsia="Times New Roman" w:hAnsi="Times New Roman" w:cs="Times New Roman"/>
          <w:sz w:val="24"/>
          <w:szCs w:val="24"/>
          <w:lang w:eastAsia="pl-PL"/>
        </w:rPr>
        <w:t xml:space="preserve">b) </w:t>
      </w:r>
      <w:r w:rsidRPr="00260881">
        <w:rPr>
          <w:rFonts w:ascii="Times New Roman" w:eastAsia="Times New Roman" w:hAnsi="Times New Roman" w:cs="Times New Roman"/>
          <w:b/>
          <w:i/>
          <w:sz w:val="24"/>
          <w:szCs w:val="24"/>
          <w:lang w:eastAsia="pl-PL"/>
        </w:rPr>
        <w:t>cumularea cu alte proiecte</w:t>
      </w:r>
      <w:r w:rsidRPr="00260881">
        <w:rPr>
          <w:rFonts w:ascii="Times New Roman" w:eastAsia="Times New Roman" w:hAnsi="Times New Roman" w:cs="Times New Roman"/>
          <w:sz w:val="24"/>
          <w:szCs w:val="24"/>
          <w:lang w:eastAsia="pl-PL"/>
        </w:rPr>
        <w:t xml:space="preserve"> -  </w:t>
      </w:r>
      <w:r w:rsidR="002B2159">
        <w:rPr>
          <w:rFonts w:ascii="Times New Roman" w:eastAsia="Times New Roman" w:hAnsi="Times New Roman" w:cs="Times New Roman"/>
          <w:sz w:val="24"/>
          <w:szCs w:val="24"/>
          <w:lang w:eastAsia="pl-PL"/>
        </w:rPr>
        <w:t>activitatea</w:t>
      </w:r>
      <w:r w:rsidR="00845968">
        <w:rPr>
          <w:rFonts w:ascii="Times New Roman" w:eastAsia="Times New Roman" w:hAnsi="Times New Roman" w:cs="Times New Roman"/>
          <w:sz w:val="24"/>
          <w:szCs w:val="24"/>
          <w:lang w:eastAsia="pl-PL"/>
        </w:rPr>
        <w:t xml:space="preserve"> se desfășoară în incinta</w:t>
      </w:r>
      <w:r w:rsidR="00845968" w:rsidRPr="00845968">
        <w:rPr>
          <w:rStyle w:val="tpa"/>
          <w:rFonts w:ascii="Times New Roman" w:hAnsi="Times New Roman" w:cs="Times New Roman"/>
          <w:b/>
          <w:color w:val="000000"/>
          <w:sz w:val="24"/>
          <w:szCs w:val="24"/>
        </w:rPr>
        <w:t xml:space="preserve"> </w:t>
      </w:r>
      <w:r w:rsidR="00845968" w:rsidRPr="004A4C07">
        <w:rPr>
          <w:rStyle w:val="tpa"/>
          <w:rFonts w:ascii="Times New Roman" w:hAnsi="Times New Roman" w:cs="Times New Roman"/>
          <w:b/>
          <w:color w:val="000000"/>
          <w:sz w:val="24"/>
          <w:szCs w:val="24"/>
        </w:rPr>
        <w:t>ASO CROMSTEEL</w:t>
      </w:r>
      <w:r w:rsidR="00845968">
        <w:rPr>
          <w:rFonts w:ascii="Times New Roman" w:eastAsia="Times New Roman" w:hAnsi="Times New Roman" w:cs="Times New Roman"/>
          <w:sz w:val="24"/>
          <w:szCs w:val="24"/>
          <w:lang w:eastAsia="pl-PL"/>
        </w:rPr>
        <w:t xml:space="preserve"> </w:t>
      </w:r>
      <w:r w:rsidR="002B2159">
        <w:rPr>
          <w:rFonts w:ascii="Times New Roman" w:eastAsia="Times New Roman" w:hAnsi="Times New Roman" w:cs="Times New Roman"/>
          <w:sz w:val="24"/>
          <w:szCs w:val="24"/>
          <w:lang w:eastAsia="pl-PL"/>
        </w:rPr>
        <w:t xml:space="preserve"> </w:t>
      </w:r>
      <w:r w:rsidRPr="00260881">
        <w:rPr>
          <w:rFonts w:ascii="Times New Roman" w:eastAsia="Times New Roman" w:hAnsi="Times New Roman" w:cs="Times New Roman"/>
          <w:sz w:val="24"/>
          <w:szCs w:val="24"/>
          <w:lang w:eastAsia="pl-PL"/>
        </w:rPr>
        <w:t>;</w:t>
      </w:r>
    </w:p>
    <w:p w:rsidR="000629F1" w:rsidRPr="00260881" w:rsidRDefault="000629F1" w:rsidP="000629F1">
      <w:pPr>
        <w:spacing w:after="0" w:line="240" w:lineRule="auto"/>
        <w:jc w:val="both"/>
        <w:rPr>
          <w:rFonts w:ascii="Times New Roman" w:eastAsia="Calibri" w:hAnsi="Times New Roman" w:cs="Times New Roman"/>
          <w:sz w:val="24"/>
          <w:szCs w:val="24"/>
          <w:lang w:eastAsia="pl-PL"/>
        </w:rPr>
      </w:pPr>
      <w:r w:rsidRPr="00260881">
        <w:rPr>
          <w:rFonts w:ascii="Times New Roman" w:eastAsia="Times New Roman" w:hAnsi="Times New Roman" w:cs="Times New Roman"/>
          <w:sz w:val="24"/>
          <w:szCs w:val="24"/>
          <w:lang w:eastAsia="pl-PL"/>
        </w:rPr>
        <w:t xml:space="preserve">c) </w:t>
      </w:r>
      <w:r w:rsidRPr="00260881">
        <w:rPr>
          <w:rFonts w:ascii="Times New Roman" w:eastAsia="Times New Roman" w:hAnsi="Times New Roman" w:cs="Times New Roman"/>
          <w:b/>
          <w:i/>
          <w:sz w:val="24"/>
          <w:szCs w:val="24"/>
          <w:lang w:eastAsia="pl-PL"/>
        </w:rPr>
        <w:t>utilizarea resurselor naturale</w:t>
      </w:r>
      <w:r w:rsidRPr="00260881">
        <w:rPr>
          <w:rFonts w:ascii="Times New Roman" w:eastAsia="Times New Roman" w:hAnsi="Times New Roman" w:cs="Times New Roman"/>
          <w:sz w:val="24"/>
          <w:szCs w:val="24"/>
          <w:lang w:eastAsia="pl-PL"/>
        </w:rPr>
        <w:t xml:space="preserve">: </w:t>
      </w:r>
      <w:r w:rsidRPr="00260881">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0629F1" w:rsidRPr="00260881" w:rsidRDefault="000629F1" w:rsidP="000629F1">
      <w:pPr>
        <w:spacing w:after="0"/>
        <w:jc w:val="both"/>
        <w:rPr>
          <w:rFonts w:ascii="Times New Roman" w:hAnsi="Times New Roman" w:cs="Times New Roman"/>
          <w:color w:val="000000"/>
          <w:sz w:val="24"/>
          <w:szCs w:val="24"/>
        </w:rPr>
      </w:pPr>
      <w:r w:rsidRPr="00260881">
        <w:rPr>
          <w:rFonts w:ascii="Times New Roman" w:eastAsia="Calibri" w:hAnsi="Times New Roman" w:cs="Times New Roman"/>
          <w:sz w:val="24"/>
          <w:szCs w:val="24"/>
        </w:rPr>
        <w:t xml:space="preserve">d) </w:t>
      </w:r>
      <w:r w:rsidRPr="00260881">
        <w:rPr>
          <w:rFonts w:ascii="Times New Roman" w:eastAsia="Calibri" w:hAnsi="Times New Roman" w:cs="Times New Roman"/>
          <w:b/>
          <w:i/>
          <w:sz w:val="24"/>
          <w:szCs w:val="24"/>
        </w:rPr>
        <w:t>producţia de deşeuri</w:t>
      </w:r>
      <w:r w:rsidRPr="00260881">
        <w:rPr>
          <w:rFonts w:ascii="Times New Roman" w:eastAsia="Calibri" w:hAnsi="Times New Roman" w:cs="Times New Roman"/>
          <w:sz w:val="24"/>
          <w:szCs w:val="24"/>
        </w:rPr>
        <w:t xml:space="preserve">: </w:t>
      </w:r>
      <w:r w:rsidRPr="00260881">
        <w:rPr>
          <w:rFonts w:ascii="Times New Roman" w:hAnsi="Times New Roman" w:cs="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0629F1" w:rsidRPr="00FA0BC3" w:rsidRDefault="000629F1" w:rsidP="000629F1">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0629F1" w:rsidRPr="0017345C" w:rsidRDefault="000629F1" w:rsidP="000629F1">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0629F1" w:rsidRPr="00FA0BC3" w:rsidRDefault="000629F1" w:rsidP="000629F1">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0629F1" w:rsidRPr="00FA0BC3" w:rsidRDefault="000629F1" w:rsidP="000629F1">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C45A8F" w:rsidRPr="00A85AB0">
        <w:rPr>
          <w:rFonts w:ascii="Times New Roman" w:eastAsia="Times New Roman" w:hAnsi="Times New Roman" w:cs="Times New Roman"/>
          <w:b/>
          <w:sz w:val="24"/>
          <w:szCs w:val="24"/>
          <w:lang w:eastAsia="pl-PL"/>
        </w:rPr>
        <w:t>91 din 05.10.2019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Pr>
          <w:rFonts w:ascii="Times New Roman" w:eastAsia="Times New Roman" w:hAnsi="Times New Roman" w:cs="Times New Roman"/>
          <w:sz w:val="24"/>
          <w:szCs w:val="24"/>
          <w:lang w:eastAsia="pl-PL"/>
        </w:rPr>
        <w:t>municipiului Târgoviște;</w:t>
      </w:r>
    </w:p>
    <w:p w:rsidR="000629F1" w:rsidRPr="00FA0BC3" w:rsidRDefault="000629F1" w:rsidP="000629F1">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0629F1" w:rsidRPr="00FA0BC3" w:rsidRDefault="000629F1" w:rsidP="000629F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0629F1" w:rsidRDefault="000629F1" w:rsidP="000629F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0629F1" w:rsidRDefault="000629F1" w:rsidP="000629F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0629F1" w:rsidRDefault="000629F1" w:rsidP="000629F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0629F1" w:rsidRDefault="000629F1" w:rsidP="000629F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0629F1" w:rsidRPr="00BF5BB6" w:rsidRDefault="000629F1" w:rsidP="000629F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0629F1" w:rsidRPr="00FA0BC3" w:rsidRDefault="000629F1" w:rsidP="000629F1">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5"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6"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7"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8"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0629F1" w:rsidRPr="00FA0BC3" w:rsidRDefault="000629F1" w:rsidP="000629F1">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0629F1" w:rsidRPr="00FA0BC3" w:rsidRDefault="000629F1" w:rsidP="000629F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0629F1" w:rsidRDefault="000629F1" w:rsidP="000629F1">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0629F1" w:rsidRPr="0017345C" w:rsidRDefault="000629F1" w:rsidP="000629F1">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0629F1" w:rsidRPr="00FA0BC3" w:rsidRDefault="000629F1" w:rsidP="000629F1">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0629F1" w:rsidRPr="00FA0BC3" w:rsidRDefault="000629F1" w:rsidP="000629F1">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lastRenderedPageBreak/>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0629F1" w:rsidRDefault="000629F1" w:rsidP="000629F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0629F1" w:rsidRPr="00C921DE" w:rsidRDefault="000629F1" w:rsidP="000629F1">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0629F1" w:rsidRPr="00C921DE" w:rsidRDefault="000629F1" w:rsidP="000629F1">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0629F1" w:rsidRDefault="000629F1" w:rsidP="000629F1">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0629F1" w:rsidRDefault="000629F1" w:rsidP="000629F1">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0629F1" w:rsidRPr="002111A6" w:rsidRDefault="000629F1" w:rsidP="000629F1">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0629F1" w:rsidRPr="002111A6" w:rsidRDefault="000629F1" w:rsidP="000629F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111A6">
        <w:rPr>
          <w:rFonts w:ascii="Times New Roman" w:hAnsi="Times New Roman" w:cs="Times New Roman"/>
          <w:sz w:val="24"/>
          <w:szCs w:val="24"/>
        </w:rPr>
        <w:t>III. Proiectul nu intră sub incidența art. 48 și 54 din Legea Apelor nr. 107/1996, cu modificările și completările ulterioare.</w:t>
      </w:r>
    </w:p>
    <w:p w:rsidR="000629F1" w:rsidRPr="00BF5BB6" w:rsidRDefault="000629F1" w:rsidP="000629F1">
      <w:pPr>
        <w:spacing w:after="0" w:line="240" w:lineRule="auto"/>
        <w:ind w:right="-1080"/>
        <w:jc w:val="both"/>
        <w:rPr>
          <w:rFonts w:ascii="Times New Roman" w:eastAsia="Times New Roman" w:hAnsi="Times New Roman" w:cs="Times New Roman"/>
          <w:i/>
          <w:sz w:val="16"/>
          <w:szCs w:val="16"/>
          <w:lang w:eastAsia="ro-RO"/>
        </w:rPr>
      </w:pPr>
    </w:p>
    <w:p w:rsidR="000629F1" w:rsidRPr="00FA0BC3" w:rsidRDefault="000629F1" w:rsidP="000629F1">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0629F1" w:rsidRDefault="000629F1" w:rsidP="000629F1">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0629F1" w:rsidRPr="004A4567" w:rsidRDefault="000629F1" w:rsidP="000629F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0629F1" w:rsidRPr="004A4567" w:rsidRDefault="000629F1" w:rsidP="000629F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0629F1" w:rsidRPr="00BF5BB6" w:rsidRDefault="000629F1" w:rsidP="000629F1">
      <w:pPr>
        <w:tabs>
          <w:tab w:val="left" w:pos="1440"/>
        </w:tabs>
        <w:spacing w:after="0" w:line="240" w:lineRule="auto"/>
        <w:jc w:val="both"/>
        <w:rPr>
          <w:rFonts w:ascii="Times New Roman" w:eastAsia="Times New Roman" w:hAnsi="Times New Roman" w:cs="Times New Roman"/>
          <w:b/>
          <w:bCs/>
          <w:sz w:val="16"/>
          <w:szCs w:val="16"/>
          <w:lang w:eastAsia="ro-RO"/>
        </w:rPr>
      </w:pPr>
    </w:p>
    <w:p w:rsidR="000629F1" w:rsidRPr="00FA0BC3" w:rsidRDefault="000629F1" w:rsidP="000629F1">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0629F1" w:rsidRPr="00FA0BC3" w:rsidRDefault="000629F1" w:rsidP="000629F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0629F1" w:rsidRPr="00FA0BC3" w:rsidRDefault="000629F1" w:rsidP="000629F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0629F1" w:rsidRPr="00FA0BC3" w:rsidRDefault="000629F1" w:rsidP="000629F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0629F1" w:rsidRPr="00FA0BC3" w:rsidRDefault="000629F1" w:rsidP="000629F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0629F1" w:rsidRPr="00FA0BC3" w:rsidRDefault="000629F1" w:rsidP="000629F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0629F1" w:rsidRPr="00FA0BC3" w:rsidRDefault="000629F1" w:rsidP="000629F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0629F1" w:rsidRPr="00917D3C" w:rsidRDefault="000629F1" w:rsidP="000629F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0629F1" w:rsidRPr="0017345C" w:rsidRDefault="000629F1" w:rsidP="000629F1">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0629F1" w:rsidRPr="00FA0BC3" w:rsidRDefault="000629F1" w:rsidP="000629F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0629F1" w:rsidRPr="00FA0BC3" w:rsidRDefault="000629F1" w:rsidP="000629F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0629F1" w:rsidRPr="0017345C" w:rsidRDefault="000629F1" w:rsidP="000629F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0629F1" w:rsidRPr="00FA0BC3" w:rsidRDefault="000629F1" w:rsidP="000629F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0629F1" w:rsidRPr="00FA0BC3" w:rsidRDefault="000629F1" w:rsidP="000629F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w:t>
      </w:r>
      <w:r w:rsidRPr="00FA0BC3">
        <w:rPr>
          <w:rFonts w:ascii="Times New Roman" w:eastAsia="Times New Roman" w:hAnsi="Times New Roman" w:cs="Times New Roman"/>
          <w:bCs/>
          <w:sz w:val="24"/>
          <w:szCs w:val="24"/>
          <w:lang w:eastAsia="ro-RO"/>
        </w:rPr>
        <w:t>ndicatorii de calitate ai apelor uzate evacuate în rețeaua de canalizare se vor încadra în limitele impuse de NTPA 002/2002.</w:t>
      </w:r>
    </w:p>
    <w:p w:rsidR="000629F1" w:rsidRPr="00BF5BB6" w:rsidRDefault="000629F1" w:rsidP="000629F1">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0629F1" w:rsidRDefault="000629F1" w:rsidP="000629F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0629F1" w:rsidRPr="00FA0BC3" w:rsidRDefault="000629F1" w:rsidP="000629F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0629F1" w:rsidRPr="00FA0BC3" w:rsidRDefault="000629F1" w:rsidP="000629F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0629F1" w:rsidRPr="00A450C7" w:rsidRDefault="000629F1" w:rsidP="000629F1">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0629F1" w:rsidRPr="00A450C7" w:rsidRDefault="000629F1" w:rsidP="000629F1">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0629F1" w:rsidRPr="00A450C7" w:rsidRDefault="000629F1" w:rsidP="000629F1">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lastRenderedPageBreak/>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0629F1" w:rsidRPr="00A450C7" w:rsidRDefault="000629F1" w:rsidP="000629F1">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0629F1" w:rsidRDefault="000629F1" w:rsidP="000629F1">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0629F1" w:rsidRPr="0098576F" w:rsidRDefault="0098576F" w:rsidP="0098576F">
      <w:pPr>
        <w:tabs>
          <w:tab w:val="left" w:pos="-720"/>
        </w:tabs>
        <w:suppressAutoHyphens/>
        <w:spacing w:after="0" w:line="240" w:lineRule="auto"/>
        <w:ind w:left="360"/>
        <w:jc w:val="both"/>
        <w:rPr>
          <w:rFonts w:ascii="Times New Roman" w:hAnsi="Times New Roman"/>
          <w:b/>
          <w:spacing w:val="-3"/>
          <w:sz w:val="24"/>
          <w:szCs w:val="24"/>
        </w:rPr>
      </w:pPr>
      <w:r w:rsidRPr="0098576F">
        <w:rPr>
          <w:rFonts w:ascii="Times New Roman" w:hAnsi="Times New Roman"/>
          <w:b/>
          <w:spacing w:val="-3"/>
          <w:sz w:val="24"/>
          <w:szCs w:val="24"/>
        </w:rPr>
        <w:t>b)În perioada de funcționare</w:t>
      </w:r>
    </w:p>
    <w:p w:rsidR="00FF5BEB" w:rsidRPr="00A85AB0" w:rsidRDefault="0098576F" w:rsidP="00A85AB0">
      <w:pPr>
        <w:spacing w:after="0" w:line="240" w:lineRule="auto"/>
        <w:ind w:left="360"/>
        <w:jc w:val="both"/>
        <w:rPr>
          <w:rFonts w:ascii="Times New Roman" w:hAnsi="Times New Roman"/>
          <w:sz w:val="24"/>
          <w:szCs w:val="24"/>
        </w:rPr>
      </w:pPr>
      <w:r>
        <w:rPr>
          <w:rFonts w:ascii="Times New Roman" w:hAnsi="Times New Roman"/>
          <w:sz w:val="24"/>
          <w:szCs w:val="24"/>
        </w:rPr>
        <w:t xml:space="preserve"> - </w:t>
      </w:r>
      <w:r w:rsidRPr="00C921DE">
        <w:rPr>
          <w:rFonts w:ascii="Times New Roman" w:hAnsi="Times New Roman"/>
          <w:sz w:val="24"/>
          <w:szCs w:val="24"/>
        </w:rPr>
        <w:t xml:space="preserve">emisiile </w:t>
      </w:r>
      <w:r>
        <w:rPr>
          <w:rFonts w:ascii="Times New Roman" w:hAnsi="Times New Roman"/>
          <w:sz w:val="24"/>
          <w:szCs w:val="24"/>
        </w:rPr>
        <w:t>rezultate din procesul tehnologic</w:t>
      </w:r>
      <w:r w:rsidRPr="00C921DE">
        <w:rPr>
          <w:rFonts w:ascii="Times New Roman" w:hAnsi="Times New Roman"/>
          <w:sz w:val="24"/>
          <w:szCs w:val="24"/>
        </w:rPr>
        <w:t xml:space="preserve"> se vor încadra în limitele prevăzute de O. M. nr.462/1993 ;</w:t>
      </w:r>
    </w:p>
    <w:p w:rsidR="000629F1" w:rsidRPr="00FA0BC3" w:rsidRDefault="000629F1" w:rsidP="000629F1">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0629F1" w:rsidRPr="00FA0BC3" w:rsidRDefault="000629F1" w:rsidP="000629F1">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0629F1" w:rsidRPr="00FA0BC3" w:rsidRDefault="000629F1" w:rsidP="000629F1">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0629F1" w:rsidRPr="00FA0BC3" w:rsidRDefault="000629F1" w:rsidP="000629F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0629F1" w:rsidRPr="00FA0BC3" w:rsidRDefault="000629F1" w:rsidP="000629F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0629F1" w:rsidRPr="002752F2" w:rsidRDefault="000629F1" w:rsidP="000629F1">
      <w:pPr>
        <w:spacing w:after="0" w:line="240" w:lineRule="auto"/>
        <w:jc w:val="both"/>
        <w:rPr>
          <w:rFonts w:ascii="Times New Roman" w:eastAsia="Times New Roman" w:hAnsi="Times New Roman" w:cs="Times New Roman"/>
          <w:sz w:val="16"/>
          <w:szCs w:val="16"/>
          <w:lang w:eastAsia="ro-RO"/>
        </w:rPr>
      </w:pPr>
    </w:p>
    <w:p w:rsidR="000629F1" w:rsidRPr="00FA0BC3" w:rsidRDefault="000629F1" w:rsidP="000629F1">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0629F1" w:rsidRPr="00E97915" w:rsidRDefault="000629F1" w:rsidP="000629F1">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0629F1" w:rsidRPr="00E97915" w:rsidRDefault="000629F1" w:rsidP="000629F1">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0629F1" w:rsidRPr="00E97915" w:rsidRDefault="000629F1" w:rsidP="000629F1">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0629F1" w:rsidRDefault="000629F1" w:rsidP="000629F1">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0629F1" w:rsidRPr="00E97915" w:rsidRDefault="000629F1" w:rsidP="000629F1">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0629F1" w:rsidRPr="00E97915" w:rsidRDefault="000629F1" w:rsidP="00A85AB0">
      <w:pPr>
        <w:pStyle w:val="ListParagraph"/>
        <w:numPr>
          <w:ilvl w:val="0"/>
          <w:numId w:val="12"/>
        </w:numPr>
        <w:tabs>
          <w:tab w:val="left" w:pos="-720"/>
        </w:tabs>
        <w:suppressAutoHyphens/>
        <w:spacing w:after="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0629F1" w:rsidRPr="00917D3C" w:rsidRDefault="000629F1" w:rsidP="00A85AB0">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0629F1" w:rsidRPr="00FA0BC3" w:rsidRDefault="000629F1" w:rsidP="00A85AB0">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0629F1" w:rsidRDefault="000629F1" w:rsidP="00A85AB0">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Pr="00A450C7">
        <w:rPr>
          <w:rFonts w:ascii="Times New Roman" w:eastAsia="Times New Roman" w:hAnsi="Times New Roman" w:cs="Times New Roman"/>
          <w:b/>
          <w:i/>
          <w:iCs/>
          <w:sz w:val="24"/>
          <w:szCs w:val="24"/>
          <w:lang w:eastAsia="ro-RO"/>
        </w:rPr>
        <w:t>,  cu modificările și completărilor ulterioare</w:t>
      </w:r>
      <w:r>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0629F1" w:rsidRDefault="000629F1" w:rsidP="00A85AB0">
      <w:pPr>
        <w:keepNext/>
        <w:numPr>
          <w:ilvl w:val="0"/>
          <w:numId w:val="13"/>
        </w:numPr>
        <w:spacing w:after="0" w:line="240" w:lineRule="auto"/>
        <w:outlineLvl w:val="3"/>
        <w:rPr>
          <w:rFonts w:ascii="Times New Roman" w:hAnsi="Times New Roman"/>
          <w:b/>
          <w:sz w:val="24"/>
          <w:szCs w:val="24"/>
        </w:rPr>
      </w:pPr>
      <w:r w:rsidRPr="00C921DE">
        <w:rPr>
          <w:rFonts w:ascii="Times New Roman" w:hAnsi="Times New Roman"/>
          <w:b/>
          <w:sz w:val="24"/>
          <w:szCs w:val="24"/>
        </w:rPr>
        <w:t>În perioada de construcţie</w:t>
      </w:r>
    </w:p>
    <w:p w:rsidR="000629F1" w:rsidRPr="00C921DE" w:rsidRDefault="000629F1" w:rsidP="00A85AB0">
      <w:pPr>
        <w:spacing w:after="0" w:line="240" w:lineRule="auto"/>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0629F1" w:rsidRPr="00C921DE" w:rsidRDefault="000629F1" w:rsidP="00A85AB0">
      <w:pPr>
        <w:spacing w:after="0" w:line="240" w:lineRule="auto"/>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0629F1" w:rsidRPr="00C921DE" w:rsidRDefault="000629F1" w:rsidP="00A85AB0">
      <w:pPr>
        <w:tabs>
          <w:tab w:val="left" w:pos="-720"/>
        </w:tabs>
        <w:suppressAutoHyphens/>
        <w:spacing w:after="0" w:line="240" w:lineRule="auto"/>
        <w:rPr>
          <w:rFonts w:ascii="Times New Roman" w:hAnsi="Times New Roman"/>
          <w:b/>
          <w:bCs/>
          <w:sz w:val="24"/>
          <w:szCs w:val="24"/>
        </w:rPr>
      </w:pPr>
      <w:r w:rsidRPr="00C921DE">
        <w:rPr>
          <w:rFonts w:ascii="Times New Roman" w:hAnsi="Times New Roman"/>
          <w:b/>
          <w:bCs/>
          <w:sz w:val="24"/>
          <w:szCs w:val="24"/>
        </w:rPr>
        <w:t>b) În perioada de funcţionare</w:t>
      </w:r>
    </w:p>
    <w:p w:rsidR="000629F1" w:rsidRPr="00C921DE" w:rsidRDefault="000629F1" w:rsidP="00A85AB0">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0629F1" w:rsidRPr="00C921DE" w:rsidRDefault="000629F1" w:rsidP="00A85AB0">
      <w:pPr>
        <w:spacing w:after="0" w:line="240" w:lineRule="auto"/>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autorizati pe bază de contract;</w:t>
      </w:r>
    </w:p>
    <w:p w:rsidR="000629F1" w:rsidRPr="00A85AB0" w:rsidRDefault="000629F1" w:rsidP="00A85AB0">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r w:rsidRPr="00FA0BC3">
        <w:rPr>
          <w:rFonts w:ascii="Times New Roman" w:eastAsia="Times New Roman" w:hAnsi="Times New Roman" w:cs="Times New Roman"/>
          <w:sz w:val="24"/>
          <w:szCs w:val="24"/>
          <w:lang w:eastAsia="ro-RO"/>
        </w:rPr>
        <w:t xml:space="preserve">    </w:t>
      </w:r>
    </w:p>
    <w:p w:rsidR="000629F1" w:rsidRPr="00917D3C" w:rsidRDefault="000629F1" w:rsidP="00A85AB0">
      <w:pPr>
        <w:spacing w:after="0" w:line="240" w:lineRule="auto"/>
        <w:jc w:val="both"/>
        <w:rPr>
          <w:rFonts w:ascii="Times New Roman" w:eastAsia="Times New Roman" w:hAnsi="Times New Roman" w:cs="Times New Roman"/>
          <w:b/>
          <w:bCs/>
          <w:sz w:val="10"/>
          <w:szCs w:val="10"/>
          <w:u w:val="single"/>
          <w:lang w:eastAsia="ro-RO"/>
        </w:rPr>
      </w:pPr>
    </w:p>
    <w:p w:rsidR="000629F1" w:rsidRPr="00FA0BC3" w:rsidRDefault="000629F1" w:rsidP="00A85AB0">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0629F1" w:rsidRPr="00FA0BC3" w:rsidRDefault="000629F1" w:rsidP="00A85AB0">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0629F1" w:rsidRPr="00A85AB0" w:rsidRDefault="000629F1" w:rsidP="00A85AB0">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w:t>
      </w:r>
      <w:r w:rsidR="00A85AB0">
        <w:rPr>
          <w:rFonts w:ascii="Times New Roman" w:eastAsia="Times New Roman" w:hAnsi="Times New Roman" w:cs="Times New Roman"/>
          <w:sz w:val="24"/>
          <w:szCs w:val="24"/>
        </w:rPr>
        <w:t>ilizării ulterioare a terenului</w:t>
      </w:r>
    </w:p>
    <w:p w:rsidR="000629F1" w:rsidRPr="00FA0BC3" w:rsidRDefault="000629F1" w:rsidP="00A85AB0">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0629F1" w:rsidRPr="00FA0BC3" w:rsidRDefault="000629F1" w:rsidP="00A85AB0">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0629F1" w:rsidRPr="00FA0BC3" w:rsidRDefault="000629F1" w:rsidP="00A85AB0">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0629F1" w:rsidRPr="0017345C" w:rsidRDefault="000629F1" w:rsidP="00A85AB0">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0629F1" w:rsidRPr="0017345C" w:rsidRDefault="000629F1" w:rsidP="00A85AB0">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0629F1" w:rsidRDefault="000629F1" w:rsidP="00A85AB0">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0629F1" w:rsidRPr="0017345C" w:rsidRDefault="000629F1" w:rsidP="00A85AB0">
      <w:pPr>
        <w:spacing w:after="0" w:line="240" w:lineRule="auto"/>
        <w:jc w:val="both"/>
        <w:rPr>
          <w:rFonts w:ascii="Times New Roman" w:eastAsia="Times New Roman" w:hAnsi="Times New Roman" w:cs="Times New Roman"/>
          <w:sz w:val="10"/>
          <w:szCs w:val="10"/>
        </w:rPr>
      </w:pPr>
    </w:p>
    <w:p w:rsidR="000629F1" w:rsidRPr="00C921DE" w:rsidRDefault="000629F1" w:rsidP="00A85AB0">
      <w:pPr>
        <w:spacing w:after="0" w:line="240" w:lineRule="auto"/>
        <w:jc w:val="both"/>
        <w:rPr>
          <w:rFonts w:ascii="Times New Roman" w:hAnsi="Times New Roman"/>
          <w:b/>
          <w:bCs/>
          <w:sz w:val="24"/>
          <w:szCs w:val="24"/>
        </w:rPr>
      </w:pPr>
      <w:r w:rsidRPr="00C921DE">
        <w:rPr>
          <w:rFonts w:ascii="Times New Roman" w:hAnsi="Times New Roman"/>
          <w:b/>
          <w:bCs/>
          <w:sz w:val="24"/>
          <w:szCs w:val="24"/>
        </w:rPr>
        <w:t>În perioada de funcţionare:</w:t>
      </w:r>
    </w:p>
    <w:p w:rsidR="000629F1" w:rsidRPr="00C921DE" w:rsidRDefault="000629F1" w:rsidP="00A85AB0">
      <w:pPr>
        <w:numPr>
          <w:ilvl w:val="0"/>
          <w:numId w:val="25"/>
        </w:numPr>
        <w:spacing w:after="0" w:line="240" w:lineRule="auto"/>
        <w:ind w:right="-446"/>
        <w:jc w:val="both"/>
        <w:rPr>
          <w:rFonts w:ascii="Times New Roman" w:hAnsi="Times New Roman"/>
          <w:sz w:val="24"/>
          <w:szCs w:val="24"/>
        </w:rPr>
      </w:pPr>
      <w:r w:rsidRPr="00C921DE">
        <w:rPr>
          <w:rFonts w:ascii="Times New Roman" w:hAnsi="Times New Roman"/>
          <w:sz w:val="24"/>
          <w:szCs w:val="24"/>
        </w:rPr>
        <w:t>se va asigura buna funcţionare a instalaţiilor;</w:t>
      </w:r>
    </w:p>
    <w:p w:rsidR="000629F1" w:rsidRDefault="000629F1" w:rsidP="00A85AB0">
      <w:pPr>
        <w:pStyle w:val="Textnormal"/>
        <w:numPr>
          <w:ilvl w:val="0"/>
          <w:numId w:val="0"/>
        </w:numPr>
        <w:spacing w:after="0"/>
        <w:rPr>
          <w:rFonts w:ascii="Times New Roman" w:hAnsi="Times New Roman"/>
        </w:rPr>
      </w:pPr>
      <w:r w:rsidRPr="00C921DE">
        <w:rPr>
          <w:rFonts w:ascii="Times New Roman" w:hAnsi="Times New Roman"/>
        </w:rPr>
        <w:t>-   modul de depozitare al deşeurilor/valorificare şi monitorizarea cantităţilor de deşeuri generate conform Ordinului 856/2002; predarea deşeurilor către operatori autorizaţi în valorificarea/ eliminarea deşeurilor</w:t>
      </w:r>
    </w:p>
    <w:p w:rsidR="000629F1" w:rsidRPr="002F5FAE" w:rsidRDefault="000629F1" w:rsidP="00A85AB0">
      <w:pPr>
        <w:pStyle w:val="Textnormal"/>
        <w:numPr>
          <w:ilvl w:val="0"/>
          <w:numId w:val="0"/>
        </w:numPr>
        <w:spacing w:after="0"/>
        <w:rPr>
          <w:rFonts w:ascii="Times New Roman" w:hAnsi="Times New Roman"/>
        </w:rPr>
      </w:pPr>
    </w:p>
    <w:p w:rsidR="000629F1" w:rsidRDefault="000629F1" w:rsidP="00A85AB0">
      <w:pPr>
        <w:spacing w:after="0" w:line="240" w:lineRule="auto"/>
        <w:ind w:firstLine="709"/>
        <w:jc w:val="both"/>
        <w:rPr>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0629F1" w:rsidRDefault="0058323C" w:rsidP="00A85AB0">
      <w:pPr>
        <w:spacing w:after="0" w:line="240" w:lineRule="auto"/>
        <w:jc w:val="both"/>
        <w:rPr>
          <w:rFonts w:ascii="Times New Roman" w:hAnsi="Times New Roman"/>
          <w:b/>
          <w:i/>
          <w:sz w:val="24"/>
          <w:szCs w:val="24"/>
        </w:rPr>
      </w:pPr>
      <w:r>
        <w:rPr>
          <w:rFonts w:ascii="Times New Roman" w:hAnsi="Times New Roman"/>
          <w:b/>
          <w:i/>
          <w:sz w:val="24"/>
          <w:szCs w:val="24"/>
        </w:rPr>
        <w:t xml:space="preserve">          </w:t>
      </w:r>
      <w:r w:rsidR="000629F1" w:rsidRPr="00C921DE">
        <w:rPr>
          <w:rFonts w:ascii="Times New Roman" w:hAnsi="Times New Roman"/>
          <w:b/>
          <w:i/>
          <w:sz w:val="24"/>
          <w:szCs w:val="24"/>
        </w:rPr>
        <w:t>Titularul proiectului are obligaţia de a notifica APM Dâmboviţa dacă intervin elemente noi necunoscute şi asupra oricărei modificări ale condiţiilor care au stat la baza emiterii prezentei,  înainte de realizarea modificării.</w:t>
      </w:r>
    </w:p>
    <w:p w:rsidR="002F2803" w:rsidRPr="00C921DE" w:rsidRDefault="002F2803" w:rsidP="00A85AB0">
      <w:pPr>
        <w:spacing w:after="0" w:line="240" w:lineRule="auto"/>
        <w:jc w:val="both"/>
        <w:rPr>
          <w:rFonts w:ascii="Times New Roman" w:eastAsia="Times New Roman" w:hAnsi="Times New Roman"/>
          <w:b/>
          <w:i/>
          <w:sz w:val="24"/>
          <w:szCs w:val="24"/>
          <w:lang w:eastAsia="pl-PL"/>
        </w:rPr>
      </w:pPr>
      <w:r>
        <w:rPr>
          <w:rFonts w:ascii="Times New Roman" w:hAnsi="Times New Roman"/>
          <w:b/>
          <w:i/>
          <w:sz w:val="24"/>
          <w:szCs w:val="24"/>
        </w:rPr>
        <w:t xml:space="preserve">        </w:t>
      </w:r>
      <w:r>
        <w:rPr>
          <w:rFonts w:ascii="Times New Roman" w:eastAsia="Times New Roman" w:hAnsi="Times New Roman"/>
          <w:b/>
          <w:i/>
          <w:sz w:val="24"/>
          <w:szCs w:val="24"/>
          <w:lang w:eastAsia="pl-PL"/>
        </w:rPr>
        <w:t xml:space="preserve">  </w:t>
      </w:r>
      <w:r w:rsidRPr="00C921DE">
        <w:rPr>
          <w:rFonts w:ascii="Times New Roman" w:eastAsia="Times New Roman" w:hAnsi="Times New Roman"/>
          <w:b/>
          <w:i/>
          <w:sz w:val="24"/>
          <w:szCs w:val="24"/>
          <w:lang w:eastAsia="pl-PL"/>
        </w:rPr>
        <w:t>Prezenta decizie se poate revizui, în cazul în care se constată apar</w:t>
      </w:r>
      <w:r>
        <w:rPr>
          <w:rFonts w:ascii="Times New Roman" w:eastAsia="Times New Roman" w:hAnsi="Times New Roman"/>
          <w:b/>
          <w:i/>
          <w:sz w:val="24"/>
          <w:szCs w:val="24"/>
          <w:lang w:eastAsia="pl-PL"/>
        </w:rPr>
        <w:t>iţia unor elemente noi, necunos</w:t>
      </w:r>
      <w:r w:rsidRPr="00C921DE">
        <w:rPr>
          <w:rFonts w:ascii="Times New Roman" w:eastAsia="Times New Roman" w:hAnsi="Times New Roman"/>
          <w:b/>
          <w:i/>
          <w:sz w:val="24"/>
          <w:szCs w:val="24"/>
          <w:lang w:eastAsia="pl-PL"/>
        </w:rPr>
        <w:t>ute la data emiterii .</w:t>
      </w:r>
    </w:p>
    <w:p w:rsidR="002F2803" w:rsidRPr="00C921DE" w:rsidRDefault="002F2803" w:rsidP="00A85AB0">
      <w:pPr>
        <w:tabs>
          <w:tab w:val="left" w:pos="-720"/>
        </w:tabs>
        <w:suppressAutoHyphens/>
        <w:spacing w:after="0" w:line="240" w:lineRule="auto"/>
        <w:jc w:val="both"/>
        <w:rPr>
          <w:rFonts w:ascii="Times New Roman" w:hAnsi="Times New Roman"/>
          <w:b/>
          <w:i/>
          <w:color w:val="000000"/>
          <w:sz w:val="24"/>
          <w:szCs w:val="24"/>
        </w:rPr>
      </w:pPr>
      <w:r w:rsidRPr="00C921DE">
        <w:rPr>
          <w:rFonts w:ascii="Times New Roman" w:hAnsi="Times New Roman"/>
          <w:b/>
          <w:i/>
          <w:color w:val="000000"/>
          <w:sz w:val="24"/>
          <w:szCs w:val="24"/>
        </w:rPr>
        <w:t xml:space="preserve">        Prezenta decizie este valabilă pe toată perioada de aplicare a proiectului.</w:t>
      </w:r>
    </w:p>
    <w:p w:rsidR="002F2803" w:rsidRPr="002F2803" w:rsidRDefault="002F2803" w:rsidP="00A85AB0">
      <w:pPr>
        <w:tabs>
          <w:tab w:val="left" w:pos="-720"/>
        </w:tabs>
        <w:suppressAutoHyphens/>
        <w:spacing w:after="0" w:line="240" w:lineRule="auto"/>
        <w:jc w:val="both"/>
        <w:rPr>
          <w:rStyle w:val="tpa"/>
          <w:rFonts w:ascii="Times New Roman" w:hAnsi="Times New Roman"/>
          <w:b/>
          <w:i/>
          <w:color w:val="000000"/>
          <w:sz w:val="24"/>
          <w:szCs w:val="24"/>
        </w:rPr>
      </w:pPr>
      <w:r w:rsidRPr="00C921DE">
        <w:rPr>
          <w:rFonts w:ascii="Times New Roman" w:hAnsi="Times New Roman"/>
          <w:b/>
          <w:i/>
          <w:sz w:val="24"/>
          <w:szCs w:val="24"/>
        </w:rPr>
        <w:t xml:space="preserve">        La finalizarea lucrărilot titularul are obligaţia </w:t>
      </w:r>
      <w:r>
        <w:rPr>
          <w:rFonts w:ascii="Times New Roman" w:hAnsi="Times New Roman"/>
          <w:b/>
          <w:i/>
          <w:sz w:val="24"/>
          <w:szCs w:val="24"/>
        </w:rPr>
        <w:t>revizuirii</w:t>
      </w:r>
      <w:r w:rsidRPr="00C921DE">
        <w:rPr>
          <w:rFonts w:ascii="Times New Roman" w:hAnsi="Times New Roman"/>
          <w:b/>
          <w:i/>
          <w:sz w:val="24"/>
          <w:szCs w:val="24"/>
        </w:rPr>
        <w:t xml:space="preserve"> autorizaţiei de mediu.</w:t>
      </w:r>
    </w:p>
    <w:p w:rsidR="000629F1" w:rsidRPr="0017345C" w:rsidRDefault="000629F1" w:rsidP="00A85AB0">
      <w:pPr>
        <w:shd w:val="clear" w:color="auto" w:fill="FFFFFF"/>
        <w:spacing w:after="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0629F1" w:rsidRPr="0017345C" w:rsidRDefault="000629F1" w:rsidP="00A85AB0">
      <w:pPr>
        <w:shd w:val="clear" w:color="auto" w:fill="FFFFFF"/>
        <w:spacing w:after="0" w:line="240" w:lineRule="auto"/>
        <w:ind w:firstLine="708"/>
        <w:jc w:val="both"/>
        <w:rPr>
          <w:rFonts w:ascii="Times New Roman" w:hAnsi="Times New Roman" w:cs="Times New Roman"/>
          <w:color w:val="000000"/>
          <w:sz w:val="24"/>
          <w:szCs w:val="24"/>
        </w:rPr>
      </w:pPr>
      <w:bookmarkStart w:id="13" w:name="do|ax5^I|pa35"/>
      <w:bookmarkEnd w:id="13"/>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0629F1" w:rsidRPr="0017345C" w:rsidRDefault="000629F1" w:rsidP="00A85AB0">
      <w:pPr>
        <w:shd w:val="clear" w:color="auto" w:fill="FFFFFF"/>
        <w:spacing w:after="0" w:line="240" w:lineRule="auto"/>
        <w:ind w:firstLine="708"/>
        <w:jc w:val="both"/>
        <w:rPr>
          <w:rFonts w:ascii="Times New Roman" w:hAnsi="Times New Roman" w:cs="Times New Roman"/>
          <w:color w:val="000000"/>
          <w:sz w:val="24"/>
          <w:szCs w:val="24"/>
        </w:rPr>
      </w:pPr>
      <w:bookmarkStart w:id="14" w:name="do|ax5^I|pa36"/>
      <w:bookmarkEnd w:id="14"/>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0629F1" w:rsidRPr="0017345C" w:rsidRDefault="000629F1" w:rsidP="00A85AB0">
      <w:pPr>
        <w:shd w:val="clear" w:color="auto" w:fill="FFFFFF"/>
        <w:spacing w:after="0" w:line="240" w:lineRule="auto"/>
        <w:ind w:firstLine="708"/>
        <w:jc w:val="both"/>
        <w:rPr>
          <w:rFonts w:ascii="Times New Roman" w:hAnsi="Times New Roman" w:cs="Times New Roman"/>
          <w:color w:val="000000"/>
          <w:sz w:val="24"/>
          <w:szCs w:val="24"/>
        </w:rPr>
      </w:pPr>
      <w:bookmarkStart w:id="15" w:name="do|ax5^I|pa37"/>
      <w:bookmarkEnd w:id="15"/>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0629F1" w:rsidRDefault="000629F1" w:rsidP="00A85AB0">
      <w:pPr>
        <w:shd w:val="clear" w:color="auto" w:fill="FFFFFF"/>
        <w:spacing w:after="0" w:line="240" w:lineRule="auto"/>
        <w:ind w:firstLine="708"/>
        <w:jc w:val="both"/>
        <w:rPr>
          <w:rStyle w:val="tpa"/>
          <w:rFonts w:ascii="Times New Roman" w:hAnsi="Times New Roman" w:cs="Times New Roman"/>
          <w:color w:val="000000"/>
          <w:sz w:val="24"/>
          <w:szCs w:val="24"/>
        </w:rPr>
      </w:pPr>
      <w:bookmarkStart w:id="16" w:name="do|ax5^I|pa38"/>
      <w:bookmarkEnd w:id="16"/>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7" w:name="do|ax5^I|pa39"/>
      <w:bookmarkEnd w:id="17"/>
    </w:p>
    <w:p w:rsidR="000629F1" w:rsidRPr="0017345C" w:rsidRDefault="000629F1" w:rsidP="00A85AB0">
      <w:pPr>
        <w:shd w:val="clear" w:color="auto" w:fill="FFFFFF"/>
        <w:spacing w:after="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0629F1" w:rsidRPr="0017345C" w:rsidRDefault="000629F1" w:rsidP="00A85AB0">
      <w:pPr>
        <w:shd w:val="clear" w:color="auto" w:fill="FFFFFF"/>
        <w:spacing w:after="0" w:line="240" w:lineRule="auto"/>
        <w:ind w:firstLine="708"/>
        <w:jc w:val="both"/>
        <w:rPr>
          <w:rFonts w:ascii="Times New Roman" w:hAnsi="Times New Roman" w:cs="Times New Roman"/>
          <w:color w:val="000000"/>
          <w:sz w:val="24"/>
          <w:szCs w:val="24"/>
        </w:rPr>
      </w:pPr>
      <w:bookmarkStart w:id="18" w:name="do|ax5^I|pa40"/>
      <w:bookmarkEnd w:id="18"/>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0629F1" w:rsidRPr="0017345C" w:rsidRDefault="000629F1" w:rsidP="00A85AB0">
      <w:pPr>
        <w:shd w:val="clear" w:color="auto" w:fill="FFFFFF"/>
        <w:spacing w:after="0" w:line="240" w:lineRule="auto"/>
        <w:ind w:firstLine="708"/>
        <w:jc w:val="both"/>
        <w:rPr>
          <w:rFonts w:ascii="Times New Roman" w:hAnsi="Times New Roman" w:cs="Times New Roman"/>
          <w:color w:val="000000"/>
          <w:sz w:val="24"/>
          <w:szCs w:val="24"/>
        </w:rPr>
      </w:pPr>
      <w:bookmarkStart w:id="19" w:name="do|ax5^I|pa41"/>
      <w:bookmarkEnd w:id="19"/>
      <w:r w:rsidRPr="0017345C">
        <w:rPr>
          <w:rStyle w:val="tpa"/>
          <w:rFonts w:ascii="Times New Roman" w:hAnsi="Times New Roman" w:cs="Times New Roman"/>
          <w:color w:val="000000"/>
          <w:sz w:val="24"/>
          <w:szCs w:val="24"/>
        </w:rPr>
        <w:lastRenderedPageBreak/>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20"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0629F1" w:rsidRPr="002752F2" w:rsidRDefault="000629F1" w:rsidP="00A85AB0">
      <w:pPr>
        <w:spacing w:after="0" w:line="240" w:lineRule="auto"/>
        <w:jc w:val="center"/>
        <w:rPr>
          <w:rFonts w:ascii="Times New Roman" w:hAnsi="Times New Roman" w:cs="Times New Roman"/>
          <w:b/>
          <w:sz w:val="16"/>
          <w:szCs w:val="16"/>
        </w:rPr>
      </w:pPr>
      <w:bookmarkStart w:id="20" w:name="do|ax5^I|pa42"/>
      <w:bookmarkEnd w:id="20"/>
    </w:p>
    <w:p w:rsidR="000629F1" w:rsidRPr="00FA0BC3" w:rsidRDefault="0098576F" w:rsidP="00A85A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0629F1" w:rsidRPr="00FA0BC3">
        <w:rPr>
          <w:rFonts w:ascii="Times New Roman" w:hAnsi="Times New Roman" w:cs="Times New Roman"/>
          <w:b/>
          <w:sz w:val="24"/>
          <w:szCs w:val="24"/>
        </w:rPr>
        <w:t>DIRECTOR EXECUTIV</w:t>
      </w:r>
      <w:r w:rsidR="000629F1" w:rsidRPr="00FA0BC3">
        <w:rPr>
          <w:rFonts w:ascii="Times New Roman" w:hAnsi="Times New Roman" w:cs="Times New Roman"/>
          <w:sz w:val="24"/>
          <w:szCs w:val="24"/>
        </w:rPr>
        <w:t>,</w:t>
      </w:r>
    </w:p>
    <w:p w:rsidR="000629F1" w:rsidRPr="00FA0BC3" w:rsidRDefault="000629F1" w:rsidP="0079137F">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0629F1" w:rsidRPr="00FA0BC3" w:rsidRDefault="000629F1" w:rsidP="00A85AB0">
      <w:pPr>
        <w:spacing w:after="0" w:line="240" w:lineRule="auto"/>
        <w:jc w:val="both"/>
        <w:rPr>
          <w:rFonts w:ascii="Times New Roman" w:hAnsi="Times New Roman" w:cs="Times New Roman"/>
          <w:b/>
          <w:sz w:val="24"/>
          <w:szCs w:val="24"/>
        </w:rPr>
      </w:pPr>
    </w:p>
    <w:p w:rsidR="0079137F" w:rsidRDefault="0079137F" w:rsidP="007913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629F1" w:rsidRPr="00FA0BC3">
        <w:rPr>
          <w:rFonts w:ascii="Times New Roman" w:hAnsi="Times New Roman" w:cs="Times New Roman"/>
          <w:b/>
          <w:sz w:val="24"/>
          <w:szCs w:val="24"/>
        </w:rPr>
        <w:t>Șef Serviciu</w:t>
      </w:r>
      <w:r>
        <w:rPr>
          <w:rFonts w:ascii="Times New Roman" w:hAnsi="Times New Roman" w:cs="Times New Roman"/>
          <w:b/>
          <w:sz w:val="24"/>
          <w:szCs w:val="24"/>
        </w:rPr>
        <w:t xml:space="preserve"> AAA</w:t>
      </w:r>
      <w:r w:rsidR="000629F1" w:rsidRPr="00FA0BC3">
        <w:rPr>
          <w:rFonts w:ascii="Times New Roman" w:hAnsi="Times New Roman" w:cs="Times New Roman"/>
          <w:sz w:val="24"/>
          <w:szCs w:val="24"/>
        </w:rPr>
        <w:t>,</w:t>
      </w:r>
    </w:p>
    <w:p w:rsidR="007E44D2" w:rsidRDefault="007E44D2" w:rsidP="007913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629F1" w:rsidRPr="00FA0BC3">
        <w:rPr>
          <w:rFonts w:ascii="Times New Roman" w:hAnsi="Times New Roman" w:cs="Times New Roman"/>
          <w:b/>
          <w:sz w:val="24"/>
          <w:szCs w:val="24"/>
        </w:rPr>
        <w:t>Maria MORCOAȘE</w:t>
      </w:r>
      <w:r w:rsidR="000629F1" w:rsidRPr="00FA0BC3">
        <w:rPr>
          <w:rFonts w:ascii="Times New Roman" w:hAnsi="Times New Roman" w:cs="Times New Roman"/>
          <w:b/>
          <w:sz w:val="24"/>
          <w:szCs w:val="24"/>
        </w:rPr>
        <w:tab/>
      </w:r>
      <w:r w:rsidR="000629F1" w:rsidRPr="00FA0BC3">
        <w:rPr>
          <w:rFonts w:ascii="Times New Roman" w:hAnsi="Times New Roman" w:cs="Times New Roman"/>
          <w:b/>
          <w:sz w:val="24"/>
          <w:szCs w:val="24"/>
        </w:rPr>
        <w:tab/>
      </w:r>
      <w:r>
        <w:rPr>
          <w:rFonts w:ascii="Times New Roman" w:hAnsi="Times New Roman" w:cs="Times New Roman"/>
          <w:b/>
          <w:sz w:val="24"/>
          <w:szCs w:val="24"/>
        </w:rPr>
        <w:tab/>
      </w:r>
      <w:r w:rsidR="000629F1" w:rsidRPr="00FA0BC3">
        <w:rPr>
          <w:rFonts w:ascii="Times New Roman" w:hAnsi="Times New Roman" w:cs="Times New Roman"/>
          <w:b/>
          <w:sz w:val="24"/>
          <w:szCs w:val="24"/>
        </w:rPr>
        <w:tab/>
      </w:r>
    </w:p>
    <w:p w:rsidR="007E44D2" w:rsidRDefault="007E44D2" w:rsidP="007E44D2">
      <w:pPr>
        <w:spacing w:after="0" w:line="240" w:lineRule="auto"/>
        <w:rPr>
          <w:rFonts w:ascii="Times New Roman" w:hAnsi="Times New Roman" w:cs="Times New Roman"/>
          <w:b/>
          <w:sz w:val="24"/>
          <w:szCs w:val="24"/>
        </w:rPr>
      </w:pPr>
    </w:p>
    <w:p w:rsidR="007E44D2" w:rsidRDefault="0079137F" w:rsidP="007E44D2">
      <w:pPr>
        <w:spacing w:after="0" w:line="240" w:lineRule="auto"/>
        <w:rPr>
          <w:rFonts w:ascii="Times New Roman" w:hAnsi="Times New Roman" w:cs="Times New Roman"/>
          <w:b/>
          <w:sz w:val="24"/>
          <w:szCs w:val="24"/>
        </w:rPr>
      </w:pPr>
      <w:r w:rsidRPr="00FA0BC3">
        <w:rPr>
          <w:rFonts w:ascii="Times New Roman" w:hAnsi="Times New Roman" w:cs="Times New Roman"/>
          <w:b/>
          <w:sz w:val="24"/>
          <w:szCs w:val="24"/>
        </w:rPr>
        <w:t>Șef Serviciu</w:t>
      </w:r>
      <w:r>
        <w:rPr>
          <w:rFonts w:ascii="Times New Roman" w:hAnsi="Times New Roman" w:cs="Times New Roman"/>
          <w:b/>
          <w:sz w:val="24"/>
          <w:szCs w:val="24"/>
        </w:rPr>
        <w:t xml:space="preserve"> CFM</w:t>
      </w:r>
    </w:p>
    <w:p w:rsidR="0079137F" w:rsidRDefault="0079137F" w:rsidP="007E44D2">
      <w:pPr>
        <w:spacing w:after="0" w:line="240" w:lineRule="auto"/>
        <w:rPr>
          <w:rFonts w:ascii="Times New Roman" w:hAnsi="Times New Roman" w:cs="Times New Roman"/>
          <w:b/>
          <w:sz w:val="24"/>
          <w:szCs w:val="24"/>
        </w:rPr>
      </w:pPr>
      <w:r>
        <w:rPr>
          <w:rFonts w:ascii="Times New Roman" w:hAnsi="Times New Roman" w:cs="Times New Roman"/>
          <w:b/>
          <w:sz w:val="24"/>
          <w:szCs w:val="24"/>
        </w:rPr>
        <w:t>Ivașcu Elena</w:t>
      </w:r>
    </w:p>
    <w:p w:rsidR="007E44D2" w:rsidRDefault="007E44D2" w:rsidP="007E44D2">
      <w:pPr>
        <w:spacing w:after="0" w:line="240" w:lineRule="auto"/>
        <w:rPr>
          <w:rFonts w:ascii="Times New Roman" w:hAnsi="Times New Roman" w:cs="Times New Roman"/>
          <w:b/>
          <w:sz w:val="24"/>
          <w:szCs w:val="24"/>
        </w:rPr>
      </w:pPr>
    </w:p>
    <w:p w:rsidR="007E44D2" w:rsidRDefault="007E44D2" w:rsidP="0079137F">
      <w:pPr>
        <w:spacing w:after="0" w:line="240" w:lineRule="auto"/>
        <w:ind w:left="7080"/>
        <w:rPr>
          <w:rFonts w:ascii="Times New Roman" w:hAnsi="Times New Roman" w:cs="Times New Roman"/>
          <w:b/>
          <w:sz w:val="24"/>
          <w:szCs w:val="24"/>
        </w:rPr>
      </w:pPr>
      <w:r>
        <w:rPr>
          <w:rFonts w:ascii="Times New Roman" w:hAnsi="Times New Roman" w:cs="Times New Roman"/>
          <w:b/>
          <w:sz w:val="24"/>
          <w:szCs w:val="24"/>
        </w:rPr>
        <w:t xml:space="preserve">       Întocmit,</w:t>
      </w:r>
    </w:p>
    <w:p w:rsidR="0059621A" w:rsidRDefault="0059621A" w:rsidP="0059621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Consilier AAA </w:t>
      </w:r>
      <w:r w:rsidR="007E44D2">
        <w:rPr>
          <w:rFonts w:ascii="Times New Roman" w:hAnsi="Times New Roman" w:cs="Times New Roman"/>
          <w:b/>
          <w:sz w:val="24"/>
          <w:szCs w:val="24"/>
        </w:rPr>
        <w:t>Adriana Predescu</w:t>
      </w:r>
    </w:p>
    <w:p w:rsidR="0059621A" w:rsidRDefault="0059621A" w:rsidP="0059621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0629F1" w:rsidRPr="00917D3C" w:rsidRDefault="0059621A" w:rsidP="0059621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Consilier CFM Coman Raluca</w:t>
      </w:r>
      <w:r w:rsidR="007E44D2">
        <w:rPr>
          <w:rFonts w:ascii="Times New Roman" w:hAnsi="Times New Roman" w:cs="Times New Roman"/>
          <w:b/>
          <w:sz w:val="24"/>
          <w:szCs w:val="24"/>
        </w:rPr>
        <w:tab/>
      </w:r>
      <w:r w:rsidR="000629F1" w:rsidRPr="00FA0BC3">
        <w:rPr>
          <w:rFonts w:ascii="Times New Roman" w:hAnsi="Times New Roman" w:cs="Times New Roman"/>
          <w:b/>
          <w:sz w:val="24"/>
          <w:szCs w:val="24"/>
        </w:rPr>
        <w:tab/>
      </w:r>
      <w:r w:rsidR="000629F1" w:rsidRPr="00917D3C">
        <w:rPr>
          <w:rFonts w:ascii="Times New Roman" w:hAnsi="Times New Roman" w:cs="Times New Roman"/>
          <w:b/>
          <w:sz w:val="24"/>
          <w:szCs w:val="24"/>
        </w:rPr>
        <w:t xml:space="preserve"> </w:t>
      </w:r>
      <w:r w:rsidR="000629F1">
        <w:rPr>
          <w:rFonts w:ascii="Times New Roman" w:hAnsi="Times New Roman" w:cs="Times New Roman"/>
          <w:b/>
          <w:sz w:val="24"/>
          <w:szCs w:val="24"/>
        </w:rPr>
        <w:t xml:space="preserve">                  </w:t>
      </w:r>
      <w:r w:rsidR="00A85AB0">
        <w:rPr>
          <w:rFonts w:ascii="Times New Roman" w:hAnsi="Times New Roman" w:cs="Times New Roman"/>
          <w:b/>
          <w:sz w:val="24"/>
          <w:szCs w:val="24"/>
        </w:rPr>
        <w:t xml:space="preserve">                                  </w:t>
      </w:r>
      <w:r w:rsidR="000629F1">
        <w:rPr>
          <w:rFonts w:ascii="Times New Roman" w:hAnsi="Times New Roman" w:cs="Times New Roman"/>
          <w:b/>
          <w:sz w:val="24"/>
          <w:szCs w:val="24"/>
        </w:rPr>
        <w:t xml:space="preserve">   </w:t>
      </w:r>
      <w:r w:rsidR="007E44D2">
        <w:rPr>
          <w:rFonts w:ascii="Times New Roman" w:hAnsi="Times New Roman" w:cs="Times New Roman"/>
          <w:b/>
          <w:sz w:val="24"/>
          <w:szCs w:val="24"/>
        </w:rPr>
        <w:t xml:space="preserve">              </w:t>
      </w:r>
    </w:p>
    <w:sectPr w:rsidR="000629F1" w:rsidRPr="00917D3C" w:rsidSect="009B321F">
      <w:footerReference w:type="default" r:id="rId21"/>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FB0" w:rsidRDefault="003E1FB0" w:rsidP="00EE5AEC">
      <w:pPr>
        <w:spacing w:after="0" w:line="240" w:lineRule="auto"/>
      </w:pPr>
      <w:r>
        <w:separator/>
      </w:r>
    </w:p>
  </w:endnote>
  <w:endnote w:type="continuationSeparator" w:id="0">
    <w:p w:rsidR="003E1FB0" w:rsidRDefault="003E1FB0"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6C" w:rsidRDefault="007B666C" w:rsidP="00051258">
    <w:pPr>
      <w:pStyle w:val="Footer"/>
      <w:jc w:val="right"/>
    </w:pPr>
    <w:r>
      <w:fldChar w:fldCharType="begin"/>
    </w:r>
    <w:r>
      <w:instrText>PAGE   \* MERGEFORMAT</w:instrText>
    </w:r>
    <w:r>
      <w:fldChar w:fldCharType="separate"/>
    </w:r>
    <w:r w:rsidR="0028573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FB0" w:rsidRDefault="003E1FB0" w:rsidP="00EE5AEC">
      <w:pPr>
        <w:spacing w:after="0" w:line="240" w:lineRule="auto"/>
      </w:pPr>
      <w:r>
        <w:separator/>
      </w:r>
    </w:p>
  </w:footnote>
  <w:footnote w:type="continuationSeparator" w:id="0">
    <w:p w:rsidR="003E1FB0" w:rsidRDefault="003E1FB0"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9AC"/>
    <w:multiLevelType w:val="hybridMultilevel"/>
    <w:tmpl w:val="AA1C61BE"/>
    <w:lvl w:ilvl="0" w:tplc="16BA372C">
      <w:start w:val="1"/>
      <w:numFmt w:val="decimal"/>
      <w:lvlText w:val="%1."/>
      <w:lvlJc w:val="left"/>
      <w:pPr>
        <w:ind w:left="1381" w:hanging="360"/>
      </w:pPr>
      <w:rPr>
        <w:rFonts w:ascii="Arial" w:eastAsia="Arial" w:hAnsi="Arial" w:cs="Arial" w:hint="default"/>
        <w:b/>
        <w:bCs/>
        <w:spacing w:val="-1"/>
        <w:w w:val="99"/>
        <w:sz w:val="20"/>
        <w:szCs w:val="20"/>
        <w:lang w:val="ro-RO" w:eastAsia="ro-RO" w:bidi="ro-RO"/>
      </w:rPr>
    </w:lvl>
    <w:lvl w:ilvl="1" w:tplc="EC82BB70">
      <w:start w:val="1"/>
      <w:numFmt w:val="lowerLetter"/>
      <w:lvlText w:val="%2."/>
      <w:lvlJc w:val="left"/>
      <w:pPr>
        <w:ind w:left="1739" w:hanging="360"/>
      </w:pPr>
      <w:rPr>
        <w:rFonts w:ascii="Arial" w:eastAsia="Arial" w:hAnsi="Arial" w:cs="Arial" w:hint="default"/>
        <w:spacing w:val="-1"/>
        <w:w w:val="99"/>
        <w:sz w:val="20"/>
        <w:szCs w:val="20"/>
        <w:lang w:val="ro-RO" w:eastAsia="ro-RO" w:bidi="ro-RO"/>
      </w:rPr>
    </w:lvl>
    <w:lvl w:ilvl="2" w:tplc="5C7C5D3C">
      <w:numFmt w:val="bullet"/>
      <w:lvlText w:val="•"/>
      <w:lvlJc w:val="left"/>
      <w:pPr>
        <w:ind w:left="2731" w:hanging="360"/>
      </w:pPr>
      <w:rPr>
        <w:rFonts w:hint="default"/>
        <w:lang w:val="ro-RO" w:eastAsia="ro-RO" w:bidi="ro-RO"/>
      </w:rPr>
    </w:lvl>
    <w:lvl w:ilvl="3" w:tplc="53765D8C">
      <w:numFmt w:val="bullet"/>
      <w:lvlText w:val="•"/>
      <w:lvlJc w:val="left"/>
      <w:pPr>
        <w:ind w:left="3723" w:hanging="360"/>
      </w:pPr>
      <w:rPr>
        <w:rFonts w:hint="default"/>
        <w:lang w:val="ro-RO" w:eastAsia="ro-RO" w:bidi="ro-RO"/>
      </w:rPr>
    </w:lvl>
    <w:lvl w:ilvl="4" w:tplc="204A02A8">
      <w:numFmt w:val="bullet"/>
      <w:lvlText w:val="•"/>
      <w:lvlJc w:val="left"/>
      <w:pPr>
        <w:ind w:left="4715" w:hanging="360"/>
      </w:pPr>
      <w:rPr>
        <w:rFonts w:hint="default"/>
        <w:lang w:val="ro-RO" w:eastAsia="ro-RO" w:bidi="ro-RO"/>
      </w:rPr>
    </w:lvl>
    <w:lvl w:ilvl="5" w:tplc="6194039C">
      <w:numFmt w:val="bullet"/>
      <w:lvlText w:val="•"/>
      <w:lvlJc w:val="left"/>
      <w:pPr>
        <w:ind w:left="5707" w:hanging="360"/>
      </w:pPr>
      <w:rPr>
        <w:rFonts w:hint="default"/>
        <w:lang w:val="ro-RO" w:eastAsia="ro-RO" w:bidi="ro-RO"/>
      </w:rPr>
    </w:lvl>
    <w:lvl w:ilvl="6" w:tplc="BCDA93FE">
      <w:numFmt w:val="bullet"/>
      <w:lvlText w:val="•"/>
      <w:lvlJc w:val="left"/>
      <w:pPr>
        <w:ind w:left="6699" w:hanging="360"/>
      </w:pPr>
      <w:rPr>
        <w:rFonts w:hint="default"/>
        <w:lang w:val="ro-RO" w:eastAsia="ro-RO" w:bidi="ro-RO"/>
      </w:rPr>
    </w:lvl>
    <w:lvl w:ilvl="7" w:tplc="1C2AE23C">
      <w:numFmt w:val="bullet"/>
      <w:lvlText w:val="•"/>
      <w:lvlJc w:val="left"/>
      <w:pPr>
        <w:ind w:left="7690" w:hanging="360"/>
      </w:pPr>
      <w:rPr>
        <w:rFonts w:hint="default"/>
        <w:lang w:val="ro-RO" w:eastAsia="ro-RO" w:bidi="ro-RO"/>
      </w:rPr>
    </w:lvl>
    <w:lvl w:ilvl="8" w:tplc="DA92ABDE">
      <w:numFmt w:val="bullet"/>
      <w:lvlText w:val="•"/>
      <w:lvlJc w:val="left"/>
      <w:pPr>
        <w:ind w:left="8682" w:hanging="360"/>
      </w:pPr>
      <w:rPr>
        <w:rFonts w:hint="default"/>
        <w:lang w:val="ro-RO" w:eastAsia="ro-RO" w:bidi="ro-RO"/>
      </w:rPr>
    </w:lvl>
  </w:abstractNum>
  <w:abstractNum w:abstractNumId="1"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23639"/>
    <w:multiLevelType w:val="hybridMultilevel"/>
    <w:tmpl w:val="D340CEFA"/>
    <w:lvl w:ilvl="0" w:tplc="FFFFFFFF">
      <w:start w:val="1"/>
      <w:numFmt w:val="bullet"/>
      <w:lvlText w:val=""/>
      <w:lvlJc w:val="left"/>
      <w:pPr>
        <w:tabs>
          <w:tab w:val="num" w:pos="1008"/>
        </w:tabs>
        <w:ind w:left="1008" w:hanging="288"/>
      </w:pPr>
      <w:rPr>
        <w:rFonts w:ascii="Symbol" w:hAnsi="Symbol" w:hint="default"/>
      </w:rPr>
    </w:lvl>
    <w:lvl w:ilvl="1" w:tplc="FFFFFFFF" w:tentative="1">
      <w:start w:val="1"/>
      <w:numFmt w:val="bullet"/>
      <w:lvlText w:val="o"/>
      <w:lvlJc w:val="left"/>
      <w:pPr>
        <w:tabs>
          <w:tab w:val="num" w:pos="2146"/>
        </w:tabs>
        <w:ind w:left="2146" w:hanging="360"/>
      </w:pPr>
      <w:rPr>
        <w:rFonts w:ascii="Courier New" w:hAnsi="Courier New" w:cs="Courier New" w:hint="default"/>
      </w:rPr>
    </w:lvl>
    <w:lvl w:ilvl="2" w:tplc="FFFFFFFF" w:tentative="1">
      <w:start w:val="1"/>
      <w:numFmt w:val="bullet"/>
      <w:lvlText w:val=""/>
      <w:lvlJc w:val="left"/>
      <w:pPr>
        <w:tabs>
          <w:tab w:val="num" w:pos="2866"/>
        </w:tabs>
        <w:ind w:left="2866" w:hanging="360"/>
      </w:pPr>
      <w:rPr>
        <w:rFonts w:ascii="Wingdings" w:hAnsi="Wingdings" w:hint="default"/>
      </w:rPr>
    </w:lvl>
    <w:lvl w:ilvl="3" w:tplc="FFFFFFFF" w:tentative="1">
      <w:start w:val="1"/>
      <w:numFmt w:val="bullet"/>
      <w:lvlText w:val=""/>
      <w:lvlJc w:val="left"/>
      <w:pPr>
        <w:tabs>
          <w:tab w:val="num" w:pos="3586"/>
        </w:tabs>
        <w:ind w:left="3586" w:hanging="360"/>
      </w:pPr>
      <w:rPr>
        <w:rFonts w:ascii="Symbol" w:hAnsi="Symbol" w:hint="default"/>
      </w:rPr>
    </w:lvl>
    <w:lvl w:ilvl="4" w:tplc="FFFFFFFF" w:tentative="1">
      <w:start w:val="1"/>
      <w:numFmt w:val="bullet"/>
      <w:lvlText w:val="o"/>
      <w:lvlJc w:val="left"/>
      <w:pPr>
        <w:tabs>
          <w:tab w:val="num" w:pos="4306"/>
        </w:tabs>
        <w:ind w:left="4306" w:hanging="360"/>
      </w:pPr>
      <w:rPr>
        <w:rFonts w:ascii="Courier New" w:hAnsi="Courier New" w:cs="Courier New" w:hint="default"/>
      </w:rPr>
    </w:lvl>
    <w:lvl w:ilvl="5" w:tplc="FFFFFFFF" w:tentative="1">
      <w:start w:val="1"/>
      <w:numFmt w:val="bullet"/>
      <w:lvlText w:val=""/>
      <w:lvlJc w:val="left"/>
      <w:pPr>
        <w:tabs>
          <w:tab w:val="num" w:pos="5026"/>
        </w:tabs>
        <w:ind w:left="5026" w:hanging="360"/>
      </w:pPr>
      <w:rPr>
        <w:rFonts w:ascii="Wingdings" w:hAnsi="Wingdings" w:hint="default"/>
      </w:rPr>
    </w:lvl>
    <w:lvl w:ilvl="6" w:tplc="FFFFFFFF" w:tentative="1">
      <w:start w:val="1"/>
      <w:numFmt w:val="bullet"/>
      <w:lvlText w:val=""/>
      <w:lvlJc w:val="left"/>
      <w:pPr>
        <w:tabs>
          <w:tab w:val="num" w:pos="5746"/>
        </w:tabs>
        <w:ind w:left="5746" w:hanging="360"/>
      </w:pPr>
      <w:rPr>
        <w:rFonts w:ascii="Symbol" w:hAnsi="Symbol" w:hint="default"/>
      </w:rPr>
    </w:lvl>
    <w:lvl w:ilvl="7" w:tplc="FFFFFFFF" w:tentative="1">
      <w:start w:val="1"/>
      <w:numFmt w:val="bullet"/>
      <w:lvlText w:val="o"/>
      <w:lvlJc w:val="left"/>
      <w:pPr>
        <w:tabs>
          <w:tab w:val="num" w:pos="6466"/>
        </w:tabs>
        <w:ind w:left="6466" w:hanging="360"/>
      </w:pPr>
      <w:rPr>
        <w:rFonts w:ascii="Courier New" w:hAnsi="Courier New" w:cs="Courier New" w:hint="default"/>
      </w:rPr>
    </w:lvl>
    <w:lvl w:ilvl="8" w:tplc="FFFFFFFF" w:tentative="1">
      <w:start w:val="1"/>
      <w:numFmt w:val="bullet"/>
      <w:lvlText w:val=""/>
      <w:lvlJc w:val="left"/>
      <w:pPr>
        <w:tabs>
          <w:tab w:val="num" w:pos="7186"/>
        </w:tabs>
        <w:ind w:left="7186" w:hanging="360"/>
      </w:pPr>
      <w:rPr>
        <w:rFonts w:ascii="Wingdings" w:hAnsi="Wingdings" w:hint="default"/>
      </w:rPr>
    </w:lvl>
  </w:abstractNum>
  <w:abstractNum w:abstractNumId="3" w15:restartNumberingAfterBreak="0">
    <w:nsid w:val="0B090330"/>
    <w:multiLevelType w:val="hybridMultilevel"/>
    <w:tmpl w:val="F7B80266"/>
    <w:lvl w:ilvl="0" w:tplc="621404DC">
      <w:numFmt w:val="bullet"/>
      <w:lvlText w:val="-"/>
      <w:lvlJc w:val="left"/>
      <w:pPr>
        <w:ind w:left="301" w:hanging="212"/>
      </w:pPr>
      <w:rPr>
        <w:rFonts w:ascii="Arial" w:eastAsia="Arial" w:hAnsi="Arial" w:cs="Arial" w:hint="default"/>
        <w:b/>
        <w:bCs/>
        <w:i/>
        <w:w w:val="99"/>
        <w:sz w:val="20"/>
        <w:szCs w:val="20"/>
        <w:lang w:val="ro-RO" w:eastAsia="ro-RO" w:bidi="ro-RO"/>
      </w:rPr>
    </w:lvl>
    <w:lvl w:ilvl="1" w:tplc="AD38F154">
      <w:numFmt w:val="bullet"/>
      <w:lvlText w:val="-"/>
      <w:lvlJc w:val="left"/>
      <w:pPr>
        <w:ind w:left="1380" w:hanging="360"/>
      </w:pPr>
      <w:rPr>
        <w:rFonts w:ascii="Arial" w:eastAsia="Arial" w:hAnsi="Arial" w:cs="Arial" w:hint="default"/>
        <w:w w:val="99"/>
        <w:sz w:val="20"/>
        <w:szCs w:val="20"/>
        <w:lang w:val="ro-RO" w:eastAsia="ro-RO" w:bidi="ro-RO"/>
      </w:rPr>
    </w:lvl>
    <w:lvl w:ilvl="2" w:tplc="A5BC9D70">
      <w:numFmt w:val="bullet"/>
      <w:lvlText w:val="•"/>
      <w:lvlJc w:val="left"/>
      <w:pPr>
        <w:ind w:left="2411" w:hanging="360"/>
      </w:pPr>
      <w:rPr>
        <w:rFonts w:hint="default"/>
        <w:lang w:val="ro-RO" w:eastAsia="ro-RO" w:bidi="ro-RO"/>
      </w:rPr>
    </w:lvl>
    <w:lvl w:ilvl="3" w:tplc="80A00772">
      <w:numFmt w:val="bullet"/>
      <w:lvlText w:val="•"/>
      <w:lvlJc w:val="left"/>
      <w:pPr>
        <w:ind w:left="3443" w:hanging="360"/>
      </w:pPr>
      <w:rPr>
        <w:rFonts w:hint="default"/>
        <w:lang w:val="ro-RO" w:eastAsia="ro-RO" w:bidi="ro-RO"/>
      </w:rPr>
    </w:lvl>
    <w:lvl w:ilvl="4" w:tplc="145EB384">
      <w:numFmt w:val="bullet"/>
      <w:lvlText w:val="•"/>
      <w:lvlJc w:val="left"/>
      <w:pPr>
        <w:ind w:left="4475" w:hanging="360"/>
      </w:pPr>
      <w:rPr>
        <w:rFonts w:hint="default"/>
        <w:lang w:val="ro-RO" w:eastAsia="ro-RO" w:bidi="ro-RO"/>
      </w:rPr>
    </w:lvl>
    <w:lvl w:ilvl="5" w:tplc="50F8AAAA">
      <w:numFmt w:val="bullet"/>
      <w:lvlText w:val="•"/>
      <w:lvlJc w:val="left"/>
      <w:pPr>
        <w:ind w:left="5507" w:hanging="360"/>
      </w:pPr>
      <w:rPr>
        <w:rFonts w:hint="default"/>
        <w:lang w:val="ro-RO" w:eastAsia="ro-RO" w:bidi="ro-RO"/>
      </w:rPr>
    </w:lvl>
    <w:lvl w:ilvl="6" w:tplc="DF40477E">
      <w:numFmt w:val="bullet"/>
      <w:lvlText w:val="•"/>
      <w:lvlJc w:val="left"/>
      <w:pPr>
        <w:ind w:left="6539" w:hanging="360"/>
      </w:pPr>
      <w:rPr>
        <w:rFonts w:hint="default"/>
        <w:lang w:val="ro-RO" w:eastAsia="ro-RO" w:bidi="ro-RO"/>
      </w:rPr>
    </w:lvl>
    <w:lvl w:ilvl="7" w:tplc="298C69F0">
      <w:numFmt w:val="bullet"/>
      <w:lvlText w:val="•"/>
      <w:lvlJc w:val="left"/>
      <w:pPr>
        <w:ind w:left="7570" w:hanging="360"/>
      </w:pPr>
      <w:rPr>
        <w:rFonts w:hint="default"/>
        <w:lang w:val="ro-RO" w:eastAsia="ro-RO" w:bidi="ro-RO"/>
      </w:rPr>
    </w:lvl>
    <w:lvl w:ilvl="8" w:tplc="BB6479A4">
      <w:numFmt w:val="bullet"/>
      <w:lvlText w:val="•"/>
      <w:lvlJc w:val="left"/>
      <w:pPr>
        <w:ind w:left="8602" w:hanging="360"/>
      </w:pPr>
      <w:rPr>
        <w:rFonts w:hint="default"/>
        <w:lang w:val="ro-RO" w:eastAsia="ro-RO" w:bidi="ro-RO"/>
      </w:rPr>
    </w:lvl>
  </w:abstractNum>
  <w:abstractNum w:abstractNumId="4"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5"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C5200"/>
    <w:multiLevelType w:val="hybridMultilevel"/>
    <w:tmpl w:val="25408EC6"/>
    <w:lvl w:ilvl="0" w:tplc="BE4AA5AA">
      <w:start w:val="1"/>
      <w:numFmt w:val="bullet"/>
      <w:pStyle w:val="List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9B5CE0"/>
    <w:multiLevelType w:val="hybridMultilevel"/>
    <w:tmpl w:val="864EFFE2"/>
    <w:lvl w:ilvl="0" w:tplc="348E95CE">
      <w:numFmt w:val="bullet"/>
      <w:lvlText w:val="-"/>
      <w:lvlJc w:val="left"/>
      <w:pPr>
        <w:ind w:left="301" w:hanging="116"/>
      </w:pPr>
      <w:rPr>
        <w:rFonts w:ascii="Arial" w:eastAsia="Arial" w:hAnsi="Arial" w:cs="Arial" w:hint="default"/>
        <w:w w:val="99"/>
        <w:sz w:val="20"/>
        <w:szCs w:val="20"/>
        <w:lang w:val="ro-RO" w:eastAsia="ro-RO" w:bidi="ro-RO"/>
      </w:rPr>
    </w:lvl>
    <w:lvl w:ilvl="1" w:tplc="8070BDDA">
      <w:numFmt w:val="bullet"/>
      <w:lvlText w:val="-"/>
      <w:lvlJc w:val="left"/>
      <w:pPr>
        <w:ind w:left="301" w:hanging="123"/>
      </w:pPr>
      <w:rPr>
        <w:rFonts w:ascii="Arial" w:eastAsia="Arial" w:hAnsi="Arial" w:cs="Arial" w:hint="default"/>
        <w:w w:val="99"/>
        <w:sz w:val="20"/>
        <w:szCs w:val="20"/>
        <w:lang w:val="ro-RO" w:eastAsia="ro-RO" w:bidi="ro-RO"/>
      </w:rPr>
    </w:lvl>
    <w:lvl w:ilvl="2" w:tplc="0EDA028E">
      <w:numFmt w:val="bullet"/>
      <w:lvlText w:val="-"/>
      <w:lvlJc w:val="left"/>
      <w:pPr>
        <w:ind w:left="1866" w:hanging="125"/>
      </w:pPr>
      <w:rPr>
        <w:rFonts w:ascii="Arial" w:eastAsia="Arial" w:hAnsi="Arial" w:cs="Arial" w:hint="default"/>
        <w:w w:val="99"/>
        <w:sz w:val="20"/>
        <w:szCs w:val="20"/>
        <w:lang w:val="ro-RO" w:eastAsia="ro-RO" w:bidi="ro-RO"/>
      </w:rPr>
    </w:lvl>
    <w:lvl w:ilvl="3" w:tplc="72EAE0C4">
      <w:numFmt w:val="bullet"/>
      <w:lvlText w:val="•"/>
      <w:lvlJc w:val="left"/>
      <w:pPr>
        <w:ind w:left="833" w:hanging="125"/>
      </w:pPr>
      <w:rPr>
        <w:rFonts w:hint="default"/>
        <w:lang w:val="ro-RO" w:eastAsia="ro-RO" w:bidi="ro-RO"/>
      </w:rPr>
    </w:lvl>
    <w:lvl w:ilvl="4" w:tplc="39FCEB56">
      <w:numFmt w:val="bullet"/>
      <w:lvlText w:val="•"/>
      <w:lvlJc w:val="left"/>
      <w:pPr>
        <w:ind w:left="4795" w:hanging="125"/>
      </w:pPr>
      <w:rPr>
        <w:rFonts w:hint="default"/>
        <w:lang w:val="ro-RO" w:eastAsia="ro-RO" w:bidi="ro-RO"/>
      </w:rPr>
    </w:lvl>
    <w:lvl w:ilvl="5" w:tplc="005E6110">
      <w:numFmt w:val="bullet"/>
      <w:lvlText w:val="•"/>
      <w:lvlJc w:val="left"/>
      <w:pPr>
        <w:ind w:left="5773" w:hanging="125"/>
      </w:pPr>
      <w:rPr>
        <w:rFonts w:hint="default"/>
        <w:lang w:val="ro-RO" w:eastAsia="ro-RO" w:bidi="ro-RO"/>
      </w:rPr>
    </w:lvl>
    <w:lvl w:ilvl="6" w:tplc="0FC8BAD8">
      <w:numFmt w:val="bullet"/>
      <w:lvlText w:val="•"/>
      <w:lvlJc w:val="left"/>
      <w:pPr>
        <w:ind w:left="6752" w:hanging="125"/>
      </w:pPr>
      <w:rPr>
        <w:rFonts w:hint="default"/>
        <w:lang w:val="ro-RO" w:eastAsia="ro-RO" w:bidi="ro-RO"/>
      </w:rPr>
    </w:lvl>
    <w:lvl w:ilvl="7" w:tplc="783C33D4">
      <w:numFmt w:val="bullet"/>
      <w:lvlText w:val="•"/>
      <w:lvlJc w:val="left"/>
      <w:pPr>
        <w:ind w:left="7730" w:hanging="125"/>
      </w:pPr>
      <w:rPr>
        <w:rFonts w:hint="default"/>
        <w:lang w:val="ro-RO" w:eastAsia="ro-RO" w:bidi="ro-RO"/>
      </w:rPr>
    </w:lvl>
    <w:lvl w:ilvl="8" w:tplc="C116DAFA">
      <w:numFmt w:val="bullet"/>
      <w:lvlText w:val="•"/>
      <w:lvlJc w:val="left"/>
      <w:pPr>
        <w:ind w:left="8709" w:hanging="125"/>
      </w:pPr>
      <w:rPr>
        <w:rFonts w:hint="default"/>
        <w:lang w:val="ro-RO" w:eastAsia="ro-RO" w:bidi="ro-RO"/>
      </w:rPr>
    </w:lvl>
  </w:abstractNum>
  <w:abstractNum w:abstractNumId="9" w15:restartNumberingAfterBreak="0">
    <w:nsid w:val="1F1B05CD"/>
    <w:multiLevelType w:val="hybridMultilevel"/>
    <w:tmpl w:val="59CE8BCA"/>
    <w:lvl w:ilvl="0" w:tplc="6AF8495A">
      <w:numFmt w:val="bullet"/>
      <w:lvlText w:val="-"/>
      <w:lvlJc w:val="left"/>
      <w:pPr>
        <w:ind w:left="1381" w:hanging="360"/>
      </w:pPr>
      <w:rPr>
        <w:rFonts w:ascii="Arial" w:eastAsia="Arial" w:hAnsi="Arial" w:cs="Arial" w:hint="default"/>
        <w:w w:val="99"/>
        <w:sz w:val="20"/>
        <w:szCs w:val="20"/>
        <w:lang w:val="ro-RO" w:eastAsia="ro-RO" w:bidi="ro-RO"/>
      </w:rPr>
    </w:lvl>
    <w:lvl w:ilvl="1" w:tplc="87540066">
      <w:numFmt w:val="bullet"/>
      <w:lvlText w:val="•"/>
      <w:lvlJc w:val="left"/>
      <w:pPr>
        <w:ind w:left="2308" w:hanging="360"/>
      </w:pPr>
      <w:rPr>
        <w:rFonts w:hint="default"/>
        <w:lang w:val="ro-RO" w:eastAsia="ro-RO" w:bidi="ro-RO"/>
      </w:rPr>
    </w:lvl>
    <w:lvl w:ilvl="2" w:tplc="A0C4E806">
      <w:numFmt w:val="bullet"/>
      <w:lvlText w:val="•"/>
      <w:lvlJc w:val="left"/>
      <w:pPr>
        <w:ind w:left="3237" w:hanging="360"/>
      </w:pPr>
      <w:rPr>
        <w:rFonts w:hint="default"/>
        <w:lang w:val="ro-RO" w:eastAsia="ro-RO" w:bidi="ro-RO"/>
      </w:rPr>
    </w:lvl>
    <w:lvl w:ilvl="3" w:tplc="CCFECDEA">
      <w:numFmt w:val="bullet"/>
      <w:lvlText w:val="•"/>
      <w:lvlJc w:val="left"/>
      <w:pPr>
        <w:ind w:left="4165" w:hanging="360"/>
      </w:pPr>
      <w:rPr>
        <w:rFonts w:hint="default"/>
        <w:lang w:val="ro-RO" w:eastAsia="ro-RO" w:bidi="ro-RO"/>
      </w:rPr>
    </w:lvl>
    <w:lvl w:ilvl="4" w:tplc="374829C8">
      <w:numFmt w:val="bullet"/>
      <w:lvlText w:val="•"/>
      <w:lvlJc w:val="left"/>
      <w:pPr>
        <w:ind w:left="5094" w:hanging="360"/>
      </w:pPr>
      <w:rPr>
        <w:rFonts w:hint="default"/>
        <w:lang w:val="ro-RO" w:eastAsia="ro-RO" w:bidi="ro-RO"/>
      </w:rPr>
    </w:lvl>
    <w:lvl w:ilvl="5" w:tplc="55A28A5A">
      <w:numFmt w:val="bullet"/>
      <w:lvlText w:val="•"/>
      <w:lvlJc w:val="left"/>
      <w:pPr>
        <w:ind w:left="6023" w:hanging="360"/>
      </w:pPr>
      <w:rPr>
        <w:rFonts w:hint="default"/>
        <w:lang w:val="ro-RO" w:eastAsia="ro-RO" w:bidi="ro-RO"/>
      </w:rPr>
    </w:lvl>
    <w:lvl w:ilvl="6" w:tplc="3FEE066A">
      <w:numFmt w:val="bullet"/>
      <w:lvlText w:val="•"/>
      <w:lvlJc w:val="left"/>
      <w:pPr>
        <w:ind w:left="6951" w:hanging="360"/>
      </w:pPr>
      <w:rPr>
        <w:rFonts w:hint="default"/>
        <w:lang w:val="ro-RO" w:eastAsia="ro-RO" w:bidi="ro-RO"/>
      </w:rPr>
    </w:lvl>
    <w:lvl w:ilvl="7" w:tplc="79402C5A">
      <w:numFmt w:val="bullet"/>
      <w:lvlText w:val="•"/>
      <w:lvlJc w:val="left"/>
      <w:pPr>
        <w:ind w:left="7880" w:hanging="360"/>
      </w:pPr>
      <w:rPr>
        <w:rFonts w:hint="default"/>
        <w:lang w:val="ro-RO" w:eastAsia="ro-RO" w:bidi="ro-RO"/>
      </w:rPr>
    </w:lvl>
    <w:lvl w:ilvl="8" w:tplc="BE44BD5E">
      <w:numFmt w:val="bullet"/>
      <w:lvlText w:val="•"/>
      <w:lvlJc w:val="left"/>
      <w:pPr>
        <w:ind w:left="8809" w:hanging="360"/>
      </w:pPr>
      <w:rPr>
        <w:rFonts w:hint="default"/>
        <w:lang w:val="ro-RO" w:eastAsia="ro-RO" w:bidi="ro-RO"/>
      </w:rPr>
    </w:lvl>
  </w:abstractNum>
  <w:abstractNum w:abstractNumId="10"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37382C2E"/>
    <w:multiLevelType w:val="hybridMultilevel"/>
    <w:tmpl w:val="2FCC3452"/>
    <w:lvl w:ilvl="0" w:tplc="B1ACBF60">
      <w:start w:val="1"/>
      <w:numFmt w:val="decimal"/>
      <w:lvlText w:val="%1."/>
      <w:lvlJc w:val="left"/>
      <w:pPr>
        <w:ind w:left="660" w:hanging="360"/>
      </w:pPr>
      <w:rPr>
        <w:rFonts w:ascii="Arial" w:eastAsia="Arial" w:hAnsi="Arial" w:cs="Arial" w:hint="default"/>
        <w:spacing w:val="-1"/>
        <w:w w:val="99"/>
        <w:sz w:val="20"/>
        <w:szCs w:val="20"/>
        <w:lang w:val="ro-RO" w:eastAsia="ro-RO" w:bidi="ro-RO"/>
      </w:rPr>
    </w:lvl>
    <w:lvl w:ilvl="1" w:tplc="6B7E621C">
      <w:start w:val="1"/>
      <w:numFmt w:val="lowerLetter"/>
      <w:lvlText w:val="%2)"/>
      <w:lvlJc w:val="left"/>
      <w:pPr>
        <w:ind w:left="1200" w:hanging="361"/>
      </w:pPr>
      <w:rPr>
        <w:rFonts w:ascii="Arial" w:eastAsia="Arial" w:hAnsi="Arial" w:cs="Arial" w:hint="default"/>
        <w:i/>
        <w:spacing w:val="-1"/>
        <w:w w:val="99"/>
        <w:sz w:val="20"/>
        <w:szCs w:val="20"/>
        <w:lang w:val="ro-RO" w:eastAsia="ro-RO" w:bidi="ro-RO"/>
      </w:rPr>
    </w:lvl>
    <w:lvl w:ilvl="2" w:tplc="2FCCFDE2">
      <w:start w:val="2"/>
      <w:numFmt w:val="upperLetter"/>
      <w:lvlText w:val="%3."/>
      <w:lvlJc w:val="left"/>
      <w:pPr>
        <w:ind w:left="1295" w:hanging="274"/>
        <w:jc w:val="right"/>
      </w:pPr>
      <w:rPr>
        <w:rFonts w:hint="default"/>
        <w:b/>
        <w:bCs/>
        <w:spacing w:val="-4"/>
        <w:w w:val="100"/>
        <w:lang w:val="ro-RO" w:eastAsia="ro-RO" w:bidi="ro-RO"/>
      </w:rPr>
    </w:lvl>
    <w:lvl w:ilvl="3" w:tplc="6D106EC6">
      <w:numFmt w:val="bullet"/>
      <w:lvlText w:val="•"/>
      <w:lvlJc w:val="left"/>
      <w:pPr>
        <w:ind w:left="1300" w:hanging="274"/>
      </w:pPr>
      <w:rPr>
        <w:rFonts w:hint="default"/>
        <w:lang w:val="ro-RO" w:eastAsia="ro-RO" w:bidi="ro-RO"/>
      </w:rPr>
    </w:lvl>
    <w:lvl w:ilvl="4" w:tplc="38BC0484">
      <w:numFmt w:val="bullet"/>
      <w:lvlText w:val="•"/>
      <w:lvlJc w:val="left"/>
      <w:pPr>
        <w:ind w:left="2638" w:hanging="274"/>
      </w:pPr>
      <w:rPr>
        <w:rFonts w:hint="default"/>
        <w:lang w:val="ro-RO" w:eastAsia="ro-RO" w:bidi="ro-RO"/>
      </w:rPr>
    </w:lvl>
    <w:lvl w:ilvl="5" w:tplc="949CBFE0">
      <w:numFmt w:val="bullet"/>
      <w:lvlText w:val="•"/>
      <w:lvlJc w:val="left"/>
      <w:pPr>
        <w:ind w:left="3976" w:hanging="274"/>
      </w:pPr>
      <w:rPr>
        <w:rFonts w:hint="default"/>
        <w:lang w:val="ro-RO" w:eastAsia="ro-RO" w:bidi="ro-RO"/>
      </w:rPr>
    </w:lvl>
    <w:lvl w:ilvl="6" w:tplc="6E7619B8">
      <w:numFmt w:val="bullet"/>
      <w:lvlText w:val="•"/>
      <w:lvlJc w:val="left"/>
      <w:pPr>
        <w:ind w:left="5314" w:hanging="274"/>
      </w:pPr>
      <w:rPr>
        <w:rFonts w:hint="default"/>
        <w:lang w:val="ro-RO" w:eastAsia="ro-RO" w:bidi="ro-RO"/>
      </w:rPr>
    </w:lvl>
    <w:lvl w:ilvl="7" w:tplc="0B344EA6">
      <w:numFmt w:val="bullet"/>
      <w:lvlText w:val="•"/>
      <w:lvlJc w:val="left"/>
      <w:pPr>
        <w:ind w:left="6652" w:hanging="274"/>
      </w:pPr>
      <w:rPr>
        <w:rFonts w:hint="default"/>
        <w:lang w:val="ro-RO" w:eastAsia="ro-RO" w:bidi="ro-RO"/>
      </w:rPr>
    </w:lvl>
    <w:lvl w:ilvl="8" w:tplc="B1A46BCC">
      <w:numFmt w:val="bullet"/>
      <w:lvlText w:val="•"/>
      <w:lvlJc w:val="left"/>
      <w:pPr>
        <w:ind w:left="7990" w:hanging="274"/>
      </w:pPr>
      <w:rPr>
        <w:rFonts w:hint="default"/>
        <w:lang w:val="ro-RO" w:eastAsia="ro-RO" w:bidi="ro-RO"/>
      </w:rPr>
    </w:lvl>
  </w:abstractNum>
  <w:abstractNum w:abstractNumId="17" w15:restartNumberingAfterBreak="0">
    <w:nsid w:val="4388724A"/>
    <w:multiLevelType w:val="hybridMultilevel"/>
    <w:tmpl w:val="DC2E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7411BDF"/>
    <w:multiLevelType w:val="singleLevel"/>
    <w:tmpl w:val="2FD43B34"/>
    <w:lvl w:ilvl="0">
      <w:start w:val="1"/>
      <w:numFmt w:val="bullet"/>
      <w:pStyle w:val="Buline"/>
      <w:lvlText w:val=""/>
      <w:lvlJc w:val="left"/>
      <w:pPr>
        <w:tabs>
          <w:tab w:val="num" w:pos="360"/>
        </w:tabs>
        <w:ind w:left="360" w:hanging="360"/>
      </w:pPr>
      <w:rPr>
        <w:rFonts w:ascii="Symbol" w:hAnsi="Symbol" w:hint="default"/>
      </w:rPr>
    </w:lvl>
  </w:abstractNum>
  <w:abstractNum w:abstractNumId="21"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3" w15:restartNumberingAfterBreak="0">
    <w:nsid w:val="6401468D"/>
    <w:multiLevelType w:val="hybridMultilevel"/>
    <w:tmpl w:val="9B689586"/>
    <w:lvl w:ilvl="0" w:tplc="BE5A3BAA">
      <w:start w:val="1"/>
      <w:numFmt w:val="lowerLetter"/>
      <w:lvlText w:val="%1."/>
      <w:lvlJc w:val="left"/>
      <w:pPr>
        <w:ind w:left="1381" w:hanging="360"/>
        <w:jc w:val="right"/>
      </w:pPr>
      <w:rPr>
        <w:rFonts w:ascii="Arial" w:eastAsia="Arial" w:hAnsi="Arial" w:cs="Arial" w:hint="default"/>
        <w:b/>
        <w:bCs/>
        <w:spacing w:val="-1"/>
        <w:w w:val="99"/>
        <w:sz w:val="20"/>
        <w:szCs w:val="20"/>
        <w:lang w:val="ro-RO" w:eastAsia="ro-RO" w:bidi="ro-RO"/>
      </w:rPr>
    </w:lvl>
    <w:lvl w:ilvl="1" w:tplc="3B942E7C">
      <w:numFmt w:val="bullet"/>
      <w:lvlText w:val=""/>
      <w:lvlJc w:val="left"/>
      <w:pPr>
        <w:ind w:left="1587" w:hanging="360"/>
      </w:pPr>
      <w:rPr>
        <w:rFonts w:ascii="Symbol" w:eastAsia="Symbol" w:hAnsi="Symbol" w:cs="Symbol" w:hint="default"/>
        <w:w w:val="99"/>
        <w:sz w:val="20"/>
        <w:szCs w:val="20"/>
        <w:lang w:val="ro-RO" w:eastAsia="ro-RO" w:bidi="ro-RO"/>
      </w:rPr>
    </w:lvl>
    <w:lvl w:ilvl="2" w:tplc="97A07D28">
      <w:numFmt w:val="bullet"/>
      <w:lvlText w:val="•"/>
      <w:lvlJc w:val="left"/>
      <w:pPr>
        <w:ind w:left="2589" w:hanging="360"/>
      </w:pPr>
      <w:rPr>
        <w:rFonts w:hint="default"/>
        <w:lang w:val="ro-RO" w:eastAsia="ro-RO" w:bidi="ro-RO"/>
      </w:rPr>
    </w:lvl>
    <w:lvl w:ilvl="3" w:tplc="CC8812E0">
      <w:numFmt w:val="bullet"/>
      <w:lvlText w:val="•"/>
      <w:lvlJc w:val="left"/>
      <w:pPr>
        <w:ind w:left="3599" w:hanging="360"/>
      </w:pPr>
      <w:rPr>
        <w:rFonts w:hint="default"/>
        <w:lang w:val="ro-RO" w:eastAsia="ro-RO" w:bidi="ro-RO"/>
      </w:rPr>
    </w:lvl>
    <w:lvl w:ilvl="4" w:tplc="69D8DD3A">
      <w:numFmt w:val="bullet"/>
      <w:lvlText w:val="•"/>
      <w:lvlJc w:val="left"/>
      <w:pPr>
        <w:ind w:left="4608" w:hanging="360"/>
      </w:pPr>
      <w:rPr>
        <w:rFonts w:hint="default"/>
        <w:lang w:val="ro-RO" w:eastAsia="ro-RO" w:bidi="ro-RO"/>
      </w:rPr>
    </w:lvl>
    <w:lvl w:ilvl="5" w:tplc="8ACA1112">
      <w:numFmt w:val="bullet"/>
      <w:lvlText w:val="•"/>
      <w:lvlJc w:val="left"/>
      <w:pPr>
        <w:ind w:left="5618" w:hanging="360"/>
      </w:pPr>
      <w:rPr>
        <w:rFonts w:hint="default"/>
        <w:lang w:val="ro-RO" w:eastAsia="ro-RO" w:bidi="ro-RO"/>
      </w:rPr>
    </w:lvl>
    <w:lvl w:ilvl="6" w:tplc="4AD4F554">
      <w:numFmt w:val="bullet"/>
      <w:lvlText w:val="•"/>
      <w:lvlJc w:val="left"/>
      <w:pPr>
        <w:ind w:left="6628" w:hanging="360"/>
      </w:pPr>
      <w:rPr>
        <w:rFonts w:hint="default"/>
        <w:lang w:val="ro-RO" w:eastAsia="ro-RO" w:bidi="ro-RO"/>
      </w:rPr>
    </w:lvl>
    <w:lvl w:ilvl="7" w:tplc="23501652">
      <w:numFmt w:val="bullet"/>
      <w:lvlText w:val="•"/>
      <w:lvlJc w:val="left"/>
      <w:pPr>
        <w:ind w:left="7637" w:hanging="360"/>
      </w:pPr>
      <w:rPr>
        <w:rFonts w:hint="default"/>
        <w:lang w:val="ro-RO" w:eastAsia="ro-RO" w:bidi="ro-RO"/>
      </w:rPr>
    </w:lvl>
    <w:lvl w:ilvl="8" w:tplc="A83A2F38">
      <w:numFmt w:val="bullet"/>
      <w:lvlText w:val="•"/>
      <w:lvlJc w:val="left"/>
      <w:pPr>
        <w:ind w:left="8647" w:hanging="360"/>
      </w:pPr>
      <w:rPr>
        <w:rFonts w:hint="default"/>
        <w:lang w:val="ro-RO" w:eastAsia="ro-RO" w:bidi="ro-RO"/>
      </w:rPr>
    </w:lvl>
  </w:abstractNum>
  <w:abstractNum w:abstractNumId="24"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5" w15:restartNumberingAfterBreak="0">
    <w:nsid w:val="6B794AE4"/>
    <w:multiLevelType w:val="hybridMultilevel"/>
    <w:tmpl w:val="9F5879CC"/>
    <w:lvl w:ilvl="0" w:tplc="E9E6A120">
      <w:numFmt w:val="bullet"/>
      <w:lvlText w:val=""/>
      <w:lvlJc w:val="left"/>
      <w:pPr>
        <w:ind w:left="1381" w:hanging="360"/>
      </w:pPr>
      <w:rPr>
        <w:rFonts w:ascii="Wingdings" w:eastAsia="Wingdings" w:hAnsi="Wingdings" w:cs="Wingdings" w:hint="default"/>
        <w:w w:val="99"/>
        <w:sz w:val="20"/>
        <w:szCs w:val="20"/>
        <w:lang w:val="ro-RO" w:eastAsia="ro-RO" w:bidi="ro-RO"/>
      </w:rPr>
    </w:lvl>
    <w:lvl w:ilvl="1" w:tplc="EA764084">
      <w:numFmt w:val="bullet"/>
      <w:lvlText w:val="•"/>
      <w:lvlJc w:val="left"/>
      <w:pPr>
        <w:ind w:left="2308" w:hanging="360"/>
      </w:pPr>
      <w:rPr>
        <w:rFonts w:hint="default"/>
        <w:lang w:val="ro-RO" w:eastAsia="ro-RO" w:bidi="ro-RO"/>
      </w:rPr>
    </w:lvl>
    <w:lvl w:ilvl="2" w:tplc="94340D44">
      <w:numFmt w:val="bullet"/>
      <w:lvlText w:val="•"/>
      <w:lvlJc w:val="left"/>
      <w:pPr>
        <w:ind w:left="3237" w:hanging="360"/>
      </w:pPr>
      <w:rPr>
        <w:rFonts w:hint="default"/>
        <w:lang w:val="ro-RO" w:eastAsia="ro-RO" w:bidi="ro-RO"/>
      </w:rPr>
    </w:lvl>
    <w:lvl w:ilvl="3" w:tplc="67A81628">
      <w:numFmt w:val="bullet"/>
      <w:lvlText w:val="•"/>
      <w:lvlJc w:val="left"/>
      <w:pPr>
        <w:ind w:left="4165" w:hanging="360"/>
      </w:pPr>
      <w:rPr>
        <w:rFonts w:hint="default"/>
        <w:lang w:val="ro-RO" w:eastAsia="ro-RO" w:bidi="ro-RO"/>
      </w:rPr>
    </w:lvl>
    <w:lvl w:ilvl="4" w:tplc="46DCEF06">
      <w:numFmt w:val="bullet"/>
      <w:lvlText w:val="•"/>
      <w:lvlJc w:val="left"/>
      <w:pPr>
        <w:ind w:left="5094" w:hanging="360"/>
      </w:pPr>
      <w:rPr>
        <w:rFonts w:hint="default"/>
        <w:lang w:val="ro-RO" w:eastAsia="ro-RO" w:bidi="ro-RO"/>
      </w:rPr>
    </w:lvl>
    <w:lvl w:ilvl="5" w:tplc="47084A3A">
      <w:numFmt w:val="bullet"/>
      <w:lvlText w:val="•"/>
      <w:lvlJc w:val="left"/>
      <w:pPr>
        <w:ind w:left="6023" w:hanging="360"/>
      </w:pPr>
      <w:rPr>
        <w:rFonts w:hint="default"/>
        <w:lang w:val="ro-RO" w:eastAsia="ro-RO" w:bidi="ro-RO"/>
      </w:rPr>
    </w:lvl>
    <w:lvl w:ilvl="6" w:tplc="EE4A267E">
      <w:numFmt w:val="bullet"/>
      <w:lvlText w:val="•"/>
      <w:lvlJc w:val="left"/>
      <w:pPr>
        <w:ind w:left="6951" w:hanging="360"/>
      </w:pPr>
      <w:rPr>
        <w:rFonts w:hint="default"/>
        <w:lang w:val="ro-RO" w:eastAsia="ro-RO" w:bidi="ro-RO"/>
      </w:rPr>
    </w:lvl>
    <w:lvl w:ilvl="7" w:tplc="36165DF4">
      <w:numFmt w:val="bullet"/>
      <w:lvlText w:val="•"/>
      <w:lvlJc w:val="left"/>
      <w:pPr>
        <w:ind w:left="7880" w:hanging="360"/>
      </w:pPr>
      <w:rPr>
        <w:rFonts w:hint="default"/>
        <w:lang w:val="ro-RO" w:eastAsia="ro-RO" w:bidi="ro-RO"/>
      </w:rPr>
    </w:lvl>
    <w:lvl w:ilvl="8" w:tplc="D6E00868">
      <w:numFmt w:val="bullet"/>
      <w:lvlText w:val="•"/>
      <w:lvlJc w:val="left"/>
      <w:pPr>
        <w:ind w:left="8809" w:hanging="360"/>
      </w:pPr>
      <w:rPr>
        <w:rFonts w:hint="default"/>
        <w:lang w:val="ro-RO" w:eastAsia="ro-RO" w:bidi="ro-RO"/>
      </w:rPr>
    </w:lvl>
  </w:abstractNum>
  <w:abstractNum w:abstractNumId="26" w15:restartNumberingAfterBreak="0">
    <w:nsid w:val="6C9B4B8E"/>
    <w:multiLevelType w:val="singleLevel"/>
    <w:tmpl w:val="F0FA58AC"/>
    <w:lvl w:ilvl="0">
      <w:start w:val="1"/>
      <w:numFmt w:val="bullet"/>
      <w:pStyle w:val="Style3"/>
      <w:lvlText w:val=""/>
      <w:lvlJc w:val="left"/>
      <w:pPr>
        <w:tabs>
          <w:tab w:val="num" w:pos="360"/>
        </w:tabs>
        <w:ind w:left="360" w:hanging="360"/>
      </w:pPr>
      <w:rPr>
        <w:rFonts w:ascii="Wingdings" w:hAnsi="Wingdings" w:hint="default"/>
      </w:rPr>
    </w:lvl>
  </w:abstractNum>
  <w:abstractNum w:abstractNumId="27" w15:restartNumberingAfterBreak="0">
    <w:nsid w:val="74F36E76"/>
    <w:multiLevelType w:val="hybridMultilevel"/>
    <w:tmpl w:val="09A45958"/>
    <w:lvl w:ilvl="0" w:tplc="0F9E9984">
      <w:start w:val="1"/>
      <w:numFmt w:val="lowerLetter"/>
      <w:lvlText w:val="%1)"/>
      <w:lvlJc w:val="left"/>
      <w:pPr>
        <w:ind w:left="301" w:hanging="288"/>
      </w:pPr>
      <w:rPr>
        <w:rFonts w:ascii="Arial" w:eastAsia="Arial" w:hAnsi="Arial" w:cs="Arial" w:hint="default"/>
        <w:spacing w:val="-1"/>
        <w:w w:val="99"/>
        <w:sz w:val="20"/>
        <w:szCs w:val="20"/>
        <w:lang w:val="ro-RO" w:eastAsia="ro-RO" w:bidi="ro-RO"/>
      </w:rPr>
    </w:lvl>
    <w:lvl w:ilvl="1" w:tplc="06D0C322">
      <w:start w:val="1"/>
      <w:numFmt w:val="lowerLetter"/>
      <w:lvlText w:val="%2."/>
      <w:lvlJc w:val="left"/>
      <w:pPr>
        <w:ind w:left="1621" w:hanging="360"/>
      </w:pPr>
      <w:rPr>
        <w:rFonts w:ascii="Arial" w:eastAsia="Arial" w:hAnsi="Arial" w:cs="Arial" w:hint="default"/>
        <w:spacing w:val="-1"/>
        <w:w w:val="99"/>
        <w:sz w:val="20"/>
        <w:szCs w:val="20"/>
        <w:lang w:val="ro-RO" w:eastAsia="ro-RO" w:bidi="ro-RO"/>
      </w:rPr>
    </w:lvl>
    <w:lvl w:ilvl="2" w:tplc="85EAC50A">
      <w:numFmt w:val="bullet"/>
      <w:lvlText w:val="•"/>
      <w:lvlJc w:val="left"/>
      <w:pPr>
        <w:ind w:left="2625" w:hanging="360"/>
      </w:pPr>
      <w:rPr>
        <w:rFonts w:hint="default"/>
        <w:lang w:val="ro-RO" w:eastAsia="ro-RO" w:bidi="ro-RO"/>
      </w:rPr>
    </w:lvl>
    <w:lvl w:ilvl="3" w:tplc="AF4A1E42">
      <w:numFmt w:val="bullet"/>
      <w:lvlText w:val="•"/>
      <w:lvlJc w:val="left"/>
      <w:pPr>
        <w:ind w:left="3630" w:hanging="360"/>
      </w:pPr>
      <w:rPr>
        <w:rFonts w:hint="default"/>
        <w:lang w:val="ro-RO" w:eastAsia="ro-RO" w:bidi="ro-RO"/>
      </w:rPr>
    </w:lvl>
    <w:lvl w:ilvl="4" w:tplc="2D7898BC">
      <w:numFmt w:val="bullet"/>
      <w:lvlText w:val="•"/>
      <w:lvlJc w:val="left"/>
      <w:pPr>
        <w:ind w:left="4635" w:hanging="360"/>
      </w:pPr>
      <w:rPr>
        <w:rFonts w:hint="default"/>
        <w:lang w:val="ro-RO" w:eastAsia="ro-RO" w:bidi="ro-RO"/>
      </w:rPr>
    </w:lvl>
    <w:lvl w:ilvl="5" w:tplc="04F8158C">
      <w:numFmt w:val="bullet"/>
      <w:lvlText w:val="•"/>
      <w:lvlJc w:val="left"/>
      <w:pPr>
        <w:ind w:left="5640" w:hanging="360"/>
      </w:pPr>
      <w:rPr>
        <w:rFonts w:hint="default"/>
        <w:lang w:val="ro-RO" w:eastAsia="ro-RO" w:bidi="ro-RO"/>
      </w:rPr>
    </w:lvl>
    <w:lvl w:ilvl="6" w:tplc="08DC36C8">
      <w:numFmt w:val="bullet"/>
      <w:lvlText w:val="•"/>
      <w:lvlJc w:val="left"/>
      <w:pPr>
        <w:ind w:left="6645" w:hanging="360"/>
      </w:pPr>
      <w:rPr>
        <w:rFonts w:hint="default"/>
        <w:lang w:val="ro-RO" w:eastAsia="ro-RO" w:bidi="ro-RO"/>
      </w:rPr>
    </w:lvl>
    <w:lvl w:ilvl="7" w:tplc="1B22584A">
      <w:numFmt w:val="bullet"/>
      <w:lvlText w:val="•"/>
      <w:lvlJc w:val="left"/>
      <w:pPr>
        <w:ind w:left="7650" w:hanging="360"/>
      </w:pPr>
      <w:rPr>
        <w:rFonts w:hint="default"/>
        <w:lang w:val="ro-RO" w:eastAsia="ro-RO" w:bidi="ro-RO"/>
      </w:rPr>
    </w:lvl>
    <w:lvl w:ilvl="8" w:tplc="9FB0C0BA">
      <w:numFmt w:val="bullet"/>
      <w:lvlText w:val="•"/>
      <w:lvlJc w:val="left"/>
      <w:pPr>
        <w:ind w:left="8656" w:hanging="360"/>
      </w:pPr>
      <w:rPr>
        <w:rFonts w:hint="default"/>
        <w:lang w:val="ro-RO" w:eastAsia="ro-RO" w:bidi="ro-RO"/>
      </w:rPr>
    </w:lvl>
  </w:abstractNum>
  <w:abstractNum w:abstractNumId="28" w15:restartNumberingAfterBreak="0">
    <w:nsid w:val="777F1BA1"/>
    <w:multiLevelType w:val="singleLevel"/>
    <w:tmpl w:val="04090005"/>
    <w:lvl w:ilvl="0">
      <w:start w:val="1"/>
      <w:numFmt w:val="bullet"/>
      <w:lvlText w:val=""/>
      <w:lvlJc w:val="left"/>
      <w:pPr>
        <w:ind w:left="10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4"/>
  </w:num>
  <w:num w:numId="6">
    <w:abstractNumId w:val="10"/>
  </w:num>
  <w:num w:numId="7">
    <w:abstractNumId w:val="14"/>
  </w:num>
  <w:num w:numId="8">
    <w:abstractNumId w:val="19"/>
  </w:num>
  <w:num w:numId="9">
    <w:abstractNumId w:val="18"/>
  </w:num>
  <w:num w:numId="10">
    <w:abstractNumId w:val="1"/>
  </w:num>
  <w:num w:numId="11">
    <w:abstractNumId w:val="13"/>
  </w:num>
  <w:num w:numId="12">
    <w:abstractNumId w:val="5"/>
  </w:num>
  <w:num w:numId="13">
    <w:abstractNumId w:val="4"/>
  </w:num>
  <w:num w:numId="14">
    <w:abstractNumId w:val="25"/>
  </w:num>
  <w:num w:numId="15">
    <w:abstractNumId w:val="27"/>
  </w:num>
  <w:num w:numId="16">
    <w:abstractNumId w:val="8"/>
  </w:num>
  <w:num w:numId="17">
    <w:abstractNumId w:val="9"/>
  </w:num>
  <w:num w:numId="18">
    <w:abstractNumId w:val="16"/>
  </w:num>
  <w:num w:numId="19">
    <w:abstractNumId w:val="23"/>
  </w:num>
  <w:num w:numId="20">
    <w:abstractNumId w:val="0"/>
  </w:num>
  <w:num w:numId="21">
    <w:abstractNumId w:val="3"/>
  </w:num>
  <w:num w:numId="22">
    <w:abstractNumId w:val="2"/>
  </w:num>
  <w:num w:numId="23">
    <w:abstractNumId w:val="17"/>
  </w:num>
  <w:num w:numId="24">
    <w:abstractNumId w:val="15"/>
  </w:num>
  <w:num w:numId="25">
    <w:abstractNumId w:val="12"/>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0"/>
  </w:num>
  <w:num w:numId="28">
    <w:abstractNumId w:val="26"/>
  </w:num>
  <w:num w:numId="29">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51258"/>
    <w:rsid w:val="00051494"/>
    <w:rsid w:val="000629F1"/>
    <w:rsid w:val="00074281"/>
    <w:rsid w:val="00076361"/>
    <w:rsid w:val="000765F9"/>
    <w:rsid w:val="00095AC6"/>
    <w:rsid w:val="00095BEA"/>
    <w:rsid w:val="000A2E73"/>
    <w:rsid w:val="000D35A8"/>
    <w:rsid w:val="000E5E8F"/>
    <w:rsid w:val="000E7D90"/>
    <w:rsid w:val="000F0C76"/>
    <w:rsid w:val="000F5E9B"/>
    <w:rsid w:val="00102243"/>
    <w:rsid w:val="001057FC"/>
    <w:rsid w:val="00144DDF"/>
    <w:rsid w:val="00167D80"/>
    <w:rsid w:val="00171A29"/>
    <w:rsid w:val="00172764"/>
    <w:rsid w:val="0017345C"/>
    <w:rsid w:val="00180DB7"/>
    <w:rsid w:val="00194070"/>
    <w:rsid w:val="001974A8"/>
    <w:rsid w:val="00197EB4"/>
    <w:rsid w:val="001A1810"/>
    <w:rsid w:val="001A24D9"/>
    <w:rsid w:val="001A4826"/>
    <w:rsid w:val="001B040E"/>
    <w:rsid w:val="001B0D95"/>
    <w:rsid w:val="001B434D"/>
    <w:rsid w:val="001B4690"/>
    <w:rsid w:val="001C41F5"/>
    <w:rsid w:val="001C476C"/>
    <w:rsid w:val="001D58C8"/>
    <w:rsid w:val="001D5C27"/>
    <w:rsid w:val="001E43CB"/>
    <w:rsid w:val="001E678F"/>
    <w:rsid w:val="001F3B49"/>
    <w:rsid w:val="001F65BD"/>
    <w:rsid w:val="00207D2B"/>
    <w:rsid w:val="002111A6"/>
    <w:rsid w:val="002133C9"/>
    <w:rsid w:val="002176A0"/>
    <w:rsid w:val="00222838"/>
    <w:rsid w:val="0024580B"/>
    <w:rsid w:val="00246A68"/>
    <w:rsid w:val="00260881"/>
    <w:rsid w:val="00273D20"/>
    <w:rsid w:val="002752F2"/>
    <w:rsid w:val="0028573E"/>
    <w:rsid w:val="002A40D5"/>
    <w:rsid w:val="002A507E"/>
    <w:rsid w:val="002B2159"/>
    <w:rsid w:val="002B2AA5"/>
    <w:rsid w:val="002B39C5"/>
    <w:rsid w:val="002B5918"/>
    <w:rsid w:val="002B7699"/>
    <w:rsid w:val="002B7976"/>
    <w:rsid w:val="002C64DC"/>
    <w:rsid w:val="002D03E4"/>
    <w:rsid w:val="002E2C5D"/>
    <w:rsid w:val="002F2803"/>
    <w:rsid w:val="003019A2"/>
    <w:rsid w:val="00340E23"/>
    <w:rsid w:val="00351752"/>
    <w:rsid w:val="00360E57"/>
    <w:rsid w:val="003626B1"/>
    <w:rsid w:val="0036379B"/>
    <w:rsid w:val="003913AE"/>
    <w:rsid w:val="003970F1"/>
    <w:rsid w:val="003A7E0E"/>
    <w:rsid w:val="003B2BF5"/>
    <w:rsid w:val="003B482C"/>
    <w:rsid w:val="003B4D93"/>
    <w:rsid w:val="003E1FB0"/>
    <w:rsid w:val="003F1D2D"/>
    <w:rsid w:val="0040438F"/>
    <w:rsid w:val="00404666"/>
    <w:rsid w:val="00416695"/>
    <w:rsid w:val="0042202A"/>
    <w:rsid w:val="00424209"/>
    <w:rsid w:val="00436E22"/>
    <w:rsid w:val="0044475A"/>
    <w:rsid w:val="00452466"/>
    <w:rsid w:val="004579C5"/>
    <w:rsid w:val="00462B27"/>
    <w:rsid w:val="004A1535"/>
    <w:rsid w:val="004A1B57"/>
    <w:rsid w:val="004A3AB9"/>
    <w:rsid w:val="004A3FDA"/>
    <w:rsid w:val="004A4567"/>
    <w:rsid w:val="004A4C07"/>
    <w:rsid w:val="004B6303"/>
    <w:rsid w:val="004F010B"/>
    <w:rsid w:val="004F2653"/>
    <w:rsid w:val="004F495D"/>
    <w:rsid w:val="004F6556"/>
    <w:rsid w:val="005035C2"/>
    <w:rsid w:val="00512E17"/>
    <w:rsid w:val="00521885"/>
    <w:rsid w:val="0053048D"/>
    <w:rsid w:val="00532311"/>
    <w:rsid w:val="0055465F"/>
    <w:rsid w:val="00566657"/>
    <w:rsid w:val="00570B71"/>
    <w:rsid w:val="005815FE"/>
    <w:rsid w:val="0058323C"/>
    <w:rsid w:val="00590C8D"/>
    <w:rsid w:val="0059197A"/>
    <w:rsid w:val="00591CEB"/>
    <w:rsid w:val="00593D2C"/>
    <w:rsid w:val="00594BEC"/>
    <w:rsid w:val="0059621A"/>
    <w:rsid w:val="00597C2A"/>
    <w:rsid w:val="005A0946"/>
    <w:rsid w:val="005A5E3E"/>
    <w:rsid w:val="005D53BD"/>
    <w:rsid w:val="005D619C"/>
    <w:rsid w:val="005E6099"/>
    <w:rsid w:val="005F0B46"/>
    <w:rsid w:val="005F67FF"/>
    <w:rsid w:val="005F6ED3"/>
    <w:rsid w:val="005F726C"/>
    <w:rsid w:val="00605A3F"/>
    <w:rsid w:val="006065E5"/>
    <w:rsid w:val="00612BD1"/>
    <w:rsid w:val="006172C2"/>
    <w:rsid w:val="006206C3"/>
    <w:rsid w:val="00641AB8"/>
    <w:rsid w:val="00644DD0"/>
    <w:rsid w:val="00660EB2"/>
    <w:rsid w:val="00674B0A"/>
    <w:rsid w:val="00680B05"/>
    <w:rsid w:val="0069415C"/>
    <w:rsid w:val="006959BE"/>
    <w:rsid w:val="006C1BBA"/>
    <w:rsid w:val="006D7856"/>
    <w:rsid w:val="006F065F"/>
    <w:rsid w:val="006F555F"/>
    <w:rsid w:val="007058A6"/>
    <w:rsid w:val="0071041C"/>
    <w:rsid w:val="00711EDB"/>
    <w:rsid w:val="00722BE2"/>
    <w:rsid w:val="007449D7"/>
    <w:rsid w:val="00745281"/>
    <w:rsid w:val="00750BE3"/>
    <w:rsid w:val="007516E9"/>
    <w:rsid w:val="007626A4"/>
    <w:rsid w:val="00762CBA"/>
    <w:rsid w:val="00764DAC"/>
    <w:rsid w:val="00791330"/>
    <w:rsid w:val="0079137F"/>
    <w:rsid w:val="007A2B7A"/>
    <w:rsid w:val="007A4B5D"/>
    <w:rsid w:val="007A567D"/>
    <w:rsid w:val="007B0BB5"/>
    <w:rsid w:val="007B666C"/>
    <w:rsid w:val="007C3819"/>
    <w:rsid w:val="007D53CA"/>
    <w:rsid w:val="007D630E"/>
    <w:rsid w:val="007E44D2"/>
    <w:rsid w:val="007F1F7B"/>
    <w:rsid w:val="0080663A"/>
    <w:rsid w:val="00834097"/>
    <w:rsid w:val="00837B75"/>
    <w:rsid w:val="00845857"/>
    <w:rsid w:val="00845968"/>
    <w:rsid w:val="0084795C"/>
    <w:rsid w:val="008510A7"/>
    <w:rsid w:val="008517E4"/>
    <w:rsid w:val="00852BE9"/>
    <w:rsid w:val="00864CCB"/>
    <w:rsid w:val="0086539D"/>
    <w:rsid w:val="008742B2"/>
    <w:rsid w:val="008B210D"/>
    <w:rsid w:val="008B4ABB"/>
    <w:rsid w:val="008C47E7"/>
    <w:rsid w:val="008E0C09"/>
    <w:rsid w:val="009018D7"/>
    <w:rsid w:val="00912F44"/>
    <w:rsid w:val="009167CA"/>
    <w:rsid w:val="00917D3C"/>
    <w:rsid w:val="00932DF3"/>
    <w:rsid w:val="00937BE6"/>
    <w:rsid w:val="00971AF8"/>
    <w:rsid w:val="0098576F"/>
    <w:rsid w:val="009A0064"/>
    <w:rsid w:val="009A7CB8"/>
    <w:rsid w:val="009B2EA8"/>
    <w:rsid w:val="009B321F"/>
    <w:rsid w:val="009B6CA0"/>
    <w:rsid w:val="009D477B"/>
    <w:rsid w:val="00A067D8"/>
    <w:rsid w:val="00A10BDF"/>
    <w:rsid w:val="00A25301"/>
    <w:rsid w:val="00A277BC"/>
    <w:rsid w:val="00A450C7"/>
    <w:rsid w:val="00A5101E"/>
    <w:rsid w:val="00A51953"/>
    <w:rsid w:val="00A56D12"/>
    <w:rsid w:val="00A57600"/>
    <w:rsid w:val="00A60256"/>
    <w:rsid w:val="00A6161A"/>
    <w:rsid w:val="00A647D3"/>
    <w:rsid w:val="00A6505B"/>
    <w:rsid w:val="00A67E94"/>
    <w:rsid w:val="00A700D2"/>
    <w:rsid w:val="00A75AC2"/>
    <w:rsid w:val="00A77875"/>
    <w:rsid w:val="00A85AB0"/>
    <w:rsid w:val="00AA31AC"/>
    <w:rsid w:val="00AB4990"/>
    <w:rsid w:val="00AD1045"/>
    <w:rsid w:val="00AD5885"/>
    <w:rsid w:val="00AE1F9C"/>
    <w:rsid w:val="00AF736A"/>
    <w:rsid w:val="00B06824"/>
    <w:rsid w:val="00B07E26"/>
    <w:rsid w:val="00B11231"/>
    <w:rsid w:val="00B169FF"/>
    <w:rsid w:val="00B24986"/>
    <w:rsid w:val="00B36897"/>
    <w:rsid w:val="00B77FDD"/>
    <w:rsid w:val="00B96B24"/>
    <w:rsid w:val="00BB01A7"/>
    <w:rsid w:val="00BB1E01"/>
    <w:rsid w:val="00BB2BD0"/>
    <w:rsid w:val="00BD4BFF"/>
    <w:rsid w:val="00BD7C3A"/>
    <w:rsid w:val="00BE0687"/>
    <w:rsid w:val="00BE1832"/>
    <w:rsid w:val="00BE238B"/>
    <w:rsid w:val="00BE3395"/>
    <w:rsid w:val="00BE40AC"/>
    <w:rsid w:val="00BF5BB6"/>
    <w:rsid w:val="00C025D0"/>
    <w:rsid w:val="00C14094"/>
    <w:rsid w:val="00C236BF"/>
    <w:rsid w:val="00C3013D"/>
    <w:rsid w:val="00C36162"/>
    <w:rsid w:val="00C45A8F"/>
    <w:rsid w:val="00C51029"/>
    <w:rsid w:val="00C61E10"/>
    <w:rsid w:val="00C76160"/>
    <w:rsid w:val="00C761CC"/>
    <w:rsid w:val="00C92154"/>
    <w:rsid w:val="00CB165A"/>
    <w:rsid w:val="00CD145B"/>
    <w:rsid w:val="00CD50D4"/>
    <w:rsid w:val="00D23EEB"/>
    <w:rsid w:val="00D34D4D"/>
    <w:rsid w:val="00D42C36"/>
    <w:rsid w:val="00D52D6D"/>
    <w:rsid w:val="00D55126"/>
    <w:rsid w:val="00D62463"/>
    <w:rsid w:val="00D6555F"/>
    <w:rsid w:val="00D65E7E"/>
    <w:rsid w:val="00D71635"/>
    <w:rsid w:val="00D7402F"/>
    <w:rsid w:val="00D75D07"/>
    <w:rsid w:val="00D7690A"/>
    <w:rsid w:val="00D80391"/>
    <w:rsid w:val="00D85488"/>
    <w:rsid w:val="00D96D00"/>
    <w:rsid w:val="00DB26C9"/>
    <w:rsid w:val="00DC6F82"/>
    <w:rsid w:val="00DE3A94"/>
    <w:rsid w:val="00DF2AC4"/>
    <w:rsid w:val="00E03D06"/>
    <w:rsid w:val="00E14E3B"/>
    <w:rsid w:val="00E36E1E"/>
    <w:rsid w:val="00E45F4C"/>
    <w:rsid w:val="00E51181"/>
    <w:rsid w:val="00E51DE7"/>
    <w:rsid w:val="00E53CDC"/>
    <w:rsid w:val="00E623B2"/>
    <w:rsid w:val="00E6529F"/>
    <w:rsid w:val="00E8294C"/>
    <w:rsid w:val="00E91709"/>
    <w:rsid w:val="00E97915"/>
    <w:rsid w:val="00EB4F82"/>
    <w:rsid w:val="00EC4135"/>
    <w:rsid w:val="00EE3CE8"/>
    <w:rsid w:val="00EE4AB2"/>
    <w:rsid w:val="00EE5AEC"/>
    <w:rsid w:val="00EE7461"/>
    <w:rsid w:val="00EF064F"/>
    <w:rsid w:val="00F07805"/>
    <w:rsid w:val="00F15E42"/>
    <w:rsid w:val="00F17E0F"/>
    <w:rsid w:val="00F3650C"/>
    <w:rsid w:val="00F37811"/>
    <w:rsid w:val="00F44019"/>
    <w:rsid w:val="00F44C16"/>
    <w:rsid w:val="00F4782D"/>
    <w:rsid w:val="00F53EFD"/>
    <w:rsid w:val="00F6060B"/>
    <w:rsid w:val="00F64742"/>
    <w:rsid w:val="00F72054"/>
    <w:rsid w:val="00F86065"/>
    <w:rsid w:val="00F86A3F"/>
    <w:rsid w:val="00F93720"/>
    <w:rsid w:val="00F9710A"/>
    <w:rsid w:val="00F978A2"/>
    <w:rsid w:val="00FA0BC3"/>
    <w:rsid w:val="00FA22C5"/>
    <w:rsid w:val="00FA7571"/>
    <w:rsid w:val="00FB05B7"/>
    <w:rsid w:val="00FB35EB"/>
    <w:rsid w:val="00FD3330"/>
    <w:rsid w:val="00FD643D"/>
    <w:rsid w:val="00FF252A"/>
    <w:rsid w:val="00FF3691"/>
    <w:rsid w:val="00FF5BEB"/>
    <w:rsid w:val="00FF5E87"/>
    <w:rsid w:val="00FF6D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87784"/>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08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608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uiPriority w:val="99"/>
    <w:rsid w:val="006959BE"/>
  </w:style>
  <w:style w:type="paragraph" w:styleId="ListParagraph">
    <w:name w:val="List Paragraph"/>
    <w:basedOn w:val="Normal"/>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customStyle="1" w:styleId="Heading1Char">
    <w:name w:val="Heading 1 Char"/>
    <w:basedOn w:val="DefaultParagraphFont"/>
    <w:link w:val="Heading1"/>
    <w:uiPriority w:val="9"/>
    <w:rsid w:val="0026088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260881"/>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7D53CA"/>
    <w:rPr>
      <w:color w:val="808080"/>
    </w:rPr>
  </w:style>
  <w:style w:type="paragraph" w:customStyle="1" w:styleId="Char">
    <w:name w:val="Char"/>
    <w:basedOn w:val="Normal"/>
    <w:rsid w:val="007D53CA"/>
    <w:pPr>
      <w:spacing w:after="0" w:line="240" w:lineRule="auto"/>
    </w:pPr>
    <w:rPr>
      <w:rFonts w:ascii="Times New Roman" w:eastAsia="Times New Roman" w:hAnsi="Times New Roman" w:cs="Times New Roman"/>
      <w:sz w:val="24"/>
      <w:szCs w:val="24"/>
      <w:lang w:val="pl-PL" w:eastAsia="pl-PL"/>
    </w:rPr>
  </w:style>
  <w:style w:type="paragraph" w:customStyle="1" w:styleId="Textnormal">
    <w:name w:val="Text normal"/>
    <w:link w:val="TextnormalChar"/>
    <w:autoRedefine/>
    <w:uiPriority w:val="99"/>
    <w:qFormat/>
    <w:rsid w:val="000629F1"/>
    <w:pPr>
      <w:numPr>
        <w:numId w:val="24"/>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629F1"/>
    <w:rPr>
      <w:rFonts w:ascii="Arial" w:eastAsia="Calibri" w:hAnsi="Arial" w:cs="Times New Roman"/>
      <w:sz w:val="24"/>
      <w:szCs w:val="24"/>
    </w:rPr>
  </w:style>
  <w:style w:type="paragraph" w:customStyle="1" w:styleId="Buline">
    <w:name w:val="Buline"/>
    <w:basedOn w:val="Normal"/>
    <w:next w:val="ListBullet"/>
    <w:rsid w:val="000765F9"/>
    <w:pPr>
      <w:numPr>
        <w:numId w:val="27"/>
      </w:numPr>
      <w:spacing w:before="60" w:after="60" w:line="240" w:lineRule="auto"/>
      <w:jc w:val="both"/>
    </w:pPr>
    <w:rPr>
      <w:rFonts w:ascii="Times New Roman" w:eastAsia="Times New Roman" w:hAnsi="Times New Roman" w:cs="Times New Roman"/>
      <w:sz w:val="24"/>
      <w:szCs w:val="20"/>
    </w:rPr>
  </w:style>
  <w:style w:type="paragraph" w:styleId="ListBullet">
    <w:name w:val="List Bullet"/>
    <w:basedOn w:val="Normal"/>
    <w:rsid w:val="000765F9"/>
    <w:pPr>
      <w:numPr>
        <w:numId w:val="2"/>
      </w:numPr>
      <w:spacing w:after="0" w:line="240" w:lineRule="auto"/>
    </w:pPr>
    <w:rPr>
      <w:rFonts w:ascii="Times New Roman" w:eastAsia="Times New Roman" w:hAnsi="Times New Roman" w:cs="Times New Roman"/>
      <w:sz w:val="24"/>
      <w:szCs w:val="24"/>
      <w:lang w:val="en-US"/>
    </w:rPr>
  </w:style>
  <w:style w:type="paragraph" w:customStyle="1" w:styleId="Style3">
    <w:name w:val="Style3"/>
    <w:basedOn w:val="Normal"/>
    <w:rsid w:val="00845857"/>
    <w:pPr>
      <w:numPr>
        <w:numId w:val="28"/>
      </w:numPr>
      <w:spacing w:after="0" w:line="24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hyperlink" Target="https://idrept.ro/00079384.htm"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8</Pages>
  <Words>4002</Words>
  <Characters>22812</Characters>
  <Application>Microsoft Office Word</Application>
  <DocSecurity>0</DocSecurity>
  <Lines>190</Lines>
  <Paragraphs>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Adriana Predescu</cp:lastModifiedBy>
  <cp:revision>23</cp:revision>
  <cp:lastPrinted>2019-03-11T12:37:00Z</cp:lastPrinted>
  <dcterms:created xsi:type="dcterms:W3CDTF">2019-07-05T08:16:00Z</dcterms:created>
  <dcterms:modified xsi:type="dcterms:W3CDTF">2019-08-05T11:33:00Z</dcterms:modified>
</cp:coreProperties>
</file>