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Anunţ public 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privind depunerea solicitării de emitere a acordului de mediu (autoritatea competentă pentru protecţia mediului)</w:t>
      </w:r>
    </w:p>
    <w:p w:rsidR="00F10C04" w:rsidRPr="006E7C1E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6E7C1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36627E" w:rsidRPr="006E7C1E">
        <w:rPr>
          <w:rFonts w:ascii="Times New Roman" w:hAnsi="Times New Roman" w:cs="Times New Roman"/>
          <w:b/>
          <w:sz w:val="24"/>
          <w:szCs w:val="24"/>
        </w:rPr>
        <w:t>”</w:t>
      </w:r>
      <w:r w:rsidR="0036627E" w:rsidRPr="006E7C1E">
        <w:rPr>
          <w:rFonts w:ascii="Times New Roman" w:hAnsi="Times New Roman" w:cs="Times New Roman"/>
          <w:b/>
          <w:i/>
          <w:sz w:val="24"/>
          <w:szCs w:val="24"/>
        </w:rPr>
        <w:t>Modernizare strazi in comuna Gura Ocnitei, jud. Dambovita</w:t>
      </w:r>
      <w:r w:rsidR="0036627E" w:rsidRPr="006E7C1E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36627E" w:rsidRPr="006E7C1E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36627E" w:rsidRPr="006E7C1E">
        <w:rPr>
          <w:rFonts w:ascii="Times New Roman" w:hAnsi="Times New Roman" w:cs="Times New Roman"/>
          <w:sz w:val="24"/>
          <w:szCs w:val="24"/>
        </w:rPr>
        <w:t xml:space="preserve"> </w:t>
      </w:r>
      <w:r w:rsidR="0036627E" w:rsidRPr="006E7C1E">
        <w:rPr>
          <w:rStyle w:val="tpa1"/>
          <w:rFonts w:ascii="Times New Roman" w:hAnsi="Times New Roman" w:cs="Times New Roman"/>
          <w:sz w:val="24"/>
          <w:szCs w:val="24"/>
        </w:rPr>
        <w:t>comuna Gura Ocnitei, satele Gura Ocnitei, Sacuieni, Adanca, județul Dâmbovița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8A6ACD" w:rsidRPr="006E7C1E">
        <w:rPr>
          <w:rStyle w:val="tpa1"/>
          <w:rFonts w:ascii="Times New Roman" w:hAnsi="Times New Roman" w:cs="Times New Roman"/>
          <w:b/>
          <w:sz w:val="24"/>
          <w:szCs w:val="24"/>
        </w:rPr>
        <w:t>Comuna Gura Ocnitei</w:t>
      </w:r>
      <w:r w:rsidR="004702EC" w:rsidRPr="006E7C1E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6E7C1E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8A6ACD" w:rsidRPr="006E7C1E">
        <w:rPr>
          <w:rStyle w:val="tpa1"/>
          <w:rFonts w:ascii="Times New Roman" w:hAnsi="Times New Roman" w:cs="Times New Roman"/>
          <w:b/>
          <w:sz w:val="24"/>
          <w:szCs w:val="24"/>
        </w:rPr>
        <w:t>Comuna Gura Ocnitei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6E7C1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6E7C1E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8A6ACD" w:rsidRPr="006E7C1E">
        <w:rPr>
          <w:rStyle w:val="tpa1"/>
          <w:rFonts w:ascii="Times New Roman" w:hAnsi="Times New Roman" w:cs="Times New Roman"/>
          <w:b/>
          <w:sz w:val="24"/>
          <w:szCs w:val="24"/>
        </w:rPr>
        <w:t>Gura Ocnitei</w:t>
      </w:r>
      <w:r w:rsidR="008A6ACD" w:rsidRPr="006E7C1E">
        <w:rPr>
          <w:rStyle w:val="FooterChar"/>
          <w:rFonts w:ascii="Times New Roman" w:hAnsi="Times New Roman" w:cs="Times New Roman"/>
          <w:sz w:val="24"/>
          <w:szCs w:val="24"/>
        </w:rPr>
        <w:t xml:space="preserve"> </w:t>
      </w:r>
      <w:r w:rsidR="004702EC" w:rsidRPr="006E7C1E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6E7C1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6E7C1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6E7C1E">
              <w:rPr>
                <w:color w:val="000000"/>
                <w:lang w:eastAsia="en-US"/>
              </w:rPr>
              <w:t>Data afişării anunţului pe site</w:t>
            </w:r>
          </w:p>
          <w:p w:rsidR="00F10C04" w:rsidRPr="006E7C1E" w:rsidRDefault="006E7C1E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08.08</w:t>
            </w:r>
            <w:bookmarkStart w:id="6" w:name="_GoBack"/>
            <w:bookmarkEnd w:id="6"/>
            <w:r w:rsidR="00AD3B62" w:rsidRPr="006E7C1E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6627E"/>
    <w:rsid w:val="003844F6"/>
    <w:rsid w:val="003C7FA9"/>
    <w:rsid w:val="004702EC"/>
    <w:rsid w:val="0055234C"/>
    <w:rsid w:val="005E74E3"/>
    <w:rsid w:val="006E7C1E"/>
    <w:rsid w:val="008A6ACD"/>
    <w:rsid w:val="00982FE5"/>
    <w:rsid w:val="00A07586"/>
    <w:rsid w:val="00AD3B62"/>
    <w:rsid w:val="00AD48E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BF81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11</cp:revision>
  <dcterms:created xsi:type="dcterms:W3CDTF">2019-01-28T07:16:00Z</dcterms:created>
  <dcterms:modified xsi:type="dcterms:W3CDTF">2019-08-09T09:05:00Z</dcterms:modified>
</cp:coreProperties>
</file>