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9" w:rsidRPr="002B2F26" w:rsidRDefault="000D2F79" w:rsidP="002E0827">
      <w:pPr>
        <w:jc w:val="center"/>
        <w:rPr>
          <w:rFonts w:ascii="Arial" w:hAnsi="Arial" w:cs="Arial"/>
          <w:b/>
          <w:sz w:val="36"/>
          <w:szCs w:val="36"/>
          <w:lang w:eastAsia="ro-RO"/>
        </w:rPr>
      </w:pPr>
      <w:r w:rsidRPr="002B2F26">
        <w:rPr>
          <w:rFonts w:ascii="Arial" w:hAnsi="Arial" w:cs="Arial"/>
          <w:b/>
          <w:sz w:val="36"/>
          <w:szCs w:val="36"/>
          <w:lang w:eastAsia="ro-RO"/>
        </w:rPr>
        <w:t>Memoriul de prezentare</w:t>
      </w:r>
    </w:p>
    <w:p w:rsidR="000D2F79" w:rsidRDefault="000D2F79" w:rsidP="002E0827">
      <w:pPr>
        <w:rPr>
          <w:rFonts w:ascii="Arial" w:hAnsi="Arial" w:cs="Arial"/>
          <w:b/>
          <w:sz w:val="28"/>
          <w:szCs w:val="28"/>
          <w:lang w:eastAsia="ro-RO"/>
        </w:rPr>
      </w:pPr>
    </w:p>
    <w:p w:rsidR="000D2F79" w:rsidRPr="00F1103D" w:rsidRDefault="000D2F79" w:rsidP="002E0827">
      <w:pPr>
        <w:rPr>
          <w:rFonts w:ascii="Arial" w:hAnsi="Arial" w:cs="Arial"/>
          <w:b/>
          <w:sz w:val="24"/>
          <w:szCs w:val="24"/>
          <w:lang w:eastAsia="ro-RO"/>
        </w:rPr>
      </w:pPr>
      <w:r w:rsidRPr="00F1103D">
        <w:rPr>
          <w:rFonts w:ascii="Arial" w:hAnsi="Arial" w:cs="Arial"/>
          <w:b/>
          <w:sz w:val="24"/>
          <w:szCs w:val="24"/>
          <w:lang w:eastAsia="ro-RO"/>
        </w:rPr>
        <w:t>I. Denumirea proiectului:</w:t>
      </w:r>
    </w:p>
    <w:p w:rsidR="00341362" w:rsidRPr="00341362" w:rsidRDefault="00341362" w:rsidP="007E58A1">
      <w:pPr>
        <w:spacing w:after="0" w:line="360" w:lineRule="auto"/>
        <w:jc w:val="both"/>
        <w:rPr>
          <w:rFonts w:ascii="Arial" w:hAnsi="Arial" w:cs="Arial"/>
          <w:bCs/>
          <w:sz w:val="24"/>
          <w:szCs w:val="24"/>
        </w:rPr>
      </w:pPr>
      <w:r w:rsidRPr="00341362">
        <w:rPr>
          <w:rFonts w:ascii="Arial" w:hAnsi="Arial" w:cs="Arial"/>
          <w:bCs/>
          <w:sz w:val="24"/>
          <w:szCs w:val="24"/>
        </w:rPr>
        <w:t>ADAPTARE LA TEREN A PROIECTULUI TIP CONFORM NORMATIVELOR IN VIGOARE SI ASISTENTA TEHNICA PENTRU LOT 4 REGIUNEA SUD-MUNTENIA, 15 GRADINITE (JUDETELE ARGES, CALARASI, DAMBOVITA, IALOMITA) CUPRINSE IN PROIECTUL PRIVIND REFORMA EDUCATIEI</w:t>
      </w:r>
    </w:p>
    <w:p w:rsidR="009B5A10" w:rsidRDefault="00E9336B" w:rsidP="007E58A1">
      <w:pPr>
        <w:spacing w:after="0" w:line="360" w:lineRule="auto"/>
        <w:jc w:val="both"/>
        <w:rPr>
          <w:rFonts w:ascii="Arial" w:hAnsi="Arial" w:cs="Arial"/>
          <w:b/>
          <w:sz w:val="24"/>
          <w:szCs w:val="24"/>
          <w:lang w:eastAsia="ro-RO"/>
        </w:rPr>
      </w:pPr>
      <w:r w:rsidRPr="00341362">
        <w:rPr>
          <w:rFonts w:ascii="Arial" w:hAnsi="Arial" w:cs="Arial"/>
          <w:bCs/>
          <w:sz w:val="24"/>
          <w:szCs w:val="24"/>
        </w:rPr>
        <w:t>CONSTRUIRE GRADINITA PROGRAM NORMAL 2 SALI GRUPA IN COMUNA GURA OCNITEI, SAT SACUIENI, JUDETUL DAMBOVITA</w:t>
      </w:r>
      <w:r w:rsidR="000D2F79" w:rsidRPr="00F1103D">
        <w:rPr>
          <w:rFonts w:ascii="Arial" w:hAnsi="Arial" w:cs="Arial"/>
          <w:b/>
          <w:sz w:val="24"/>
          <w:szCs w:val="24"/>
          <w:lang w:eastAsia="ro-RO"/>
        </w:rPr>
        <w:t xml:space="preserve"> </w:t>
      </w:r>
    </w:p>
    <w:p w:rsidR="00341362" w:rsidRDefault="009B5A10" w:rsidP="00D40585">
      <w:pPr>
        <w:spacing w:after="0" w:line="360" w:lineRule="auto"/>
        <w:rPr>
          <w:rFonts w:ascii="Arial" w:hAnsi="Arial" w:cs="Arial"/>
          <w:sz w:val="24"/>
          <w:szCs w:val="24"/>
          <w:lang w:eastAsia="ro-RO"/>
        </w:rPr>
      </w:pPr>
      <w:r>
        <w:rPr>
          <w:rFonts w:ascii="Arial" w:hAnsi="Arial" w:cs="Arial"/>
          <w:b/>
          <w:sz w:val="24"/>
          <w:szCs w:val="24"/>
          <w:lang w:eastAsia="ro-RO"/>
        </w:rPr>
        <w:t xml:space="preserve">II. </w:t>
      </w:r>
      <w:r w:rsidR="000D2F79" w:rsidRPr="00F1103D">
        <w:rPr>
          <w:rFonts w:ascii="Arial" w:hAnsi="Arial" w:cs="Arial"/>
          <w:b/>
          <w:sz w:val="24"/>
          <w:szCs w:val="24"/>
          <w:lang w:eastAsia="ro-RO"/>
        </w:rPr>
        <w:t>Titular investitie:</w:t>
      </w:r>
      <w:r w:rsidR="000D2F79" w:rsidRPr="00F1103D">
        <w:rPr>
          <w:rFonts w:ascii="Arial" w:hAnsi="Arial" w:cs="Arial"/>
          <w:sz w:val="24"/>
          <w:szCs w:val="24"/>
          <w:lang w:eastAsia="ro-RO"/>
        </w:rPr>
        <w:br/>
        <w:t xml:space="preserve">- numele : </w:t>
      </w:r>
      <w:r w:rsidR="00D40585" w:rsidRPr="00D40585">
        <w:rPr>
          <w:rFonts w:ascii="Arial" w:hAnsi="Arial" w:cs="Arial"/>
          <w:sz w:val="24"/>
          <w:szCs w:val="24"/>
          <w:lang w:eastAsia="ro-RO"/>
        </w:rPr>
        <w:t>INVESTITOR:</w:t>
      </w:r>
      <w:r w:rsidR="00D40585">
        <w:rPr>
          <w:rFonts w:ascii="Arial" w:hAnsi="Arial" w:cs="Arial"/>
          <w:sz w:val="24"/>
          <w:szCs w:val="24"/>
          <w:lang w:eastAsia="ro-RO"/>
        </w:rPr>
        <w:t xml:space="preserve"> </w:t>
      </w:r>
      <w:r w:rsidR="00341362" w:rsidRPr="00341362">
        <w:rPr>
          <w:rFonts w:ascii="Arial" w:hAnsi="Arial" w:cs="Arial"/>
          <w:sz w:val="24"/>
          <w:szCs w:val="24"/>
          <w:lang w:eastAsia="ro-RO"/>
        </w:rPr>
        <w:t>Ministerul Educatiei Nationale, (MEN) prin Unitatea de Management al Proiectelor pentru Modernizarea Retelei Scolare si Universitare (UMPMRSU)</w:t>
      </w:r>
      <w:r w:rsidR="00D40585">
        <w:rPr>
          <w:rFonts w:ascii="Arial" w:hAnsi="Arial" w:cs="Arial"/>
          <w:sz w:val="24"/>
          <w:szCs w:val="24"/>
          <w:lang w:eastAsia="ro-RO"/>
        </w:rPr>
        <w:t xml:space="preserve">; </w:t>
      </w:r>
    </w:p>
    <w:p w:rsidR="000D2F79" w:rsidRPr="00F1103D" w:rsidRDefault="00D40585" w:rsidP="00D40585">
      <w:pPr>
        <w:spacing w:after="0" w:line="360" w:lineRule="auto"/>
        <w:rPr>
          <w:rFonts w:ascii="Arial" w:hAnsi="Arial" w:cs="Arial"/>
          <w:sz w:val="24"/>
          <w:szCs w:val="24"/>
          <w:lang w:eastAsia="ro-RO"/>
        </w:rPr>
      </w:pPr>
      <w:r w:rsidRPr="00D40585">
        <w:rPr>
          <w:rFonts w:ascii="Arial" w:hAnsi="Arial" w:cs="Arial"/>
          <w:sz w:val="24"/>
          <w:szCs w:val="24"/>
          <w:lang w:eastAsia="ro-RO"/>
        </w:rPr>
        <w:t>BENEFICIAR:</w:t>
      </w:r>
      <w:r w:rsidR="00341362" w:rsidRPr="00341362">
        <w:t xml:space="preserve"> </w:t>
      </w:r>
      <w:r w:rsidR="00E9336B" w:rsidRPr="00341362">
        <w:rPr>
          <w:rFonts w:ascii="Arial" w:hAnsi="Arial" w:cs="Arial"/>
          <w:sz w:val="24"/>
          <w:szCs w:val="24"/>
          <w:lang w:eastAsia="ro-RO"/>
        </w:rPr>
        <w:t>COMUNA GURA OCNITEI, JUDETUL DAMBOVITA</w:t>
      </w:r>
    </w:p>
    <w:p w:rsidR="000D2F79" w:rsidRPr="00F1103D" w:rsidRDefault="000D2F79" w:rsidP="008E5616">
      <w:pPr>
        <w:spacing w:after="0" w:line="360" w:lineRule="auto"/>
        <w:rPr>
          <w:rFonts w:ascii="Arial" w:hAnsi="Arial" w:cs="Arial"/>
          <w:sz w:val="24"/>
          <w:szCs w:val="24"/>
        </w:rPr>
      </w:pPr>
      <w:r w:rsidRPr="00F1103D">
        <w:rPr>
          <w:rFonts w:ascii="Arial" w:hAnsi="Arial" w:cs="Arial"/>
          <w:sz w:val="24"/>
          <w:szCs w:val="24"/>
          <w:lang w:eastAsia="ro-RO"/>
        </w:rPr>
        <w:t>- adresa poştală</w:t>
      </w:r>
      <w:r w:rsidR="00106493">
        <w:rPr>
          <w:rFonts w:ascii="Arial" w:hAnsi="Arial" w:cs="Arial"/>
          <w:sz w:val="24"/>
          <w:szCs w:val="24"/>
          <w:lang w:eastAsia="ro-RO"/>
        </w:rPr>
        <w:t>:</w:t>
      </w:r>
      <w:r w:rsidR="00106493" w:rsidRPr="00106493">
        <w:t xml:space="preserve"> </w:t>
      </w:r>
      <w:r w:rsidR="00E9336B" w:rsidRPr="00106493">
        <w:rPr>
          <w:rFonts w:ascii="Arial" w:hAnsi="Arial" w:cs="Arial"/>
          <w:sz w:val="24"/>
          <w:szCs w:val="24"/>
          <w:lang w:eastAsia="ro-RO"/>
        </w:rPr>
        <w:t xml:space="preserve">STRADA </w:t>
      </w:r>
      <w:r w:rsidR="00E9336B">
        <w:rPr>
          <w:rFonts w:ascii="Arial" w:hAnsi="Arial" w:cs="Arial"/>
          <w:sz w:val="24"/>
          <w:szCs w:val="24"/>
          <w:lang w:eastAsia="ro-RO"/>
        </w:rPr>
        <w:t>PRINCIPALA</w:t>
      </w:r>
      <w:r w:rsidR="00E9336B" w:rsidRPr="00106493">
        <w:rPr>
          <w:rFonts w:ascii="Arial" w:hAnsi="Arial" w:cs="Arial"/>
          <w:sz w:val="24"/>
          <w:szCs w:val="24"/>
          <w:lang w:eastAsia="ro-RO"/>
        </w:rPr>
        <w:t xml:space="preserve">, NR. </w:t>
      </w:r>
      <w:r w:rsidR="00E9336B">
        <w:rPr>
          <w:rFonts w:ascii="Arial" w:hAnsi="Arial" w:cs="Arial"/>
          <w:sz w:val="24"/>
          <w:szCs w:val="24"/>
          <w:lang w:eastAsia="ro-RO"/>
        </w:rPr>
        <w:t>180</w:t>
      </w:r>
      <w:r w:rsidR="00E9336B" w:rsidRPr="00106493">
        <w:rPr>
          <w:rFonts w:ascii="Arial" w:hAnsi="Arial" w:cs="Arial"/>
          <w:sz w:val="24"/>
          <w:szCs w:val="24"/>
          <w:lang w:eastAsia="ro-RO"/>
        </w:rPr>
        <w:t xml:space="preserve">, </w:t>
      </w:r>
      <w:r w:rsidR="00E9336B">
        <w:rPr>
          <w:rFonts w:ascii="Arial" w:hAnsi="Arial" w:cs="Arial"/>
          <w:sz w:val="24"/>
          <w:szCs w:val="24"/>
          <w:lang w:eastAsia="ro-RO"/>
        </w:rPr>
        <w:t xml:space="preserve">COMUNA </w:t>
      </w:r>
      <w:r w:rsidR="00E9336B" w:rsidRPr="00341362">
        <w:rPr>
          <w:rFonts w:ascii="Arial" w:hAnsi="Arial" w:cs="Arial"/>
          <w:sz w:val="24"/>
          <w:szCs w:val="24"/>
          <w:lang w:eastAsia="ro-RO"/>
        </w:rPr>
        <w:t>GURA OCNITEI, JUDETUL DAMBOVITA</w:t>
      </w:r>
    </w:p>
    <w:p w:rsidR="00CC4886" w:rsidRPr="00F1103D" w:rsidRDefault="00CC4886" w:rsidP="00CC4886">
      <w:pPr>
        <w:pStyle w:val="NormalWeb"/>
        <w:shd w:val="clear" w:color="auto" w:fill="F4F4F6"/>
        <w:spacing w:line="360" w:lineRule="auto"/>
        <w:rPr>
          <w:rFonts w:ascii="Arial" w:hAnsi="Arial" w:cs="Arial"/>
          <w:color w:val="auto"/>
        </w:rPr>
      </w:pPr>
      <w:r w:rsidRPr="00F1103D">
        <w:rPr>
          <w:rFonts w:ascii="Arial" w:hAnsi="Arial" w:cs="Arial"/>
          <w:color w:val="auto"/>
        </w:rPr>
        <w:t xml:space="preserve">- numărul de telefon, de fax şi adresa de e-mail: </w:t>
      </w:r>
      <w:r>
        <w:rPr>
          <w:rFonts w:ascii="Arial" w:hAnsi="Arial" w:cs="Arial"/>
          <w:color w:val="auto"/>
        </w:rPr>
        <w:t>tel. 0245673260</w:t>
      </w:r>
      <w:r w:rsidRPr="00F1103D">
        <w:rPr>
          <w:rFonts w:ascii="Arial" w:hAnsi="Arial" w:cs="Arial"/>
          <w:color w:val="auto"/>
        </w:rPr>
        <w:t>;</w:t>
      </w:r>
      <w:r>
        <w:rPr>
          <w:rFonts w:ascii="Arial" w:hAnsi="Arial" w:cs="Arial"/>
          <w:color w:val="auto"/>
        </w:rPr>
        <w:t xml:space="preserve"> fax. 0245673532</w:t>
      </w:r>
    </w:p>
    <w:p w:rsidR="00FF585C" w:rsidRDefault="00CC4886" w:rsidP="00CC4886">
      <w:pPr>
        <w:rPr>
          <w:rStyle w:val="Hyperlink"/>
          <w:rFonts w:ascii="Arial" w:hAnsi="Arial" w:cs="Arial"/>
        </w:rPr>
      </w:pPr>
      <w:r w:rsidRPr="00F1103D">
        <w:rPr>
          <w:rFonts w:ascii="Arial" w:hAnsi="Arial" w:cs="Arial"/>
        </w:rPr>
        <w:t xml:space="preserve">                                                                            E-mail: </w:t>
      </w:r>
      <w:hyperlink r:id="rId8" w:history="1">
        <w:r w:rsidRPr="00231380">
          <w:rPr>
            <w:rStyle w:val="Hyperlink"/>
            <w:rFonts w:ascii="Arial" w:hAnsi="Arial" w:cs="Arial"/>
          </w:rPr>
          <w:t>primariaguraocnitei@gmail.com</w:t>
        </w:r>
      </w:hyperlink>
    </w:p>
    <w:p w:rsidR="00B0560B" w:rsidRDefault="00B0560B" w:rsidP="00CC4886">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numele persoanelor de contact:</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director/manager/administrator;</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responsabil pentru protecția mediului.</w:t>
      </w:r>
    </w:p>
    <w:p w:rsidR="00B0560B" w:rsidRPr="0099626A" w:rsidRDefault="0099626A" w:rsidP="00B0560B">
      <w:pPr>
        <w:spacing w:after="0" w:line="240" w:lineRule="auto"/>
        <w:rPr>
          <w:rFonts w:ascii="Arial" w:hAnsi="Arial" w:cs="Arial"/>
          <w:sz w:val="24"/>
          <w:szCs w:val="24"/>
          <w:lang w:eastAsia="zh-CN"/>
        </w:rPr>
      </w:pPr>
      <w:r w:rsidRPr="0099626A">
        <w:rPr>
          <w:rFonts w:ascii="Arial" w:hAnsi="Arial" w:cs="Arial"/>
          <w:sz w:val="24"/>
          <w:szCs w:val="24"/>
          <w:lang w:eastAsia="zh-CN"/>
        </w:rPr>
        <w:t>Gatej Constantin</w:t>
      </w:r>
    </w:p>
    <w:p w:rsidR="0078073F" w:rsidRDefault="0078073F" w:rsidP="00B0560B">
      <w:pPr>
        <w:spacing w:after="0" w:line="240" w:lineRule="auto"/>
        <w:rPr>
          <w:rFonts w:ascii="Arial" w:hAnsi="Arial" w:cs="Arial"/>
          <w:sz w:val="24"/>
          <w:szCs w:val="24"/>
          <w:lang w:eastAsia="zh-CN"/>
        </w:rPr>
      </w:pPr>
    </w:p>
    <w:p w:rsidR="00582708" w:rsidRDefault="000D2F79" w:rsidP="00B0560B">
      <w:pPr>
        <w:rPr>
          <w:rFonts w:ascii="Arial" w:hAnsi="Arial" w:cs="Arial"/>
          <w:b/>
          <w:sz w:val="24"/>
          <w:szCs w:val="24"/>
          <w:lang w:eastAsia="ro-RO"/>
        </w:rPr>
      </w:pPr>
      <w:r w:rsidRPr="00EA3E95">
        <w:rPr>
          <w:rFonts w:ascii="Arial" w:hAnsi="Arial" w:cs="Arial"/>
          <w:b/>
          <w:sz w:val="24"/>
          <w:szCs w:val="24"/>
          <w:lang w:eastAsia="ro-RO"/>
        </w:rPr>
        <w:t xml:space="preserve">III. Descrierea proiectului: </w:t>
      </w:r>
    </w:p>
    <w:p w:rsidR="000D2F79" w:rsidRPr="00EA3E95" w:rsidRDefault="000D2F79" w:rsidP="00E74B03">
      <w:pPr>
        <w:numPr>
          <w:ilvl w:val="0"/>
          <w:numId w:val="12"/>
        </w:numPr>
        <w:rPr>
          <w:rFonts w:ascii="Arial" w:hAnsi="Arial" w:cs="Arial"/>
          <w:sz w:val="24"/>
          <w:szCs w:val="24"/>
          <w:lang w:eastAsia="ro-RO"/>
        </w:rPr>
      </w:pPr>
      <w:r w:rsidRPr="00EA3E95">
        <w:rPr>
          <w:rFonts w:ascii="Arial" w:hAnsi="Arial" w:cs="Arial"/>
          <w:sz w:val="24"/>
          <w:szCs w:val="24"/>
          <w:lang w:eastAsia="ro-RO"/>
        </w:rPr>
        <w:t xml:space="preserve"> un rezumat al proiectului;</w:t>
      </w:r>
    </w:p>
    <w:p w:rsidR="00616B02" w:rsidRPr="00FF585C" w:rsidRDefault="00616B02" w:rsidP="00616B02">
      <w:pPr>
        <w:keepNext/>
        <w:keepLines/>
        <w:pBdr>
          <w:bottom w:val="single" w:sz="12"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0" w:name="_Toc528753226"/>
      <w:r w:rsidRPr="00FF585C">
        <w:rPr>
          <w:rFonts w:ascii="Arial" w:eastAsia="Times New Roman" w:hAnsi="Arial" w:cs="Arial"/>
          <w:b/>
          <w:bCs/>
          <w:smallCaps/>
          <w:color w:val="000000"/>
          <w:sz w:val="28"/>
          <w:szCs w:val="28"/>
          <w:lang w:val="en-US" w:eastAsia="ar-SA"/>
        </w:rPr>
        <w:t>Caracteristicile Amplasamentului</w:t>
      </w:r>
      <w:bookmarkEnd w:id="0"/>
    </w:p>
    <w:tbl>
      <w:tblPr>
        <w:tblW w:w="10098" w:type="dxa"/>
        <w:tblLayout w:type="fixed"/>
        <w:tblLook w:val="04A0" w:firstRow="1" w:lastRow="0" w:firstColumn="1" w:lastColumn="0" w:noHBand="0" w:noVBand="1"/>
      </w:tblPr>
      <w:tblGrid>
        <w:gridCol w:w="4788"/>
        <w:gridCol w:w="5310"/>
      </w:tblGrid>
      <w:tr w:rsidR="00616B02" w:rsidRPr="000823C0" w:rsidTr="000033F7">
        <w:trPr>
          <w:trHeight w:val="340"/>
        </w:trPr>
        <w:tc>
          <w:tcPr>
            <w:tcW w:w="4788" w:type="dxa"/>
            <w:tcBorders>
              <w:bottom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p>
        </w:tc>
      </w:tr>
      <w:tr w:rsidR="00616B02" w:rsidRPr="000823C0" w:rsidTr="000033F7">
        <w:trPr>
          <w:trHeight w:val="340"/>
        </w:trPr>
        <w:tc>
          <w:tcPr>
            <w:tcW w:w="4788" w:type="dxa"/>
            <w:tcBorders>
              <w:top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color w:val="000000"/>
                <w:sz w:val="24"/>
                <w:szCs w:val="24"/>
                <w:lang w:eastAsia="ar-SA"/>
              </w:rPr>
              <w:t>JUDETUL:</w:t>
            </w:r>
          </w:p>
        </w:tc>
        <w:tc>
          <w:tcPr>
            <w:tcW w:w="5310" w:type="dxa"/>
            <w:tcBorders>
              <w:top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Dambovita</w:t>
            </w:r>
          </w:p>
        </w:tc>
      </w:tr>
      <w:tr w:rsidR="00616B02" w:rsidRPr="000823C0" w:rsidTr="000033F7">
        <w:trPr>
          <w:trHeight w:val="340"/>
        </w:trPr>
        <w:tc>
          <w:tcPr>
            <w:tcW w:w="4788" w:type="dxa"/>
            <w:shd w:val="clear" w:color="auto" w:fill="auto"/>
            <w:hideMark/>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UNITATEA ADMINISTRATIV TERITORIALA:</w:t>
            </w:r>
          </w:p>
        </w:tc>
        <w:tc>
          <w:tcPr>
            <w:tcW w:w="5310" w:type="dxa"/>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b/>
                <w:color w:val="000000"/>
                <w:sz w:val="24"/>
                <w:szCs w:val="24"/>
                <w:lang w:eastAsia="ar-SA"/>
              </w:rPr>
              <w:t>Comuna Gura Ocnitei</w:t>
            </w:r>
          </w:p>
        </w:tc>
      </w:tr>
      <w:tr w:rsidR="00616B02" w:rsidRPr="000823C0" w:rsidTr="000033F7">
        <w:trPr>
          <w:trHeight w:val="340"/>
        </w:trPr>
        <w:tc>
          <w:tcPr>
            <w:tcW w:w="4788" w:type="dxa"/>
            <w:tcBorders>
              <w:bottom w:val="single" w:sz="4" w:space="0" w:color="auto"/>
            </w:tcBorders>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ADRESA CORPULUI DE PROPRIETATE</w:t>
            </w:r>
          </w:p>
        </w:tc>
        <w:tc>
          <w:tcPr>
            <w:tcW w:w="5310" w:type="dxa"/>
            <w:tcBorders>
              <w:bottom w:val="single" w:sz="4" w:space="0" w:color="auto"/>
            </w:tcBorders>
            <w:shd w:val="clear" w:color="auto" w:fill="auto"/>
          </w:tcPr>
          <w:p w:rsidR="00616B02" w:rsidRPr="00A91D81" w:rsidRDefault="00616B02" w:rsidP="000033F7">
            <w:pPr>
              <w:suppressAutoHyphens/>
              <w:autoSpaceDN w:val="0"/>
              <w:adjustRightInd w:val="0"/>
              <w:spacing w:before="120" w:after="24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 xml:space="preserve">Comuna Gura Ocnitei, sat Sacuieni, Judetul </w:t>
            </w:r>
            <w:r w:rsidRPr="00A91D81">
              <w:rPr>
                <w:rFonts w:ascii="Arial" w:eastAsia="Times New Roman" w:hAnsi="Arial" w:cs="Arial"/>
                <w:b/>
                <w:color w:val="000000"/>
                <w:sz w:val="24"/>
                <w:szCs w:val="24"/>
                <w:lang w:eastAsia="ar-SA"/>
              </w:rPr>
              <w:lastRenderedPageBreak/>
              <w:t>Dambovita</w:t>
            </w:r>
          </w:p>
        </w:tc>
      </w:tr>
    </w:tbl>
    <w:p w:rsidR="00616B02" w:rsidRPr="00CB3C6A" w:rsidRDefault="00616B02" w:rsidP="00616B02">
      <w:pPr>
        <w:widowControl w:val="0"/>
        <w:spacing w:after="0" w:line="276" w:lineRule="exact"/>
        <w:ind w:right="90"/>
        <w:jc w:val="both"/>
        <w:rPr>
          <w:rFonts w:ascii="Arial" w:eastAsia="Times New Roman" w:hAnsi="Arial" w:cs="Arial"/>
          <w:color w:val="000000"/>
          <w:sz w:val="24"/>
          <w:szCs w:val="24"/>
          <w:lang w:eastAsia="ro-RO"/>
        </w:rPr>
      </w:pPr>
      <w:r w:rsidRPr="00CB3C6A">
        <w:rPr>
          <w:rFonts w:ascii="Arial" w:eastAsia="Times New Roman" w:hAnsi="Arial" w:cs="Arial"/>
          <w:color w:val="000000"/>
          <w:sz w:val="24"/>
          <w:szCs w:val="24"/>
          <w:lang w:eastAsia="ro-RO"/>
        </w:rPr>
        <w:lastRenderedPageBreak/>
        <w:t>Gradinita propusa va fi amplasata la intersectia dintre DN 72 si Ds 538/1.</w:t>
      </w:r>
    </w:p>
    <w:p w:rsidR="00616B02" w:rsidRPr="00CB3C6A" w:rsidRDefault="00616B02" w:rsidP="00616B02">
      <w:pPr>
        <w:widowControl w:val="0"/>
        <w:spacing w:after="0" w:line="276" w:lineRule="exact"/>
        <w:ind w:right="90"/>
        <w:jc w:val="both"/>
        <w:rPr>
          <w:rFonts w:ascii="Arial" w:eastAsia="Times New Roman" w:hAnsi="Arial" w:cs="Arial"/>
          <w:color w:val="000000"/>
          <w:sz w:val="24"/>
          <w:szCs w:val="24"/>
          <w:lang w:eastAsia="ro-RO"/>
        </w:rPr>
      </w:pPr>
    </w:p>
    <w:tbl>
      <w:tblPr>
        <w:tblW w:w="9108" w:type="dxa"/>
        <w:tblLayout w:type="fixed"/>
        <w:tblLook w:val="04A0" w:firstRow="1" w:lastRow="0" w:firstColumn="1" w:lastColumn="0" w:noHBand="0" w:noVBand="1"/>
      </w:tblPr>
      <w:tblGrid>
        <w:gridCol w:w="5868"/>
        <w:gridCol w:w="1440"/>
        <w:gridCol w:w="1800"/>
      </w:tblGrid>
      <w:tr w:rsidR="00616B02" w:rsidRPr="000823C0" w:rsidTr="000033F7">
        <w:trPr>
          <w:trHeight w:val="340"/>
        </w:trPr>
        <w:tc>
          <w:tcPr>
            <w:tcW w:w="5868" w:type="dxa"/>
            <w:tcBorders>
              <w:bottom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SUPRAFATA TOTALA TEREN</w:t>
            </w:r>
          </w:p>
        </w:tc>
        <w:tc>
          <w:tcPr>
            <w:tcW w:w="1440" w:type="dxa"/>
            <w:tcBorders>
              <w:bottom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3217,00</w:t>
            </w:r>
          </w:p>
        </w:tc>
        <w:tc>
          <w:tcPr>
            <w:tcW w:w="1800" w:type="dxa"/>
            <w:tcBorders>
              <w:bottom w:val="single" w:sz="4" w:space="0" w:color="auto"/>
            </w:tcBorders>
            <w:shd w:val="clear" w:color="auto" w:fill="auto"/>
            <w:hideMark/>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A91D81">
              <w:rPr>
                <w:rFonts w:ascii="Arial" w:eastAsia="Times New Roman" w:hAnsi="Arial" w:cs="Arial"/>
                <w:b/>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construita C1- Scoala Generala existenta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634,00</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desfasurata C1- Scoala Generala existenta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877,00</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construita C5- Farmacie existenta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81,00</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tcBorders>
              <w:bottom w:val="single" w:sz="4" w:space="0" w:color="auto"/>
            </w:tcBorders>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desfasurata C5- Farmacie existenta</w:t>
            </w:r>
          </w:p>
        </w:tc>
        <w:tc>
          <w:tcPr>
            <w:tcW w:w="1440" w:type="dxa"/>
            <w:tcBorders>
              <w:bottom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81,00</w:t>
            </w:r>
          </w:p>
        </w:tc>
        <w:tc>
          <w:tcPr>
            <w:tcW w:w="1800" w:type="dxa"/>
            <w:tcBorders>
              <w:bottom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tcBorders>
              <w:top w:val="single" w:sz="4" w:space="0" w:color="auto"/>
            </w:tcBorders>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construita C7-Gradinita 2 grupe propusa</w:t>
            </w:r>
          </w:p>
        </w:tc>
        <w:tc>
          <w:tcPr>
            <w:tcW w:w="1440" w:type="dxa"/>
            <w:tcBorders>
              <w:top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286,65</w:t>
            </w:r>
          </w:p>
        </w:tc>
        <w:tc>
          <w:tcPr>
            <w:tcW w:w="1800" w:type="dxa"/>
            <w:tcBorders>
              <w:top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tcBorders>
              <w:bottom w:val="single" w:sz="4" w:space="0" w:color="auto"/>
            </w:tcBorders>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desfasurata C7-Gradinita 2 grupe propusa</w:t>
            </w:r>
          </w:p>
        </w:tc>
        <w:tc>
          <w:tcPr>
            <w:tcW w:w="1440" w:type="dxa"/>
            <w:tcBorders>
              <w:bottom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286,65</w:t>
            </w:r>
          </w:p>
        </w:tc>
        <w:tc>
          <w:tcPr>
            <w:tcW w:w="1800" w:type="dxa"/>
            <w:tcBorders>
              <w:bottom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tcBorders>
              <w:top w:val="single" w:sz="4" w:space="0" w:color="auto"/>
            </w:tcBorders>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construita total existenta</w:t>
            </w:r>
          </w:p>
        </w:tc>
        <w:tc>
          <w:tcPr>
            <w:tcW w:w="1440" w:type="dxa"/>
            <w:tcBorders>
              <w:top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715,00</w:t>
            </w:r>
          </w:p>
        </w:tc>
        <w:tc>
          <w:tcPr>
            <w:tcW w:w="1800" w:type="dxa"/>
            <w:tcBorders>
              <w:top w:val="single" w:sz="4" w:space="0" w:color="auto"/>
            </w:tcBorders>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desfasurata totala existenta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958,00</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construita total propusa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1000,65</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r w:rsidR="00616B02" w:rsidRPr="000823C0" w:rsidTr="000033F7">
        <w:trPr>
          <w:trHeight w:val="340"/>
        </w:trPr>
        <w:tc>
          <w:tcPr>
            <w:tcW w:w="5868" w:type="dxa"/>
            <w:shd w:val="clear" w:color="auto" w:fill="auto"/>
          </w:tcPr>
          <w:p w:rsidR="00616B02" w:rsidRPr="00A91D81" w:rsidRDefault="00616B02" w:rsidP="000033F7">
            <w:pPr>
              <w:suppressAutoHyphens/>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Suprafata desfasurata totala</w:t>
            </w:r>
          </w:p>
        </w:tc>
        <w:tc>
          <w:tcPr>
            <w:tcW w:w="1440" w:type="dxa"/>
            <w:shd w:val="clear" w:color="auto" w:fill="auto"/>
          </w:tcPr>
          <w:p w:rsidR="00616B02" w:rsidRPr="00A91D81" w:rsidRDefault="00616B02" w:rsidP="000033F7">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1244,65</w:t>
            </w:r>
          </w:p>
        </w:tc>
        <w:tc>
          <w:tcPr>
            <w:tcW w:w="1800" w:type="dxa"/>
            <w:shd w:val="clear" w:color="auto" w:fill="auto"/>
          </w:tcPr>
          <w:p w:rsidR="00616B02" w:rsidRPr="00A91D81" w:rsidRDefault="00616B02" w:rsidP="000033F7">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A91D81">
              <w:rPr>
                <w:rFonts w:ascii="Arial" w:eastAsia="Times New Roman" w:hAnsi="Arial" w:cs="Arial"/>
                <w:color w:val="000000"/>
                <w:sz w:val="24"/>
                <w:szCs w:val="24"/>
                <w:lang w:eastAsia="ar-SA"/>
              </w:rPr>
              <w:t>mp</w:t>
            </w:r>
          </w:p>
        </w:tc>
      </w:tr>
    </w:tbl>
    <w:p w:rsidR="00616B02" w:rsidRPr="000823C0" w:rsidRDefault="00616B02" w:rsidP="00616B02">
      <w:pPr>
        <w:widowControl w:val="0"/>
        <w:spacing w:after="0" w:line="360" w:lineRule="auto"/>
        <w:ind w:right="90"/>
        <w:jc w:val="both"/>
        <w:rPr>
          <w:rFonts w:eastAsia="Times New Roman"/>
          <w:b/>
          <w:color w:val="000000"/>
          <w:sz w:val="24"/>
          <w:szCs w:val="24"/>
          <w:lang w:eastAsia="ar-SA"/>
        </w:rPr>
      </w:pPr>
    </w:p>
    <w:p w:rsidR="00616B02" w:rsidRPr="00CB3C6A" w:rsidRDefault="00616B02" w:rsidP="00616B02">
      <w:pPr>
        <w:widowControl w:val="0"/>
        <w:spacing w:after="0" w:line="360" w:lineRule="auto"/>
        <w:ind w:right="90"/>
        <w:jc w:val="both"/>
        <w:rPr>
          <w:rFonts w:ascii="Arial" w:eastAsia="Times New Roman" w:hAnsi="Arial" w:cs="Arial"/>
          <w:b/>
          <w:color w:val="000000"/>
          <w:sz w:val="24"/>
          <w:szCs w:val="24"/>
          <w:lang w:eastAsia="ar-SA"/>
        </w:rPr>
      </w:pPr>
      <w:r w:rsidRPr="00CB3C6A">
        <w:rPr>
          <w:rFonts w:ascii="Arial" w:eastAsia="Times New Roman" w:hAnsi="Arial" w:cs="Arial"/>
          <w:b/>
          <w:color w:val="000000"/>
          <w:sz w:val="24"/>
          <w:szCs w:val="24"/>
          <w:lang w:eastAsia="ar-SA"/>
        </w:rPr>
        <w:t>P.O.T. existent = 22.22%</w:t>
      </w:r>
    </w:p>
    <w:p w:rsidR="00616B02" w:rsidRPr="00CB3C6A" w:rsidRDefault="00616B02" w:rsidP="00616B02">
      <w:pPr>
        <w:widowControl w:val="0"/>
        <w:spacing w:after="0" w:line="360" w:lineRule="auto"/>
        <w:ind w:right="90"/>
        <w:jc w:val="both"/>
        <w:rPr>
          <w:rFonts w:ascii="Arial" w:eastAsia="Times New Roman" w:hAnsi="Arial" w:cs="Arial"/>
          <w:b/>
          <w:color w:val="000000"/>
          <w:sz w:val="24"/>
          <w:szCs w:val="24"/>
          <w:lang w:eastAsia="ar-SA"/>
        </w:rPr>
      </w:pPr>
      <w:r w:rsidRPr="00CB3C6A">
        <w:rPr>
          <w:rFonts w:ascii="Arial" w:eastAsia="Times New Roman" w:hAnsi="Arial" w:cs="Arial"/>
          <w:b/>
          <w:color w:val="000000"/>
          <w:sz w:val="24"/>
          <w:szCs w:val="24"/>
          <w:lang w:eastAsia="ar-SA"/>
        </w:rPr>
        <w:t>C.U.T. existent = 0.29</w:t>
      </w:r>
    </w:p>
    <w:p w:rsidR="00616B02" w:rsidRPr="00CB3C6A" w:rsidRDefault="00616B02" w:rsidP="00616B02">
      <w:pPr>
        <w:widowControl w:val="0"/>
        <w:spacing w:after="0" w:line="360" w:lineRule="auto"/>
        <w:ind w:right="90"/>
        <w:jc w:val="both"/>
        <w:rPr>
          <w:rFonts w:ascii="Arial" w:eastAsia="Times New Roman" w:hAnsi="Arial" w:cs="Arial"/>
          <w:b/>
          <w:color w:val="000000"/>
          <w:sz w:val="24"/>
          <w:szCs w:val="24"/>
          <w:lang w:eastAsia="ar-SA"/>
        </w:rPr>
      </w:pPr>
      <w:r w:rsidRPr="00CB3C6A">
        <w:rPr>
          <w:rFonts w:ascii="Arial" w:eastAsia="Times New Roman" w:hAnsi="Arial" w:cs="Arial"/>
          <w:b/>
          <w:color w:val="000000"/>
          <w:sz w:val="24"/>
          <w:szCs w:val="24"/>
          <w:lang w:eastAsia="ar-SA"/>
        </w:rPr>
        <w:t>P.O.T. propus = 31.10%</w:t>
      </w:r>
    </w:p>
    <w:p w:rsidR="00616B02" w:rsidRPr="00CB3C6A" w:rsidRDefault="00616B02" w:rsidP="00616B02">
      <w:pPr>
        <w:widowControl w:val="0"/>
        <w:spacing w:after="0" w:line="360" w:lineRule="auto"/>
        <w:ind w:right="90"/>
        <w:jc w:val="both"/>
        <w:rPr>
          <w:rFonts w:ascii="Arial" w:eastAsia="Times New Roman" w:hAnsi="Arial" w:cs="Arial"/>
          <w:b/>
          <w:color w:val="000000"/>
          <w:sz w:val="24"/>
          <w:szCs w:val="24"/>
          <w:lang w:eastAsia="ar-SA"/>
        </w:rPr>
      </w:pPr>
      <w:r w:rsidRPr="00CB3C6A">
        <w:rPr>
          <w:rFonts w:ascii="Arial" w:eastAsia="Times New Roman" w:hAnsi="Arial" w:cs="Arial"/>
          <w:b/>
          <w:color w:val="000000"/>
          <w:sz w:val="24"/>
          <w:szCs w:val="24"/>
          <w:lang w:eastAsia="ar-SA"/>
        </w:rPr>
        <w:t>C.U.T. propus = 0.38</w:t>
      </w:r>
    </w:p>
    <w:p w:rsidR="00616B02" w:rsidRPr="000823C0" w:rsidRDefault="00616B02" w:rsidP="00616B02">
      <w:pPr>
        <w:widowControl w:val="0"/>
        <w:spacing w:after="0" w:line="276" w:lineRule="exact"/>
        <w:ind w:right="90" w:firstLine="360"/>
        <w:jc w:val="both"/>
        <w:rPr>
          <w:rFonts w:ascii="Arial" w:eastAsia="Times New Roman" w:hAnsi="Arial" w:cs="Arial"/>
          <w:sz w:val="24"/>
          <w:szCs w:val="24"/>
          <w:lang w:eastAsia="ar-SA"/>
        </w:rPr>
      </w:pPr>
      <w:r w:rsidRPr="000823C0">
        <w:rPr>
          <w:rFonts w:ascii="Arial" w:eastAsia="Times New Roman" w:hAnsi="Arial" w:cs="Arial"/>
          <w:sz w:val="24"/>
          <w:szCs w:val="24"/>
          <w:lang w:eastAsia="ar-SA"/>
        </w:rPr>
        <w:t>Terenul pe care va fi amplasata constructia, precum si constructia apartin Comunei Gura Ocnita.</w:t>
      </w:r>
    </w:p>
    <w:p w:rsidR="00616B02" w:rsidRPr="000823C0" w:rsidRDefault="00616B02" w:rsidP="00616B02">
      <w:pPr>
        <w:widowControl w:val="0"/>
        <w:spacing w:before="240" w:after="0" w:line="276" w:lineRule="exact"/>
        <w:ind w:right="90" w:firstLine="360"/>
        <w:jc w:val="both"/>
        <w:rPr>
          <w:rFonts w:ascii="Arial" w:eastAsia="Times New Roman" w:hAnsi="Arial" w:cs="Arial"/>
          <w:b/>
          <w:sz w:val="24"/>
          <w:szCs w:val="24"/>
          <w:lang w:eastAsia="ro-RO"/>
        </w:rPr>
      </w:pPr>
      <w:r w:rsidRPr="000823C0">
        <w:rPr>
          <w:rFonts w:ascii="Arial" w:eastAsia="Times New Roman" w:hAnsi="Arial" w:cs="Arial"/>
          <w:b/>
          <w:sz w:val="24"/>
          <w:szCs w:val="24"/>
          <w:lang w:eastAsia="ro-RO"/>
        </w:rPr>
        <w:t>Vecinatatile:</w:t>
      </w:r>
    </w:p>
    <w:p w:rsidR="00616B02" w:rsidRPr="00CB3C6A" w:rsidRDefault="00616B02" w:rsidP="00616B02">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CB3C6A">
        <w:rPr>
          <w:rFonts w:ascii="Arial" w:eastAsia="Times New Roman" w:hAnsi="Arial" w:cs="Arial"/>
          <w:b/>
          <w:color w:val="000000"/>
          <w:sz w:val="24"/>
          <w:szCs w:val="24"/>
          <w:lang w:eastAsia="ro-RO"/>
        </w:rPr>
        <w:t>Nord:</w:t>
      </w:r>
      <w:r w:rsidRPr="00CB3C6A">
        <w:rPr>
          <w:rFonts w:ascii="Arial" w:eastAsia="Times New Roman" w:hAnsi="Arial" w:cs="Arial"/>
          <w:color w:val="000000"/>
          <w:sz w:val="24"/>
          <w:szCs w:val="24"/>
          <w:lang w:eastAsia="ro-RO"/>
        </w:rPr>
        <w:t xml:space="preserve"> DN 72;</w:t>
      </w:r>
    </w:p>
    <w:p w:rsidR="00616B02" w:rsidRPr="00CB3C6A" w:rsidRDefault="00616B02" w:rsidP="00616B02">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CB3C6A">
        <w:rPr>
          <w:rFonts w:ascii="Arial" w:eastAsia="Times New Roman" w:hAnsi="Arial" w:cs="Arial"/>
          <w:b/>
          <w:color w:val="000000"/>
          <w:sz w:val="24"/>
          <w:szCs w:val="24"/>
          <w:lang w:eastAsia="ro-RO"/>
        </w:rPr>
        <w:t xml:space="preserve">Est: </w:t>
      </w:r>
      <w:r w:rsidRPr="00CB3C6A">
        <w:rPr>
          <w:rFonts w:ascii="Arial" w:eastAsia="Times New Roman" w:hAnsi="Arial" w:cs="Arial"/>
          <w:color w:val="000000"/>
          <w:sz w:val="24"/>
          <w:szCs w:val="24"/>
          <w:lang w:eastAsia="ro-RO"/>
        </w:rPr>
        <w:t>Radu Domnica;</w:t>
      </w:r>
    </w:p>
    <w:p w:rsidR="00616B02" w:rsidRPr="00CB3C6A" w:rsidRDefault="00616B02" w:rsidP="00616B02">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CB3C6A">
        <w:rPr>
          <w:rFonts w:ascii="Arial" w:eastAsia="Times New Roman" w:hAnsi="Arial" w:cs="Arial"/>
          <w:b/>
          <w:color w:val="000000"/>
          <w:sz w:val="24"/>
          <w:szCs w:val="24"/>
          <w:lang w:eastAsia="ro-RO"/>
        </w:rPr>
        <w:t xml:space="preserve">Sud: </w:t>
      </w:r>
      <w:r w:rsidRPr="00CB3C6A">
        <w:rPr>
          <w:rFonts w:ascii="Arial" w:eastAsia="Times New Roman" w:hAnsi="Arial" w:cs="Arial"/>
          <w:color w:val="000000"/>
          <w:sz w:val="24"/>
          <w:szCs w:val="24"/>
          <w:lang w:eastAsia="ro-RO"/>
        </w:rPr>
        <w:t>Nr. cad. 1396;</w:t>
      </w:r>
    </w:p>
    <w:p w:rsidR="00616B02" w:rsidRPr="00CB3C6A" w:rsidRDefault="00616B02" w:rsidP="00616B02">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CB3C6A">
        <w:rPr>
          <w:rFonts w:ascii="Arial" w:eastAsia="Times New Roman" w:hAnsi="Arial" w:cs="Arial"/>
          <w:b/>
          <w:color w:val="000000"/>
          <w:sz w:val="24"/>
          <w:szCs w:val="24"/>
          <w:lang w:eastAsia="ro-RO"/>
        </w:rPr>
        <w:t xml:space="preserve">Vest: </w:t>
      </w:r>
      <w:r w:rsidRPr="00CB3C6A">
        <w:rPr>
          <w:rFonts w:ascii="Arial" w:eastAsia="Times New Roman" w:hAnsi="Arial" w:cs="Arial"/>
          <w:color w:val="000000"/>
          <w:sz w:val="24"/>
          <w:szCs w:val="24"/>
          <w:lang w:eastAsia="ro-RO"/>
        </w:rPr>
        <w:t>Ds 538/1.</w:t>
      </w:r>
    </w:p>
    <w:p w:rsidR="00616B02" w:rsidRPr="00CB3C6A" w:rsidRDefault="00616B02" w:rsidP="00616B02">
      <w:pPr>
        <w:widowControl w:val="0"/>
        <w:spacing w:before="240" w:after="0" w:line="276" w:lineRule="exact"/>
        <w:ind w:right="90" w:firstLine="708"/>
        <w:jc w:val="both"/>
        <w:rPr>
          <w:rFonts w:ascii="Arial" w:eastAsia="Times New Roman" w:hAnsi="Arial" w:cs="Arial"/>
          <w:color w:val="000000"/>
          <w:sz w:val="24"/>
          <w:szCs w:val="24"/>
          <w:lang w:eastAsia="ro-RO"/>
        </w:rPr>
      </w:pPr>
      <w:r w:rsidRPr="00CB3C6A">
        <w:rPr>
          <w:rFonts w:ascii="Arial" w:eastAsia="Times New Roman" w:hAnsi="Arial" w:cs="Arial"/>
          <w:b/>
          <w:color w:val="000000"/>
          <w:sz w:val="24"/>
          <w:szCs w:val="24"/>
          <w:lang w:eastAsia="ro-RO"/>
        </w:rPr>
        <w:t>Accesul</w:t>
      </w:r>
      <w:r w:rsidRPr="00CB3C6A">
        <w:rPr>
          <w:rFonts w:ascii="Arial" w:eastAsia="Times New Roman" w:hAnsi="Arial" w:cs="Arial"/>
          <w:color w:val="000000"/>
          <w:sz w:val="24"/>
          <w:szCs w:val="24"/>
          <w:lang w:eastAsia="ro-RO"/>
        </w:rPr>
        <w:t xml:space="preserve"> se realizeaza de pe latura de Vest din Ds 538/1.</w:t>
      </w:r>
    </w:p>
    <w:p w:rsidR="00616B02" w:rsidRPr="00FF585C" w:rsidRDefault="00616B02" w:rsidP="00616B02">
      <w:pPr>
        <w:keepNext/>
        <w:keepLines/>
        <w:pBdr>
          <w:bottom w:val="single" w:sz="4"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1" w:name="_Toc528753227"/>
      <w:r w:rsidRPr="00FF585C">
        <w:rPr>
          <w:rFonts w:ascii="Arial" w:eastAsia="Times New Roman" w:hAnsi="Arial" w:cs="Arial"/>
          <w:b/>
          <w:bCs/>
          <w:smallCaps/>
          <w:color w:val="000000"/>
          <w:sz w:val="28"/>
          <w:szCs w:val="28"/>
          <w:lang w:val="en-US" w:eastAsia="ar-SA"/>
        </w:rPr>
        <w:t>Caracteristicile Constructiei propuse</w:t>
      </w:r>
      <w:bookmarkEnd w:id="1"/>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Utilizatorii grădiniţelor sunt copii, educatoarele, personalul administrativ si de serviciu care participă, organizează si desfaşoară procesul educativ in vederea dezvoltării psihofizice, sociale si morale si pregătirii copiilor pentru şcoală.</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Grădiniţa cu program normal pentru  grupe este destinată pentru un număr maxim de 40 de copii (20 de copii pe grupă), 2 educatoare si un cadru auxiliar.</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Suprafeţele utile aferente acestor funcţiuni sunt :</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lastRenderedPageBreak/>
        <w:t>-windfang acces principal</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5.10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-filtru</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9.90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-vestiarul copiilor</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16.45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-izolator cu grup sanitar</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7.40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-camera educatoarelor</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16.75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-vestiar si grup sanitar cu duş pentru personal</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7.40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-sălile de grupă</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54.50 mp x 2</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-grupurile sanitare pentru copii</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12.00 mp x 2</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-spatiul multifuncţional</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4.30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-windfang acces secundar</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4.55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-corn si lapte</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w:t>
      </w:r>
      <w:r>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 xml:space="preserve"> 2.90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-depozit curăţenie</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 xml:space="preserve">  1.45 mp</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-centrala termică</w:t>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r>
      <w:r w:rsidRPr="000823C0">
        <w:rPr>
          <w:rFonts w:ascii="Arial" w:eastAsia="Times New Roman" w:hAnsi="Arial" w:cs="Arial"/>
          <w:sz w:val="24"/>
          <w:szCs w:val="24"/>
          <w:lang w:val="en-US" w:eastAsia="ar-SA"/>
        </w:rPr>
        <w:tab/>
        <w:t>10.30 mp</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Suprafata construită este: Sc = Sd = 286.65 mp, iar suprafaţa utilă este Su = 254.25 mp.</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Accesul copiilor in grădiniţă se realizează printr-un windfang din care se intră in zona de filtru. Dacă se constată că un copil este bolnav, acesta este ţinut in izolator, camera cu grup sanitar propriu in care se accede direct din filtru.</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Educatoarele si personalul de ingrijire intră din filtru in zona de vestiar şi in camera care le este rezervată.</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Din filtru se intră in spaţiul multifuncţional luminat şi ventilat, cu ferestre atât la parter cât si la partea superioară. Deschiderea acestora din urmă se va face cu comanda electrica. Spatiul multifunctional este conceput si mobilat astfel incat sa asigure si desfasurarea de activitati sportive.</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Sălile de grupă sunt dispuse pe doua părţi ale spaţiului multifuncţional, fiind dotate cu grup sanitar propriu. Iluminarea sălilor de grupă se realizează prin ferestre mari, dispuse pe doi pereti adiacenti pentru a permite iluminat optim si in conditii de amplasare dezavantajoasa din punct de vedere al orientarii.</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Din spatiul multifuncţional se poate ieşi in curte printr-un alt windfang, acesta reprezentând atât intrarea secundară cât şi cea de a doua cale de evacuare in caz de incendiu.</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xml:space="preserve">Sistemul constructiv este alcatuit din cadre – stalpi si grinzi din beton armat si plansee din beton armat monolit. </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Peretii exteriori sunt din caramida si se vor placa cu 10 cm  de polistiren pentru asigurarea confortului termic.</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Clădirea grădiniţei este prevăzută cu instalaţii termice de încălzire centrală conform SR 1907/1997 si Normativului I13/2015, si cu instalaţii şi echipamente sanitare interioare conform STAS 1478/1990.</w:t>
      </w:r>
    </w:p>
    <w:p w:rsidR="00616B02" w:rsidRPr="000823C0" w:rsidRDefault="00616B02" w:rsidP="00616B02">
      <w:pPr>
        <w:suppressAutoHyphens/>
        <w:spacing w:before="120" w:after="0" w:line="240" w:lineRule="atLeast"/>
        <w:ind w:firstLine="708"/>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Instalatia electrica de joasa tensiune asigura iluminatul si prizele pentru functionarea gradinitei.</w:t>
      </w:r>
    </w:p>
    <w:p w:rsidR="00616B02"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lastRenderedPageBreak/>
        <w:tab/>
        <w:t xml:space="preserve">Centrala termică este amplasata într-o încăpere cu acces direct din exterior cu asigurarea suprafetei vitrate conform Normativului I13/2015 şi P118/99, cu tâmplărie metalică cu geam simplu, cu deschidere către exterior. </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p>
    <w:p w:rsidR="00616B02" w:rsidRPr="000823C0" w:rsidRDefault="00616B02" w:rsidP="00616B02">
      <w:pPr>
        <w:suppressAutoHyphens/>
        <w:spacing w:before="120" w:after="0" w:line="240" w:lineRule="atLeast"/>
        <w:jc w:val="both"/>
        <w:rPr>
          <w:rFonts w:ascii="Arial" w:eastAsia="Times New Roman" w:hAnsi="Arial" w:cs="Arial"/>
          <w:b/>
          <w:sz w:val="24"/>
          <w:szCs w:val="24"/>
          <w:lang w:val="en-US" w:eastAsia="ar-SA"/>
        </w:rPr>
      </w:pPr>
      <w:r w:rsidRPr="000823C0">
        <w:rPr>
          <w:rFonts w:ascii="Arial" w:eastAsia="Times New Roman" w:hAnsi="Arial" w:cs="Arial"/>
          <w:b/>
          <w:sz w:val="24"/>
          <w:szCs w:val="24"/>
          <w:lang w:val="en-US" w:eastAsia="ar-SA"/>
        </w:rPr>
        <w:t>AMPLASAMENTUL, ÎNSCRIEREA ÎN NORME</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Terenul grădiniţei va fi organizat în patru zone şi anume: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zona ocupată de construcţii (Ac) si amenajari de drumuri, platforme, alei;</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zona curţii de recreaţie;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zona terenurilor şi instalaţiilor sportive;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zona verde.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ab/>
        <w:t xml:space="preserve">Distanţa grădiniţei faţă de clădirile din vecinătate respecta condiţiile de a nu se umbri reciproc, precum si prevederile normativului P118/99 cap. 2.2.2. cu privire la asigurarea protecţiei la foc. </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ab/>
        <w:t xml:space="preserve">Se va urmări conform art. (3.2.8) amplasarea construcţiei astfel încât sălile </w:t>
      </w:r>
      <w:r w:rsidRPr="000823C0">
        <w:rPr>
          <w:rFonts w:ascii="Arial" w:eastAsia="Times New Roman" w:hAnsi="Arial" w:cs="Arial"/>
          <w:sz w:val="24"/>
          <w:szCs w:val="24"/>
          <w:lang w:val="en-US" w:eastAsia="ar-SA"/>
        </w:rPr>
        <w:tab/>
        <w:t>de grupa să aibă orientare majoritara spre est, sud si vest.</w:t>
      </w:r>
    </w:p>
    <w:p w:rsidR="00616B02" w:rsidRPr="0022163D" w:rsidRDefault="00616B02" w:rsidP="00616B02">
      <w:pPr>
        <w:suppressAutoHyphens/>
        <w:spacing w:before="120" w:after="0" w:line="240" w:lineRule="atLeast"/>
        <w:jc w:val="both"/>
        <w:rPr>
          <w:rFonts w:ascii="Arial" w:eastAsia="Times New Roman" w:hAnsi="Arial" w:cs="Arial"/>
          <w:b/>
          <w:sz w:val="24"/>
          <w:szCs w:val="24"/>
          <w:lang w:val="en-US" w:eastAsia="ar-SA"/>
        </w:rPr>
      </w:pPr>
    </w:p>
    <w:p w:rsidR="00616B02" w:rsidRPr="000823C0" w:rsidRDefault="00616B02" w:rsidP="00616B02">
      <w:pPr>
        <w:suppressAutoHyphens/>
        <w:spacing w:before="120" w:after="0" w:line="240" w:lineRule="atLeast"/>
        <w:jc w:val="both"/>
        <w:rPr>
          <w:rFonts w:ascii="Arial" w:eastAsia="Times New Roman" w:hAnsi="Arial" w:cs="Arial"/>
          <w:b/>
          <w:sz w:val="24"/>
          <w:szCs w:val="24"/>
          <w:lang w:val="en-US" w:eastAsia="ar-SA"/>
        </w:rPr>
      </w:pPr>
      <w:r w:rsidRPr="000823C0">
        <w:rPr>
          <w:rFonts w:ascii="Arial" w:eastAsia="Times New Roman" w:hAnsi="Arial" w:cs="Arial"/>
          <w:b/>
          <w:sz w:val="24"/>
          <w:szCs w:val="24"/>
          <w:lang w:val="en-US" w:eastAsia="ar-SA"/>
        </w:rPr>
        <w:t>DATE CONSTRUCTIVE ŞI FINISAJE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Suprastructura</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xml:space="preserve">Sistemul constructiv este alcătuit din cadre – stâlpi şi grinzi din beton armat şi planşee din beton armat monolit. </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Pereţii exteriori sunt din cărămidă plină de 25 cm şi se vor placa cu 10 cm  de polistiren pentru asigurarea confortului termic. Pereţii care vor delimita sălile de grupă sunt deasemeni din cărămidă plină de 25 cm.</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ab/>
        <w:t>Acoperişul este de tip şarpantă, cu straturi de barieră de vapori  şi termoizolaţie din vată minerală.</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xml:space="preserve">Calculul structurii s-a făcut conform normativului P100-1/2013, ţinând cont de caracteristicile seismice ale amplasamentului.  </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xml:space="preserve">Finisajele </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Finisaje interioare: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pereţi - tencuieli şi vopsitorii lavabile; faianta pana la h=2.10 in grupuri sanitare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pardoseli</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-covor PVC trafic intens ignifugat în sălile de grupa, vestiare copii, spatii multifuncţionale, camera educatoare si personal de ingrijire</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gresie antiderapantă în windfang, filtru, grupuri sanitare</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 xml:space="preserve">tâmplării  </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uşi interioare lemn; cele la care se prevăd ochiuri de geam vor fi cu sticlă securizată; la grupurile sanitare vor fi usi din lemn.</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lastRenderedPageBreak/>
        <w:t>- uşi exterioare tâmplărie PVC cu geam termopan (exceptie – tamplarie de aluminiu cu geam simplu la centrala termica)</w:t>
      </w:r>
    </w:p>
    <w:p w:rsidR="00616B02" w:rsidRPr="000823C0" w:rsidRDefault="00616B02" w:rsidP="00616B02">
      <w:pPr>
        <w:suppressAutoHyphens/>
        <w:spacing w:before="120" w:after="0" w:line="240" w:lineRule="atLeast"/>
        <w:ind w:firstLine="720"/>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ferestre din profile  PVC cu geam termopan</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 xml:space="preserve">Finisaje exterioare </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tencuieli structurate pe termosistem</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vopsele lavabile in diverse culori</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Acoperişul va fi tip sarpantă cu invelitoare din tabla amprentata vopsita in camp electrostatic, pe membrana bituminoase, cu termoizolaţie din vată minerală, avand inglobat luminatorul central pentru sala multifunctionala.</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Luminatorul va fi realizat in sistem lucarna cu fereastra din PVC cu geam termoizolant.</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Lucarna va fi izolata de restul podului prin placare cu placi de GK rezistent la foc 15 mm grosime ce asigura o rezistenta la foc de 1 ora.</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w:t>
      </w:r>
      <w:r w:rsidRPr="000823C0">
        <w:rPr>
          <w:rFonts w:ascii="Arial" w:eastAsia="Times New Roman" w:hAnsi="Arial" w:cs="Arial"/>
          <w:sz w:val="24"/>
          <w:szCs w:val="24"/>
          <w:lang w:val="en-US" w:eastAsia="ar-SA"/>
        </w:rPr>
        <w:tab/>
        <w:t>Acoperisul astfel rezolvat asigura o panta suficienta pentru scurgerea apelor meteorice iar prin lucrna prevazuta se asigura atat iluminatul salii multifunctionale cat si ventilarea acestuia. Ochiurile mobile ale ferestrei lucarnei sunt actionate pentru deschidere inchidere cu ajutorul unor mecanisme actionate electric cu comanda din spatiul multifunctional.</w:t>
      </w:r>
    </w:p>
    <w:p w:rsidR="00616B02" w:rsidRPr="000823C0" w:rsidRDefault="00616B02" w:rsidP="00616B02">
      <w:pPr>
        <w:suppressAutoHyphens/>
        <w:spacing w:before="120" w:after="0" w:line="240" w:lineRule="atLeast"/>
        <w:jc w:val="both"/>
        <w:rPr>
          <w:rFonts w:ascii="Arial" w:eastAsia="Times New Roman" w:hAnsi="Arial" w:cs="Arial"/>
          <w:sz w:val="24"/>
          <w:szCs w:val="24"/>
          <w:lang w:val="en-US" w:eastAsia="ar-SA"/>
        </w:rPr>
      </w:pPr>
      <w:r w:rsidRPr="000823C0">
        <w:rPr>
          <w:rFonts w:ascii="Arial" w:eastAsia="Times New Roman" w:hAnsi="Arial" w:cs="Arial"/>
          <w:sz w:val="24"/>
          <w:szCs w:val="24"/>
          <w:lang w:val="en-US" w:eastAsia="ar-SA"/>
        </w:rPr>
        <w:tab/>
        <w:t>S-a urmarit realizarea unei volumetrii adaptata functiunii, cu elemente de limbaj arhitectural preluate din universul jocurilor si al povestilor. Sunt tratate in acest stil si amenajarile din curtea de recreatie.</w:t>
      </w:r>
    </w:p>
    <w:p w:rsidR="00616B02" w:rsidRPr="00D343CF" w:rsidRDefault="00616B02" w:rsidP="00616B02">
      <w:pPr>
        <w:keepNext/>
        <w:keepLines/>
        <w:pBdr>
          <w:bottom w:val="single" w:sz="12" w:space="1" w:color="auto"/>
        </w:pBdr>
        <w:tabs>
          <w:tab w:val="left" w:pos="0"/>
          <w:tab w:val="left" w:pos="6521"/>
        </w:tabs>
        <w:suppressAutoHyphens/>
        <w:spacing w:before="240" w:after="60" w:line="240" w:lineRule="atLeast"/>
        <w:jc w:val="both"/>
        <w:outlineLvl w:val="1"/>
        <w:rPr>
          <w:rFonts w:ascii="Arial" w:eastAsia="Times New Roman" w:hAnsi="Arial" w:cs="Arial"/>
          <w:b/>
          <w:bCs/>
          <w:smallCaps/>
          <w:color w:val="000000"/>
          <w:sz w:val="24"/>
          <w:szCs w:val="24"/>
          <w:lang w:val="en-US" w:eastAsia="ar-SA"/>
        </w:rPr>
      </w:pPr>
      <w:bookmarkStart w:id="2" w:name="_Toc528753228"/>
      <w:r w:rsidRPr="00D343CF">
        <w:rPr>
          <w:rFonts w:ascii="Arial" w:eastAsia="Times New Roman" w:hAnsi="Arial" w:cs="Arial"/>
          <w:b/>
          <w:bCs/>
          <w:smallCaps/>
          <w:color w:val="000000"/>
          <w:sz w:val="24"/>
          <w:szCs w:val="24"/>
          <w:lang w:val="en-US" w:eastAsia="ar-SA"/>
        </w:rPr>
        <w:t>INSTALATII INTERIOARE</w:t>
      </w:r>
      <w:bookmarkEnd w:id="2"/>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Cladirea gradinitei este prevazuta cu instalatii termice de incalzire centrala conform SR 1907/1997 si Normativului 113 / 2015, si cu instalatii </w:t>
      </w:r>
      <w:r w:rsidRPr="00D343CF">
        <w:rPr>
          <w:rFonts w:ascii="Arial" w:eastAsia="Times New Roman" w:hAnsi="Arial" w:cs="Arial"/>
          <w:sz w:val="24"/>
          <w:szCs w:val="24"/>
          <w:lang w:val="en-US" w:eastAsia="ro-RO"/>
        </w:rPr>
        <w:t>s</w:t>
      </w:r>
      <w:r w:rsidRPr="000823C0">
        <w:rPr>
          <w:rFonts w:ascii="Arial" w:eastAsia="Times New Roman" w:hAnsi="Arial" w:cs="Arial"/>
          <w:sz w:val="24"/>
          <w:szCs w:val="24"/>
          <w:lang w:val="en-US" w:eastAsia="ro-RO"/>
        </w:rPr>
        <w:t>i echipamente sanitare interioare conform STAS 1478 /1990.</w:t>
      </w:r>
    </w:p>
    <w:p w:rsidR="00616B02" w:rsidRPr="000823C0" w:rsidRDefault="00616B02" w:rsidP="00616B02">
      <w:pPr>
        <w:autoSpaceDE w:val="0"/>
        <w:autoSpaceDN w:val="0"/>
        <w:adjustRightInd w:val="0"/>
        <w:spacing w:after="0" w:line="240" w:lineRule="auto"/>
        <w:ind w:firstLine="720"/>
        <w:jc w:val="both"/>
        <w:rPr>
          <w:rFonts w:eastAsia="Times New Roman" w:cs="Calibri"/>
          <w:sz w:val="23"/>
          <w:szCs w:val="23"/>
          <w:lang w:val="en-US" w:eastAsia="ro-RO"/>
        </w:rPr>
      </w:pP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0823C0">
        <w:rPr>
          <w:rFonts w:ascii="Arial" w:eastAsia="Times New Roman" w:hAnsi="Arial" w:cs="Arial"/>
          <w:b/>
          <w:sz w:val="24"/>
          <w:szCs w:val="24"/>
          <w:lang w:val="en-US" w:eastAsia="ro-RO"/>
        </w:rPr>
        <w:t>Instalatii termice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Centrala termică se va amplasa în clădire într-o încăpere cu acces direct din exterior cu asigurarea suprafetei vitrate conform Normativului I13/2015 şi P118/99, cu tâmplărie metalică cu deschidere către exterior. </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Centrala va produce agent termic pentru încălzire cu temperatura de 80/60ºC pentru incalzire asigurand si debitului necesar de apă caldă menajeră în grupurile sanitare. </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Pentru producerea agentului termic se va monta un sistem modular cu doua microcentrale murale in condensatie cu o capacitate de 45 KW fiecare, capacitate utila totala 90 KW, functionare pe combustibil gazos – gaz metan, cu tiraj fortat. Sistemul modular va fi echipat cu: kit de comanda si control si aparate de siguranta; arzator radial cu preamestec total aer / gaz; regulator de temperatura pentru pornire in cascada a cazanelor; racorduri predimensionate pentru apa, gaz si gaze de ardere; structura pentru asamblarea modulelor.</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Pentru producerea apei calde menajere se va monta un schimbător de căldură cu acumulare – boiler cu o serpentina si rezistenta electrica, cu o capacitate de 200 litri dimensionat corespunzător la necesarul de apă caldă, boiler alimentat cu agent termic si echipat suplimentar cu rezistenţă electrică pentru a se asigura apa cadă menajeră în perioada caldă a anului fără a se mai pune în funcţiune cazanul.</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lastRenderedPageBreak/>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Alimentarea cu caldura a radiatoarelor se va face cu conducte de legatura racordate direct la conductele de distributie.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Conductele de incalzire se vor executa din teava din polipropilena reticulara cu insertie compozit tip PP-R, Pn 10 bar.</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lncalzirea incaperilor se va face cu corpuri de incalzire statice - radiatoare din otel, prevazute cu robineti cu ventil de colt termostatati, robineti drepti de reglaj pe retur si ventile manuale de aerisire pentru radiatoarele racordate in sac.</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Pentru evitarea contactului direct al copiilor cu corpul de incalzire sau alte suprafete calde se vor prevede masti la radiatoare si la conducte.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0823C0">
        <w:rPr>
          <w:rFonts w:ascii="Arial" w:eastAsia="Times New Roman" w:hAnsi="Arial" w:cs="Arial"/>
          <w:b/>
          <w:sz w:val="24"/>
          <w:szCs w:val="24"/>
          <w:lang w:val="en-US" w:eastAsia="ro-RO"/>
        </w:rPr>
        <w:t>Instalatii sanitare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Cladirea gradinitei de copii se va echipa cu instalatii si echipamente sanitare interioare conform STAS 1478/1990, obiectele sanitare vor fi din portelan sanitar si din fonta cu dimensiuni specifice unei asemenea functiuni, acestea vor fi montate la inaltimea corespunzatoare taliei copiilor.</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Fiecare sala de grupa va fi prevazuta cu grup sanitar pentru copii nediferentiat pe sexe cuprinzand: trei lavoare; patru vase de closet din care un vas de closet pentru copii  cu deficiente; doua cazi de dus. Unul din lavoare va fi prevazut cu suporti specifici  pentru  copii cu deficiente.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Izolatorul va fi prevazut cu grup sanitar propriu echipat cu: un lavoar si un vas de closet.</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Vestiarul pentru personal va fi prevazut cu grup sanitar propriu echipat cu: un lavoar; vas de closet; cada de dus din material acrilic. </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lnstalatiile sanitare interioare cuprind :</w:t>
      </w:r>
    </w:p>
    <w:p w:rsidR="00616B02" w:rsidRPr="000823C0" w:rsidRDefault="00616B02" w:rsidP="00616B02">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instalatia de alimentare cu apa rece; </w:t>
      </w:r>
    </w:p>
    <w:p w:rsidR="00616B02" w:rsidRPr="000823C0" w:rsidRDefault="00616B02" w:rsidP="00616B02">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xml:space="preserve">instalatia de alimentare cu apa calda; </w:t>
      </w:r>
    </w:p>
    <w:p w:rsidR="00616B02" w:rsidRPr="000823C0" w:rsidRDefault="00616B02" w:rsidP="00616B02">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instalatia de canalizare menajera</w:t>
      </w:r>
      <w:r>
        <w:rPr>
          <w:rFonts w:ascii="Arial" w:eastAsia="Times New Roman" w:hAnsi="Arial" w:cs="Arial"/>
          <w:sz w:val="24"/>
          <w:szCs w:val="24"/>
          <w:lang w:val="en-US" w:eastAsia="ro-RO"/>
        </w:rPr>
        <w:t>.</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Vasele de closet prevazute pentru copiii de gradinita vor fi din portelan sanitar cu rezervor din materiale termoplastice montate la semiinaltime, acestea se vor echipa  cu porthartie, lavoarele cu etajere si oglinzi, sapuniere pentru sapun lichid si suport pentru  hartie de sters pe maini.</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Vasul de closet prevazut pentru personal va fi din portelan sanitar cu rezervor din materiale termoplastice montate la semiinaltime, acesta se va echipa cu porthartie, lavoarele cu baterie stativa cu temporizare, etajere si oglinzi, sapuniere pentru sapun lichid si suport pentru hartie de sters pe maini. Cada de dus se va echipa cu baterie de perete monofilara, ca accesorii se vor m</w:t>
      </w:r>
      <w:r>
        <w:rPr>
          <w:rFonts w:ascii="Arial" w:eastAsia="Times New Roman" w:hAnsi="Arial" w:cs="Arial"/>
          <w:sz w:val="24"/>
          <w:szCs w:val="24"/>
          <w:lang w:val="en-US" w:eastAsia="ro-RO"/>
        </w:rPr>
        <w:t>o</w:t>
      </w:r>
      <w:r w:rsidRPr="000823C0">
        <w:rPr>
          <w:rFonts w:ascii="Arial" w:eastAsia="Times New Roman" w:hAnsi="Arial" w:cs="Arial"/>
          <w:sz w:val="24"/>
          <w:szCs w:val="24"/>
          <w:lang w:val="en-US" w:eastAsia="ro-RO"/>
        </w:rPr>
        <w:t>nta sapuniere</w:t>
      </w:r>
      <w:r>
        <w:rPr>
          <w:rFonts w:ascii="Arial" w:eastAsia="Times New Roman" w:hAnsi="Arial" w:cs="Arial"/>
          <w:sz w:val="24"/>
          <w:szCs w:val="24"/>
          <w:lang w:val="en-US" w:eastAsia="ro-RO"/>
        </w:rPr>
        <w:t xml:space="preserve"> </w:t>
      </w:r>
      <w:r w:rsidRPr="000823C0">
        <w:rPr>
          <w:rFonts w:ascii="Arial" w:eastAsia="Times New Roman" w:hAnsi="Arial" w:cs="Arial"/>
          <w:sz w:val="24"/>
          <w:szCs w:val="24"/>
          <w:lang w:val="en-US" w:eastAsia="ro-RO"/>
        </w:rPr>
        <w:t>din po</w:t>
      </w:r>
      <w:r>
        <w:rPr>
          <w:rFonts w:ascii="Arial" w:eastAsia="Times New Roman" w:hAnsi="Arial" w:cs="Arial"/>
          <w:sz w:val="24"/>
          <w:szCs w:val="24"/>
          <w:lang w:val="en-US" w:eastAsia="ro-RO"/>
        </w:rPr>
        <w:t>rte</w:t>
      </w:r>
      <w:r w:rsidRPr="000823C0">
        <w:rPr>
          <w:rFonts w:ascii="Arial" w:eastAsia="Times New Roman" w:hAnsi="Arial" w:cs="Arial"/>
          <w:sz w:val="24"/>
          <w:szCs w:val="24"/>
          <w:lang w:val="en-US" w:eastAsia="ro-RO"/>
        </w:rPr>
        <w:t>la</w:t>
      </w:r>
      <w:r>
        <w:rPr>
          <w:rFonts w:ascii="Arial" w:eastAsia="Times New Roman" w:hAnsi="Arial" w:cs="Arial"/>
          <w:sz w:val="24"/>
          <w:szCs w:val="24"/>
          <w:lang w:val="en-US" w:eastAsia="ro-RO"/>
        </w:rPr>
        <w:t>n</w:t>
      </w:r>
      <w:r w:rsidRPr="000823C0">
        <w:rPr>
          <w:rFonts w:ascii="Arial" w:eastAsia="Times New Roman" w:hAnsi="Arial" w:cs="Arial"/>
          <w:sz w:val="24"/>
          <w:szCs w:val="24"/>
          <w:lang w:val="en-US" w:eastAsia="ro-RO"/>
        </w:rPr>
        <w:t xml:space="preserve"> sanitar incastrate in perete. In fiecare grup sanitar se  vor monta cuiere.</w:t>
      </w:r>
      <w:r w:rsidRPr="000823C0">
        <w:rPr>
          <w:rFonts w:ascii="Arial" w:eastAsia="Times New Roman" w:hAnsi="Arial" w:cs="Arial"/>
          <w:sz w:val="24"/>
          <w:szCs w:val="24"/>
          <w:lang w:val="en-US" w:eastAsia="ar-SA"/>
        </w:rPr>
        <w:t xml:space="preserve"> </w:t>
      </w:r>
      <w:r w:rsidRPr="000823C0">
        <w:rPr>
          <w:rFonts w:ascii="Arial" w:eastAsia="Times New Roman" w:hAnsi="Arial" w:cs="Arial"/>
          <w:sz w:val="24"/>
          <w:szCs w:val="24"/>
          <w:lang w:val="en-US" w:eastAsia="ro-RO"/>
        </w:rPr>
        <w:t>Obiectele sanitare vor fi alimentate cu apa rece si apa calda.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Debitul de apa calda menajera necesar va fi asigurat local de la o centrala termica proprie,  centrala  echipata  cu  un  boiler  alimentat  cu  ag</w:t>
      </w:r>
      <w:r>
        <w:rPr>
          <w:rFonts w:ascii="Arial" w:eastAsia="Times New Roman" w:hAnsi="Arial" w:cs="Arial"/>
          <w:sz w:val="24"/>
          <w:szCs w:val="24"/>
          <w:lang w:val="en-US" w:eastAsia="ro-RO"/>
        </w:rPr>
        <w:t xml:space="preserve">ent  termic,   boiler  prevazut </w:t>
      </w:r>
      <w:r w:rsidRPr="002877F2">
        <w:rPr>
          <w:rFonts w:ascii="Arial" w:eastAsia="Times New Roman" w:hAnsi="Arial" w:cs="Arial"/>
          <w:sz w:val="24"/>
          <w:szCs w:val="24"/>
          <w:lang w:val="en-US" w:eastAsia="ro-RO"/>
        </w:rPr>
        <w:t>s</w:t>
      </w:r>
      <w:r w:rsidRPr="000823C0">
        <w:rPr>
          <w:rFonts w:ascii="Arial" w:eastAsia="Times New Roman" w:hAnsi="Arial" w:cs="Arial"/>
          <w:sz w:val="24"/>
          <w:szCs w:val="24"/>
          <w:lang w:val="en-US" w:eastAsia="ro-RO"/>
        </w:rPr>
        <w:t>i cu rezistenta electrica pentru a se asigura debitul de apa calda menajera in perioada calda a anului.</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Evacuarea apelor uzate menajere se va face in colectorul exterior prin cămine de control.</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lastRenderedPageBreak/>
        <w:t>Colectarea apelor uzate de pe pardoseală cât şi pentru spălarea grupurilor sanitare se va face prin sifoane de pardoseală din polipropilenă cu ieşire verticală cu diametrul de 50 mm, in centrala termica se va monta un sifon de pardoseala cu diametrul de 100mm.</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0823C0">
        <w:rPr>
          <w:rFonts w:ascii="Arial" w:eastAsia="Times New Roman" w:hAnsi="Arial" w:cs="Arial"/>
          <w:b/>
          <w:sz w:val="24"/>
          <w:szCs w:val="24"/>
          <w:lang w:val="en-US" w:eastAsia="ro-RO"/>
        </w:rPr>
        <w:t>Instalatii electrice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Alimentarea cu energie electrica a instalatiei electrice interioare se va realiza de la firida electrica de bransament, unde se va face si contorizarea consumului de energie electrica.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Pe cladire a fost prevazuta o cutie de racord electric CR ,la care va fi racordat TEG (acesta este si punctul din care se poate intrerupe alimentarea cu energie e instalatiei electrice interioare).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Cutia de racord si tabloul electric general vor fi prevazute cu dispozitive de inchidere speciale pentru a nu permite accesul persoanelor neautorizate.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Putereile electrice totale calculate vor fi ; Pi=28 kw,</w:t>
      </w:r>
      <w:r>
        <w:rPr>
          <w:rFonts w:ascii="Arial" w:eastAsia="Times New Roman" w:hAnsi="Arial" w:cs="Arial"/>
          <w:sz w:val="24"/>
          <w:szCs w:val="24"/>
          <w:lang w:val="en-US" w:eastAsia="ro-RO"/>
        </w:rPr>
        <w:t xml:space="preserve"> </w:t>
      </w:r>
      <w:r w:rsidRPr="000823C0">
        <w:rPr>
          <w:rFonts w:ascii="Arial" w:eastAsia="Times New Roman" w:hAnsi="Arial" w:cs="Arial"/>
          <w:sz w:val="24"/>
          <w:szCs w:val="24"/>
          <w:lang w:val="en-US" w:eastAsia="ro-RO"/>
        </w:rPr>
        <w:t>Pa=22 kw.</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Din TEG vor fi alimentate: circuite de iluminat si prize, tabloul electric aferent centralei termice, tabloul electric de securitate, rezerve.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Inaintea intreruptorului general al tabloului electric general TEG va fi alimentat un tablou electrc de securitate TES.</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TES va fi alimentat din TEG si suplimentar dintr-o sursa UPS 5.300VA. monofazata care va asigura independenta de functionare de 1 ora.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Din TES vor fi alimentate: un circuit pentru iluminatul de securitate,</w:t>
      </w:r>
      <w:r w:rsidRPr="002877F2">
        <w:rPr>
          <w:rFonts w:ascii="Arial" w:eastAsia="Times New Roman" w:hAnsi="Arial" w:cs="Arial"/>
          <w:sz w:val="24"/>
          <w:szCs w:val="24"/>
          <w:lang w:val="en-US" w:eastAsia="ro-RO"/>
        </w:rPr>
        <w:t xml:space="preserve"> </w:t>
      </w:r>
      <w:r w:rsidRPr="000823C0">
        <w:rPr>
          <w:rFonts w:ascii="Arial" w:eastAsia="Times New Roman" w:hAnsi="Arial" w:cs="Arial"/>
          <w:sz w:val="24"/>
          <w:szCs w:val="24"/>
          <w:lang w:val="en-US" w:eastAsia="ro-RO"/>
        </w:rPr>
        <w:t xml:space="preserve">circuitele ce alimenteaza motoarele de actionare ale ferestrelor,un circuit de prize cu o priza ce va fi montata in imediata apropiere a centralei de avertizare incendiu, si un circuit pentru centrala de avertizare incendiu. </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Instalatia electrica interioara va fi realizata in conductor de cupru protejat in tub de protectie.</w:t>
      </w:r>
    </w:p>
    <w:p w:rsidR="00616B02" w:rsidRPr="002877F2"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Instalatia electrica de iluminat va fi realizata in conductor de cupru (FY 1.5 mmp cu protectie din FY 1.5 mmp) introdus in tub de protectie.</w:t>
      </w:r>
    </w:p>
    <w:p w:rsidR="00616B02" w:rsidRPr="000823C0" w:rsidRDefault="00616B02" w:rsidP="00616B02">
      <w:pPr>
        <w:autoSpaceDE w:val="0"/>
        <w:autoSpaceDN w:val="0"/>
        <w:adjustRightInd w:val="0"/>
        <w:spacing w:after="0" w:line="240" w:lineRule="auto"/>
        <w:ind w:firstLine="720"/>
        <w:jc w:val="both"/>
        <w:rPr>
          <w:rFonts w:eastAsia="Times New Roman" w:cs="Calibri"/>
          <w:sz w:val="23"/>
          <w:szCs w:val="23"/>
          <w:lang w:val="en-US" w:eastAsia="ro-RO"/>
        </w:rPr>
      </w:pP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0823C0">
        <w:rPr>
          <w:rFonts w:ascii="Arial" w:eastAsia="Times New Roman" w:hAnsi="Arial" w:cs="Arial"/>
          <w:b/>
          <w:sz w:val="24"/>
          <w:szCs w:val="24"/>
          <w:lang w:val="en-US" w:eastAsia="ro-RO"/>
        </w:rPr>
        <w:t>Sistem de detectie si avertizare la incendiu</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Sistemul de detectie si avertizare realizeaza: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sesizarea automata a aparitiei unui inceput de incendiu (aparitia focului sau fumului)</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semnalizarea manuala a incendiului</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semnalizarea/comanda altor instalatii auxiliare (daca este cazul)</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memorie de evenimente (alarme, defecte, lipsa alimentare)</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Sistemul de detectie si avertizare incendiu este constituit din:</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centrala de alarmare incendiu de tip adresabila</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detectoare de fum optice adresabile in toate incaperile cu risc de incendiu</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detectoare de temperatura adresabile in incaperile unde exista praf s</w:t>
      </w:r>
      <w:r w:rsidRPr="00984574">
        <w:rPr>
          <w:rFonts w:ascii="Arial" w:eastAsia="Times New Roman" w:hAnsi="Arial" w:cs="Arial"/>
          <w:sz w:val="24"/>
          <w:szCs w:val="24"/>
          <w:lang w:val="en-US" w:eastAsia="ro-RO"/>
        </w:rPr>
        <w:t>au alte particole in suspensie</w:t>
      </w:r>
      <w:r w:rsidRPr="000823C0">
        <w:rPr>
          <w:rFonts w:ascii="Arial" w:eastAsia="Times New Roman" w:hAnsi="Arial" w:cs="Arial"/>
          <w:sz w:val="24"/>
          <w:szCs w:val="24"/>
          <w:lang w:val="en-US" w:eastAsia="ro-RO"/>
        </w:rPr>
        <w:t xml:space="preserve"> (vapori) ce pot provoca alarme false la un detector de fum optic obisnuit</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butoane manuale adresabile de semnalizare a incendiului, montate in locuri vizibile, la iesiri sau pe caile de acces in conformitate cu prevederile P118/3–2015, la maxim 30m unul fata de altul</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sirene conventionale de interior pentru semnalizarea unui incendiu</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sirene conventionale de exterior, cu stroboscop, pentru semnalizarea unui incendiu</w:t>
      </w:r>
    </w:p>
    <w:p w:rsidR="00616B02" w:rsidRPr="000823C0" w:rsidRDefault="00616B02" w:rsidP="00616B02">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0823C0">
        <w:rPr>
          <w:rFonts w:ascii="Arial" w:eastAsia="Times New Roman" w:hAnsi="Arial" w:cs="Arial"/>
          <w:sz w:val="24"/>
          <w:szCs w:val="24"/>
          <w:lang w:val="en-US" w:eastAsia="ro-RO"/>
        </w:rPr>
        <w:t>- cabluri de semnalizare din cupru  2x0,8mm² cu intarziere la propagarea flacarii, rezistent la foc 30 minute.</w:t>
      </w:r>
    </w:p>
    <w:p w:rsidR="00616B02" w:rsidRDefault="00616B02" w:rsidP="00616B02">
      <w:pPr>
        <w:keepNext/>
        <w:pBdr>
          <w:bottom w:val="single" w:sz="12" w:space="2" w:color="auto"/>
        </w:pBdr>
        <w:suppressAutoHyphens/>
        <w:spacing w:before="240" w:after="60" w:line="240" w:lineRule="atLeast"/>
        <w:jc w:val="both"/>
        <w:outlineLvl w:val="0"/>
        <w:rPr>
          <w:rFonts w:ascii="Arial" w:hAnsi="Arial" w:cs="Arial"/>
          <w:sz w:val="24"/>
          <w:szCs w:val="24"/>
          <w:u w:val="single"/>
          <w:lang w:eastAsia="ro-RO"/>
        </w:rPr>
      </w:pPr>
      <w:r w:rsidRPr="000823C0">
        <w:rPr>
          <w:rFonts w:ascii="Arial" w:eastAsia="Times New Roman" w:hAnsi="Arial" w:cs="Arial"/>
          <w:sz w:val="24"/>
          <w:szCs w:val="24"/>
          <w:lang w:val="en-US" w:eastAsia="ro-RO"/>
        </w:rPr>
        <w:lastRenderedPageBreak/>
        <w:t>- cablu de alimentare centrala 3x1mm², rezistent la foc 30 minute.</w:t>
      </w:r>
    </w:p>
    <w:p w:rsidR="000D2F79" w:rsidRDefault="000D2F79" w:rsidP="0088726D">
      <w:pPr>
        <w:keepNext/>
        <w:pBdr>
          <w:bottom w:val="single" w:sz="12" w:space="2" w:color="auto"/>
        </w:pBdr>
        <w:suppressAutoHyphens/>
        <w:spacing w:before="240" w:after="60" w:line="240" w:lineRule="atLeast"/>
        <w:jc w:val="both"/>
        <w:outlineLvl w:val="0"/>
        <w:rPr>
          <w:rFonts w:ascii="Arial" w:hAnsi="Arial" w:cs="Arial"/>
          <w:sz w:val="24"/>
          <w:szCs w:val="24"/>
          <w:u w:val="single"/>
          <w:lang w:eastAsia="ro-RO"/>
        </w:rPr>
      </w:pPr>
      <w:r w:rsidRPr="0088726D">
        <w:rPr>
          <w:rFonts w:ascii="Arial" w:hAnsi="Arial" w:cs="Arial"/>
          <w:sz w:val="24"/>
          <w:szCs w:val="24"/>
          <w:u w:val="single"/>
          <w:lang w:eastAsia="ro-RO"/>
        </w:rPr>
        <w:t>justificarea necesităţii proiectului;</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Aceasta se va realiza prin realizarea unei cladiri noi, pentru asigurarea obținerii autorizației de funcționare sanitare și ISU și exploatarea acesteia în condiții optime.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Prin realizarea investitiei, se vor realiza urmatoarele: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va imbunatati infrastructura educationala si se va dezvolta baza materiala a Comunei prin extinderea spatiilor de invatamant;</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vor reduce costurile de intretinere a spatiilor neutilizate in prezent, ca urmare a degradarii si uzurii avansate. Propunerea de realizare a unei gradinite noi conduce la scaderea costurilor si cheltuielilor la nivel de Consiliu Local si prin folosirea de panouri solare pentru prepararea apei calde;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societate, aceasta va avea o mai mare incredere in sistemul de invatamant, va deveni mai competitiva pe piata muncii, reducandu-se somajul, se vor crea mai multe locuri de munca, se vor dezvolta afacerile din zona spatiului vizat;</w:t>
      </w:r>
    </w:p>
    <w:p w:rsidR="00923663"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regiune si national, sistemul de invatamant se va dezvolta, rezultatele obtinute fiind mai bune. Solutia tehnica propusa de utilizare a panourilor solare va conduce la scaderea consumurilor de combustibili fosili, prin utilizarea resurselor regenerabile, va contribui la atingerea obiectivelor impuse prin semnarea Parteneriatului pentru Energie Regenerabila si Eficienta Energiei, procentul vizat de 20% pana in 2020, ar scadea emisiile de CO2 cu 600-900 de milioane de tone pe an si ar reduce consumul de combustibil fosil cu 200-300 de milioane de tone pe an, conform Comisiei Europene.</w:t>
      </w:r>
    </w:p>
    <w:p w:rsidR="00C1113E" w:rsidRDefault="00C1113E" w:rsidP="00C1113E">
      <w:pPr>
        <w:pStyle w:val="Style13"/>
        <w:spacing w:line="240" w:lineRule="auto"/>
        <w:ind w:firstLine="0"/>
        <w:jc w:val="both"/>
        <w:rPr>
          <w:rStyle w:val="FontStyle83"/>
          <w:rFonts w:ascii="Arial" w:hAnsi="Arial" w:cs="Arial"/>
          <w:sz w:val="24"/>
          <w:szCs w:val="24"/>
        </w:rPr>
      </w:pPr>
    </w:p>
    <w:p w:rsidR="00C1113E" w:rsidRPr="00073CDE" w:rsidRDefault="00C1113E" w:rsidP="00E74B03">
      <w:pPr>
        <w:pStyle w:val="Style13"/>
        <w:numPr>
          <w:ilvl w:val="0"/>
          <w:numId w:val="12"/>
        </w:numPr>
        <w:spacing w:line="240" w:lineRule="auto"/>
        <w:jc w:val="both"/>
        <w:rPr>
          <w:rFonts w:ascii="Arial" w:hAnsi="Arial" w:cs="Arial"/>
          <w:u w:val="single"/>
        </w:rPr>
      </w:pPr>
      <w:r w:rsidRPr="00073CDE">
        <w:rPr>
          <w:rFonts w:ascii="Arial" w:hAnsi="Arial" w:cs="Arial"/>
          <w:u w:val="single"/>
        </w:rPr>
        <w:t>valoarea investitiei</w:t>
      </w:r>
      <w:r w:rsidR="00C30201" w:rsidRPr="00073CDE">
        <w:rPr>
          <w:rFonts w:ascii="Arial" w:hAnsi="Arial" w:cs="Arial"/>
          <w:u w:val="single"/>
        </w:rPr>
        <w:t>;</w:t>
      </w:r>
    </w:p>
    <w:p w:rsidR="00C1113E" w:rsidRPr="007E4A93" w:rsidRDefault="00073CDE" w:rsidP="00C1113E">
      <w:pPr>
        <w:pStyle w:val="Style13"/>
        <w:spacing w:line="240" w:lineRule="auto"/>
        <w:ind w:firstLine="0"/>
        <w:jc w:val="both"/>
        <w:rPr>
          <w:rStyle w:val="FontStyle83"/>
          <w:rFonts w:ascii="Arial" w:hAnsi="Arial" w:cs="Arial"/>
          <w:sz w:val="24"/>
          <w:szCs w:val="24"/>
        </w:rPr>
      </w:pPr>
      <w:r w:rsidRPr="007E4A93">
        <w:rPr>
          <w:rStyle w:val="FontStyle83"/>
          <w:rFonts w:ascii="Arial" w:hAnsi="Arial" w:cs="Arial"/>
          <w:sz w:val="24"/>
          <w:szCs w:val="24"/>
        </w:rPr>
        <w:t>Valoarea investitiei este de 1</w:t>
      </w:r>
      <w:r w:rsidR="007E4A93" w:rsidRPr="007E4A93">
        <w:rPr>
          <w:rStyle w:val="FontStyle83"/>
          <w:rFonts w:ascii="Arial" w:hAnsi="Arial" w:cs="Arial"/>
          <w:sz w:val="24"/>
          <w:szCs w:val="24"/>
        </w:rPr>
        <w:t>315834</w:t>
      </w:r>
      <w:r w:rsidR="00C7253E" w:rsidRPr="007E4A93">
        <w:rPr>
          <w:rStyle w:val="FontStyle83"/>
          <w:rFonts w:ascii="Arial" w:hAnsi="Arial" w:cs="Arial"/>
          <w:sz w:val="24"/>
          <w:szCs w:val="24"/>
        </w:rPr>
        <w:t>.</w:t>
      </w:r>
      <w:r w:rsidR="007E4A93" w:rsidRPr="007E4A93">
        <w:rPr>
          <w:rStyle w:val="FontStyle83"/>
          <w:rFonts w:ascii="Arial" w:hAnsi="Arial" w:cs="Arial"/>
          <w:sz w:val="24"/>
          <w:szCs w:val="24"/>
        </w:rPr>
        <w:t>8</w:t>
      </w:r>
      <w:r w:rsidR="00C7253E" w:rsidRPr="007E4A93">
        <w:rPr>
          <w:rStyle w:val="FontStyle83"/>
          <w:rFonts w:ascii="Arial" w:hAnsi="Arial" w:cs="Arial"/>
          <w:sz w:val="24"/>
          <w:szCs w:val="24"/>
        </w:rPr>
        <w:t>1</w:t>
      </w:r>
      <w:r w:rsidRPr="007E4A93">
        <w:rPr>
          <w:rStyle w:val="FontStyle83"/>
          <w:rFonts w:ascii="Arial" w:hAnsi="Arial" w:cs="Arial"/>
          <w:sz w:val="24"/>
          <w:szCs w:val="24"/>
        </w:rPr>
        <w:t xml:space="preserve"> fara TVA.</w:t>
      </w:r>
    </w:p>
    <w:p w:rsidR="00073CDE" w:rsidRPr="00C30201" w:rsidRDefault="00073CDE" w:rsidP="00C1113E">
      <w:pPr>
        <w:pStyle w:val="Style13"/>
        <w:spacing w:line="240" w:lineRule="auto"/>
        <w:ind w:firstLine="0"/>
        <w:jc w:val="both"/>
        <w:rPr>
          <w:rStyle w:val="FontStyle83"/>
          <w:rFonts w:ascii="Arial" w:hAnsi="Arial" w:cs="Arial"/>
          <w:color w:val="FF0000"/>
          <w:sz w:val="24"/>
          <w:szCs w:val="24"/>
        </w:rPr>
      </w:pPr>
    </w:p>
    <w:p w:rsidR="00C30201" w:rsidRPr="00175450" w:rsidRDefault="00C30201" w:rsidP="00E74B03">
      <w:pPr>
        <w:pStyle w:val="Style13"/>
        <w:numPr>
          <w:ilvl w:val="0"/>
          <w:numId w:val="12"/>
        </w:numPr>
        <w:spacing w:line="240" w:lineRule="auto"/>
        <w:jc w:val="both"/>
        <w:rPr>
          <w:rFonts w:ascii="Arial" w:hAnsi="Arial" w:cs="Arial"/>
          <w:u w:val="single"/>
        </w:rPr>
      </w:pPr>
      <w:r w:rsidRPr="00175450">
        <w:rPr>
          <w:rFonts w:ascii="Arial" w:hAnsi="Arial" w:cs="Arial"/>
          <w:u w:val="single"/>
        </w:rPr>
        <w:t>perioada de implementare propusa;</w:t>
      </w:r>
    </w:p>
    <w:p w:rsidR="00175450" w:rsidRPr="00175450" w:rsidRDefault="00175450" w:rsidP="00175450">
      <w:pPr>
        <w:pStyle w:val="Style13"/>
        <w:spacing w:line="240" w:lineRule="auto"/>
        <w:ind w:firstLine="0"/>
        <w:jc w:val="both"/>
        <w:rPr>
          <w:rFonts w:ascii="Arial" w:hAnsi="Arial" w:cs="Arial"/>
        </w:rPr>
      </w:pPr>
      <w:r w:rsidRPr="00175450">
        <w:rPr>
          <w:rFonts w:ascii="Arial" w:hAnsi="Arial" w:cs="Arial"/>
        </w:rPr>
        <w:t>Perioada de implementare propusa: 12 luni.</w:t>
      </w:r>
    </w:p>
    <w:p w:rsidR="000D2F79" w:rsidRPr="00816B84" w:rsidRDefault="000D2F79" w:rsidP="00467C8F">
      <w:pPr>
        <w:pStyle w:val="Style13"/>
        <w:widowControl/>
        <w:spacing w:line="240" w:lineRule="auto"/>
        <w:ind w:firstLine="0"/>
        <w:jc w:val="both"/>
        <w:rPr>
          <w:rStyle w:val="FontStyle83"/>
          <w:rFonts w:ascii="Arial" w:hAnsi="Arial" w:cs="Arial"/>
          <w:color w:val="FF0000"/>
          <w:sz w:val="24"/>
          <w:szCs w:val="24"/>
        </w:rPr>
      </w:pPr>
    </w:p>
    <w:p w:rsidR="000D2F79" w:rsidRDefault="000D2F79" w:rsidP="00E74B03">
      <w:pPr>
        <w:numPr>
          <w:ilvl w:val="0"/>
          <w:numId w:val="12"/>
        </w:numPr>
        <w:rPr>
          <w:rFonts w:ascii="Arial" w:hAnsi="Arial" w:cs="Arial"/>
          <w:sz w:val="24"/>
          <w:szCs w:val="24"/>
          <w:u w:val="single"/>
          <w:lang w:eastAsia="ro-RO"/>
        </w:rPr>
      </w:pPr>
      <w:r w:rsidRPr="00984574">
        <w:rPr>
          <w:rFonts w:ascii="Arial" w:hAnsi="Arial" w:cs="Arial"/>
          <w:sz w:val="24"/>
          <w:szCs w:val="24"/>
          <w:u w:val="single"/>
          <w:lang w:eastAsia="ro-RO"/>
        </w:rPr>
        <w:t>planşe reprezentând limitele amplasamentului proiectului, inclusiv orice suprafaţă de teren solicitată pentru a fi folosită temporar (planuri de situaţie şi amplasamente);</w:t>
      </w:r>
    </w:p>
    <w:p w:rsidR="002C6067" w:rsidRPr="00984574" w:rsidRDefault="002C6067" w:rsidP="002C6067">
      <w:pPr>
        <w:rPr>
          <w:rFonts w:ascii="Arial" w:hAnsi="Arial" w:cs="Arial"/>
          <w:sz w:val="24"/>
          <w:szCs w:val="24"/>
          <w:lang w:eastAsia="ro-RO"/>
        </w:rPr>
      </w:pPr>
      <w:r w:rsidRPr="00984574">
        <w:rPr>
          <w:rFonts w:ascii="Arial" w:hAnsi="Arial" w:cs="Arial"/>
          <w:sz w:val="24"/>
          <w:szCs w:val="24"/>
          <w:lang w:eastAsia="ro-RO"/>
        </w:rPr>
        <w:t>Planuri de situatie si Planul de încadrare sunt atasate la documentatie, cu toate informatiile.</w:t>
      </w:r>
    </w:p>
    <w:p w:rsidR="002C6067" w:rsidRPr="00984574" w:rsidRDefault="002C6067" w:rsidP="00E74B03">
      <w:pPr>
        <w:numPr>
          <w:ilvl w:val="0"/>
          <w:numId w:val="12"/>
        </w:numPr>
        <w:rPr>
          <w:rFonts w:ascii="Arial" w:hAnsi="Arial" w:cs="Arial"/>
          <w:sz w:val="24"/>
          <w:szCs w:val="24"/>
          <w:u w:val="single"/>
          <w:lang w:eastAsia="ro-RO"/>
        </w:rPr>
      </w:pPr>
      <w:r w:rsidRPr="002C6067">
        <w:rPr>
          <w:rFonts w:ascii="Arial" w:hAnsi="Arial" w:cs="Arial"/>
          <w:u w:val="single"/>
        </w:rPr>
        <w:t>o descriere a caracteristicilor fizice ale intregului proiect,</w:t>
      </w:r>
      <w:r w:rsidRPr="002C6067">
        <w:rPr>
          <w:rFonts w:ascii="Arial" w:hAnsi="Arial" w:cs="Arial"/>
          <w:sz w:val="24"/>
          <w:szCs w:val="24"/>
          <w:u w:val="single"/>
          <w:lang w:eastAsia="ro-RO"/>
        </w:rPr>
        <w:t xml:space="preserve"> </w:t>
      </w:r>
      <w:r w:rsidRPr="00984574">
        <w:rPr>
          <w:rFonts w:ascii="Arial" w:hAnsi="Arial" w:cs="Arial"/>
          <w:sz w:val="24"/>
          <w:szCs w:val="24"/>
          <w:u w:val="single"/>
          <w:lang w:eastAsia="ro-RO"/>
        </w:rPr>
        <w:t xml:space="preserve">formele fizice ale proiectului (planuri, clădiri, alte structuri, materiale de construcţie </w:t>
      </w:r>
      <w:r>
        <w:rPr>
          <w:rFonts w:ascii="Arial" w:hAnsi="Arial" w:cs="Arial"/>
          <w:sz w:val="24"/>
          <w:szCs w:val="24"/>
          <w:u w:val="single"/>
          <w:lang w:eastAsia="ro-RO"/>
        </w:rPr>
        <w:t>si altele</w:t>
      </w:r>
      <w:r w:rsidRPr="00984574">
        <w:rPr>
          <w:rFonts w:ascii="Arial" w:hAnsi="Arial" w:cs="Arial"/>
          <w:sz w:val="24"/>
          <w:szCs w:val="24"/>
          <w:u w:val="single"/>
          <w:lang w:eastAsia="ro-RO"/>
        </w:rPr>
        <w:t>)</w:t>
      </w:r>
    </w:p>
    <w:p w:rsidR="007B650F" w:rsidRPr="00984574" w:rsidRDefault="007B650F" w:rsidP="007B650F">
      <w:pPr>
        <w:pStyle w:val="BodyText"/>
        <w:jc w:val="both"/>
        <w:rPr>
          <w:rFonts w:ascii="Arial" w:hAnsi="Arial" w:cs="Arial"/>
          <w:sz w:val="24"/>
          <w:szCs w:val="24"/>
        </w:rPr>
      </w:pPr>
      <w:r w:rsidRPr="00984574">
        <w:rPr>
          <w:rFonts w:ascii="Arial" w:hAnsi="Arial" w:cs="Arial"/>
          <w:sz w:val="24"/>
          <w:szCs w:val="24"/>
        </w:rPr>
        <w:t>Terenul are ca vecinatati :</w:t>
      </w:r>
    </w:p>
    <w:p w:rsidR="007B650F" w:rsidRPr="00984574" w:rsidRDefault="007B650F" w:rsidP="007B650F">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t>Nord: DN 72;</w:t>
      </w:r>
    </w:p>
    <w:p w:rsidR="007B650F" w:rsidRPr="00984574" w:rsidRDefault="007B650F" w:rsidP="007B650F">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t>Est: Radu Domnica;</w:t>
      </w:r>
    </w:p>
    <w:p w:rsidR="007B650F" w:rsidRPr="00984574" w:rsidRDefault="007B650F" w:rsidP="007B650F">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t>Sud: Nr. cad. 1396;</w:t>
      </w:r>
    </w:p>
    <w:p w:rsidR="007B650F" w:rsidRPr="00984574" w:rsidRDefault="007B650F" w:rsidP="007B650F">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t>Vest: Ds 538/1.</w:t>
      </w:r>
    </w:p>
    <w:tbl>
      <w:tblPr>
        <w:tblW w:w="9465" w:type="dxa"/>
        <w:tblLayout w:type="fixed"/>
        <w:tblLook w:val="04A0" w:firstRow="1" w:lastRow="0" w:firstColumn="1" w:lastColumn="0" w:noHBand="0" w:noVBand="1"/>
      </w:tblPr>
      <w:tblGrid>
        <w:gridCol w:w="6341"/>
        <w:gridCol w:w="2126"/>
        <w:gridCol w:w="998"/>
      </w:tblGrid>
      <w:tr w:rsidR="007B650F" w:rsidRPr="00816B84" w:rsidTr="000033F7">
        <w:trPr>
          <w:trHeight w:val="340"/>
        </w:trPr>
        <w:tc>
          <w:tcPr>
            <w:tcW w:w="9465" w:type="dxa"/>
            <w:gridSpan w:val="3"/>
            <w:tcBorders>
              <w:top w:val="nil"/>
              <w:left w:val="nil"/>
              <w:bottom w:val="single" w:sz="4" w:space="0" w:color="auto"/>
              <w:right w:val="nil"/>
            </w:tcBorders>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PARTICULARITATI ALE CONSTRUCTIEI – GRADINITA CU PROGRAM NORMAL:</w:t>
            </w:r>
          </w:p>
        </w:tc>
      </w:tr>
      <w:tr w:rsidR="007B650F" w:rsidRPr="00816B84" w:rsidTr="000033F7">
        <w:trPr>
          <w:trHeight w:val="340"/>
        </w:trPr>
        <w:tc>
          <w:tcPr>
            <w:tcW w:w="6341" w:type="dxa"/>
            <w:tcBorders>
              <w:top w:val="single" w:sz="4" w:space="0" w:color="auto"/>
              <w:left w:val="nil"/>
              <w:bottom w:val="nil"/>
              <w:right w:val="nil"/>
            </w:tcBorders>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sz w:val="24"/>
                <w:szCs w:val="24"/>
                <w:lang w:eastAsia="ar-SA"/>
              </w:rPr>
              <w:t xml:space="preserve">Dimensiuni maxime </w:t>
            </w:r>
          </w:p>
        </w:tc>
        <w:tc>
          <w:tcPr>
            <w:tcW w:w="2126" w:type="dxa"/>
            <w:tcBorders>
              <w:top w:val="single" w:sz="4" w:space="0" w:color="auto"/>
              <w:left w:val="nil"/>
              <w:bottom w:val="nil"/>
              <w:right w:val="nil"/>
            </w:tcBorders>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19.30 X 17.65</w:t>
            </w:r>
          </w:p>
        </w:tc>
        <w:tc>
          <w:tcPr>
            <w:tcW w:w="998" w:type="dxa"/>
            <w:tcBorders>
              <w:top w:val="single" w:sz="4" w:space="0" w:color="auto"/>
              <w:left w:val="nil"/>
              <w:bottom w:val="nil"/>
              <w:right w:val="nil"/>
            </w:tcBorders>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7B650F" w:rsidRPr="00816B84" w:rsidTr="000033F7">
        <w:trPr>
          <w:trHeight w:val="340"/>
        </w:trPr>
        <w:tc>
          <w:tcPr>
            <w:tcW w:w="6341" w:type="dxa"/>
            <w:shd w:val="clear" w:color="auto" w:fill="auto"/>
            <w:hideMark/>
          </w:tcPr>
          <w:p w:rsidR="007B650F" w:rsidRPr="00984574" w:rsidRDefault="007B650F" w:rsidP="000033F7">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lastRenderedPageBreak/>
              <w:t>Regim de inaltime</w:t>
            </w:r>
          </w:p>
        </w:tc>
        <w:tc>
          <w:tcPr>
            <w:tcW w:w="2126" w:type="dxa"/>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sz w:val="24"/>
                <w:szCs w:val="24"/>
                <w:lang w:eastAsia="ar-SA"/>
              </w:rPr>
            </w:pPr>
            <w:r w:rsidRPr="00984574">
              <w:rPr>
                <w:rFonts w:ascii="Arial" w:eastAsia="Times New Roman" w:hAnsi="Arial" w:cs="Arial"/>
                <w:b/>
                <w:sz w:val="24"/>
                <w:szCs w:val="24"/>
                <w:lang w:eastAsia="ar-SA"/>
              </w:rPr>
              <w:t>P</w:t>
            </w:r>
          </w:p>
        </w:tc>
        <w:tc>
          <w:tcPr>
            <w:tcW w:w="998" w:type="dxa"/>
            <w:shd w:val="clear" w:color="auto" w:fill="auto"/>
            <w:hideMark/>
          </w:tcPr>
          <w:p w:rsidR="007B650F" w:rsidRPr="00984574" w:rsidRDefault="007B650F" w:rsidP="000033F7">
            <w:pPr>
              <w:suppressAutoHyphens/>
              <w:spacing w:before="120" w:after="0" w:line="240" w:lineRule="atLeast"/>
              <w:jc w:val="both"/>
              <w:rPr>
                <w:rFonts w:ascii="Arial" w:eastAsia="Times New Roman" w:hAnsi="Arial" w:cs="Arial"/>
                <w:sz w:val="20"/>
                <w:szCs w:val="20"/>
                <w:lang w:eastAsia="ro-RO"/>
              </w:rPr>
            </w:pPr>
          </w:p>
        </w:tc>
      </w:tr>
      <w:tr w:rsidR="007B650F" w:rsidRPr="00816B84" w:rsidTr="000033F7">
        <w:trPr>
          <w:trHeight w:val="340"/>
        </w:trPr>
        <w:tc>
          <w:tcPr>
            <w:tcW w:w="6341" w:type="dxa"/>
            <w:shd w:val="clear" w:color="auto" w:fill="auto"/>
            <w:hideMark/>
          </w:tcPr>
          <w:p w:rsidR="007B650F" w:rsidRPr="00984574" w:rsidRDefault="007B650F" w:rsidP="000033F7">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 xml:space="preserve">Inaltime cornisa </w:t>
            </w:r>
          </w:p>
        </w:tc>
        <w:tc>
          <w:tcPr>
            <w:tcW w:w="2126" w:type="dxa"/>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3.25</w:t>
            </w:r>
          </w:p>
        </w:tc>
        <w:tc>
          <w:tcPr>
            <w:tcW w:w="998" w:type="dxa"/>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7B650F" w:rsidRPr="00816B84" w:rsidTr="000033F7">
        <w:trPr>
          <w:trHeight w:val="340"/>
        </w:trPr>
        <w:tc>
          <w:tcPr>
            <w:tcW w:w="6341" w:type="dxa"/>
            <w:shd w:val="clear" w:color="auto" w:fill="auto"/>
            <w:hideMark/>
          </w:tcPr>
          <w:p w:rsidR="007B650F" w:rsidRPr="00984574" w:rsidRDefault="007B650F" w:rsidP="000033F7">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Inaltime coama</w:t>
            </w:r>
          </w:p>
        </w:tc>
        <w:tc>
          <w:tcPr>
            <w:tcW w:w="2126" w:type="dxa"/>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6.64</w:t>
            </w:r>
          </w:p>
        </w:tc>
        <w:tc>
          <w:tcPr>
            <w:tcW w:w="998" w:type="dxa"/>
            <w:shd w:val="clear" w:color="auto" w:fill="auto"/>
            <w:hideMark/>
          </w:tcPr>
          <w:p w:rsidR="007B650F" w:rsidRPr="00984574" w:rsidRDefault="007B650F" w:rsidP="000033F7">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7B650F" w:rsidRPr="00816B84" w:rsidTr="000033F7">
        <w:trPr>
          <w:trHeight w:val="340"/>
        </w:trPr>
        <w:tc>
          <w:tcPr>
            <w:tcW w:w="9465" w:type="dxa"/>
            <w:gridSpan w:val="3"/>
            <w:tcBorders>
              <w:top w:val="single" w:sz="4" w:space="0" w:color="auto"/>
              <w:left w:val="nil"/>
              <w:bottom w:val="nil"/>
              <w:right w:val="nil"/>
            </w:tcBorders>
            <w:shd w:val="clear" w:color="auto" w:fill="auto"/>
            <w:hideMark/>
          </w:tcPr>
          <w:p w:rsidR="007B650F" w:rsidRPr="00984574" w:rsidRDefault="007B650F" w:rsidP="000033F7">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Arie construita = 286,65 m</w:t>
            </w:r>
            <w:r w:rsidRPr="00984574">
              <w:rPr>
                <w:rFonts w:ascii="Arial" w:eastAsia="Times New Roman" w:hAnsi="Arial" w:cs="Arial"/>
                <w:b/>
                <w:sz w:val="24"/>
                <w:szCs w:val="24"/>
                <w:vertAlign w:val="superscript"/>
                <w:lang w:eastAsia="ar-SA"/>
              </w:rPr>
              <w:t>2</w:t>
            </w:r>
          </w:p>
        </w:tc>
      </w:tr>
      <w:tr w:rsidR="007B650F" w:rsidRPr="00816B84" w:rsidTr="000033F7">
        <w:trPr>
          <w:trHeight w:val="439"/>
        </w:trPr>
        <w:tc>
          <w:tcPr>
            <w:tcW w:w="9465" w:type="dxa"/>
            <w:gridSpan w:val="3"/>
            <w:shd w:val="clear" w:color="auto" w:fill="auto"/>
            <w:hideMark/>
          </w:tcPr>
          <w:p w:rsidR="007B650F" w:rsidRPr="00984574" w:rsidRDefault="007B650F" w:rsidP="000033F7">
            <w:pPr>
              <w:suppressAutoHyphens/>
              <w:spacing w:before="120" w:after="0" w:line="240" w:lineRule="auto"/>
              <w:jc w:val="both"/>
              <w:rPr>
                <w:rFonts w:ascii="Arial" w:eastAsia="Times New Roman" w:hAnsi="Arial" w:cs="Arial"/>
                <w:b/>
                <w:i/>
                <w:sz w:val="24"/>
                <w:szCs w:val="24"/>
                <w:lang w:eastAsia="ar-SA"/>
              </w:rPr>
            </w:pPr>
            <w:r w:rsidRPr="00984574">
              <w:rPr>
                <w:rFonts w:ascii="Arial" w:eastAsia="Times New Roman" w:hAnsi="Arial" w:cs="Arial"/>
                <w:b/>
                <w:sz w:val="24"/>
                <w:szCs w:val="24"/>
                <w:lang w:eastAsia="ar-SA"/>
              </w:rPr>
              <w:t>Arie desfasurata = 286,65 m</w:t>
            </w:r>
            <w:r w:rsidRPr="00984574">
              <w:rPr>
                <w:rFonts w:ascii="Arial" w:eastAsia="Times New Roman" w:hAnsi="Arial" w:cs="Arial"/>
                <w:b/>
                <w:sz w:val="24"/>
                <w:szCs w:val="24"/>
                <w:vertAlign w:val="superscript"/>
                <w:lang w:eastAsia="ar-SA"/>
              </w:rPr>
              <w:t>2</w:t>
            </w:r>
          </w:p>
        </w:tc>
      </w:tr>
      <w:tr w:rsidR="007B650F" w:rsidRPr="00816B84" w:rsidTr="000033F7">
        <w:trPr>
          <w:trHeight w:val="439"/>
        </w:trPr>
        <w:tc>
          <w:tcPr>
            <w:tcW w:w="9465" w:type="dxa"/>
            <w:gridSpan w:val="3"/>
            <w:tcBorders>
              <w:top w:val="nil"/>
              <w:left w:val="nil"/>
              <w:bottom w:val="single" w:sz="4" w:space="0" w:color="auto"/>
              <w:right w:val="nil"/>
            </w:tcBorders>
            <w:shd w:val="clear" w:color="auto" w:fill="auto"/>
            <w:hideMark/>
          </w:tcPr>
          <w:p w:rsidR="007B650F" w:rsidRPr="00984574" w:rsidRDefault="007B650F" w:rsidP="000033F7">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Volum = 1.003 m</w:t>
            </w:r>
            <w:r w:rsidRPr="00984574">
              <w:rPr>
                <w:rFonts w:ascii="Arial" w:eastAsia="Times New Roman" w:hAnsi="Arial" w:cs="Arial"/>
                <w:b/>
                <w:sz w:val="24"/>
                <w:szCs w:val="24"/>
                <w:vertAlign w:val="superscript"/>
                <w:lang w:eastAsia="ar-SA"/>
              </w:rPr>
              <w:t>3</w:t>
            </w:r>
          </w:p>
        </w:tc>
      </w:tr>
    </w:tbl>
    <w:p w:rsidR="007B650F" w:rsidRPr="00984574" w:rsidRDefault="007B650F" w:rsidP="007B650F">
      <w:pPr>
        <w:spacing w:after="0" w:line="240" w:lineRule="auto"/>
        <w:rPr>
          <w:rFonts w:ascii="Arial" w:hAnsi="Arial" w:cs="Arial"/>
          <w:sz w:val="24"/>
          <w:szCs w:val="24"/>
          <w:lang w:eastAsia="ro-RO"/>
        </w:rPr>
      </w:pPr>
      <w:r w:rsidRPr="00984574">
        <w:rPr>
          <w:rFonts w:ascii="Arial" w:hAnsi="Arial" w:cs="Arial"/>
          <w:sz w:val="24"/>
          <w:szCs w:val="24"/>
          <w:lang w:eastAsia="ro-RO"/>
        </w:rPr>
        <w:t>Materialele folosite sunt beton, otel beton, zidarie caramida, tâmplărie PVC, sticla, lemn, tabla ampretata vopsita in camp electrostatic.</w:t>
      </w:r>
    </w:p>
    <w:p w:rsidR="002250CD" w:rsidRPr="00984574" w:rsidRDefault="002250CD" w:rsidP="00AE72BD">
      <w:pPr>
        <w:spacing w:after="0" w:line="240" w:lineRule="auto"/>
        <w:rPr>
          <w:rFonts w:ascii="Arial" w:hAnsi="Arial" w:cs="Arial"/>
          <w:sz w:val="24"/>
          <w:szCs w:val="24"/>
          <w:lang w:eastAsia="ro-RO"/>
        </w:rPr>
      </w:pPr>
    </w:p>
    <w:p w:rsidR="000D2F79" w:rsidRPr="00984574" w:rsidRDefault="002250CD" w:rsidP="00AE72BD">
      <w:pPr>
        <w:spacing w:after="0" w:line="240" w:lineRule="auto"/>
        <w:rPr>
          <w:rFonts w:ascii="Arial" w:hAnsi="Arial" w:cs="Arial"/>
          <w:sz w:val="24"/>
          <w:szCs w:val="24"/>
          <w:lang w:eastAsia="ro-RO"/>
        </w:rPr>
      </w:pPr>
      <w:r w:rsidRPr="002250CD">
        <w:rPr>
          <w:rFonts w:ascii="Arial" w:hAnsi="Arial" w:cs="Arial"/>
          <w:sz w:val="24"/>
          <w:szCs w:val="24"/>
          <w:lang w:eastAsia="ro-RO"/>
        </w:rPr>
        <w:t>Se prezintă elementele specifice caracteristice proiectului propus:</w:t>
      </w:r>
      <w:r w:rsidR="000D2F79" w:rsidRPr="002250CD">
        <w:rPr>
          <w:rFonts w:ascii="Arial" w:hAnsi="Arial" w:cs="Arial"/>
          <w:sz w:val="24"/>
          <w:szCs w:val="24"/>
          <w:lang w:eastAsia="ro-RO"/>
        </w:rPr>
        <w:br/>
      </w:r>
      <w:r w:rsidR="000D2F79" w:rsidRPr="00984574">
        <w:rPr>
          <w:rFonts w:ascii="Arial" w:hAnsi="Arial" w:cs="Arial"/>
          <w:sz w:val="24"/>
          <w:szCs w:val="24"/>
          <w:lang w:eastAsia="ro-RO"/>
        </w:rPr>
        <w:t>    - profilul şi capacităţile de producţie;</w:t>
      </w:r>
    </w:p>
    <w:p w:rsidR="00AE72BD" w:rsidRPr="00984574" w:rsidRDefault="007A32D6" w:rsidP="00AE72BD">
      <w:pPr>
        <w:spacing w:after="0" w:line="240" w:lineRule="auto"/>
        <w:rPr>
          <w:rFonts w:ascii="Arial" w:hAnsi="Arial" w:cs="Arial"/>
          <w:sz w:val="24"/>
          <w:szCs w:val="24"/>
          <w:lang w:eastAsia="ro-RO"/>
        </w:rPr>
      </w:pPr>
      <w:r w:rsidRPr="00984574">
        <w:rPr>
          <w:rFonts w:ascii="Arial" w:hAnsi="Arial" w:cs="Arial"/>
          <w:sz w:val="24"/>
          <w:szCs w:val="24"/>
          <w:lang w:eastAsia="ro-RO"/>
        </w:rPr>
        <w:t xml:space="preserve">Gradinita cu Program Normal </w:t>
      </w:r>
      <w:r w:rsidR="001F0D9D">
        <w:rPr>
          <w:rFonts w:ascii="Arial" w:hAnsi="Arial" w:cs="Arial"/>
          <w:sz w:val="24"/>
          <w:szCs w:val="24"/>
          <w:lang w:eastAsia="ro-RO"/>
        </w:rPr>
        <w:t>2</w:t>
      </w:r>
      <w:r w:rsidRPr="00984574">
        <w:rPr>
          <w:rFonts w:ascii="Arial" w:hAnsi="Arial" w:cs="Arial"/>
          <w:sz w:val="24"/>
          <w:szCs w:val="24"/>
          <w:lang w:eastAsia="ro-RO"/>
        </w:rPr>
        <w:t xml:space="preserve"> grupe</w:t>
      </w:r>
      <w:r w:rsidR="00A76D92" w:rsidRPr="00984574">
        <w:rPr>
          <w:rFonts w:ascii="Arial" w:hAnsi="Arial" w:cs="Arial"/>
          <w:sz w:val="24"/>
          <w:szCs w:val="24"/>
          <w:lang w:eastAsia="ro-RO"/>
        </w:rPr>
        <w:t>.</w:t>
      </w:r>
    </w:p>
    <w:p w:rsidR="00984574" w:rsidRDefault="00984574" w:rsidP="00AE72BD">
      <w:pPr>
        <w:spacing w:after="0" w:line="240" w:lineRule="auto"/>
        <w:rPr>
          <w:rFonts w:ascii="Arial" w:hAnsi="Arial" w:cs="Arial"/>
          <w:sz w:val="24"/>
          <w:szCs w:val="24"/>
          <w:lang w:eastAsia="ro-RO"/>
        </w:rPr>
      </w:pP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    - descrierea instalaţiei şi a fluxurilor tehnologice existente pe amplasament (după caz);</w:t>
      </w:r>
    </w:p>
    <w:p w:rsidR="004C7BC9" w:rsidRPr="007A32D6" w:rsidRDefault="008223B4" w:rsidP="002250C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lang w:eastAsia="ro-RO"/>
        </w:rPr>
      </w:pPr>
      <w:r w:rsidRPr="00816B84">
        <w:rPr>
          <w:rFonts w:ascii="Arial" w:hAnsi="Arial" w:cs="Arial"/>
          <w:color w:val="FF0000"/>
          <w:sz w:val="24"/>
          <w:szCs w:val="24"/>
          <w:lang w:eastAsia="ro-RO"/>
        </w:rPr>
        <w:br/>
      </w:r>
      <w:r w:rsidRPr="007A32D6">
        <w:rPr>
          <w:rFonts w:ascii="Arial" w:hAnsi="Arial" w:cs="Arial"/>
          <w:sz w:val="24"/>
          <w:szCs w:val="24"/>
          <w:lang w:eastAsia="ro-RO"/>
        </w:rPr>
        <w:t>    - descrierea proceselor de producţie ale proiectului propus, în funcţie de specificul investiţiei, produse şi subproduse obţinute, mărimea, capacitatea;</w:t>
      </w:r>
    </w:p>
    <w:p w:rsidR="00AE72BD"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u w:val="single"/>
          <w:lang w:eastAsia="ro-RO"/>
        </w:rPr>
      </w:pPr>
      <w:r w:rsidRPr="00816B84">
        <w:rPr>
          <w:rFonts w:ascii="Arial" w:hAnsi="Arial" w:cs="Arial"/>
          <w:color w:val="FF0000"/>
          <w:sz w:val="24"/>
          <w:szCs w:val="24"/>
          <w:lang w:eastAsia="ro-RO"/>
        </w:rPr>
        <w:br/>
      </w:r>
      <w:r w:rsidRPr="007A32D6">
        <w:rPr>
          <w:rFonts w:ascii="Arial" w:hAnsi="Arial" w:cs="Arial"/>
          <w:sz w:val="24"/>
          <w:szCs w:val="24"/>
          <w:u w:val="single"/>
          <w:lang w:eastAsia="ro-RO"/>
        </w:rPr>
        <w:t>- materiile prime, energia şi combustibilii utilizaţi, cu modul de asigurare a acestora;</w:t>
      </w: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4C235F" w:rsidRPr="00816B84" w:rsidRDefault="004C235F" w:rsidP="00AE72BD">
      <w:pPr>
        <w:spacing w:after="0" w:line="240" w:lineRule="auto"/>
        <w:rPr>
          <w:rFonts w:ascii="Arial" w:hAnsi="Arial" w:cs="Arial"/>
          <w:color w:val="FF0000"/>
          <w:sz w:val="24"/>
          <w:szCs w:val="24"/>
          <w:u w:val="single"/>
          <w:lang w:eastAsia="ro-RO"/>
        </w:rPr>
      </w:pPr>
    </w:p>
    <w:p w:rsidR="000D2F79" w:rsidRPr="00037355" w:rsidRDefault="000D2F79" w:rsidP="00AE72BD">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racordarea la reţelele utilitare existente în zonă;</w:t>
      </w:r>
    </w:p>
    <w:p w:rsidR="000D2F79" w:rsidRPr="00037355" w:rsidRDefault="000D2F79" w:rsidP="006B31C6">
      <w:pPr>
        <w:autoSpaceDE w:val="0"/>
        <w:autoSpaceDN w:val="0"/>
        <w:adjustRightInd w:val="0"/>
        <w:jc w:val="both"/>
        <w:rPr>
          <w:rFonts w:ascii="Arial" w:hAnsi="Arial" w:cs="Arial"/>
          <w:sz w:val="24"/>
          <w:szCs w:val="24"/>
        </w:rPr>
      </w:pPr>
      <w:r w:rsidRPr="00037355">
        <w:rPr>
          <w:rFonts w:ascii="Arial" w:hAnsi="Arial" w:cs="Arial"/>
          <w:sz w:val="24"/>
          <w:szCs w:val="24"/>
        </w:rPr>
        <w:t>In zona exista r</w:t>
      </w:r>
      <w:r w:rsidR="004C235F" w:rsidRPr="00037355">
        <w:rPr>
          <w:rFonts w:ascii="Arial" w:hAnsi="Arial" w:cs="Arial"/>
          <w:sz w:val="24"/>
          <w:szCs w:val="24"/>
        </w:rPr>
        <w:t>etele de energie electrica</w:t>
      </w:r>
      <w:r w:rsidR="007B650F">
        <w:rPr>
          <w:rFonts w:ascii="Arial" w:hAnsi="Arial" w:cs="Arial"/>
          <w:sz w:val="24"/>
          <w:szCs w:val="24"/>
        </w:rPr>
        <w:t>, gaze naturale</w:t>
      </w:r>
      <w:r w:rsidR="00EB1992">
        <w:rPr>
          <w:rFonts w:ascii="Arial" w:hAnsi="Arial" w:cs="Arial"/>
          <w:sz w:val="24"/>
          <w:szCs w:val="24"/>
        </w:rPr>
        <w:t xml:space="preserve"> si</w:t>
      </w:r>
      <w:r w:rsidR="004C235F" w:rsidRPr="00037355">
        <w:rPr>
          <w:rFonts w:ascii="Arial" w:hAnsi="Arial" w:cs="Arial"/>
          <w:sz w:val="24"/>
          <w:szCs w:val="24"/>
        </w:rPr>
        <w:t xml:space="preserve"> apa</w:t>
      </w:r>
      <w:r w:rsidRPr="00037355">
        <w:rPr>
          <w:rFonts w:ascii="Arial" w:hAnsi="Arial" w:cs="Arial"/>
          <w:sz w:val="24"/>
          <w:szCs w:val="24"/>
        </w:rPr>
        <w:t>.</w:t>
      </w: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va fi asigurata prin racordare la reteaua stradala de apa rece.  </w:t>
      </w:r>
    </w:p>
    <w:p w:rsidR="007A32D6" w:rsidRPr="00037355" w:rsidRDefault="007A32D6"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Evacuarea apelor uzate menajere se va realize la </w:t>
      </w:r>
      <w:r w:rsidR="00EB1992">
        <w:rPr>
          <w:rFonts w:ascii="Arial" w:hAnsi="Arial" w:cs="Arial"/>
          <w:sz w:val="24"/>
          <w:szCs w:val="24"/>
          <w:lang w:eastAsia="ro-RO"/>
        </w:rPr>
        <w:t>un bazin vidanjabil</w:t>
      </w:r>
      <w:r w:rsidR="009A3C17" w:rsidRPr="00037355">
        <w:rPr>
          <w:rFonts w:ascii="Arial" w:hAnsi="Arial" w:cs="Arial"/>
          <w:sz w:val="24"/>
          <w:szCs w:val="24"/>
          <w:lang w:eastAsia="ro-RO"/>
        </w:rPr>
        <w:t xml:space="preserve"> propus</w:t>
      </w:r>
      <w:r w:rsidRPr="00037355">
        <w:rPr>
          <w:rFonts w:ascii="Arial" w:hAnsi="Arial" w:cs="Arial"/>
          <w:sz w:val="24"/>
          <w:szCs w:val="24"/>
          <w:lang w:eastAsia="ro-RO"/>
        </w:rPr>
        <w:t xml:space="preserve">. </w:t>
      </w:r>
    </w:p>
    <w:p w:rsidR="002250CD" w:rsidRPr="00037355" w:rsidRDefault="002250CD"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Instalatii termice </w:t>
      </w:r>
    </w:p>
    <w:p w:rsidR="008223B4" w:rsidRPr="00037355" w:rsidRDefault="004C235F"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energie termica este prevazuta </w:t>
      </w:r>
      <w:r w:rsidR="00B343A5" w:rsidRPr="00037355">
        <w:rPr>
          <w:rFonts w:ascii="Arial" w:hAnsi="Arial" w:cs="Arial"/>
          <w:sz w:val="24"/>
          <w:szCs w:val="24"/>
          <w:lang w:eastAsia="ro-RO"/>
        </w:rPr>
        <w:t>cu</w:t>
      </w:r>
      <w:r w:rsidRPr="00037355">
        <w:rPr>
          <w:rFonts w:ascii="Arial" w:hAnsi="Arial" w:cs="Arial"/>
          <w:sz w:val="24"/>
          <w:szCs w:val="24"/>
          <w:lang w:eastAsia="ro-RO"/>
        </w:rPr>
        <w:t xml:space="preserve"> o centrala termica alimentata cu combustibil </w:t>
      </w:r>
      <w:r w:rsidR="00B579F3">
        <w:rPr>
          <w:rFonts w:ascii="Arial" w:hAnsi="Arial" w:cs="Arial"/>
          <w:sz w:val="24"/>
          <w:szCs w:val="24"/>
          <w:lang w:eastAsia="ro-RO"/>
        </w:rPr>
        <w:t>gazos</w:t>
      </w:r>
      <w:r w:rsidRPr="00037355">
        <w:rPr>
          <w:rFonts w:ascii="Arial" w:hAnsi="Arial" w:cs="Arial"/>
          <w:sz w:val="24"/>
          <w:szCs w:val="24"/>
          <w:lang w:eastAsia="ro-RO"/>
        </w:rPr>
        <w:t>.</w:t>
      </w:r>
    </w:p>
    <w:p w:rsidR="008223B4" w:rsidRPr="00037355" w:rsidRDefault="008223B4"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Instalatii electrice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Consumatorii de energie electrica aferenți imobilului vor fi alimentați din rețeaua de joasa tensiune existenta, prin intermediul unei firide de branșament prevazuta cu bloc de măsură și protecție trifazat BMPT.</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Modul de amplasare și echiparea firidei de branșament și BMPT-ului vor face obiectul unui proiect separat al furnizorului de energie electrica, la cererea beneficiarului.</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lastRenderedPageBreak/>
        <w:t>Tabloul general de distribuție al imobilului TEG va fi amplasat la parter și va fi în exploatarea beneficiarului. Acest tablou va conține coloanele de plecare la toate tablourile secundare de distribuție electrica din imobil și echipamentele de forță tehnologica.</w:t>
      </w:r>
    </w:p>
    <w:p w:rsidR="008223B4" w:rsidRPr="00037355" w:rsidRDefault="008223B4" w:rsidP="008223B4">
      <w:pPr>
        <w:spacing w:before="60" w:after="0" w:line="240" w:lineRule="auto"/>
        <w:jc w:val="both"/>
        <w:rPr>
          <w:rFonts w:ascii="Arial" w:eastAsia="Times New Roman" w:hAnsi="Arial" w:cs="Arial"/>
          <w:color w:val="FF0000"/>
          <w:sz w:val="24"/>
          <w:szCs w:val="24"/>
          <w:lang w:eastAsia="ro-RO"/>
        </w:rPr>
      </w:pPr>
    </w:p>
    <w:p w:rsidR="000D2F79" w:rsidRPr="00037355" w:rsidRDefault="000D2F79" w:rsidP="003E6B9B">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descrierea lucrărilor de refacere a amplasamentului în zona afectată de execuţia investiţiei;</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540F4" w:rsidRPr="00037355" w:rsidRDefault="000540F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 xml:space="preserve">Trotuarul de protectie se va realiza din beton, pe o latime variabila. </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D2F79"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Gunoaiele se vor depozita în pubele omologate și vor fi evacuate de o firmă specializată. Pubelele vor fi depozitate pe o platformă special amenajată în curte.</w:t>
      </w:r>
    </w:p>
    <w:p w:rsidR="008223B4"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Se vor reface în întregime spațiile verzi afectate de construcție.</w:t>
      </w:r>
    </w:p>
    <w:p w:rsidR="000540F4" w:rsidRPr="00037355" w:rsidRDefault="000540F4" w:rsidP="004C235F">
      <w:pPr>
        <w:autoSpaceDE w:val="0"/>
        <w:autoSpaceDN w:val="0"/>
        <w:adjustRightInd w:val="0"/>
        <w:spacing w:after="0" w:line="240" w:lineRule="auto"/>
        <w:jc w:val="both"/>
        <w:rPr>
          <w:rFonts w:ascii="Arial" w:hAnsi="Arial" w:cs="Arial"/>
          <w:color w:val="FF0000"/>
          <w:sz w:val="24"/>
          <w:szCs w:val="24"/>
          <w:u w:val="single"/>
        </w:rPr>
      </w:pPr>
    </w:p>
    <w:p w:rsidR="000D2F79" w:rsidRPr="00037355" w:rsidRDefault="000D2F79" w:rsidP="00C3391A">
      <w:pPr>
        <w:rPr>
          <w:rFonts w:ascii="Arial" w:hAnsi="Arial" w:cs="Arial"/>
          <w:sz w:val="24"/>
          <w:szCs w:val="24"/>
          <w:u w:val="single"/>
          <w:lang w:eastAsia="ro-RO"/>
        </w:rPr>
      </w:pPr>
      <w:r w:rsidRPr="00037355">
        <w:rPr>
          <w:rFonts w:ascii="Arial" w:hAnsi="Arial" w:cs="Arial"/>
          <w:sz w:val="24"/>
          <w:szCs w:val="24"/>
          <w:lang w:eastAsia="ro-RO"/>
        </w:rPr>
        <w:t> </w:t>
      </w:r>
      <w:r w:rsidRPr="00037355">
        <w:rPr>
          <w:rFonts w:ascii="Arial" w:hAnsi="Arial" w:cs="Arial"/>
          <w:sz w:val="24"/>
          <w:szCs w:val="24"/>
          <w:u w:val="single"/>
          <w:lang w:eastAsia="ro-RO"/>
        </w:rPr>
        <w:t>- căi noi de acces sau schimbări ale celor existente;</w:t>
      </w:r>
    </w:p>
    <w:p w:rsidR="00B579F3" w:rsidRPr="00B579F3" w:rsidRDefault="00B579F3" w:rsidP="00B579F3">
      <w:pPr>
        <w:suppressAutoHyphens/>
        <w:spacing w:before="120" w:after="0" w:line="240" w:lineRule="atLeast"/>
        <w:jc w:val="both"/>
        <w:rPr>
          <w:rFonts w:ascii="Arial" w:eastAsia="Times New Roman" w:hAnsi="Arial" w:cs="Arial"/>
          <w:sz w:val="24"/>
          <w:szCs w:val="24"/>
          <w:lang w:eastAsia="ar-SA"/>
        </w:rPr>
      </w:pPr>
      <w:r w:rsidRPr="00B579F3">
        <w:rPr>
          <w:rFonts w:ascii="Arial" w:eastAsia="Times New Roman" w:hAnsi="Arial" w:cs="Arial"/>
          <w:sz w:val="24"/>
          <w:szCs w:val="24"/>
          <w:lang w:eastAsia="ar-SA"/>
        </w:rPr>
        <w:t xml:space="preserve">Accesul in cladire - se va realiza pe laturile nord si vest. </w:t>
      </w:r>
    </w:p>
    <w:p w:rsidR="004C235F" w:rsidRPr="0022494B" w:rsidRDefault="00B579F3" w:rsidP="00B579F3">
      <w:pPr>
        <w:suppressAutoHyphens/>
        <w:spacing w:before="120" w:after="0" w:line="240" w:lineRule="atLeast"/>
        <w:jc w:val="both"/>
        <w:rPr>
          <w:rFonts w:ascii="Arial" w:eastAsia="Times New Roman" w:hAnsi="Arial" w:cs="Arial"/>
          <w:sz w:val="24"/>
          <w:szCs w:val="24"/>
          <w:lang w:eastAsia="ar-SA"/>
        </w:rPr>
      </w:pPr>
      <w:r w:rsidRPr="00B579F3">
        <w:rPr>
          <w:rFonts w:ascii="Arial" w:eastAsia="Times New Roman" w:hAnsi="Arial" w:cs="Arial"/>
          <w:sz w:val="24"/>
          <w:szCs w:val="24"/>
          <w:lang w:eastAsia="ar-SA"/>
        </w:rPr>
        <w:t>Accesul auto si pietonal se va realiza de pe strada Ds 538/1.</w:t>
      </w:r>
      <w:r w:rsidR="004C235F" w:rsidRPr="0022494B">
        <w:rPr>
          <w:rFonts w:ascii="Arial" w:eastAsia="Times New Roman" w:hAnsi="Arial" w:cs="Arial"/>
          <w:sz w:val="24"/>
          <w:szCs w:val="24"/>
          <w:lang w:eastAsia="ar-SA"/>
        </w:rPr>
        <w:t xml:space="preserve"> </w:t>
      </w:r>
    </w:p>
    <w:p w:rsidR="00EB1992" w:rsidRPr="0022494B" w:rsidRDefault="00EB1992" w:rsidP="00ED3A8F">
      <w:pPr>
        <w:suppressAutoHyphens/>
        <w:spacing w:before="120" w:after="0" w:line="240" w:lineRule="atLeast"/>
        <w:jc w:val="both"/>
        <w:rPr>
          <w:rFonts w:ascii="Arial" w:eastAsia="Times New Roman" w:hAnsi="Arial" w:cs="Arial"/>
          <w:sz w:val="24"/>
          <w:szCs w:val="24"/>
          <w:lang w:eastAsia="ar-SA"/>
        </w:rPr>
      </w:pPr>
    </w:p>
    <w:p w:rsidR="000D2F79" w:rsidRPr="00FA27DB" w:rsidRDefault="000D2F79" w:rsidP="00C3391A">
      <w:pPr>
        <w:rPr>
          <w:rFonts w:ascii="Arial" w:hAnsi="Arial" w:cs="Arial"/>
          <w:sz w:val="24"/>
          <w:szCs w:val="24"/>
          <w:u w:val="single"/>
          <w:lang w:eastAsia="ro-RO"/>
        </w:rPr>
      </w:pPr>
      <w:r w:rsidRPr="00FA27DB">
        <w:rPr>
          <w:rFonts w:ascii="Arial" w:hAnsi="Arial" w:cs="Arial"/>
          <w:sz w:val="24"/>
          <w:szCs w:val="24"/>
          <w:u w:val="single"/>
          <w:lang w:eastAsia="ro-RO"/>
        </w:rPr>
        <w:t>- resursele naturale folosite în construcţie şi funcţionare;</w:t>
      </w:r>
    </w:p>
    <w:p w:rsidR="000D2F79" w:rsidRPr="00FA27DB" w:rsidRDefault="000D2F79" w:rsidP="00C3391A">
      <w:pPr>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 metode folosite în construcţie</w:t>
      </w:r>
      <w:r w:rsidR="002250CD">
        <w:rPr>
          <w:rFonts w:ascii="Arial" w:hAnsi="Arial" w:cs="Arial"/>
          <w:sz w:val="24"/>
          <w:szCs w:val="24"/>
          <w:lang w:eastAsia="ro-RO"/>
        </w:rPr>
        <w:t>/demolare</w:t>
      </w:r>
      <w:r w:rsidRPr="00FA27DB">
        <w:rPr>
          <w:rFonts w:ascii="Arial" w:hAnsi="Arial" w:cs="Arial"/>
          <w:sz w:val="24"/>
          <w:szCs w:val="24"/>
          <w:lang w:eastAsia="ro-RO"/>
        </w:rPr>
        <w:t>;</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Metodele clasice specifice activitatii de constructii.</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planul de execuţie, cuprinzând faza de construcţie, punerea în funcţiune, exploatare, refacere şi folosire ulterioară;</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Conform proiect executie.</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relaţia cu alte proiecte existente sau planificate;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detalii privind alternativele care au fost luate în considerare;</w:t>
      </w:r>
    </w:p>
    <w:p w:rsidR="00692923"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Nu este cazul</w:t>
      </w:r>
      <w:r w:rsidR="00692923" w:rsidRPr="00FA27DB">
        <w:rPr>
          <w:rFonts w:ascii="Arial" w:hAnsi="Arial" w:cs="Arial"/>
          <w:sz w:val="24"/>
          <w:szCs w:val="24"/>
          <w:lang w:eastAsia="ro-RO"/>
        </w:rPr>
        <w:t>.</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Eliminarea deseurilor se va face prin contract cu firma de salubritate, operatorul care activeaza in zona respectiva. In rest nu este cazul.</w:t>
      </w:r>
    </w:p>
    <w:p w:rsidR="000D2F79" w:rsidRPr="00AC6C81"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AC6C81">
        <w:rPr>
          <w:rFonts w:ascii="Arial" w:hAnsi="Arial" w:cs="Arial"/>
          <w:sz w:val="24"/>
          <w:szCs w:val="24"/>
          <w:u w:val="single"/>
          <w:lang w:eastAsia="ro-RO"/>
        </w:rPr>
        <w:t>- alte autorizaţii cerute pentru proiect.</w:t>
      </w:r>
    </w:p>
    <w:p w:rsidR="000D2F79" w:rsidRDefault="00573416" w:rsidP="00C3391A">
      <w:pPr>
        <w:rPr>
          <w:rFonts w:ascii="Arial" w:hAnsi="Arial" w:cs="Arial"/>
          <w:sz w:val="24"/>
          <w:szCs w:val="24"/>
          <w:lang w:eastAsia="ro-RO"/>
        </w:rPr>
      </w:pPr>
      <w:r w:rsidRPr="00AC6C81">
        <w:rPr>
          <w:rFonts w:ascii="Arial" w:hAnsi="Arial" w:cs="Arial"/>
          <w:sz w:val="24"/>
          <w:szCs w:val="24"/>
          <w:lang w:eastAsia="ro-RO"/>
        </w:rPr>
        <w:t>Aviz DSP, AVIZ ISU, AVIZ CEZ, AVIZ APA, AVIZ GAZE NATURALE, AVIZ INSPECTORATUL SCOLAR, Autorizatie de construire</w:t>
      </w:r>
    </w:p>
    <w:p w:rsidR="00573416" w:rsidRPr="00AC6C81" w:rsidRDefault="00573416" w:rsidP="00C3391A">
      <w:pPr>
        <w:rPr>
          <w:rFonts w:ascii="Arial" w:hAnsi="Arial" w:cs="Arial"/>
          <w:sz w:val="24"/>
          <w:szCs w:val="24"/>
          <w:lang w:eastAsia="ro-RO"/>
        </w:rPr>
      </w:pPr>
    </w:p>
    <w:p w:rsidR="00524AD0" w:rsidRPr="00B7568E" w:rsidRDefault="000D2F79" w:rsidP="00524AD0">
      <w:pPr>
        <w:rPr>
          <w:rFonts w:ascii="Arial" w:hAnsi="Arial" w:cs="Arial"/>
          <w:color w:val="444444"/>
          <w:sz w:val="26"/>
          <w:szCs w:val="26"/>
          <w:shd w:val="clear" w:color="auto" w:fill="FFFFFF"/>
        </w:rPr>
      </w:pPr>
      <w:r w:rsidRPr="00923350">
        <w:rPr>
          <w:rFonts w:ascii="Arial" w:hAnsi="Arial" w:cs="Arial"/>
          <w:sz w:val="24"/>
          <w:szCs w:val="24"/>
          <w:lang w:eastAsia="ro-RO"/>
        </w:rPr>
        <w:lastRenderedPageBreak/>
        <w:t>   </w:t>
      </w:r>
      <w:r w:rsidR="00524AD0" w:rsidRPr="00923350">
        <w:rPr>
          <w:rFonts w:ascii="Arial" w:hAnsi="Arial" w:cs="Arial"/>
          <w:sz w:val="24"/>
          <w:szCs w:val="24"/>
          <w:lang w:eastAsia="ro-RO"/>
        </w:rPr>
        <w:t>     </w:t>
      </w:r>
      <w:r w:rsidR="00524AD0" w:rsidRPr="00B7568E">
        <w:rPr>
          <w:rFonts w:ascii="Arial" w:hAnsi="Arial" w:cs="Arial"/>
          <w:b/>
          <w:sz w:val="24"/>
          <w:szCs w:val="24"/>
          <w:lang w:eastAsia="ro-RO"/>
        </w:rPr>
        <w:t>IV. Descrierea lucrarilor de demolare necesare</w:t>
      </w:r>
      <w:r w:rsidR="00524AD0" w:rsidRPr="00B7568E">
        <w:rPr>
          <w:rFonts w:ascii="Arial" w:hAnsi="Arial" w:cs="Arial"/>
          <w:color w:val="444444"/>
          <w:sz w:val="26"/>
          <w:szCs w:val="26"/>
          <w:shd w:val="clear" w:color="auto" w:fill="FFFFFF"/>
        </w:rPr>
        <w:t>:</w:t>
      </w:r>
    </w:p>
    <w:p w:rsidR="00524AD0" w:rsidRDefault="00524AD0" w:rsidP="00524AD0">
      <w:pPr>
        <w:rPr>
          <w:rFonts w:ascii="Arial" w:hAnsi="Arial" w:cs="Arial"/>
          <w:sz w:val="24"/>
          <w:szCs w:val="24"/>
          <w:u w:val="single"/>
          <w:shd w:val="clear" w:color="auto" w:fill="FFFFFF"/>
        </w:rPr>
      </w:pPr>
      <w:r w:rsidRPr="00B7568E">
        <w:rPr>
          <w:rFonts w:ascii="Arial" w:hAnsi="Arial" w:cs="Arial"/>
          <w:b/>
          <w:bCs/>
          <w:sz w:val="24"/>
          <w:szCs w:val="24"/>
          <w:u w:val="single"/>
          <w:shd w:val="clear" w:color="auto" w:fill="FFFFFF"/>
        </w:rPr>
        <w:t>-</w:t>
      </w:r>
      <w:r w:rsidRPr="00B7568E">
        <w:rPr>
          <w:rFonts w:ascii="Arial" w:hAnsi="Arial" w:cs="Arial"/>
          <w:sz w:val="24"/>
          <w:szCs w:val="24"/>
          <w:u w:val="single"/>
          <w:shd w:val="clear" w:color="auto" w:fill="FFFFFF"/>
        </w:rPr>
        <w:t> planul de execuție a lucrărilor de demolare, de refacere și folosire ulterioară a terenului;</w:t>
      </w:r>
    </w:p>
    <w:p w:rsidR="00524AD0" w:rsidRDefault="00524AD0" w:rsidP="00524AD0">
      <w:pPr>
        <w:ind w:firstLine="708"/>
        <w:jc w:val="both"/>
        <w:rPr>
          <w:rFonts w:ascii="Arial" w:hAnsi="Arial" w:cs="Arial"/>
          <w:sz w:val="24"/>
          <w:szCs w:val="24"/>
          <w:shd w:val="clear" w:color="auto" w:fill="FFFFFF"/>
        </w:rPr>
      </w:pPr>
      <w:r>
        <w:rPr>
          <w:rFonts w:ascii="Arial" w:hAnsi="Arial" w:cs="Arial"/>
          <w:sz w:val="24"/>
          <w:szCs w:val="24"/>
          <w:shd w:val="clear" w:color="auto" w:fill="FFFFFF"/>
        </w:rPr>
        <w:t>Pe terenul pus la dispozitie de primarie pentru obiectivul propus se afla trei constructii care se vor demola. Lucrarile de demolare vor fi executate in vederea eliberarii amplasamentului si nu fac parte din prezentul proiect</w:t>
      </w:r>
      <w:r w:rsidRPr="000B0141">
        <w:rPr>
          <w:rFonts w:ascii="Arial" w:hAnsi="Arial" w:cs="Arial"/>
          <w:sz w:val="24"/>
          <w:szCs w:val="24"/>
          <w:shd w:val="clear" w:color="auto" w:fill="FFFFFF"/>
        </w:rPr>
        <w:t>.</w:t>
      </w:r>
    </w:p>
    <w:p w:rsidR="00524AD0" w:rsidRPr="009962A7" w:rsidRDefault="00524AD0" w:rsidP="00524AD0">
      <w:pPr>
        <w:rPr>
          <w:rFonts w:ascii="Arial" w:hAnsi="Arial" w:cs="Arial"/>
          <w:sz w:val="24"/>
          <w:szCs w:val="24"/>
          <w:u w:val="single"/>
          <w:lang w:eastAsia="ro-RO"/>
        </w:rPr>
      </w:pPr>
      <w:r w:rsidRPr="009962A7">
        <w:rPr>
          <w:rFonts w:ascii="Arial" w:hAnsi="Arial" w:cs="Arial"/>
          <w:sz w:val="24"/>
          <w:szCs w:val="24"/>
          <w:u w:val="single"/>
          <w:lang w:eastAsia="ro-RO"/>
        </w:rPr>
        <w:t>- descrierea lucrărilor de refacere a amplasamentului;</w:t>
      </w:r>
    </w:p>
    <w:p w:rsidR="00524AD0" w:rsidRPr="000B0141" w:rsidRDefault="00524AD0" w:rsidP="00524AD0">
      <w:pPr>
        <w:ind w:firstLine="708"/>
        <w:rPr>
          <w:rFonts w:ascii="Arial" w:hAnsi="Arial" w:cs="Arial"/>
          <w:sz w:val="24"/>
          <w:szCs w:val="24"/>
          <w:lang w:eastAsia="ro-RO"/>
        </w:rPr>
      </w:pPr>
      <w:r>
        <w:rPr>
          <w:rFonts w:ascii="Arial" w:hAnsi="Arial" w:cs="Arial"/>
          <w:sz w:val="24"/>
          <w:szCs w:val="24"/>
          <w:lang w:eastAsia="ro-RO"/>
        </w:rPr>
        <w:t>In zonele afectate de lucrarile de dezafectare, demontare si demolare, se va reface terenul prin acoperirea gropilor de lucru, sau a santurilor deschise.</w:t>
      </w:r>
    </w:p>
    <w:p w:rsidR="00524AD0" w:rsidRPr="009962A7" w:rsidRDefault="00524AD0" w:rsidP="00524AD0">
      <w:pPr>
        <w:rPr>
          <w:rFonts w:ascii="Arial" w:hAnsi="Arial" w:cs="Arial"/>
          <w:sz w:val="24"/>
          <w:szCs w:val="24"/>
          <w:u w:val="single"/>
          <w:lang w:eastAsia="ro-RO"/>
        </w:rPr>
      </w:pPr>
      <w:r w:rsidRPr="009962A7">
        <w:rPr>
          <w:rFonts w:ascii="Arial" w:hAnsi="Arial" w:cs="Arial"/>
          <w:sz w:val="24"/>
          <w:szCs w:val="24"/>
          <w:u w:val="single"/>
          <w:lang w:eastAsia="ro-RO"/>
        </w:rPr>
        <w:t>- căi noi de acces sau schimbări ale celor existente, după caz;</w:t>
      </w:r>
    </w:p>
    <w:p w:rsidR="00524AD0" w:rsidRPr="000B0141" w:rsidRDefault="00524AD0" w:rsidP="00524AD0">
      <w:pPr>
        <w:rPr>
          <w:rFonts w:ascii="Arial" w:hAnsi="Arial" w:cs="Arial"/>
          <w:sz w:val="24"/>
          <w:szCs w:val="24"/>
          <w:lang w:eastAsia="ro-RO"/>
        </w:rPr>
      </w:pPr>
      <w:r>
        <w:rPr>
          <w:rFonts w:ascii="Arial" w:hAnsi="Arial" w:cs="Arial"/>
          <w:sz w:val="24"/>
          <w:szCs w:val="24"/>
          <w:lang w:eastAsia="ro-RO"/>
        </w:rPr>
        <w:t>Nu este cazul.</w:t>
      </w:r>
    </w:p>
    <w:p w:rsidR="00524AD0" w:rsidRPr="009962A7" w:rsidRDefault="00524AD0" w:rsidP="00524AD0">
      <w:pPr>
        <w:rPr>
          <w:rFonts w:ascii="Arial" w:hAnsi="Arial" w:cs="Arial"/>
          <w:sz w:val="24"/>
          <w:szCs w:val="24"/>
          <w:u w:val="single"/>
          <w:lang w:eastAsia="ro-RO"/>
        </w:rPr>
      </w:pPr>
      <w:r w:rsidRPr="009962A7">
        <w:rPr>
          <w:rFonts w:ascii="Arial" w:hAnsi="Arial" w:cs="Arial"/>
          <w:sz w:val="24"/>
          <w:szCs w:val="24"/>
          <w:u w:val="single"/>
          <w:lang w:eastAsia="ro-RO"/>
        </w:rPr>
        <w:t>- metode folosite în demolare;</w:t>
      </w:r>
    </w:p>
    <w:p w:rsidR="00524AD0" w:rsidRDefault="00524AD0" w:rsidP="00524AD0">
      <w:pPr>
        <w:rPr>
          <w:rFonts w:ascii="Arial" w:hAnsi="Arial" w:cs="Arial"/>
          <w:sz w:val="24"/>
          <w:szCs w:val="24"/>
          <w:lang w:eastAsia="ro-RO"/>
        </w:rPr>
      </w:pPr>
      <w:r>
        <w:rPr>
          <w:rFonts w:ascii="Arial" w:hAnsi="Arial" w:cs="Arial"/>
          <w:sz w:val="24"/>
          <w:szCs w:val="24"/>
          <w:lang w:eastAsia="ro-RO"/>
        </w:rPr>
        <w:t>Lucrarile de demolare vor cuprinde urmatoarele operatiuni:</w:t>
      </w:r>
    </w:p>
    <w:p w:rsidR="00524AD0" w:rsidRDefault="00524AD0" w:rsidP="00524AD0">
      <w:pPr>
        <w:numPr>
          <w:ilvl w:val="0"/>
          <w:numId w:val="15"/>
        </w:numPr>
        <w:rPr>
          <w:rFonts w:ascii="Arial" w:hAnsi="Arial" w:cs="Arial"/>
          <w:sz w:val="24"/>
          <w:szCs w:val="24"/>
          <w:lang w:eastAsia="ro-RO"/>
        </w:rPr>
      </w:pPr>
      <w:r>
        <w:rPr>
          <w:rFonts w:ascii="Arial" w:hAnsi="Arial" w:cs="Arial"/>
          <w:sz w:val="24"/>
          <w:szCs w:val="24"/>
          <w:lang w:eastAsia="ro-RO"/>
        </w:rPr>
        <w:t>deconectarea de la reteaua de energie electrica</w:t>
      </w:r>
    </w:p>
    <w:p w:rsidR="00524AD0" w:rsidRDefault="00524AD0" w:rsidP="00524AD0">
      <w:pPr>
        <w:numPr>
          <w:ilvl w:val="0"/>
          <w:numId w:val="15"/>
        </w:numPr>
        <w:rPr>
          <w:rFonts w:ascii="Arial" w:hAnsi="Arial" w:cs="Arial"/>
          <w:sz w:val="24"/>
          <w:szCs w:val="24"/>
          <w:lang w:eastAsia="ro-RO"/>
        </w:rPr>
      </w:pPr>
      <w:r>
        <w:rPr>
          <w:rFonts w:ascii="Arial" w:hAnsi="Arial" w:cs="Arial"/>
          <w:sz w:val="24"/>
          <w:szCs w:val="24"/>
          <w:lang w:eastAsia="ro-RO"/>
        </w:rPr>
        <w:t>d</w:t>
      </w:r>
      <w:r w:rsidRPr="00F846EA">
        <w:rPr>
          <w:rFonts w:ascii="Arial" w:hAnsi="Arial" w:cs="Arial"/>
          <w:sz w:val="24"/>
          <w:szCs w:val="24"/>
          <w:lang w:eastAsia="ro-RO"/>
        </w:rPr>
        <w:t>emolarea constructiilor</w:t>
      </w:r>
    </w:p>
    <w:p w:rsidR="00524AD0" w:rsidRDefault="00524AD0" w:rsidP="00524AD0">
      <w:pPr>
        <w:numPr>
          <w:ilvl w:val="0"/>
          <w:numId w:val="15"/>
        </w:numPr>
        <w:rPr>
          <w:rFonts w:ascii="Arial" w:hAnsi="Arial" w:cs="Arial"/>
          <w:sz w:val="24"/>
          <w:szCs w:val="24"/>
          <w:lang w:eastAsia="ro-RO"/>
        </w:rPr>
      </w:pPr>
      <w:r>
        <w:rPr>
          <w:rFonts w:ascii="Arial" w:hAnsi="Arial" w:cs="Arial"/>
          <w:sz w:val="24"/>
          <w:szCs w:val="24"/>
          <w:lang w:eastAsia="ro-RO"/>
        </w:rPr>
        <w:t>demolarea platformelor betonate si a drumurilor, cailor de acces in incinta</w:t>
      </w:r>
    </w:p>
    <w:p w:rsidR="00524AD0" w:rsidRDefault="00524AD0" w:rsidP="00524AD0">
      <w:pPr>
        <w:numPr>
          <w:ilvl w:val="0"/>
          <w:numId w:val="15"/>
        </w:numPr>
        <w:rPr>
          <w:rFonts w:ascii="Arial" w:hAnsi="Arial" w:cs="Arial"/>
          <w:sz w:val="24"/>
          <w:szCs w:val="24"/>
          <w:lang w:eastAsia="ro-RO"/>
        </w:rPr>
      </w:pPr>
      <w:r>
        <w:rPr>
          <w:rFonts w:ascii="Arial" w:hAnsi="Arial" w:cs="Arial"/>
          <w:sz w:val="24"/>
          <w:szCs w:val="24"/>
          <w:lang w:eastAsia="ro-RO"/>
        </w:rPr>
        <w:t>demolarea imprejmuirilor interioare</w:t>
      </w:r>
    </w:p>
    <w:p w:rsidR="00524AD0" w:rsidRPr="00F846EA" w:rsidRDefault="00524AD0" w:rsidP="00524AD0">
      <w:pPr>
        <w:numPr>
          <w:ilvl w:val="0"/>
          <w:numId w:val="15"/>
        </w:numPr>
        <w:rPr>
          <w:rFonts w:ascii="Arial" w:hAnsi="Arial" w:cs="Arial"/>
          <w:sz w:val="24"/>
          <w:szCs w:val="24"/>
          <w:lang w:eastAsia="ro-RO"/>
        </w:rPr>
      </w:pPr>
      <w:r>
        <w:rPr>
          <w:rFonts w:ascii="Arial" w:hAnsi="Arial" w:cs="Arial"/>
          <w:sz w:val="24"/>
          <w:szCs w:val="24"/>
          <w:lang w:eastAsia="ro-RO"/>
        </w:rPr>
        <w:t xml:space="preserve">transportul moluzului catre spatii special amenajate </w:t>
      </w:r>
    </w:p>
    <w:p w:rsidR="00524AD0" w:rsidRPr="009962A7" w:rsidRDefault="00524AD0" w:rsidP="00524AD0">
      <w:pPr>
        <w:rPr>
          <w:rFonts w:ascii="Arial" w:hAnsi="Arial" w:cs="Arial"/>
          <w:sz w:val="24"/>
          <w:szCs w:val="24"/>
          <w:u w:val="single"/>
          <w:lang w:eastAsia="ro-RO"/>
        </w:rPr>
      </w:pPr>
      <w:r w:rsidRPr="009962A7">
        <w:rPr>
          <w:rFonts w:ascii="Arial" w:hAnsi="Arial" w:cs="Arial"/>
          <w:sz w:val="24"/>
          <w:szCs w:val="24"/>
          <w:u w:val="single"/>
          <w:lang w:eastAsia="ro-RO"/>
        </w:rPr>
        <w:t>- detalii privind alternativele care au fost luate în considerare;</w:t>
      </w:r>
    </w:p>
    <w:p w:rsidR="00524AD0" w:rsidRPr="000B0141" w:rsidRDefault="00524AD0" w:rsidP="00524AD0">
      <w:pPr>
        <w:rPr>
          <w:rFonts w:ascii="Arial" w:hAnsi="Arial" w:cs="Arial"/>
          <w:sz w:val="24"/>
          <w:szCs w:val="24"/>
          <w:lang w:eastAsia="ro-RO"/>
        </w:rPr>
      </w:pPr>
      <w:r>
        <w:rPr>
          <w:rFonts w:ascii="Arial" w:hAnsi="Arial" w:cs="Arial"/>
          <w:sz w:val="24"/>
          <w:szCs w:val="24"/>
          <w:lang w:eastAsia="ro-RO"/>
        </w:rPr>
        <w:t>Nu este cazul.</w:t>
      </w:r>
    </w:p>
    <w:p w:rsidR="00524AD0" w:rsidRPr="009962A7" w:rsidRDefault="00524AD0" w:rsidP="00524AD0">
      <w:pPr>
        <w:rPr>
          <w:rFonts w:ascii="Arial" w:hAnsi="Arial" w:cs="Arial"/>
          <w:sz w:val="24"/>
          <w:szCs w:val="24"/>
          <w:u w:val="single"/>
          <w:lang w:eastAsia="ro-RO"/>
        </w:rPr>
      </w:pPr>
      <w:r w:rsidRPr="009962A7">
        <w:rPr>
          <w:rFonts w:ascii="Arial" w:hAnsi="Arial" w:cs="Arial"/>
          <w:sz w:val="24"/>
          <w:szCs w:val="24"/>
          <w:u w:val="single"/>
          <w:lang w:eastAsia="ro-RO"/>
        </w:rPr>
        <w:t>- alte activități care pot apărea ca urmare a demolării (de exemplu, eliminarea deșeurilor).</w:t>
      </w:r>
    </w:p>
    <w:p w:rsidR="000B0141" w:rsidRPr="000B0141" w:rsidRDefault="00524AD0" w:rsidP="00524AD0">
      <w:pPr>
        <w:rPr>
          <w:rFonts w:ascii="Arial" w:hAnsi="Arial" w:cs="Arial"/>
          <w:sz w:val="24"/>
          <w:szCs w:val="24"/>
          <w:lang w:eastAsia="ro-RO"/>
        </w:rPr>
      </w:pPr>
      <w:r>
        <w:rPr>
          <w:rFonts w:ascii="Arial" w:hAnsi="Arial" w:cs="Arial"/>
          <w:sz w:val="24"/>
          <w:szCs w:val="24"/>
          <w:lang w:eastAsia="ro-RO"/>
        </w:rPr>
        <w:t>Transportul moluzului se va face catre spatii special amenajate.</w:t>
      </w:r>
    </w:p>
    <w:p w:rsidR="009A29C7" w:rsidRDefault="009A29C7" w:rsidP="00C3391A">
      <w:pPr>
        <w:rPr>
          <w:rFonts w:ascii="Arial" w:hAnsi="Arial" w:cs="Arial"/>
          <w:b/>
          <w:sz w:val="24"/>
          <w:szCs w:val="24"/>
          <w:lang w:eastAsia="ro-RO"/>
        </w:rPr>
      </w:pPr>
      <w:r w:rsidRPr="00923350">
        <w:rPr>
          <w:rFonts w:ascii="Arial" w:hAnsi="Arial" w:cs="Arial"/>
          <w:sz w:val="24"/>
          <w:szCs w:val="24"/>
          <w:lang w:eastAsia="ro-RO"/>
        </w:rPr>
        <w:t>   </w:t>
      </w:r>
      <w:r w:rsidRPr="00B7568E">
        <w:rPr>
          <w:rFonts w:ascii="Arial" w:hAnsi="Arial" w:cs="Arial"/>
          <w:b/>
          <w:sz w:val="24"/>
          <w:szCs w:val="24"/>
          <w:lang w:eastAsia="ro-RO"/>
        </w:rPr>
        <w:t xml:space="preserve">V. Descrierea </w:t>
      </w:r>
      <w:r>
        <w:rPr>
          <w:rFonts w:ascii="Arial" w:hAnsi="Arial" w:cs="Arial"/>
          <w:b/>
          <w:sz w:val="24"/>
          <w:szCs w:val="24"/>
          <w:lang w:eastAsia="ro-RO"/>
        </w:rPr>
        <w:t>amplasarii proiectului</w:t>
      </w:r>
    </w:p>
    <w:p w:rsidR="000D2F79" w:rsidRPr="00923350" w:rsidRDefault="000D2F79" w:rsidP="00B67C6B">
      <w:pPr>
        <w:jc w:val="both"/>
        <w:rPr>
          <w:rFonts w:ascii="Arial" w:hAnsi="Arial" w:cs="Arial"/>
          <w:sz w:val="24"/>
          <w:szCs w:val="24"/>
          <w:lang w:eastAsia="ro-RO"/>
        </w:rPr>
      </w:pPr>
      <w:r w:rsidRPr="00923350">
        <w:rPr>
          <w:rFonts w:ascii="Arial" w:hAnsi="Arial" w:cs="Arial"/>
          <w:sz w:val="24"/>
          <w:szCs w:val="24"/>
          <w:lang w:eastAsia="ro-RO"/>
        </w:rPr>
        <w:t xml:space="preserve">    - distanţa faţă de graniţe pentru proiectele care cad sub incidenţa Convenţiei privind evaluarea impactului asupra mediului în context transfrontieră, adoptată la Espoo la 25 februarie 1991, ratificată prin </w:t>
      </w:r>
      <w:bookmarkStart w:id="3" w:name="REF63"/>
      <w:bookmarkEnd w:id="3"/>
      <w:r w:rsidRPr="00923350">
        <w:rPr>
          <w:rFonts w:ascii="Arial" w:hAnsi="Arial" w:cs="Arial"/>
          <w:sz w:val="24"/>
          <w:szCs w:val="24"/>
          <w:u w:val="single"/>
          <w:lang w:eastAsia="ro-RO"/>
        </w:rPr>
        <w:t>Legea nr. 22/2001</w:t>
      </w:r>
      <w:r w:rsidRPr="00923350">
        <w:rPr>
          <w:rFonts w:ascii="Arial" w:hAnsi="Arial" w:cs="Arial"/>
          <w:sz w:val="24"/>
          <w:szCs w:val="24"/>
          <w:lang w:eastAsia="ro-RO"/>
        </w:rPr>
        <w:t>;</w:t>
      </w:r>
    </w:p>
    <w:p w:rsidR="009A29C7" w:rsidRPr="00273B73" w:rsidRDefault="003E6B9B" w:rsidP="00B67C6B">
      <w:pPr>
        <w:jc w:val="both"/>
        <w:rPr>
          <w:rFonts w:ascii="Arial" w:hAnsi="Arial" w:cs="Arial"/>
          <w:sz w:val="24"/>
          <w:szCs w:val="24"/>
          <w:lang w:eastAsia="ro-RO"/>
        </w:rPr>
      </w:pPr>
      <w:r w:rsidRPr="00923350">
        <w:rPr>
          <w:rFonts w:ascii="Arial" w:hAnsi="Arial" w:cs="Arial"/>
          <w:sz w:val="24"/>
          <w:szCs w:val="24"/>
          <w:lang w:eastAsia="ro-RO"/>
        </w:rPr>
        <w:t xml:space="preserve">Terenul obiectivului nu se afla sub incidenta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sidR="00273B73">
        <w:rPr>
          <w:rFonts w:ascii="Arial" w:hAnsi="Arial" w:cs="Arial"/>
          <w:sz w:val="24"/>
          <w:szCs w:val="24"/>
          <w:u w:val="single"/>
          <w:lang w:eastAsia="ro-RO"/>
        </w:rPr>
        <w:t xml:space="preserve"> </w:t>
      </w:r>
      <w:r w:rsidR="00273B73" w:rsidRPr="00273B73">
        <w:rPr>
          <w:rFonts w:ascii="Arial" w:hAnsi="Arial" w:cs="Arial"/>
          <w:sz w:val="24"/>
          <w:szCs w:val="24"/>
          <w:lang w:eastAsia="ro-RO"/>
        </w:rPr>
        <w:t>cu completarile ulterioare</w:t>
      </w:r>
      <w:r w:rsidR="009A29C7" w:rsidRPr="00273B73">
        <w:rPr>
          <w:rFonts w:ascii="Arial" w:hAnsi="Arial" w:cs="Arial"/>
          <w:sz w:val="24"/>
          <w:szCs w:val="24"/>
          <w:lang w:eastAsia="ro-RO"/>
        </w:rPr>
        <w:t>.</w:t>
      </w:r>
    </w:p>
    <w:p w:rsidR="00FB62F0" w:rsidRPr="00273B73" w:rsidRDefault="009A29C7" w:rsidP="00225F46">
      <w:pPr>
        <w:spacing w:after="0" w:line="240" w:lineRule="auto"/>
        <w:jc w:val="both"/>
        <w:rPr>
          <w:rFonts w:ascii="Arial" w:hAnsi="Arial" w:cs="Arial"/>
          <w:sz w:val="24"/>
          <w:szCs w:val="24"/>
          <w:lang w:eastAsia="ro-RO"/>
        </w:rPr>
      </w:pPr>
      <w:r w:rsidRPr="00273B73">
        <w:rPr>
          <w:rFonts w:ascii="Arial" w:hAnsi="Arial" w:cs="Arial"/>
          <w:sz w:val="24"/>
          <w:szCs w:val="24"/>
          <w:lang w:eastAsia="ro-RO"/>
        </w:rPr>
        <w:t xml:space="preserve">- localizarea amplasamentului în raport cu patrimoniul cultural potrivit Listei monumentelor istorice, actualizată, aprobată prin Ordinul ministrului culturii și cultelor nr. 2.314/2004, cu </w:t>
      </w:r>
      <w:r w:rsidRPr="00273B73">
        <w:rPr>
          <w:rFonts w:ascii="Arial" w:hAnsi="Arial" w:cs="Arial"/>
          <w:sz w:val="24"/>
          <w:szCs w:val="24"/>
          <w:lang w:eastAsia="ro-RO"/>
        </w:rPr>
        <w:lastRenderedPageBreak/>
        <w:t>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D2F79" w:rsidRPr="00273B73">
        <w:rPr>
          <w:rFonts w:ascii="Arial" w:hAnsi="Arial" w:cs="Arial"/>
          <w:sz w:val="24"/>
          <w:szCs w:val="24"/>
          <w:lang w:eastAsia="ro-RO"/>
        </w:rPr>
        <w:br/>
      </w:r>
      <w:r w:rsidR="00FB62F0" w:rsidRPr="00273B73">
        <w:rPr>
          <w:rFonts w:ascii="Arial" w:hAnsi="Arial" w:cs="Arial"/>
          <w:sz w:val="24"/>
          <w:szCs w:val="24"/>
          <w:lang w:eastAsia="ro-RO"/>
        </w:rPr>
        <w:t>Nu este cazul.</w:t>
      </w:r>
    </w:p>
    <w:p w:rsidR="00273B73" w:rsidRDefault="000D2F79" w:rsidP="00323D3C">
      <w:pPr>
        <w:jc w:val="both"/>
        <w:rPr>
          <w:rFonts w:ascii="Arial" w:hAnsi="Arial" w:cs="Arial"/>
          <w:sz w:val="24"/>
          <w:szCs w:val="24"/>
          <w:lang w:eastAsia="ro-RO"/>
        </w:rPr>
      </w:pPr>
      <w:r w:rsidRPr="00816B84">
        <w:rPr>
          <w:rFonts w:ascii="Arial" w:hAnsi="Arial" w:cs="Arial"/>
          <w:color w:val="FF0000"/>
          <w:sz w:val="24"/>
          <w:szCs w:val="24"/>
          <w:lang w:eastAsia="ro-RO"/>
        </w:rPr>
        <w:br/>
      </w:r>
      <w:r w:rsidR="00FA7D0E">
        <w:rPr>
          <w:rFonts w:ascii="Arial" w:hAnsi="Arial" w:cs="Arial"/>
          <w:sz w:val="24"/>
          <w:szCs w:val="24"/>
          <w:lang w:eastAsia="ro-RO"/>
        </w:rPr>
        <w:t xml:space="preserve">  </w:t>
      </w:r>
      <w:r w:rsidR="00FD026B">
        <w:rPr>
          <w:rFonts w:ascii="Arial" w:hAnsi="Arial" w:cs="Arial"/>
          <w:sz w:val="24"/>
          <w:szCs w:val="24"/>
          <w:lang w:eastAsia="ro-RO"/>
        </w:rPr>
        <w:t xml:space="preserve">- </w:t>
      </w:r>
      <w:r w:rsidRPr="007C24B5">
        <w:rPr>
          <w:rFonts w:ascii="Arial" w:hAnsi="Arial" w:cs="Arial"/>
          <w:sz w:val="24"/>
          <w:szCs w:val="24"/>
          <w:lang w:eastAsia="ro-RO"/>
        </w:rPr>
        <w:t>hărţi, fotografii ale amplasamentului care pot oferi informaţii privind caracteristicile fizice ale mediului, atât naturale, cât şi artificiale şi alte informaţii privind:</w:t>
      </w:r>
      <w:r w:rsidRPr="007C24B5">
        <w:rPr>
          <w:rFonts w:ascii="Arial" w:hAnsi="Arial" w:cs="Arial"/>
          <w:sz w:val="24"/>
          <w:szCs w:val="24"/>
          <w:lang w:eastAsia="ro-RO"/>
        </w:rPr>
        <w:br/>
        <w:t>    ● folosinţele actuale şi planificate ale terenului atât pe amplasament, cât şi pe zone adiacente acestuia;</w:t>
      </w:r>
    </w:p>
    <w:p w:rsidR="00CA437F" w:rsidRDefault="00CA437F" w:rsidP="00CA437F">
      <w:pPr>
        <w:jc w:val="both"/>
        <w:rPr>
          <w:rFonts w:ascii="Arial" w:hAnsi="Arial" w:cs="Arial"/>
          <w:sz w:val="24"/>
          <w:szCs w:val="24"/>
          <w:lang w:eastAsia="ro-RO"/>
        </w:rPr>
      </w:pPr>
      <w:r w:rsidRPr="007C24B5">
        <w:rPr>
          <w:rFonts w:ascii="Arial" w:hAnsi="Arial" w:cs="Arial"/>
          <w:sz w:val="24"/>
          <w:szCs w:val="24"/>
          <w:lang w:eastAsia="ro-RO"/>
        </w:rPr>
        <w:t>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t>    ● politici de zonare şi de folosire a terenului;</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t>    ● arealele sensibile;</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p w:rsidR="00CA437F" w:rsidRPr="003821BD" w:rsidRDefault="000D2F79" w:rsidP="00323D3C">
      <w:pPr>
        <w:jc w:val="both"/>
        <w:rPr>
          <w:rFonts w:ascii="Arial" w:hAnsi="Arial" w:cs="Arial"/>
          <w:sz w:val="24"/>
          <w:szCs w:val="24"/>
          <w:lang w:eastAsia="ro-RO"/>
        </w:rPr>
      </w:pPr>
      <w:r w:rsidRPr="003821BD">
        <w:rPr>
          <w:rFonts w:ascii="Arial" w:hAnsi="Arial" w:cs="Arial"/>
          <w:sz w:val="24"/>
          <w:szCs w:val="24"/>
          <w:lang w:eastAsia="ro-RO"/>
        </w:rPr>
        <w:t>   </w:t>
      </w:r>
      <w:r w:rsidR="00FD026B" w:rsidRPr="003821BD">
        <w:rPr>
          <w:rFonts w:ascii="Arial" w:hAnsi="Arial" w:cs="Arial"/>
          <w:sz w:val="24"/>
          <w:szCs w:val="24"/>
          <w:lang w:eastAsia="ro-RO"/>
        </w:rPr>
        <w:t>-</w:t>
      </w:r>
      <w:r w:rsidRPr="003821BD">
        <w:rPr>
          <w:rFonts w:ascii="Arial" w:hAnsi="Arial" w:cs="Arial"/>
          <w:sz w:val="24"/>
          <w:szCs w:val="24"/>
          <w:lang w:eastAsia="ro-RO"/>
        </w:rPr>
        <w:t xml:space="preserve"> </w:t>
      </w:r>
      <w:r w:rsidR="00CA437F" w:rsidRPr="003821BD">
        <w:rPr>
          <w:rFonts w:ascii="Arial" w:hAnsi="Arial" w:cs="Arial"/>
          <w:sz w:val="24"/>
          <w:szCs w:val="24"/>
          <w:lang w:eastAsia="ro-RO"/>
        </w:rPr>
        <w:t>coordonatele geografice ale amplasamentului proiectului, care vor fi prezentate sub formă de vector în format digital cu referință geografică, în sistem de proiecție națională Stereo 1970;</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tblGrid>
      <w:tr w:rsidR="000F5D6B" w:rsidRPr="000F5D6B" w:rsidTr="00C931F4">
        <w:tblPrEx>
          <w:tblCellMar>
            <w:top w:w="0" w:type="dxa"/>
            <w:bottom w:w="0" w:type="dxa"/>
          </w:tblCellMar>
        </w:tblPrEx>
        <w:tc>
          <w:tcPr>
            <w:tcW w:w="993" w:type="dxa"/>
            <w:tcBorders>
              <w:bottom w:val="double" w:sz="4" w:space="0" w:color="auto"/>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Nr.</w:t>
            </w:r>
          </w:p>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Pct.</w:t>
            </w:r>
          </w:p>
        </w:tc>
        <w:tc>
          <w:tcPr>
            <w:tcW w:w="1417" w:type="dxa"/>
            <w:tcBorders>
              <w:bottom w:val="double" w:sz="4" w:space="0" w:color="auto"/>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X</w:t>
            </w:r>
          </w:p>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[m]</w:t>
            </w:r>
          </w:p>
        </w:tc>
        <w:tc>
          <w:tcPr>
            <w:tcW w:w="1418" w:type="dxa"/>
            <w:tcBorders>
              <w:bottom w:val="double" w:sz="4" w:space="0" w:color="auto"/>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Y</w:t>
            </w:r>
          </w:p>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[m]</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378988.914</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545225.699</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2</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378989.577</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545234.203</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378991.935</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545257.947</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4</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378993.294</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545272.569</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378993.900</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545278.891</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6</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378995.309</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545293.209</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7</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378990.360</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545293.958</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8</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378985.059</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545294.910</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9</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378984.385</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545295.031</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10</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378966.032</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545298.322</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11</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378958.768</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545299.858</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12</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378950.214</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545281.288</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13</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378946.719</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545273.846</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14</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378936.536</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545252.165</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15</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378934.202</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545247.186</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16</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378932.238</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545242.762</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17</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378931.327</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545240.710</w:t>
            </w:r>
          </w:p>
        </w:tc>
      </w:tr>
      <w:tr w:rsidR="000F5D6B" w:rsidRPr="000F5D6B" w:rsidTr="00C931F4">
        <w:tblPrEx>
          <w:tblCellMar>
            <w:top w:w="0" w:type="dxa"/>
            <w:bottom w:w="0" w:type="dxa"/>
          </w:tblCellMar>
        </w:tblPrEx>
        <w:tc>
          <w:tcPr>
            <w:tcW w:w="993" w:type="dxa"/>
            <w:tcBorders>
              <w:top w:val="nil"/>
            </w:tcBorders>
          </w:tcPr>
          <w:p w:rsidR="000F5D6B" w:rsidRPr="000F5D6B" w:rsidRDefault="000F5D6B" w:rsidP="000F5D6B">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18</w:t>
            </w:r>
          </w:p>
        </w:tc>
        <w:tc>
          <w:tcPr>
            <w:tcW w:w="1417"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378930.919</w:t>
            </w:r>
          </w:p>
        </w:tc>
        <w:tc>
          <w:tcPr>
            <w:tcW w:w="1418" w:type="dxa"/>
            <w:tcBorders>
              <w:top w:val="nil"/>
            </w:tcBorders>
          </w:tcPr>
          <w:p w:rsidR="000F5D6B" w:rsidRPr="000F5D6B" w:rsidRDefault="000F5D6B" w:rsidP="000F5D6B">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0F5D6B">
              <w:rPr>
                <w:rFonts w:ascii="Arial" w:eastAsia="Times New Roman" w:hAnsi="Arial" w:cs="Arial"/>
                <w:noProof/>
                <w:snapToGrid w:val="0"/>
                <w:sz w:val="20"/>
                <w:szCs w:val="20"/>
                <w:lang w:val="en-US" w:eastAsia="ro-RO"/>
              </w:rPr>
              <w:t>545239.790</w:t>
            </w:r>
          </w:p>
        </w:tc>
      </w:tr>
    </w:tbl>
    <w:p w:rsidR="003821BD" w:rsidRDefault="003821BD"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0F5D6B" w:rsidRDefault="000F5D6B" w:rsidP="00A67614">
      <w:pPr>
        <w:autoSpaceDE w:val="0"/>
        <w:autoSpaceDN w:val="0"/>
        <w:adjustRightInd w:val="0"/>
        <w:spacing w:after="0" w:line="240" w:lineRule="auto"/>
        <w:jc w:val="both"/>
        <w:rPr>
          <w:rFonts w:ascii="Arial" w:hAnsi="Arial" w:cs="Arial"/>
          <w:sz w:val="24"/>
          <w:szCs w:val="24"/>
          <w:lang w:eastAsia="ro-RO"/>
        </w:rPr>
      </w:pPr>
    </w:p>
    <w:p w:rsidR="000F5D6B" w:rsidRDefault="000F5D6B"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CA437F" w:rsidRDefault="00FA7D0E" w:rsidP="00A67614">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 xml:space="preserve"> </w:t>
      </w:r>
      <w:r w:rsidR="00A67614">
        <w:rPr>
          <w:rFonts w:ascii="Arial" w:hAnsi="Arial" w:cs="Arial"/>
          <w:sz w:val="24"/>
          <w:szCs w:val="24"/>
          <w:lang w:eastAsia="ro-RO"/>
        </w:rPr>
        <w:t xml:space="preserve">- </w:t>
      </w:r>
      <w:r w:rsidR="00A92BD4" w:rsidRPr="00A92BD4">
        <w:rPr>
          <w:rFonts w:ascii="Arial" w:hAnsi="Arial" w:cs="Arial"/>
          <w:sz w:val="24"/>
          <w:szCs w:val="24"/>
          <w:lang w:eastAsia="ro-RO"/>
        </w:rPr>
        <w:t>detalii privind orice variantă de amplasament care a fost luată în considerare.</w:t>
      </w:r>
    </w:p>
    <w:p w:rsidR="00381CC5" w:rsidRDefault="00381CC5" w:rsidP="00323D3C">
      <w:pPr>
        <w:autoSpaceDE w:val="0"/>
        <w:autoSpaceDN w:val="0"/>
        <w:adjustRightInd w:val="0"/>
        <w:spacing w:after="0" w:line="240" w:lineRule="auto"/>
        <w:jc w:val="both"/>
        <w:rPr>
          <w:rFonts w:ascii="Arial" w:hAnsi="Arial" w:cs="Arial"/>
          <w:sz w:val="24"/>
          <w:szCs w:val="24"/>
          <w:lang w:eastAsia="ro-RO"/>
        </w:rPr>
      </w:pPr>
      <w:r w:rsidRPr="00381CC5">
        <w:rPr>
          <w:rFonts w:ascii="Arial" w:hAnsi="Arial" w:cs="Arial"/>
          <w:sz w:val="24"/>
          <w:szCs w:val="24"/>
          <w:lang w:eastAsia="ro-RO"/>
        </w:rPr>
        <w:t>Nu este cazul.</w:t>
      </w:r>
    </w:p>
    <w:p w:rsidR="000F5D6B" w:rsidRDefault="000F5D6B" w:rsidP="00323D3C">
      <w:pPr>
        <w:autoSpaceDE w:val="0"/>
        <w:autoSpaceDN w:val="0"/>
        <w:adjustRightInd w:val="0"/>
        <w:spacing w:after="0" w:line="240" w:lineRule="auto"/>
        <w:jc w:val="both"/>
        <w:rPr>
          <w:rFonts w:ascii="Arial" w:hAnsi="Arial" w:cs="Arial"/>
          <w:sz w:val="24"/>
          <w:szCs w:val="24"/>
          <w:lang w:eastAsia="ro-RO"/>
        </w:rPr>
      </w:pPr>
    </w:p>
    <w:p w:rsidR="000F5D6B" w:rsidRPr="00A92BD4" w:rsidRDefault="000F5D6B" w:rsidP="00323D3C">
      <w:pPr>
        <w:autoSpaceDE w:val="0"/>
        <w:autoSpaceDN w:val="0"/>
        <w:adjustRightInd w:val="0"/>
        <w:spacing w:after="0" w:line="240" w:lineRule="auto"/>
        <w:jc w:val="both"/>
        <w:rPr>
          <w:rFonts w:ascii="Arial" w:hAnsi="Arial" w:cs="Arial"/>
          <w:sz w:val="24"/>
          <w:szCs w:val="24"/>
          <w:lang w:eastAsia="ro-RO"/>
        </w:rPr>
      </w:pPr>
    </w:p>
    <w:p w:rsidR="00A92BD4" w:rsidRDefault="00A92BD4" w:rsidP="00323D3C">
      <w:pPr>
        <w:autoSpaceDE w:val="0"/>
        <w:autoSpaceDN w:val="0"/>
        <w:adjustRightInd w:val="0"/>
        <w:spacing w:after="0" w:line="240" w:lineRule="auto"/>
        <w:jc w:val="both"/>
        <w:rPr>
          <w:rFonts w:ascii="Arial" w:hAnsi="Arial" w:cs="Arial"/>
          <w:b/>
          <w:sz w:val="24"/>
          <w:szCs w:val="24"/>
          <w:lang w:eastAsia="ro-RO"/>
        </w:rPr>
      </w:pP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lastRenderedPageBreak/>
        <w:t>VI. Descrierea tuturor efectelor semnificative posibile asupra mediului ale proiectului, în limita informațiilor disponibile:</w:t>
      </w: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p>
    <w:p w:rsidR="00323D3C" w:rsidRDefault="00323D3C" w:rsidP="00E74B03">
      <w:pPr>
        <w:numPr>
          <w:ilvl w:val="0"/>
          <w:numId w:val="9"/>
        </w:num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 xml:space="preserve">Surse de poluanți și instalații pentru reținerea, evacuarea și dispersia poluanților în mediu: </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55DD8" w:rsidRDefault="00751D80" w:rsidP="00E74B03">
      <w:pPr>
        <w:numPr>
          <w:ilvl w:val="0"/>
          <w:numId w:val="10"/>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b/>
          <w:bCs/>
          <w:sz w:val="24"/>
          <w:szCs w:val="24"/>
        </w:rPr>
        <w:t>Protectia calitatii apelor</w:t>
      </w:r>
    </w:p>
    <w:p w:rsidR="00751D80" w:rsidRPr="00FC3FB0" w:rsidRDefault="00751D80" w:rsidP="00E74B03">
      <w:pPr>
        <w:numPr>
          <w:ilvl w:val="0"/>
          <w:numId w:val="11"/>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de poluanţi pentru ape, locul de evacuare sau emisarul: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posibile de poluare a apei.</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exploatare a constructiei sursele de poluanţi pentru ape sunt :</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Nu este cazul;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executie a lucrarilor, sursele de poluare a apelor pot fi urmatoarele:</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Executia propriu-zisa a lucrarilor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Lucrarile de excavare determina antrenarea unor particule fine de pamant care pot ajunge in apele de suprafata.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Manipularea materialelor de constructii (beton, bitum, agregate etc,) determina emisii specifice fiecarui tip de material si fiecarei operatii.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de santier, rezultat din circulatia vehiculelor grele pentru transport de materiale si personal la punctele de lucru, utilajelor.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greu, specific santierului, determina diferite emisii de substante poluante in atmosfera rezultate din arderea combustibilului in motoarele vehiculelor (NOx, CO, SOx, 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care are in componenta sa: zone de depozitare materiale de constructii, statii de intretinere a utilajelor si masinilor de transport, etc.</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statiile de intretinere a utilajelor si masinilor de transport pot rezulta uleiuri, carburanti si apa uzata de la spalarea masinilor.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Organizarea de Santier rezulta si ape uzate menajere de la spatiile de toaleta.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Masuri de diminuare a impactului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nu va fi amplasata in apropierea cursurilor de apa.</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Pentru Organizarea de Santier se va proiecta un sistem de colectare a apelor menajere, a apelor tehnologice (daca exista) si a apelor meteorice din zonele cu potential de impurificare. Apele pot fi colectate in bazine etanse vidanjabile si/sau toalete ecologice, sau in constructii de epurare. In acest ultim caz, apa epurata poate fi descarcata intr-un emisar sau pe terenul inconjurator, cu respectarea NTPA 001/2002.</w:t>
      </w:r>
    </w:p>
    <w:p w:rsidR="00751D8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Toate produsele de natura chimica utilizate precum si cele pulverulente usoare vor fi amplasate in spatii amenajate, ferite de actiunea ploii sau vantului. </w:t>
      </w:r>
    </w:p>
    <w:p w:rsidR="00221A0D" w:rsidRPr="00FC3FB0" w:rsidRDefault="00221A0D"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53773E" w:rsidP="0053773E">
      <w:pPr>
        <w:autoSpaceDE w:val="0"/>
        <w:autoSpaceDN w:val="0"/>
        <w:adjustRightInd w:val="0"/>
        <w:spacing w:after="0" w:line="240" w:lineRule="auto"/>
        <w:ind w:firstLine="708"/>
        <w:jc w:val="both"/>
        <w:rPr>
          <w:rFonts w:ascii="Arial" w:hAnsi="Arial" w:cs="Arial"/>
          <w:sz w:val="24"/>
          <w:szCs w:val="24"/>
          <w:lang w:eastAsia="ro-RO"/>
        </w:rPr>
      </w:pPr>
      <w:r>
        <w:rPr>
          <w:rFonts w:ascii="Arial" w:hAnsi="Arial" w:cs="Arial"/>
          <w:sz w:val="24"/>
          <w:szCs w:val="24"/>
          <w:lang w:eastAsia="ro-RO"/>
        </w:rPr>
        <w:t xml:space="preserve">-  </w:t>
      </w:r>
      <w:r w:rsidR="00751D80" w:rsidRPr="00FC3FB0">
        <w:rPr>
          <w:rFonts w:ascii="Arial" w:hAnsi="Arial" w:cs="Arial"/>
          <w:sz w:val="24"/>
          <w:szCs w:val="24"/>
          <w:lang w:eastAsia="ro-RO"/>
        </w:rPr>
        <w:t>Staţiile şi instalaţiile pentru epurare sau de preepurare a apelor uzate prevazute:</w:t>
      </w:r>
    </w:p>
    <w:p w:rsidR="00751D8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Apele pluviale de pe platformele de parcare si de pe cladirea nou propusa vor fi colectate prin reteaua de canalizare proiectata in incinta cladirii. </w:t>
      </w:r>
      <w:r w:rsidR="00F34F65" w:rsidRPr="00FC3FB0">
        <w:rPr>
          <w:rFonts w:ascii="Arial" w:hAnsi="Arial" w:cs="Arial"/>
          <w:sz w:val="24"/>
          <w:szCs w:val="24"/>
          <w:lang w:eastAsia="ro-RO"/>
        </w:rPr>
        <w:t>A</w:t>
      </w:r>
      <w:r w:rsidRPr="00FC3FB0">
        <w:rPr>
          <w:rFonts w:ascii="Arial" w:hAnsi="Arial" w:cs="Arial"/>
          <w:sz w:val="24"/>
          <w:szCs w:val="24"/>
          <w:lang w:eastAsia="ro-RO"/>
        </w:rPr>
        <w:t xml:space="preserve">pele colectate vor fi deversate in </w:t>
      </w:r>
      <w:r w:rsidR="002321D8">
        <w:rPr>
          <w:rFonts w:ascii="Arial" w:hAnsi="Arial" w:cs="Arial"/>
          <w:sz w:val="24"/>
          <w:szCs w:val="24"/>
          <w:lang w:eastAsia="ro-RO"/>
        </w:rPr>
        <w:t>bazinul vidanjabil propus</w:t>
      </w:r>
      <w:r w:rsidRPr="00FC3FB0">
        <w:rPr>
          <w:rFonts w:ascii="Arial" w:hAnsi="Arial" w:cs="Arial"/>
          <w:sz w:val="24"/>
          <w:szCs w:val="24"/>
          <w:lang w:eastAsia="ro-RO"/>
        </w:rPr>
        <w:t>.</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Instalatii interioare de alimentare cu apa si canalizare: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Cladirea va beneficia de grupuri sanitare independente, echipate complet, conform solutiei arhitecturale.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lastRenderedPageBreak/>
        <w:t>Instalatiile interioare de alimentare cu apa rece au fost dimensionate pe baza debitelor de calcul stabilite in functie de numarul si felul armaturilor propuse. Necesarul de apa se va determina in functie de presiunile normale de utilizare la punctele de consum.</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 toate grupurile sanitare se prevad sifoane de pardoseala.</w:t>
      </w:r>
    </w:p>
    <w:p w:rsidR="00FC3FB0" w:rsidRDefault="00FC3FB0" w:rsidP="00751D80">
      <w:pPr>
        <w:autoSpaceDE w:val="0"/>
        <w:autoSpaceDN w:val="0"/>
        <w:adjustRightInd w:val="0"/>
        <w:spacing w:after="0" w:line="240" w:lineRule="auto"/>
        <w:jc w:val="both"/>
        <w:rPr>
          <w:rFonts w:ascii="Arial" w:hAnsi="Arial" w:cs="Arial"/>
          <w:sz w:val="24"/>
          <w:szCs w:val="24"/>
          <w:lang w:eastAsia="ro-RO"/>
        </w:rPr>
      </w:pPr>
    </w:p>
    <w:p w:rsidR="000D2F79" w:rsidRPr="00EE26D7" w:rsidRDefault="000D2F79" w:rsidP="00E74B03">
      <w:pPr>
        <w:numPr>
          <w:ilvl w:val="0"/>
          <w:numId w:val="10"/>
        </w:numPr>
        <w:autoSpaceDE w:val="0"/>
        <w:autoSpaceDN w:val="0"/>
        <w:adjustRightInd w:val="0"/>
        <w:spacing w:after="0" w:line="240" w:lineRule="auto"/>
        <w:jc w:val="both"/>
        <w:rPr>
          <w:rFonts w:ascii="Arial" w:hAnsi="Arial" w:cs="Arial"/>
          <w:b/>
          <w:bCs/>
          <w:sz w:val="24"/>
          <w:szCs w:val="24"/>
        </w:rPr>
      </w:pPr>
      <w:r w:rsidRPr="00EE26D7">
        <w:rPr>
          <w:rFonts w:ascii="Arial" w:hAnsi="Arial" w:cs="Arial"/>
          <w:b/>
          <w:bCs/>
          <w:sz w:val="24"/>
          <w:szCs w:val="24"/>
        </w:rPr>
        <w:t>Protectia aerului</w:t>
      </w:r>
    </w:p>
    <w:p w:rsidR="000F1C8B" w:rsidRP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sursele de poluanți pentru aer, poluanți, inclusiv surse de mirosuri;</w:t>
      </w:r>
    </w:p>
    <w:p w:rsid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xml:space="preserve">- instalațiile pentru reținerea și dispersia poluanților în atmosferă; </w:t>
      </w:r>
    </w:p>
    <w:p w:rsidR="000D2F79" w:rsidRPr="00EE26D7" w:rsidRDefault="000D2F79" w:rsidP="000F1C8B">
      <w:pPr>
        <w:autoSpaceDE w:val="0"/>
        <w:autoSpaceDN w:val="0"/>
        <w:adjustRightInd w:val="0"/>
        <w:spacing w:after="0" w:line="360" w:lineRule="auto"/>
        <w:jc w:val="both"/>
        <w:rPr>
          <w:rFonts w:ascii="Arial" w:hAnsi="Arial" w:cs="Arial"/>
          <w:sz w:val="24"/>
          <w:szCs w:val="24"/>
        </w:rPr>
      </w:pPr>
      <w:r w:rsidRPr="00EE26D7">
        <w:rPr>
          <w:rFonts w:ascii="Arial" w:hAnsi="Arial" w:cs="Arial"/>
          <w:sz w:val="24"/>
          <w:szCs w:val="24"/>
        </w:rPr>
        <w:t xml:space="preserve">Emisiile de poluanti atmosferici rezultate </w:t>
      </w:r>
      <w:r w:rsidR="00250EAC">
        <w:rPr>
          <w:rFonts w:ascii="Arial" w:hAnsi="Arial" w:cs="Arial"/>
          <w:sz w:val="24"/>
          <w:szCs w:val="24"/>
        </w:rPr>
        <w:t>de</w:t>
      </w:r>
      <w:r w:rsidRPr="00EE26D7">
        <w:rPr>
          <w:rFonts w:ascii="Arial" w:hAnsi="Arial" w:cs="Arial"/>
          <w:sz w:val="24"/>
          <w:szCs w:val="24"/>
        </w:rPr>
        <w:t xml:space="preserve"> la central</w:t>
      </w:r>
      <w:r w:rsidR="00250EAC">
        <w:rPr>
          <w:rFonts w:ascii="Arial" w:hAnsi="Arial" w:cs="Arial"/>
          <w:sz w:val="24"/>
          <w:szCs w:val="24"/>
        </w:rPr>
        <w:t>a</w:t>
      </w:r>
      <w:r w:rsidRPr="00EE26D7">
        <w:rPr>
          <w:rFonts w:ascii="Arial" w:hAnsi="Arial" w:cs="Arial"/>
          <w:sz w:val="24"/>
          <w:szCs w:val="24"/>
        </w:rPr>
        <w:t xml:space="preserve"> termic</w:t>
      </w:r>
      <w:r w:rsidR="00250EAC">
        <w:rPr>
          <w:rFonts w:ascii="Arial" w:hAnsi="Arial" w:cs="Arial"/>
          <w:sz w:val="24"/>
          <w:szCs w:val="24"/>
        </w:rPr>
        <w:t>a</w:t>
      </w:r>
      <w:r w:rsidRPr="00EE26D7">
        <w:rPr>
          <w:rFonts w:ascii="Arial" w:hAnsi="Arial" w:cs="Arial"/>
          <w:sz w:val="24"/>
          <w:szCs w:val="24"/>
        </w:rPr>
        <w:t xml:space="preserve"> se incadreaza in normele de limitare a emisiilor pentru instalatiile de ardere cuprinse in Ordinul nr. 462/1993 al MAPPM cat si in valorile stabilite prin STAS 12.574/87 "Aer in zonele protejate".</w:t>
      </w:r>
    </w:p>
    <w:p w:rsidR="003E6B9B" w:rsidRPr="00EE26D7" w:rsidRDefault="003E6B9B" w:rsidP="003E6B9B">
      <w:pPr>
        <w:spacing w:after="0" w:line="240" w:lineRule="auto"/>
        <w:jc w:val="both"/>
        <w:rPr>
          <w:rFonts w:ascii="Arial" w:eastAsia="Times New Roman" w:hAnsi="Arial" w:cs="Arial"/>
          <w:sz w:val="24"/>
          <w:szCs w:val="24"/>
          <w:lang w:val="es-ES"/>
        </w:rPr>
      </w:pPr>
      <w:r w:rsidRPr="00EE26D7">
        <w:rPr>
          <w:rFonts w:ascii="Arial" w:hAnsi="Arial" w:cs="Arial"/>
          <w:sz w:val="24"/>
          <w:szCs w:val="24"/>
        </w:rPr>
        <w:t xml:space="preserve">Incalzirea se va face de la o centrala </w:t>
      </w:r>
      <w:r w:rsidR="00C976D1" w:rsidRPr="00EE26D7">
        <w:rPr>
          <w:rFonts w:ascii="Arial" w:hAnsi="Arial" w:cs="Arial"/>
          <w:sz w:val="24"/>
          <w:szCs w:val="24"/>
        </w:rPr>
        <w:t xml:space="preserve">functionand  cu  </w:t>
      </w:r>
      <w:r w:rsidR="004C235F" w:rsidRPr="00EE26D7">
        <w:rPr>
          <w:rFonts w:ascii="Arial" w:hAnsi="Arial" w:cs="Arial"/>
          <w:sz w:val="24"/>
          <w:szCs w:val="24"/>
        </w:rPr>
        <w:t xml:space="preserve">combustibil </w:t>
      </w:r>
      <w:r w:rsidR="0067413D">
        <w:rPr>
          <w:rFonts w:ascii="Arial" w:hAnsi="Arial" w:cs="Arial"/>
          <w:sz w:val="24"/>
          <w:szCs w:val="24"/>
        </w:rPr>
        <w:t>gazos</w:t>
      </w:r>
      <w:r w:rsidR="00C976D1" w:rsidRPr="00EE26D7">
        <w:rPr>
          <w:rFonts w:ascii="Arial" w:hAnsi="Arial" w:cs="Arial"/>
          <w:sz w:val="24"/>
          <w:szCs w:val="24"/>
        </w:rPr>
        <w:t xml:space="preserve">. </w:t>
      </w:r>
    </w:p>
    <w:p w:rsidR="000D2F79" w:rsidRPr="00816B84" w:rsidRDefault="00C976D1" w:rsidP="003E6B9B">
      <w:pPr>
        <w:autoSpaceDE w:val="0"/>
        <w:autoSpaceDN w:val="0"/>
        <w:adjustRightInd w:val="0"/>
        <w:spacing w:after="0" w:line="360" w:lineRule="auto"/>
        <w:jc w:val="both"/>
        <w:rPr>
          <w:rFonts w:ascii="Arial" w:hAnsi="Arial" w:cs="Arial"/>
          <w:color w:val="FF0000"/>
          <w:sz w:val="24"/>
          <w:szCs w:val="24"/>
        </w:rPr>
      </w:pPr>
      <w:r w:rsidRPr="00816B84">
        <w:rPr>
          <w:rFonts w:ascii="Arial" w:hAnsi="Arial" w:cs="Arial"/>
          <w:color w:val="FF0000"/>
          <w:sz w:val="24"/>
          <w:szCs w:val="24"/>
        </w:rPr>
        <w:t xml:space="preserve"> </w:t>
      </w:r>
    </w:p>
    <w:p w:rsidR="005C0148" w:rsidRPr="005C0148" w:rsidRDefault="005C0148" w:rsidP="005C0148">
      <w:pPr>
        <w:autoSpaceDE w:val="0"/>
        <w:autoSpaceDN w:val="0"/>
        <w:adjustRightInd w:val="0"/>
        <w:spacing w:after="0" w:line="360" w:lineRule="auto"/>
        <w:jc w:val="both"/>
        <w:rPr>
          <w:rFonts w:ascii="Arial" w:hAnsi="Arial" w:cs="Arial"/>
          <w:b/>
          <w:bCs/>
          <w:sz w:val="24"/>
          <w:szCs w:val="24"/>
        </w:rPr>
      </w:pPr>
      <w:r w:rsidRPr="005C0148">
        <w:rPr>
          <w:rFonts w:ascii="Arial" w:hAnsi="Arial" w:cs="Arial"/>
          <w:b/>
          <w:bCs/>
          <w:sz w:val="24"/>
          <w:szCs w:val="24"/>
        </w:rPr>
        <w:t>c) protecția împotriva zgomotului și vibrațiilor:</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sursele de zgomot și de vibrații;</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xml:space="preserve">- amenajările și dotările pentru protecția împotriva zgomotului și vibrațiilor; </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Nivelul de zgomot produs se analizeaza at</w:t>
      </w:r>
      <w:r w:rsidR="00664DAF" w:rsidRPr="00DB3DCB">
        <w:rPr>
          <w:rFonts w:ascii="Arial" w:hAnsi="Arial" w:cs="Arial"/>
          <w:sz w:val="24"/>
          <w:szCs w:val="24"/>
        </w:rPr>
        <w:t>a</w:t>
      </w:r>
      <w:r w:rsidRPr="00DB3DCB">
        <w:rPr>
          <w:rFonts w:ascii="Arial" w:hAnsi="Arial" w:cs="Arial"/>
          <w:sz w:val="24"/>
          <w:szCs w:val="24"/>
        </w:rPr>
        <w:t>t in timpul executiei obiectivului cat si in timpul functionarii lui. Cunoasterea surselor si a nivelului de zgomot si vibratii are importanta in evaluarea impactului produs asupra mediului, in special asupra asezarilor umane din zona, si in alegerea cailor de diminuare a acestui impact. Pe parcursul executiei obiectivului se vor genera zgomote si vibratii datorita urmatoarelor surse:</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specifice in constructii</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de transport</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Surse de zgomote si vibratii produse de acestea limitate intr-un interval orar permis, iar distanta dintre imobile este suficient de mare ca sa nu fie derajati vecinii.</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d) protecția împotriva radiațiilor:</w:t>
      </w: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sursele de radiații;</w:t>
      </w:r>
    </w:p>
    <w:p w:rsidR="009177C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xml:space="preserve">- amenajările și dotările pentru protecția împotriva radiațiilor; </w:t>
      </w:r>
    </w:p>
    <w:p w:rsidR="000D2F79" w:rsidRPr="00DB3DCB" w:rsidRDefault="000D2F79" w:rsidP="002178F4">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A34763" w:rsidRDefault="00A34763" w:rsidP="00F75F3E">
      <w:pPr>
        <w:autoSpaceDE w:val="0"/>
        <w:autoSpaceDN w:val="0"/>
        <w:adjustRightInd w:val="0"/>
        <w:spacing w:after="0" w:line="240" w:lineRule="auto"/>
        <w:jc w:val="both"/>
        <w:rPr>
          <w:rFonts w:ascii="Arial" w:hAnsi="Arial" w:cs="Arial"/>
          <w:b/>
          <w:bCs/>
          <w:sz w:val="24"/>
          <w:szCs w:val="24"/>
        </w:rPr>
      </w:pP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e) protecția solului și a subsolului:</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sursele de poluanți pentru sol, subsol, ape freatice și de adâncime;</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xml:space="preserve">- lucrările și dotările pentru protecția solului și a subsolului; </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Apa provenita din precipitatii va fi colectata in jgheaburi si evacuata la teren prin burlanele exterioare.</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lastRenderedPageBreak/>
        <w:t>Functionarea obiectivului proiectat nu produce un impact negativ asupra solului si subsolului fiind obligatoriu racordat la retelele de canalizare.</w:t>
      </w:r>
    </w:p>
    <w:p w:rsidR="00644685"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 xml:space="preserve">Apele uzate vor fi evacuate in </w:t>
      </w:r>
      <w:r w:rsidR="007F317D">
        <w:rPr>
          <w:rFonts w:ascii="Arial" w:hAnsi="Arial" w:cs="Arial"/>
          <w:bCs/>
          <w:sz w:val="24"/>
          <w:szCs w:val="24"/>
        </w:rPr>
        <w:t>bazinul vidanjabil</w:t>
      </w:r>
      <w:r w:rsidRPr="00246AEC">
        <w:rPr>
          <w:rFonts w:ascii="Arial" w:hAnsi="Arial" w:cs="Arial"/>
          <w:bCs/>
          <w:sz w:val="24"/>
          <w:szCs w:val="24"/>
        </w:rPr>
        <w:t>.</w:t>
      </w:r>
    </w:p>
    <w:p w:rsidR="00D91D90" w:rsidRPr="00246AEC" w:rsidRDefault="00D91D90" w:rsidP="00D91D90">
      <w:pPr>
        <w:autoSpaceDE w:val="0"/>
        <w:autoSpaceDN w:val="0"/>
        <w:adjustRightInd w:val="0"/>
        <w:spacing w:after="0" w:line="240" w:lineRule="auto"/>
        <w:jc w:val="both"/>
        <w:rPr>
          <w:rFonts w:ascii="Arial" w:hAnsi="Arial" w:cs="Arial"/>
          <w:bCs/>
          <w:sz w:val="24"/>
          <w:szCs w:val="24"/>
        </w:rPr>
      </w:pPr>
    </w:p>
    <w:p w:rsidR="00D91D90" w:rsidRPr="00D91D90" w:rsidRDefault="00D91D90" w:rsidP="00644685">
      <w:pPr>
        <w:autoSpaceDE w:val="0"/>
        <w:autoSpaceDN w:val="0"/>
        <w:adjustRightInd w:val="0"/>
        <w:spacing w:after="0" w:line="360" w:lineRule="auto"/>
        <w:jc w:val="both"/>
        <w:rPr>
          <w:rFonts w:ascii="Arial" w:hAnsi="Arial" w:cs="Arial"/>
          <w:b/>
          <w:bCs/>
          <w:sz w:val="24"/>
          <w:szCs w:val="24"/>
        </w:rPr>
      </w:pPr>
      <w:r w:rsidRPr="00D91D90">
        <w:rPr>
          <w:rFonts w:ascii="Arial" w:hAnsi="Arial" w:cs="Arial"/>
          <w:b/>
          <w:bCs/>
          <w:sz w:val="24"/>
          <w:szCs w:val="24"/>
        </w:rPr>
        <w:t>f) protecția ecosistemelor terestre și acvatice:</w:t>
      </w:r>
    </w:p>
    <w:p w:rsidR="003343A7" w:rsidRPr="00C353E6" w:rsidRDefault="003343A7" w:rsidP="009573E4">
      <w:pPr>
        <w:autoSpaceDE w:val="0"/>
        <w:autoSpaceDN w:val="0"/>
        <w:adjustRightInd w:val="0"/>
        <w:spacing w:after="0" w:line="240" w:lineRule="auto"/>
        <w:jc w:val="both"/>
        <w:rPr>
          <w:rFonts w:ascii="Arial" w:hAnsi="Arial" w:cs="Arial"/>
          <w:bCs/>
          <w:color w:val="222222"/>
          <w:sz w:val="24"/>
          <w:szCs w:val="24"/>
          <w:shd w:val="clear" w:color="auto" w:fill="FFFFFF"/>
        </w:rPr>
      </w:pPr>
      <w:r w:rsidRPr="00C353E6">
        <w:rPr>
          <w:rFonts w:ascii="Arial" w:hAnsi="Arial" w:cs="Arial"/>
          <w:bCs/>
          <w:color w:val="222222"/>
          <w:sz w:val="24"/>
          <w:szCs w:val="24"/>
          <w:shd w:val="clear" w:color="auto" w:fill="FFFFFF"/>
        </w:rPr>
        <w:t>- identificarea arealelor sensibile ce pot fi afectate de proiect;</w:t>
      </w:r>
    </w:p>
    <w:p w:rsidR="000D2F79" w:rsidRDefault="000D2F79" w:rsidP="009573E4">
      <w:pPr>
        <w:autoSpaceDE w:val="0"/>
        <w:autoSpaceDN w:val="0"/>
        <w:adjustRightInd w:val="0"/>
        <w:spacing w:after="0" w:line="240" w:lineRule="auto"/>
        <w:jc w:val="both"/>
        <w:rPr>
          <w:rFonts w:ascii="Arial" w:hAnsi="Arial" w:cs="Arial"/>
          <w:sz w:val="24"/>
          <w:szCs w:val="24"/>
        </w:rPr>
      </w:pPr>
    </w:p>
    <w:p w:rsidR="00C353E6" w:rsidRPr="00FB14FE" w:rsidRDefault="00C353E6" w:rsidP="009573E4">
      <w:pPr>
        <w:autoSpaceDE w:val="0"/>
        <w:autoSpaceDN w:val="0"/>
        <w:adjustRightInd w:val="0"/>
        <w:spacing w:after="0" w:line="240" w:lineRule="auto"/>
        <w:jc w:val="both"/>
        <w:rPr>
          <w:rFonts w:ascii="Arial" w:hAnsi="Arial" w:cs="Arial"/>
          <w:sz w:val="24"/>
          <w:szCs w:val="24"/>
        </w:rPr>
      </w:pPr>
      <w:r w:rsidRPr="00C353E6">
        <w:rPr>
          <w:rFonts w:ascii="Arial" w:hAnsi="Arial" w:cs="Arial"/>
          <w:sz w:val="24"/>
          <w:szCs w:val="24"/>
        </w:rPr>
        <w:t>- lucrările, dotările și măsurile pentru protecția biodiversității, monumentelor naturii și ariilor protejate;</w:t>
      </w:r>
    </w:p>
    <w:p w:rsidR="000D2F79" w:rsidRDefault="00C353E6" w:rsidP="009573E4">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 nu sunt afectate.</w:t>
      </w:r>
    </w:p>
    <w:p w:rsidR="00C353E6" w:rsidRPr="00816B84" w:rsidRDefault="00C353E6" w:rsidP="009573E4">
      <w:pPr>
        <w:autoSpaceDE w:val="0"/>
        <w:autoSpaceDN w:val="0"/>
        <w:adjustRightInd w:val="0"/>
        <w:spacing w:after="0" w:line="240" w:lineRule="auto"/>
        <w:jc w:val="both"/>
        <w:rPr>
          <w:rFonts w:ascii="Arial" w:hAnsi="Arial" w:cs="Arial"/>
          <w:color w:val="FF0000"/>
          <w:sz w:val="24"/>
          <w:szCs w:val="24"/>
        </w:rPr>
      </w:pPr>
    </w:p>
    <w:p w:rsidR="00692554" w:rsidRDefault="00C353E6" w:rsidP="00F35E27">
      <w:pPr>
        <w:autoSpaceDE w:val="0"/>
        <w:autoSpaceDN w:val="0"/>
        <w:adjustRightInd w:val="0"/>
        <w:spacing w:after="0" w:line="360" w:lineRule="auto"/>
        <w:jc w:val="both"/>
        <w:rPr>
          <w:rFonts w:ascii="Arial" w:hAnsi="Arial" w:cs="Arial"/>
          <w:b/>
          <w:bCs/>
          <w:sz w:val="24"/>
          <w:szCs w:val="24"/>
        </w:rPr>
      </w:pPr>
      <w:r w:rsidRPr="00C353E6">
        <w:rPr>
          <w:rFonts w:ascii="Arial" w:hAnsi="Arial" w:cs="Arial"/>
          <w:b/>
          <w:bCs/>
          <w:sz w:val="24"/>
          <w:szCs w:val="24"/>
        </w:rPr>
        <w:t>g) protecția așezărilor umane și a altor obiective de interes public:</w:t>
      </w:r>
    </w:p>
    <w:p w:rsidR="00F35E27" w:rsidRPr="00692554" w:rsidRDefault="00692554" w:rsidP="00F35E27">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w:t>
      </w:r>
      <w:r w:rsidR="00F35E27" w:rsidRPr="00DB3DCB">
        <w:rPr>
          <w:rFonts w:ascii="Arial" w:hAnsi="Arial" w:cs="Arial"/>
          <w:sz w:val="24"/>
          <w:szCs w:val="24"/>
        </w:rPr>
        <w:t>Identificarea obiectivelor de interes public, distanţa faţă de aşezările umane, respectiv fata de monumente istorice şi de arhitectură, alte zone asupra carora exista instituit un regim de restrictie, zone de interes tradiţional</w:t>
      </w:r>
      <w:r w:rsidR="00C353E6">
        <w:rPr>
          <w:rFonts w:ascii="Arial" w:hAnsi="Arial" w:cs="Arial"/>
          <w:sz w:val="24"/>
          <w:szCs w:val="24"/>
        </w:rPr>
        <w:t xml:space="preserve"> si altele</w:t>
      </w:r>
      <w:r w:rsidR="00F35E27" w:rsidRPr="00DB3DCB">
        <w:rPr>
          <w:rFonts w:ascii="Arial" w:hAnsi="Arial" w:cs="Arial"/>
          <w:sz w:val="24"/>
          <w:szCs w:val="24"/>
        </w:rPr>
        <w:t>:</w:t>
      </w:r>
    </w:p>
    <w:p w:rsidR="00F35E27" w:rsidRPr="00DB3DCB" w:rsidRDefault="00F35E27" w:rsidP="00F35E27">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Reţelele edilitare din zonă oferă posibilitatea racordării noilor consumatori, fapt care creează condiţiile reducerii sau diminuării la minim a poluării zonei. O atenţie deosebită se va acorda sistemelor centralizate sau locale de asigurare a încălzirii şi apei calde menajere prin montarea de cazane omologate.</w:t>
      </w:r>
    </w:p>
    <w:p w:rsidR="00F35E27" w:rsidRPr="00DB3DCB" w:rsidRDefault="002E3D84" w:rsidP="002E3D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3021B0">
        <w:rPr>
          <w:rFonts w:ascii="Arial" w:hAnsi="Arial" w:cs="Arial"/>
          <w:sz w:val="24"/>
          <w:szCs w:val="24"/>
        </w:rPr>
        <w:t xml:space="preserve"> </w:t>
      </w:r>
      <w:r w:rsidR="00F35E27" w:rsidRPr="00DB3DCB">
        <w:rPr>
          <w:rFonts w:ascii="Arial" w:hAnsi="Arial" w:cs="Arial"/>
          <w:sz w:val="24"/>
          <w:szCs w:val="24"/>
        </w:rPr>
        <w:t>Lucrările, dotările şi măsurile pentru protecţia aşezărilor umane şi a obiectivelor pro</w:t>
      </w:r>
      <w:r w:rsidR="00257DD4">
        <w:rPr>
          <w:rFonts w:ascii="Arial" w:hAnsi="Arial" w:cs="Arial"/>
          <w:sz w:val="24"/>
          <w:szCs w:val="24"/>
        </w:rPr>
        <w:t>tejate şi/sau de interes public;</w:t>
      </w:r>
    </w:p>
    <w:p w:rsidR="00F35E27" w:rsidRPr="00DB3DCB" w:rsidRDefault="00F35E27" w:rsidP="006A53EF">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Se vor respecta condiţiile din avize.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Pentru utilajele de lucru se vor stabili trasee care sa asigure cel mai simplu acces la santier, cu perturbari minime.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Se va asigura semnalizarea santierului cu panouri de avertizare pentru a obliga conducatorii auto sa reduca viteza in zona lucrarilor, si sa acorde atentie sporita circulatiei pentru a se evita accidentarea riveranilor care se deplaseaza pe drumuri.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Antreprenorul are obligatia sa asigure mentinerea curata a drumului pe perioada executiei.</w:t>
      </w:r>
    </w:p>
    <w:p w:rsidR="000D2F79" w:rsidRP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lastRenderedPageBreak/>
        <w:t>Dupa desfiintarea santierului, se va face reconstructia terenului folosit temporar pentru Organizarea de Santier sau in alte scopuri.</w:t>
      </w:r>
    </w:p>
    <w:p w:rsidR="00691138" w:rsidRDefault="00691138" w:rsidP="00691138">
      <w:pPr>
        <w:autoSpaceDE w:val="0"/>
        <w:autoSpaceDN w:val="0"/>
        <w:adjustRightInd w:val="0"/>
        <w:spacing w:after="0" w:line="240" w:lineRule="auto"/>
        <w:jc w:val="both"/>
        <w:rPr>
          <w:rFonts w:ascii="Arial" w:hAnsi="Arial" w:cs="Arial"/>
          <w:b/>
          <w:bCs/>
          <w:sz w:val="24"/>
          <w:szCs w:val="24"/>
        </w:rPr>
      </w:pPr>
    </w:p>
    <w:p w:rsidR="00691138" w:rsidRPr="00691138" w:rsidRDefault="00691138" w:rsidP="00691138">
      <w:pPr>
        <w:autoSpaceDE w:val="0"/>
        <w:autoSpaceDN w:val="0"/>
        <w:adjustRightInd w:val="0"/>
        <w:spacing w:after="0" w:line="240" w:lineRule="auto"/>
        <w:jc w:val="both"/>
        <w:rPr>
          <w:rFonts w:ascii="Arial" w:hAnsi="Arial" w:cs="Arial"/>
          <w:b/>
          <w:bCs/>
          <w:sz w:val="24"/>
          <w:szCs w:val="24"/>
        </w:rPr>
      </w:pPr>
      <w:r w:rsidRPr="00691138">
        <w:rPr>
          <w:rFonts w:ascii="Arial" w:hAnsi="Arial" w:cs="Arial"/>
          <w:b/>
          <w:bCs/>
          <w:sz w:val="24"/>
          <w:szCs w:val="24"/>
        </w:rPr>
        <w:t>h) prevenirea și gestionarea deșeurilor generate pe amplasament în timpul realizării proiectului/în timpul exploatării, inclusiv eliminarea:</w:t>
      </w:r>
    </w:p>
    <w:p w:rsidR="00691138" w:rsidRPr="00691138" w:rsidRDefault="00691138" w:rsidP="00691138">
      <w:pPr>
        <w:autoSpaceDE w:val="0"/>
        <w:autoSpaceDN w:val="0"/>
        <w:adjustRightInd w:val="0"/>
        <w:spacing w:after="0" w:line="240" w:lineRule="auto"/>
        <w:jc w:val="both"/>
        <w:rPr>
          <w:rFonts w:ascii="Arial" w:hAnsi="Arial" w:cs="Arial"/>
          <w:b/>
          <w:bCs/>
          <w:color w:val="FF0000"/>
          <w:sz w:val="24"/>
          <w:szCs w:val="24"/>
        </w:rPr>
      </w:pP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lista deșeurilor (clasificate și codificate în conformitate cu prevederile legislației europene și naționale privind deșeurile), cantități de deșeuri generate;</w:t>
      </w: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Deseurile menajere rezultate:</w:t>
      </w: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200304-namoluri din bazinul vidanjabil;</w:t>
      </w: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200101-hartie si caron</w:t>
      </w: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200102-sticla</w:t>
      </w: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200103-materiale plastice.</w:t>
      </w: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p>
    <w:p w:rsidR="000F5D6B" w:rsidRPr="000F5D6B"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 programul de prevenire și reducere a cantităților de deșeuri generate;</w:t>
      </w:r>
    </w:p>
    <w:p w:rsidR="00691138" w:rsidRPr="00691138" w:rsidRDefault="000F5D6B" w:rsidP="000F5D6B">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Nu este cazul.</w:t>
      </w:r>
      <w:bookmarkStart w:id="4" w:name="_GoBack"/>
      <w:bookmarkEnd w:id="4"/>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p>
    <w:p w:rsidR="000D2F79"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planul de gestionare a deșeurilor;</w:t>
      </w:r>
    </w:p>
    <w:p w:rsidR="00F62883" w:rsidRPr="00F62883" w:rsidRDefault="00F62883" w:rsidP="00F62883">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Se propune colectarea selectivă a deşeurilor şi reciclarea lor (când este posibil). </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După realizarea construcţiei se vor contracta serviciile unei firme specializate pe transportul deşeurilor menajere la rampa ecologică a comunei.</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 xml:space="preserve">Materialele rezultate în urma demolării vor fi în mare parte recuperate, urmând a fi valorificate astfel: betonul la platforme şi alei vor fi depozitate în locuri special amenajate, indicate de Primăria </w:t>
      </w:r>
      <w:r w:rsidR="007854DE">
        <w:rPr>
          <w:rFonts w:ascii="Arial" w:hAnsi="Arial" w:cs="Arial"/>
          <w:bCs/>
          <w:sz w:val="24"/>
          <w:szCs w:val="24"/>
        </w:rPr>
        <w:t>Gura Ocnitei</w:t>
      </w:r>
      <w:r w:rsidRPr="00F62883">
        <w:rPr>
          <w:rFonts w:ascii="Arial" w:hAnsi="Arial" w:cs="Arial"/>
          <w:bCs/>
          <w:sz w:val="24"/>
          <w:szCs w:val="24"/>
        </w:rPr>
        <w:t>.</w:t>
      </w:r>
    </w:p>
    <w:p w:rsidR="00691138" w:rsidRDefault="00F62883" w:rsidP="0080015A">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Materialele irecuperabile vor fi depozitate în locuri special amenajate, indicate de Primăria </w:t>
      </w:r>
      <w:r w:rsidR="007854DE">
        <w:rPr>
          <w:rFonts w:ascii="Arial" w:hAnsi="Arial" w:cs="Arial"/>
          <w:bCs/>
          <w:sz w:val="24"/>
          <w:szCs w:val="24"/>
        </w:rPr>
        <w:t>Gura Ocnitei</w:t>
      </w:r>
      <w:r w:rsidRPr="00F62883">
        <w:rPr>
          <w:rFonts w:ascii="Arial" w:hAnsi="Arial" w:cs="Arial"/>
          <w:bCs/>
          <w:sz w:val="24"/>
          <w:szCs w:val="24"/>
        </w:rPr>
        <w:t>. Resturile de materiale care pot fi refolosite, dar nu isi gasesc utilizare in cladirea nou propusa vor fi valorificate prin intermediul unei firme specializate in acest domeniu.</w:t>
      </w:r>
    </w:p>
    <w:p w:rsidR="007854DE" w:rsidRDefault="007854DE" w:rsidP="0080015A">
      <w:pPr>
        <w:autoSpaceDE w:val="0"/>
        <w:autoSpaceDN w:val="0"/>
        <w:adjustRightInd w:val="0"/>
        <w:spacing w:after="0" w:line="240" w:lineRule="auto"/>
        <w:ind w:firstLine="708"/>
        <w:jc w:val="both"/>
        <w:rPr>
          <w:rFonts w:ascii="Arial" w:hAnsi="Arial" w:cs="Arial"/>
          <w:bCs/>
          <w:sz w:val="24"/>
          <w:szCs w:val="24"/>
        </w:rPr>
      </w:pPr>
    </w:p>
    <w:p w:rsidR="000D2F79" w:rsidRPr="001D034A" w:rsidRDefault="00A5291A" w:rsidP="0005463E">
      <w:pPr>
        <w:autoSpaceDE w:val="0"/>
        <w:autoSpaceDN w:val="0"/>
        <w:adjustRightInd w:val="0"/>
        <w:spacing w:after="0" w:line="360" w:lineRule="auto"/>
        <w:jc w:val="both"/>
        <w:rPr>
          <w:rFonts w:ascii="Arial" w:hAnsi="Arial" w:cs="Arial"/>
          <w:b/>
          <w:bCs/>
          <w:sz w:val="24"/>
          <w:szCs w:val="24"/>
        </w:rPr>
      </w:pPr>
      <w:r w:rsidRPr="00A5291A">
        <w:rPr>
          <w:rFonts w:ascii="Arial" w:hAnsi="Arial" w:cs="Arial"/>
          <w:b/>
          <w:bCs/>
          <w:sz w:val="24"/>
          <w:szCs w:val="24"/>
        </w:rPr>
        <w:t>i) gospodărirea substanțelor și preparatelor chimice periculoase:</w:t>
      </w:r>
    </w:p>
    <w:p w:rsidR="006D74AE" w:rsidRDefault="006D74AE" w:rsidP="006D74AE">
      <w:pPr>
        <w:autoSpaceDE w:val="0"/>
        <w:autoSpaceDN w:val="0"/>
        <w:adjustRightInd w:val="0"/>
        <w:spacing w:after="0" w:line="240" w:lineRule="auto"/>
        <w:ind w:firstLine="708"/>
        <w:jc w:val="both"/>
        <w:rPr>
          <w:rFonts w:ascii="Arial" w:hAnsi="Arial" w:cs="Arial"/>
          <w:sz w:val="24"/>
          <w:szCs w:val="24"/>
        </w:rPr>
      </w:pPr>
      <w:r w:rsidRPr="00A5291A">
        <w:rPr>
          <w:rFonts w:ascii="Arial" w:hAnsi="Arial" w:cs="Arial"/>
          <w:sz w:val="24"/>
          <w:szCs w:val="24"/>
        </w:rPr>
        <w:t>- substanțele și preparatele chimice periculoase utilizate și/sau produse;</w:t>
      </w:r>
    </w:p>
    <w:p w:rsidR="0080015A" w:rsidRDefault="0080015A" w:rsidP="00E929F1">
      <w:pPr>
        <w:autoSpaceDE w:val="0"/>
        <w:autoSpaceDN w:val="0"/>
        <w:adjustRightInd w:val="0"/>
        <w:spacing w:after="0" w:line="240" w:lineRule="auto"/>
        <w:ind w:firstLine="708"/>
        <w:jc w:val="both"/>
        <w:rPr>
          <w:rFonts w:ascii="Arial" w:hAnsi="Arial" w:cs="Arial"/>
          <w:sz w:val="24"/>
          <w:szCs w:val="24"/>
        </w:rPr>
      </w:pPr>
      <w:r w:rsidRPr="0080015A">
        <w:rPr>
          <w:rFonts w:ascii="Arial" w:hAnsi="Arial" w:cs="Arial"/>
          <w:sz w:val="24"/>
          <w:szCs w:val="24"/>
        </w:rPr>
        <w:t>Deseurile rezultate, vor fi depozitate in siguranta si predate unitatilor specializate pentru depozitare definitiva, reciclare sau incinerare cu care beneficiarul a incheiat un contract.</w:t>
      </w:r>
    </w:p>
    <w:p w:rsidR="006D74AE" w:rsidRPr="003821BD" w:rsidRDefault="0080015A" w:rsidP="00E929F1">
      <w:pPr>
        <w:autoSpaceDE w:val="0"/>
        <w:autoSpaceDN w:val="0"/>
        <w:adjustRightInd w:val="0"/>
        <w:spacing w:after="0" w:line="240" w:lineRule="auto"/>
        <w:ind w:firstLine="708"/>
        <w:jc w:val="both"/>
        <w:rPr>
          <w:rFonts w:ascii="Arial" w:hAnsi="Arial" w:cs="Arial"/>
          <w:color w:val="FF0000"/>
          <w:sz w:val="24"/>
          <w:szCs w:val="24"/>
        </w:rPr>
      </w:pPr>
      <w:r w:rsidRPr="003821BD">
        <w:rPr>
          <w:rFonts w:ascii="Arial" w:hAnsi="Arial" w:cs="Arial"/>
          <w:color w:val="FF0000"/>
          <w:sz w:val="24"/>
          <w:szCs w:val="24"/>
        </w:rPr>
        <w:t xml:space="preserve"> </w:t>
      </w:r>
    </w:p>
    <w:p w:rsidR="002A6512" w:rsidRPr="00C038CD" w:rsidRDefault="002A6512" w:rsidP="00E74B03">
      <w:pPr>
        <w:numPr>
          <w:ilvl w:val="0"/>
          <w:numId w:val="11"/>
        </w:numPr>
        <w:autoSpaceDE w:val="0"/>
        <w:autoSpaceDN w:val="0"/>
        <w:adjustRightInd w:val="0"/>
        <w:spacing w:after="0" w:line="240" w:lineRule="auto"/>
        <w:jc w:val="both"/>
        <w:rPr>
          <w:rFonts w:ascii="Arial" w:hAnsi="Arial" w:cs="Arial"/>
          <w:sz w:val="24"/>
          <w:szCs w:val="24"/>
        </w:rPr>
      </w:pPr>
      <w:r w:rsidRPr="00C038CD">
        <w:rPr>
          <w:rFonts w:ascii="Arial" w:hAnsi="Arial" w:cs="Arial"/>
          <w:sz w:val="24"/>
          <w:szCs w:val="24"/>
        </w:rPr>
        <w:t>Modul de gospodărire a substanţelor si preparatelor chimice periculoase şi asigurarea condiţiilor de protecţie a factorilor de mediu şi a sănătăţii populaţiei:</w:t>
      </w:r>
    </w:p>
    <w:p w:rsidR="006D74AE" w:rsidRPr="00C038CD" w:rsidRDefault="006D74AE" w:rsidP="006D74AE">
      <w:pPr>
        <w:autoSpaceDE w:val="0"/>
        <w:autoSpaceDN w:val="0"/>
        <w:adjustRightInd w:val="0"/>
        <w:spacing w:after="0" w:line="240" w:lineRule="auto"/>
        <w:ind w:firstLine="495"/>
        <w:jc w:val="both"/>
        <w:rPr>
          <w:rFonts w:ascii="Arial" w:hAnsi="Arial" w:cs="Arial"/>
          <w:sz w:val="24"/>
          <w:szCs w:val="24"/>
        </w:rPr>
      </w:pPr>
      <w:r w:rsidRPr="00C038CD">
        <w:rPr>
          <w:rFonts w:ascii="Arial" w:hAnsi="Arial" w:cs="Arial"/>
          <w:sz w:val="24"/>
          <w:szCs w:val="24"/>
        </w:rPr>
        <w:t xml:space="preserve">Materialele irecuperabile vor fi depozitate în locuri special amenajate, indicate de Primăria </w:t>
      </w:r>
      <w:r w:rsidR="007854DE">
        <w:rPr>
          <w:rFonts w:ascii="Arial" w:hAnsi="Arial" w:cs="Arial"/>
          <w:bCs/>
          <w:sz w:val="24"/>
          <w:szCs w:val="24"/>
        </w:rPr>
        <w:t>Gura Ocnitei</w:t>
      </w:r>
      <w:r w:rsidRPr="00C038CD">
        <w:rPr>
          <w:rFonts w:ascii="Arial" w:hAnsi="Arial" w:cs="Arial"/>
          <w:sz w:val="24"/>
          <w:szCs w:val="24"/>
        </w:rPr>
        <w:t>. Resturile de materiale care pot fi refolosite, dar nu isi gasesc utilizare in cladirea nou propusa vor fi valorificate prin intermediul unei firme specializate in acest domeniu.</w:t>
      </w:r>
    </w:p>
    <w:p w:rsidR="00E47834" w:rsidRPr="004F38DB" w:rsidRDefault="00E47834" w:rsidP="006D74AE">
      <w:pPr>
        <w:autoSpaceDE w:val="0"/>
        <w:autoSpaceDN w:val="0"/>
        <w:adjustRightInd w:val="0"/>
        <w:spacing w:after="0" w:line="240" w:lineRule="auto"/>
        <w:ind w:firstLine="495"/>
        <w:jc w:val="both"/>
        <w:rPr>
          <w:rFonts w:ascii="Arial" w:hAnsi="Arial" w:cs="Arial"/>
          <w:color w:val="FF0000"/>
          <w:sz w:val="24"/>
          <w:szCs w:val="24"/>
        </w:rPr>
      </w:pPr>
    </w:p>
    <w:p w:rsidR="002A6512" w:rsidRPr="00C217B0" w:rsidRDefault="00E47834" w:rsidP="00E74B03">
      <w:pPr>
        <w:numPr>
          <w:ilvl w:val="0"/>
          <w:numId w:val="9"/>
        </w:numPr>
        <w:autoSpaceDE w:val="0"/>
        <w:autoSpaceDN w:val="0"/>
        <w:adjustRightInd w:val="0"/>
        <w:spacing w:after="0" w:line="240" w:lineRule="auto"/>
        <w:jc w:val="both"/>
        <w:rPr>
          <w:rFonts w:ascii="Arial" w:hAnsi="Arial" w:cs="Arial"/>
          <w:b/>
          <w:sz w:val="24"/>
          <w:szCs w:val="24"/>
        </w:rPr>
      </w:pPr>
      <w:r w:rsidRPr="00C217B0">
        <w:rPr>
          <w:rFonts w:ascii="Arial" w:hAnsi="Arial" w:cs="Arial"/>
          <w:b/>
          <w:sz w:val="24"/>
          <w:szCs w:val="24"/>
        </w:rPr>
        <w:t>Utilizarea resurselor naturale, în special a solului, a terenurilor, a apei și a biodiversității.</w:t>
      </w:r>
    </w:p>
    <w:p w:rsidR="004F38DB" w:rsidRPr="004F38DB" w:rsidRDefault="004F38DB" w:rsidP="004F38DB">
      <w:pPr>
        <w:autoSpaceDE w:val="0"/>
        <w:autoSpaceDN w:val="0"/>
        <w:adjustRightInd w:val="0"/>
        <w:spacing w:after="0" w:line="240" w:lineRule="auto"/>
        <w:jc w:val="both"/>
        <w:rPr>
          <w:rFonts w:ascii="Arial" w:hAnsi="Arial" w:cs="Arial"/>
          <w:color w:val="FF0000"/>
          <w:sz w:val="24"/>
          <w:szCs w:val="24"/>
        </w:rPr>
      </w:pPr>
    </w:p>
    <w:p w:rsidR="00C217B0" w:rsidRPr="00F8092E" w:rsidRDefault="00C217B0" w:rsidP="00C217B0">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 xml:space="preserve">Suprafața de teren administrata de UAT </w:t>
      </w:r>
      <w:r w:rsidR="007854DE">
        <w:rPr>
          <w:rFonts w:ascii="Arial" w:hAnsi="Arial" w:cs="Arial"/>
          <w:bCs/>
          <w:sz w:val="24"/>
          <w:szCs w:val="24"/>
        </w:rPr>
        <w:t>Gura Ocnitei</w:t>
      </w:r>
      <w:r w:rsidRPr="00F8092E">
        <w:rPr>
          <w:rFonts w:ascii="Arial" w:hAnsi="Arial" w:cs="Arial"/>
          <w:sz w:val="24"/>
          <w:szCs w:val="24"/>
        </w:rPr>
        <w:t xml:space="preserve"> aferenta obiectivului de investiție este de </w:t>
      </w:r>
      <w:r w:rsidR="007F317D">
        <w:rPr>
          <w:rFonts w:ascii="Arial" w:hAnsi="Arial" w:cs="Arial"/>
          <w:sz w:val="24"/>
          <w:szCs w:val="24"/>
        </w:rPr>
        <w:t>3</w:t>
      </w:r>
      <w:r w:rsidR="007854DE">
        <w:rPr>
          <w:rFonts w:ascii="Arial" w:hAnsi="Arial" w:cs="Arial"/>
          <w:sz w:val="24"/>
          <w:szCs w:val="24"/>
        </w:rPr>
        <w:t>217</w:t>
      </w:r>
      <w:r w:rsidRPr="00F8092E">
        <w:rPr>
          <w:rFonts w:ascii="Arial" w:hAnsi="Arial" w:cs="Arial"/>
          <w:sz w:val="24"/>
          <w:szCs w:val="24"/>
        </w:rPr>
        <w:t>.</w:t>
      </w:r>
      <w:r w:rsidR="00F8092E" w:rsidRPr="00F8092E">
        <w:rPr>
          <w:rFonts w:ascii="Arial" w:hAnsi="Arial" w:cs="Arial"/>
          <w:sz w:val="24"/>
          <w:szCs w:val="24"/>
        </w:rPr>
        <w:t>00</w:t>
      </w:r>
      <w:r w:rsidRPr="00F8092E">
        <w:rPr>
          <w:rFonts w:ascii="Arial" w:hAnsi="Arial" w:cs="Arial"/>
          <w:sz w:val="24"/>
          <w:szCs w:val="24"/>
        </w:rPr>
        <w:t xml:space="preserve"> mp.</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Proiectul nu se suprapune cu arii protejate NATURA 2000.</w:t>
      </w:r>
    </w:p>
    <w:p w:rsidR="00F8092E" w:rsidRPr="00F8092E" w:rsidRDefault="00F8092E" w:rsidP="00F8092E">
      <w:pPr>
        <w:autoSpaceDE w:val="0"/>
        <w:autoSpaceDN w:val="0"/>
        <w:adjustRightInd w:val="0"/>
        <w:spacing w:after="0" w:line="240" w:lineRule="auto"/>
        <w:jc w:val="both"/>
        <w:rPr>
          <w:rFonts w:ascii="Arial" w:hAnsi="Arial" w:cs="Arial"/>
          <w:sz w:val="24"/>
          <w:szCs w:val="24"/>
        </w:rPr>
      </w:pPr>
    </w:p>
    <w:p w:rsidR="004F38DB" w:rsidRPr="00F8092E" w:rsidRDefault="004F38DB" w:rsidP="004F38DB">
      <w:pPr>
        <w:autoSpaceDE w:val="0"/>
        <w:autoSpaceDN w:val="0"/>
        <w:adjustRightInd w:val="0"/>
        <w:spacing w:after="0" w:line="240" w:lineRule="auto"/>
        <w:jc w:val="both"/>
        <w:rPr>
          <w:rFonts w:ascii="Arial" w:hAnsi="Arial" w:cs="Arial"/>
          <w:b/>
          <w:sz w:val="24"/>
          <w:szCs w:val="24"/>
        </w:rPr>
      </w:pPr>
      <w:r w:rsidRPr="00F8092E">
        <w:rPr>
          <w:rFonts w:ascii="Arial" w:hAnsi="Arial" w:cs="Arial"/>
          <w:b/>
          <w:sz w:val="24"/>
          <w:szCs w:val="24"/>
        </w:rPr>
        <w:t>VII. Descrierea aspectelor de mediu susceptibile a fi afectate în mod semnificativ de proiect:</w:t>
      </w:r>
    </w:p>
    <w:p w:rsidR="004F38DB" w:rsidRPr="00F8092E" w:rsidRDefault="004F38DB" w:rsidP="004F38DB">
      <w:pPr>
        <w:autoSpaceDE w:val="0"/>
        <w:autoSpaceDN w:val="0"/>
        <w:adjustRightInd w:val="0"/>
        <w:spacing w:after="0" w:line="240" w:lineRule="auto"/>
        <w:jc w:val="both"/>
        <w:rPr>
          <w:rFonts w:ascii="Arial" w:hAnsi="Arial" w:cs="Arial"/>
          <w:sz w:val="24"/>
          <w:szCs w:val="24"/>
        </w:rPr>
      </w:pPr>
    </w:p>
    <w:p w:rsidR="004F38DB" w:rsidRDefault="004F38DB" w:rsidP="004F38DB">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F8092E" w:rsidRPr="004F38DB" w:rsidRDefault="00F8092E" w:rsidP="004F38DB">
      <w:pPr>
        <w:autoSpaceDE w:val="0"/>
        <w:autoSpaceDN w:val="0"/>
        <w:adjustRightInd w:val="0"/>
        <w:spacing w:after="0" w:line="240" w:lineRule="auto"/>
        <w:jc w:val="both"/>
        <w:rPr>
          <w:rFonts w:ascii="Arial" w:hAnsi="Arial" w:cs="Arial"/>
          <w:color w:val="FF0000"/>
          <w:sz w:val="24"/>
          <w:szCs w:val="24"/>
        </w:rPr>
      </w:pPr>
    </w:p>
    <w:p w:rsidR="00F8092E" w:rsidRPr="00F8092E"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Impactul asupra populaţiei şi sanataţii umane</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Impactul asupra asezarilor umane în perioada de executie se manifesta prin:</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zgomotul şi noxele generate în primul rand de transportul materialelor de</w:t>
      </w:r>
      <w:r w:rsidR="006E0DD6">
        <w:rPr>
          <w:rFonts w:ascii="Arial" w:hAnsi="Arial" w:cs="Arial"/>
          <w:sz w:val="24"/>
          <w:szCs w:val="24"/>
        </w:rPr>
        <w:t xml:space="preserve"> </w:t>
      </w:r>
      <w:r w:rsidRPr="006E0DD6">
        <w:rPr>
          <w:rFonts w:ascii="Arial" w:hAnsi="Arial" w:cs="Arial"/>
          <w:sz w:val="24"/>
          <w:szCs w:val="24"/>
        </w:rPr>
        <w:t>constructie,</w:t>
      </w:r>
      <w:r w:rsidRPr="00F8092E">
        <w:rPr>
          <w:rFonts w:ascii="Arial" w:hAnsi="Arial" w:cs="Arial"/>
          <w:color w:val="FF0000"/>
          <w:sz w:val="24"/>
          <w:szCs w:val="24"/>
        </w:rPr>
        <w:t xml:space="preserve"> </w:t>
      </w:r>
      <w:r w:rsidRPr="006E0DD6">
        <w:rPr>
          <w:rFonts w:ascii="Arial" w:hAnsi="Arial" w:cs="Arial"/>
          <w:sz w:val="24"/>
          <w:szCs w:val="24"/>
        </w:rPr>
        <w:t>precum şi de activitatea utilajelor de constructii;</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6E0DD6">
        <w:rPr>
          <w:rFonts w:ascii="Arial" w:hAnsi="Arial" w:cs="Arial"/>
          <w:sz w:val="24"/>
          <w:szCs w:val="24"/>
        </w:rPr>
        <w:t>- eventualele conflicte de circulatie datorita autovehiculelor de tonaj ridicat care</w:t>
      </w:r>
      <w:r w:rsidR="006E0DD6">
        <w:rPr>
          <w:rFonts w:ascii="Arial" w:hAnsi="Arial" w:cs="Arial"/>
          <w:sz w:val="24"/>
          <w:szCs w:val="24"/>
        </w:rPr>
        <w:t xml:space="preserve"> </w:t>
      </w:r>
      <w:r w:rsidRPr="006E0DD6">
        <w:rPr>
          <w:rFonts w:ascii="Arial" w:hAnsi="Arial" w:cs="Arial"/>
          <w:sz w:val="24"/>
          <w:szCs w:val="24"/>
        </w:rPr>
        <w:t>aprovizioneaza santierul;</w:t>
      </w:r>
    </w:p>
    <w:p w:rsidR="00F8092E" w:rsidRDefault="00F8092E" w:rsidP="006E0DD6">
      <w:pPr>
        <w:autoSpaceDE w:val="0"/>
        <w:autoSpaceDN w:val="0"/>
        <w:adjustRightInd w:val="0"/>
        <w:spacing w:after="0" w:line="240" w:lineRule="auto"/>
        <w:ind w:firstLine="708"/>
        <w:jc w:val="both"/>
        <w:rPr>
          <w:rFonts w:ascii="Arial" w:hAnsi="Arial" w:cs="Arial"/>
          <w:sz w:val="24"/>
          <w:szCs w:val="24"/>
        </w:rPr>
      </w:pPr>
      <w:r w:rsidRPr="006E0DD6">
        <w:rPr>
          <w:rFonts w:ascii="Arial" w:hAnsi="Arial" w:cs="Arial"/>
          <w:sz w:val="24"/>
          <w:szCs w:val="24"/>
        </w:rPr>
        <w:t>Realizarea lucrarii contribuie la dezvoltare economica prin crearea de noi locuri de munca atat în</w:t>
      </w:r>
      <w:r w:rsidR="006E0DD6">
        <w:rPr>
          <w:rFonts w:ascii="Arial" w:hAnsi="Arial" w:cs="Arial"/>
          <w:sz w:val="24"/>
          <w:szCs w:val="24"/>
        </w:rPr>
        <w:t xml:space="preserve"> </w:t>
      </w:r>
      <w:r w:rsidRPr="006E0DD6">
        <w:rPr>
          <w:rFonts w:ascii="Arial" w:hAnsi="Arial" w:cs="Arial"/>
          <w:sz w:val="24"/>
          <w:szCs w:val="24"/>
        </w:rPr>
        <w:t>perioada de execuţie, cât şi în perioada de exploatare.</w:t>
      </w:r>
    </w:p>
    <w:p w:rsidR="006E0DD6" w:rsidRPr="006E0DD6" w:rsidRDefault="006E0DD6" w:rsidP="006E0DD6">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lucratorilor</w:t>
      </w:r>
    </w:p>
    <w:p w:rsidR="00F8092E"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Pentru prevenirea sanataţii lucratorilor, este obligatoriu a se respecta limitele stabilite prin</w:t>
      </w:r>
      <w:r w:rsidR="00004057">
        <w:rPr>
          <w:rFonts w:ascii="Arial" w:hAnsi="Arial" w:cs="Arial"/>
          <w:sz w:val="24"/>
          <w:szCs w:val="24"/>
        </w:rPr>
        <w:t xml:space="preserve"> </w:t>
      </w:r>
      <w:r w:rsidRPr="00004057">
        <w:rPr>
          <w:rFonts w:ascii="Arial" w:hAnsi="Arial" w:cs="Arial"/>
          <w:sz w:val="24"/>
          <w:szCs w:val="24"/>
        </w:rPr>
        <w:t>concentraţiile admisibile de substanţe toxice şi pulberi în atmosfera la locul de munca, prevazute</w:t>
      </w:r>
      <w:r w:rsidR="00004057">
        <w:rPr>
          <w:rFonts w:ascii="Arial" w:hAnsi="Arial" w:cs="Arial"/>
          <w:sz w:val="24"/>
          <w:szCs w:val="24"/>
        </w:rPr>
        <w:t xml:space="preserve"> </w:t>
      </w:r>
      <w:r w:rsidRPr="00004057">
        <w:rPr>
          <w:rFonts w:ascii="Arial" w:hAnsi="Arial" w:cs="Arial"/>
          <w:sz w:val="24"/>
          <w:szCs w:val="24"/>
        </w:rPr>
        <w:t>în normele generale de protecţie a muncii.</w:t>
      </w:r>
    </w:p>
    <w:p w:rsidR="00004057" w:rsidRPr="00004057" w:rsidRDefault="00004057" w:rsidP="00004057">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faunei şi florei</w:t>
      </w:r>
    </w:p>
    <w:p w:rsidR="004F38DB"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Impactul asupra biodiversitaţii se manifesta mai mult în prima etapa cea de organizare santier si</w:t>
      </w:r>
      <w:r w:rsidR="00004057">
        <w:rPr>
          <w:rFonts w:ascii="Arial" w:hAnsi="Arial" w:cs="Arial"/>
          <w:sz w:val="24"/>
          <w:szCs w:val="24"/>
        </w:rPr>
        <w:t xml:space="preserve"> </w:t>
      </w:r>
      <w:r w:rsidRPr="00004057">
        <w:rPr>
          <w:rFonts w:ascii="Arial" w:hAnsi="Arial" w:cs="Arial"/>
          <w:sz w:val="24"/>
          <w:szCs w:val="24"/>
        </w:rPr>
        <w:t>in timpul realizarii lucrarii, se concretizeaza, în speţa, la nivelul terenului cu diferite folosinţe care</w:t>
      </w:r>
      <w:r w:rsidR="00004057">
        <w:rPr>
          <w:rFonts w:ascii="Arial" w:hAnsi="Arial" w:cs="Arial"/>
          <w:sz w:val="24"/>
          <w:szCs w:val="24"/>
        </w:rPr>
        <w:t xml:space="preserve"> </w:t>
      </w:r>
      <w:r w:rsidRPr="00004057">
        <w:rPr>
          <w:rFonts w:ascii="Arial" w:hAnsi="Arial" w:cs="Arial"/>
          <w:sz w:val="24"/>
          <w:szCs w:val="24"/>
        </w:rPr>
        <w:t>va fi ocupat temporar.</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Pentru realizarea proiectului terenul afectat apartine domeniului public aflat in administrarea</w:t>
      </w:r>
      <w:r>
        <w:rPr>
          <w:rFonts w:ascii="Arial" w:hAnsi="Arial" w:cs="Arial"/>
          <w:sz w:val="24"/>
          <w:szCs w:val="24"/>
        </w:rPr>
        <w:t xml:space="preserve"> comunei </w:t>
      </w:r>
      <w:r w:rsidR="007854DE">
        <w:rPr>
          <w:rFonts w:ascii="Arial" w:hAnsi="Arial" w:cs="Arial"/>
          <w:bCs/>
          <w:sz w:val="24"/>
          <w:szCs w:val="24"/>
        </w:rPr>
        <w:t>Gura Ocnitei</w:t>
      </w:r>
      <w:r w:rsidRPr="00393241">
        <w:rPr>
          <w:rFonts w:ascii="Arial" w:hAnsi="Arial" w:cs="Arial"/>
          <w:sz w:val="24"/>
          <w:szCs w:val="24"/>
        </w:rPr>
        <w:t>. Proiectul nu se suprapune cu arii protejate NATURA 2000.</w:t>
      </w:r>
    </w:p>
    <w:p w:rsidR="004F527D" w:rsidRPr="00393241" w:rsidRDefault="004F527D" w:rsidP="00393241">
      <w:pPr>
        <w:autoSpaceDE w:val="0"/>
        <w:autoSpaceDN w:val="0"/>
        <w:adjustRightInd w:val="0"/>
        <w:spacing w:after="0" w:line="240" w:lineRule="auto"/>
        <w:ind w:firstLine="708"/>
        <w:jc w:val="both"/>
        <w:rPr>
          <w:rFonts w:ascii="Arial" w:hAnsi="Arial" w:cs="Arial"/>
          <w:sz w:val="24"/>
          <w:szCs w:val="24"/>
        </w:rPr>
      </w:pPr>
    </w:p>
    <w:p w:rsidR="00393241" w:rsidRPr="00393241" w:rsidRDefault="00393241" w:rsidP="00E74B03">
      <w:pPr>
        <w:numPr>
          <w:ilvl w:val="0"/>
          <w:numId w:val="14"/>
        </w:numPr>
        <w:autoSpaceDE w:val="0"/>
        <w:autoSpaceDN w:val="0"/>
        <w:adjustRightInd w:val="0"/>
        <w:spacing w:after="0" w:line="240" w:lineRule="auto"/>
        <w:jc w:val="both"/>
        <w:rPr>
          <w:rFonts w:ascii="Arial" w:hAnsi="Arial" w:cs="Arial"/>
          <w:sz w:val="24"/>
          <w:szCs w:val="24"/>
        </w:rPr>
      </w:pPr>
      <w:r w:rsidRPr="00393241">
        <w:rPr>
          <w:rFonts w:ascii="Arial" w:hAnsi="Arial" w:cs="Arial"/>
          <w:sz w:val="24"/>
          <w:szCs w:val="24"/>
        </w:rPr>
        <w:t>Impactul asupra solului şi subsolului</w:t>
      </w:r>
    </w:p>
    <w:p w:rsidR="00393241" w:rsidRPr="00A91C5B" w:rsidRDefault="00393241" w:rsidP="004F527D">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Principalul impact asupra solului şi subsolului, în perioada de execuţie, este consecinţa ocuparii</w:t>
      </w:r>
      <w:r w:rsidR="004F527D">
        <w:rPr>
          <w:rFonts w:ascii="Arial" w:hAnsi="Arial" w:cs="Arial"/>
          <w:sz w:val="24"/>
          <w:szCs w:val="24"/>
        </w:rPr>
        <w:t xml:space="preserve"> </w:t>
      </w:r>
      <w:r w:rsidRPr="00393241">
        <w:rPr>
          <w:rFonts w:ascii="Arial" w:hAnsi="Arial" w:cs="Arial"/>
          <w:sz w:val="24"/>
          <w:szCs w:val="24"/>
        </w:rPr>
        <w:t>temporare de terenuri pentru organizarea de şantier, etc. De asemenea, realizarea proiectului</w:t>
      </w:r>
      <w:r w:rsidR="004F527D">
        <w:rPr>
          <w:rFonts w:ascii="Arial" w:hAnsi="Arial" w:cs="Arial"/>
          <w:sz w:val="24"/>
          <w:szCs w:val="24"/>
        </w:rPr>
        <w:t xml:space="preserve"> </w:t>
      </w:r>
      <w:r w:rsidRPr="00393241">
        <w:rPr>
          <w:rFonts w:ascii="Arial" w:hAnsi="Arial" w:cs="Arial"/>
          <w:sz w:val="24"/>
          <w:szCs w:val="24"/>
        </w:rPr>
        <w:t>nu presupune ocuparea unor suprafeţe mari de teren, avand</w:t>
      </w:r>
      <w:r w:rsidR="004F527D">
        <w:rPr>
          <w:rFonts w:ascii="Arial" w:hAnsi="Arial" w:cs="Arial"/>
          <w:sz w:val="24"/>
          <w:szCs w:val="24"/>
        </w:rPr>
        <w:t xml:space="preserve"> in vedere specificul lucrarii, </w:t>
      </w:r>
      <w:r w:rsidRPr="00393241">
        <w:rPr>
          <w:rFonts w:ascii="Arial" w:hAnsi="Arial" w:cs="Arial"/>
          <w:sz w:val="24"/>
          <w:szCs w:val="24"/>
        </w:rPr>
        <w:t xml:space="preserve">respectiv </w:t>
      </w:r>
      <w:r w:rsidR="00A91C5B" w:rsidRPr="00A91C5B">
        <w:rPr>
          <w:rFonts w:ascii="Arial" w:hAnsi="Arial" w:cs="Arial"/>
          <w:sz w:val="24"/>
          <w:szCs w:val="24"/>
        </w:rPr>
        <w:t>îmbunătăţirea calităţii infrastructurii educaţionale</w:t>
      </w:r>
      <w:r w:rsidRPr="00A91C5B">
        <w:rPr>
          <w:rFonts w:ascii="Arial" w:hAnsi="Arial" w:cs="Arial"/>
          <w:sz w:val="24"/>
          <w:szCs w:val="24"/>
        </w:rPr>
        <w: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Formele de impact, identificate asupra solului şi subsolului în perioda de execuţie, sunt: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înlaturarea stratului de sol vegetal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deterioarea profilului de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apariţia eroziunii;.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deversari accidentale ale unor substanţe/compuşi direct pe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depozitarea necontrolata a deşeurilor, materialelor de construcţie, deşeurilor</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tehnologice;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lastRenderedPageBreak/>
        <w:t>În perioada de operare, sursele de poluare a solului şi subsolului vor fi reprezentate de: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depozitari necontrolate de deşeuri;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ape pluviale;</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Se apreciaza ca impactul asupra solului şi subsolului, este negativ nesemnificativ, de importanţa</w:t>
      </w:r>
      <w:r w:rsidR="00A91C5B">
        <w:rPr>
          <w:rFonts w:ascii="Arial" w:hAnsi="Arial" w:cs="Arial"/>
          <w:sz w:val="24"/>
          <w:szCs w:val="24"/>
        </w:rPr>
        <w:t xml:space="preserve"> </w:t>
      </w:r>
      <w:r w:rsidRPr="00393241">
        <w:rPr>
          <w:rFonts w:ascii="Arial" w:hAnsi="Arial" w:cs="Arial"/>
          <w:sz w:val="24"/>
          <w:szCs w:val="24"/>
        </w:rPr>
        <w:t>medie, temporar.</w:t>
      </w:r>
    </w:p>
    <w:p w:rsidR="00B27B7B" w:rsidRDefault="00B27B7B" w:rsidP="00393241">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folosinţelor, bunurilor materiale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Terenurile pe care are loc realizarea proiectului este teren apartinand domeniului public aflat in</w:t>
      </w:r>
      <w:r>
        <w:rPr>
          <w:rFonts w:ascii="Arial" w:hAnsi="Arial" w:cs="Arial"/>
          <w:sz w:val="24"/>
          <w:szCs w:val="24"/>
        </w:rPr>
        <w:t xml:space="preserve"> </w:t>
      </w:r>
      <w:r w:rsidRPr="00B27B7B">
        <w:rPr>
          <w:rFonts w:ascii="Arial" w:hAnsi="Arial" w:cs="Arial"/>
          <w:sz w:val="24"/>
          <w:szCs w:val="24"/>
        </w:rPr>
        <w:t xml:space="preserve">administratia comunei </w:t>
      </w:r>
      <w:r w:rsidR="00CE51AD">
        <w:rPr>
          <w:rFonts w:ascii="Arial" w:hAnsi="Arial" w:cs="Arial"/>
          <w:bCs/>
          <w:sz w:val="24"/>
          <w:szCs w:val="24"/>
        </w:rPr>
        <w:t>Gura Ocnitei</w:t>
      </w:r>
      <w:r w:rsidRPr="00B27B7B">
        <w:rPr>
          <w:rFonts w:ascii="Arial" w:hAnsi="Arial" w:cs="Arial"/>
          <w:sz w:val="24"/>
          <w:szCs w:val="24"/>
        </w:rPr>
        <w:t>.</w:t>
      </w:r>
    </w:p>
    <w:p w:rsidR="00B27B7B" w:rsidRPr="00B27B7B" w:rsidRDefault="00B27B7B" w:rsidP="001918C0">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Folosinta actuala si destinatie:</w:t>
      </w:r>
      <w:r w:rsidR="001918C0">
        <w:rPr>
          <w:rFonts w:ascii="Arial" w:hAnsi="Arial" w:cs="Arial"/>
          <w:sz w:val="24"/>
          <w:szCs w:val="24"/>
        </w:rPr>
        <w:t xml:space="preserve"> </w:t>
      </w:r>
      <w:r w:rsidRPr="00B27B7B">
        <w:rPr>
          <w:rFonts w:ascii="Arial" w:hAnsi="Arial" w:cs="Arial"/>
          <w:sz w:val="24"/>
          <w:szCs w:val="24"/>
        </w:rPr>
        <w:t>Domeniu public</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moderat pe termen scurt şi mediu, şi temporar prin ocuparea</w:t>
      </w:r>
      <w:r>
        <w:rPr>
          <w:rFonts w:ascii="Arial" w:hAnsi="Arial" w:cs="Arial"/>
          <w:sz w:val="24"/>
          <w:szCs w:val="24"/>
        </w:rPr>
        <w:t xml:space="preserve"> </w:t>
      </w:r>
      <w:r w:rsidRPr="00B27B7B">
        <w:rPr>
          <w:rFonts w:ascii="Arial" w:hAnsi="Arial" w:cs="Arial"/>
          <w:sz w:val="24"/>
          <w:szCs w:val="24"/>
        </w:rPr>
        <w:t>terenului.</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calitaţii şi regimului cantitativ al apei</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004057"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Un pericol important pentru apa este legat de modificarile calitative ale apei produse prin</w:t>
      </w:r>
      <w:r>
        <w:rPr>
          <w:rFonts w:ascii="Arial" w:hAnsi="Arial" w:cs="Arial"/>
          <w:sz w:val="24"/>
          <w:szCs w:val="24"/>
        </w:rPr>
        <w:t xml:space="preserve"> </w:t>
      </w:r>
      <w:r w:rsidRPr="00B27B7B">
        <w:rPr>
          <w:rFonts w:ascii="Arial" w:hAnsi="Arial" w:cs="Arial"/>
          <w:sz w:val="24"/>
          <w:szCs w:val="24"/>
        </w:rPr>
        <w:t>poluarea cu impuritaţi care îi altereaza proprietaţile fizice, chimice şi biologice.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Din activitatea specifica de construcţie vor rezulta urmatoarele tipuri de ape: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pluviale impurificate din zona proiectului, ca urmare a desfaşurarii lucrarilor</w:t>
      </w:r>
      <w:r>
        <w:rPr>
          <w:rFonts w:ascii="Arial" w:hAnsi="Arial" w:cs="Arial"/>
          <w:sz w:val="24"/>
          <w:szCs w:val="24"/>
        </w:rPr>
        <w:t xml:space="preserve"> </w:t>
      </w:r>
      <w:r w:rsidRPr="00B27B7B">
        <w:rPr>
          <w:rFonts w:ascii="Arial" w:hAnsi="Arial" w:cs="Arial"/>
          <w:sz w:val="24"/>
          <w:szCs w:val="24"/>
        </w:rPr>
        <w:t>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uzate menajere rezultate de la organizarea de şantier ce va fi amenajata în</w:t>
      </w:r>
      <w:r>
        <w:rPr>
          <w:rFonts w:ascii="Arial" w:hAnsi="Arial" w:cs="Arial"/>
          <w:sz w:val="24"/>
          <w:szCs w:val="24"/>
        </w:rPr>
        <w:t xml:space="preserve"> </w:t>
      </w:r>
      <w:r w:rsidRPr="00B27B7B">
        <w:rPr>
          <w:rFonts w:ascii="Arial" w:hAnsi="Arial" w:cs="Arial"/>
          <w:sz w:val="24"/>
          <w:szCs w:val="24"/>
        </w:rPr>
        <w:t>perioada şantierului de construcţie.</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nesemnificativ, direct şi secundar, pe termen scurt şi mediu.</w:t>
      </w:r>
    </w:p>
    <w:p w:rsidR="000C5F4D" w:rsidRPr="00B27B7B" w:rsidRDefault="000C5F4D"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funcţionare</w:t>
      </w:r>
    </w:p>
    <w:p w:rsidR="00B27B7B" w:rsidRDefault="00B27B7B" w:rsidP="00E246BA">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Apele pluviale de pe platformele de parcare si de pe cladirea nou propusa vor fi colectate prin reteaua de canalizare proiectata in incinta cladirii. Apele colectate vor fi deversate in bazinul vidanjabil propus.</w:t>
      </w:r>
    </w:p>
    <w:p w:rsidR="000715D0" w:rsidRDefault="000715D0" w:rsidP="004F38DB">
      <w:pPr>
        <w:autoSpaceDE w:val="0"/>
        <w:autoSpaceDN w:val="0"/>
        <w:adjustRightInd w:val="0"/>
        <w:spacing w:after="0" w:line="240" w:lineRule="auto"/>
        <w:jc w:val="both"/>
        <w:rPr>
          <w:rFonts w:ascii="Arial" w:hAnsi="Arial" w:cs="Arial"/>
          <w:sz w:val="24"/>
          <w:szCs w:val="24"/>
        </w:rPr>
      </w:pPr>
    </w:p>
    <w:p w:rsidR="000715D0" w:rsidRPr="000715D0" w:rsidRDefault="000715D0" w:rsidP="00E74B03">
      <w:pPr>
        <w:numPr>
          <w:ilvl w:val="0"/>
          <w:numId w:val="14"/>
        </w:num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Impactul asupra calitaţii aerului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Printre sursele principale emitente de poluanţi sunt : circulaţia auto, şantier</w:t>
      </w:r>
      <w:r w:rsidR="00E246BA">
        <w:rPr>
          <w:rFonts w:ascii="Arial" w:hAnsi="Arial" w:cs="Arial"/>
          <w:sz w:val="24"/>
          <w:szCs w:val="24"/>
        </w:rPr>
        <w:t>ul</w:t>
      </w:r>
      <w:r w:rsidRPr="000715D0">
        <w:rPr>
          <w:rFonts w:ascii="Arial" w:hAnsi="Arial" w:cs="Arial"/>
          <w:sz w:val="24"/>
          <w:szCs w:val="24"/>
        </w:rPr>
        <w:t xml:space="preserve"> de construcţie şi</w:t>
      </w:r>
      <w:r w:rsidR="00E246BA">
        <w:rPr>
          <w:rFonts w:ascii="Arial" w:hAnsi="Arial" w:cs="Arial"/>
          <w:sz w:val="24"/>
          <w:szCs w:val="24"/>
        </w:rPr>
        <w:t xml:space="preserve"> </w:t>
      </w:r>
      <w:r w:rsidRPr="000715D0">
        <w:rPr>
          <w:rFonts w:ascii="Arial" w:hAnsi="Arial" w:cs="Arial"/>
          <w:sz w:val="24"/>
          <w:szCs w:val="24"/>
        </w:rPr>
        <w:t>implicit utilajele.</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Activitaţile care se constituie în surse de poluanţi atmosferici în etapa de realizare a proiectului</w:t>
      </w:r>
      <w:r w:rsidR="00E246BA">
        <w:rPr>
          <w:rFonts w:ascii="Arial" w:hAnsi="Arial" w:cs="Arial"/>
          <w:sz w:val="24"/>
          <w:szCs w:val="24"/>
        </w:rPr>
        <w:t xml:space="preserve"> </w:t>
      </w:r>
      <w:r w:rsidRPr="000715D0">
        <w:rPr>
          <w:rFonts w:ascii="Arial" w:hAnsi="Arial" w:cs="Arial"/>
          <w:sz w:val="24"/>
          <w:szCs w:val="24"/>
        </w:rPr>
        <w:t>sunt urmatoarele:</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Activitati desfasurate în amplasamentul lucrari</w:t>
      </w:r>
      <w:r w:rsidR="00E246BA">
        <w:rPr>
          <w:rFonts w:ascii="Arial" w:hAnsi="Arial" w:cs="Arial"/>
          <w:sz w:val="24"/>
          <w:szCs w:val="24"/>
        </w:rPr>
        <w:t>i</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Traficul aferent lucrarilor de construcţii.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Utilajele care vor fi utilizate sunt: buldozere, incarcatoare, excavatoare, iar pentru transportul</w:t>
      </w:r>
      <w:r w:rsidR="00E246BA">
        <w:rPr>
          <w:rFonts w:ascii="Arial" w:hAnsi="Arial" w:cs="Arial"/>
          <w:sz w:val="24"/>
          <w:szCs w:val="24"/>
        </w:rPr>
        <w:t xml:space="preserve"> </w:t>
      </w:r>
      <w:r w:rsidRPr="000715D0">
        <w:rPr>
          <w:rFonts w:ascii="Arial" w:hAnsi="Arial" w:cs="Arial"/>
          <w:sz w:val="24"/>
          <w:szCs w:val="24"/>
        </w:rPr>
        <w:t>materialelor se vor utiliza autocamioane cu capacitatea de 15 ÷ 20 t.</w:t>
      </w:r>
    </w:p>
    <w:p w:rsidR="00B27B7B"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Se mentioneaza ca emisiile de poluanţi atmosferici corespunzatoare activitaţilor aferente lucrarii</w:t>
      </w:r>
      <w:r w:rsidR="00E246BA">
        <w:rPr>
          <w:rFonts w:ascii="Arial" w:hAnsi="Arial" w:cs="Arial"/>
          <w:sz w:val="24"/>
          <w:szCs w:val="24"/>
        </w:rPr>
        <w:t xml:space="preserve"> </w:t>
      </w:r>
      <w:r w:rsidRPr="000715D0">
        <w:rPr>
          <w:rFonts w:ascii="Arial" w:hAnsi="Arial" w:cs="Arial"/>
          <w:sz w:val="24"/>
          <w:szCs w:val="24"/>
        </w:rPr>
        <w:t>sunt intermitente.</w:t>
      </w:r>
      <w:r w:rsidRPr="000715D0">
        <w:rPr>
          <w:rFonts w:ascii="Arial" w:hAnsi="Arial" w:cs="Arial"/>
          <w:sz w:val="24"/>
          <w:szCs w:val="24"/>
        </w:rPr>
        <w:cr/>
      </w:r>
    </w:p>
    <w:p w:rsidR="00D541A3" w:rsidRP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Surse emisii şi poluanţi de interes</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In perioada de constructie sursele de poluare pot fi asociate emisiilor de la utilaje.</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În perioada de functionare a obiectiv</w:t>
      </w:r>
      <w:r>
        <w:rPr>
          <w:rFonts w:ascii="Arial" w:hAnsi="Arial" w:cs="Arial"/>
          <w:sz w:val="24"/>
          <w:szCs w:val="24"/>
        </w:rPr>
        <w:t>ului: Nu este cazul.</w:t>
      </w:r>
    </w:p>
    <w:p w:rsidR="00D541A3" w:rsidRDefault="00D541A3" w:rsidP="00D541A3">
      <w:pPr>
        <w:autoSpaceDE w:val="0"/>
        <w:autoSpaceDN w:val="0"/>
        <w:adjustRightInd w:val="0"/>
        <w:spacing w:after="0" w:line="240" w:lineRule="auto"/>
        <w:jc w:val="both"/>
        <w:rPr>
          <w:rFonts w:ascii="Arial" w:hAnsi="Arial" w:cs="Arial"/>
          <w:sz w:val="24"/>
          <w:szCs w:val="24"/>
        </w:rPr>
      </w:pPr>
    </w:p>
    <w:p w:rsidR="00D541A3" w:rsidRDefault="00B9062F" w:rsidP="00E74B03">
      <w:pPr>
        <w:numPr>
          <w:ilvl w:val="0"/>
          <w:numId w:val="14"/>
        </w:numPr>
        <w:autoSpaceDE w:val="0"/>
        <w:autoSpaceDN w:val="0"/>
        <w:adjustRightInd w:val="0"/>
        <w:spacing w:after="0" w:line="240" w:lineRule="auto"/>
        <w:jc w:val="both"/>
        <w:rPr>
          <w:rFonts w:ascii="Arial" w:hAnsi="Arial" w:cs="Arial"/>
          <w:sz w:val="24"/>
          <w:szCs w:val="24"/>
        </w:rPr>
      </w:pPr>
      <w:r w:rsidRPr="00B9062F">
        <w:rPr>
          <w:rFonts w:ascii="Arial" w:hAnsi="Arial" w:cs="Arial"/>
          <w:sz w:val="24"/>
          <w:szCs w:val="24"/>
        </w:rPr>
        <w:t>Impactul asupra climei</w:t>
      </w:r>
    </w:p>
    <w:p w:rsidR="00D541A3"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lastRenderedPageBreak/>
        <w:t>Teritoriul județului Dâmbovița aparține în proporție de cca. 80 % sectorului cu climă continentală (50% ținutului climatic al Câmpiei Române și 30 % ținutului climatic al Subcarpaților) și în proporție de cca. 20 % sectorului cu climă continental-moderetă (ținuturilor climatice ale munților mijlocii și înalți).</w:t>
      </w:r>
    </w:p>
    <w:p w:rsid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Se estimeaza un impact negativ nesemnificativ</w:t>
      </w:r>
      <w:r>
        <w:rPr>
          <w:rFonts w:ascii="Arial" w:hAnsi="Arial" w:cs="Arial"/>
          <w:sz w:val="24"/>
          <w:szCs w:val="24"/>
        </w:rPr>
        <w:t>.</w:t>
      </w:r>
      <w:r w:rsidRPr="00B1631B">
        <w:rPr>
          <w:rFonts w:ascii="Arial" w:hAnsi="Arial" w:cs="Arial"/>
          <w:sz w:val="24"/>
          <w:szCs w:val="24"/>
        </w:rPr>
        <w:cr/>
      </w:r>
    </w:p>
    <w:p w:rsidR="00B1631B" w:rsidRPr="00B1631B" w:rsidRDefault="00B1631B" w:rsidP="00E74B03">
      <w:pPr>
        <w:numPr>
          <w:ilvl w:val="0"/>
          <w:numId w:val="14"/>
        </w:numPr>
        <w:autoSpaceDE w:val="0"/>
        <w:autoSpaceDN w:val="0"/>
        <w:adjustRightInd w:val="0"/>
        <w:spacing w:after="0" w:line="240" w:lineRule="auto"/>
        <w:jc w:val="both"/>
        <w:rPr>
          <w:rFonts w:ascii="Arial" w:hAnsi="Arial" w:cs="Arial"/>
          <w:sz w:val="24"/>
          <w:szCs w:val="24"/>
        </w:rPr>
      </w:pPr>
      <w:r w:rsidRPr="00B1631B">
        <w:t xml:space="preserve"> </w:t>
      </w:r>
      <w:r w:rsidRPr="00B1631B">
        <w:rPr>
          <w:rFonts w:ascii="Arial" w:hAnsi="Arial" w:cs="Arial"/>
          <w:sz w:val="24"/>
          <w:szCs w:val="24"/>
        </w:rPr>
        <w:t xml:space="preserve"> Impactul zgomotelor şi vibraţiilor</w:t>
      </w:r>
    </w:p>
    <w:p w:rsidR="00B1631B" w:rsidRP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Receptorii pentru zgomotul şi vibraţiile asociate executarii acestui proiect sunt:</w:t>
      </w:r>
    </w:p>
    <w:p w:rsidR="00D370E2" w:rsidRDefault="00B1631B"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pe</w:t>
      </w:r>
      <w:r w:rsidR="008F2FCB">
        <w:rPr>
          <w:rFonts w:ascii="Arial" w:hAnsi="Arial" w:cs="Arial"/>
          <w:sz w:val="24"/>
          <w:szCs w:val="24"/>
        </w:rPr>
        <w:t>rsonalul care executa lucrarile</w:t>
      </w:r>
      <w:r w:rsidR="00D370E2">
        <w:rPr>
          <w:rFonts w:ascii="Arial" w:hAnsi="Arial" w:cs="Arial"/>
          <w:sz w:val="24"/>
          <w:szCs w:val="24"/>
        </w:rPr>
        <w:t>;</w:t>
      </w:r>
    </w:p>
    <w:p w:rsidR="00D370E2"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xml:space="preserve">• </w:t>
      </w:r>
      <w:r>
        <w:rPr>
          <w:rFonts w:ascii="Arial" w:hAnsi="Arial" w:cs="Arial"/>
          <w:sz w:val="24"/>
          <w:szCs w:val="24"/>
        </w:rPr>
        <w:t>locuitorii din cladirile invecinate;</w:t>
      </w:r>
    </w:p>
    <w:p w:rsidR="00B1631B" w:rsidRPr="00B1631B"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w:t>
      </w:r>
      <w:r>
        <w:rPr>
          <w:rFonts w:ascii="Arial" w:hAnsi="Arial" w:cs="Arial"/>
          <w:sz w:val="24"/>
          <w:szCs w:val="24"/>
        </w:rPr>
        <w:t xml:space="preserve"> </w:t>
      </w:r>
      <w:r w:rsidRPr="00D370E2">
        <w:rPr>
          <w:rFonts w:ascii="Arial" w:hAnsi="Arial" w:cs="Arial"/>
          <w:sz w:val="24"/>
          <w:szCs w:val="24"/>
        </w:rPr>
        <w:t xml:space="preserve">cladirile </w:t>
      </w:r>
      <w:r>
        <w:rPr>
          <w:rFonts w:ascii="Arial" w:hAnsi="Arial" w:cs="Arial"/>
          <w:sz w:val="24"/>
          <w:szCs w:val="24"/>
        </w:rPr>
        <w:t xml:space="preserve">vecinilor </w:t>
      </w:r>
      <w:r w:rsidRPr="00D370E2">
        <w:rPr>
          <w:rFonts w:ascii="Arial" w:hAnsi="Arial" w:cs="Arial"/>
          <w:sz w:val="24"/>
          <w:szCs w:val="24"/>
        </w:rPr>
        <w:t>sau structurile care pot fi sensibile la efectele vibraţiilor</w:t>
      </w:r>
      <w:r w:rsidR="008F2FCB">
        <w:rPr>
          <w:rFonts w:ascii="Arial" w:hAnsi="Arial" w:cs="Arial"/>
          <w:sz w:val="24"/>
          <w:szCs w:val="24"/>
        </w:rPr>
        <w:t>.</w:t>
      </w:r>
    </w:p>
    <w:p w:rsidR="008F2FCB" w:rsidRDefault="00153A77" w:rsidP="00153A77">
      <w:pPr>
        <w:autoSpaceDE w:val="0"/>
        <w:autoSpaceDN w:val="0"/>
        <w:adjustRightInd w:val="0"/>
        <w:spacing w:after="0" w:line="240" w:lineRule="auto"/>
        <w:ind w:firstLine="708"/>
        <w:jc w:val="both"/>
        <w:rPr>
          <w:rFonts w:ascii="Arial" w:hAnsi="Arial" w:cs="Arial"/>
          <w:sz w:val="24"/>
          <w:szCs w:val="24"/>
        </w:rPr>
      </w:pPr>
      <w:r w:rsidRPr="00153A77">
        <w:rPr>
          <w:rFonts w:ascii="Arial" w:hAnsi="Arial" w:cs="Arial"/>
          <w:sz w:val="24"/>
          <w:szCs w:val="24"/>
        </w:rPr>
        <w:t>Se estimeaza un impact negativ temporar pe perioada de construcţie şi negativ neglijabil pe termen lung (pentru perioada de operare).</w:t>
      </w:r>
    </w:p>
    <w:p w:rsidR="00153A77" w:rsidRPr="00153A77" w:rsidRDefault="00153A77" w:rsidP="00153A77">
      <w:pPr>
        <w:autoSpaceDE w:val="0"/>
        <w:autoSpaceDN w:val="0"/>
        <w:adjustRightInd w:val="0"/>
        <w:spacing w:after="0" w:line="240" w:lineRule="auto"/>
        <w:ind w:firstLine="708"/>
        <w:jc w:val="both"/>
        <w:rPr>
          <w:rFonts w:ascii="Arial" w:hAnsi="Arial" w:cs="Arial"/>
          <w:sz w:val="24"/>
          <w:szCs w:val="24"/>
        </w:rPr>
      </w:pPr>
    </w:p>
    <w:p w:rsidR="00153A77" w:rsidRPr="003A41B2" w:rsidRDefault="00153A77" w:rsidP="00E74B03">
      <w:pPr>
        <w:numPr>
          <w:ilvl w:val="0"/>
          <w:numId w:val="14"/>
        </w:num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Impactul asupra peisajului şi mediului vizual</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Realizarea proiectului nu are un impact direct asupra peisajului, de fragmentare a unitaţilor</w:t>
      </w:r>
      <w:r w:rsidR="003A41B2" w:rsidRPr="003A41B2">
        <w:rPr>
          <w:rFonts w:ascii="Arial" w:hAnsi="Arial" w:cs="Arial"/>
          <w:sz w:val="24"/>
          <w:szCs w:val="24"/>
        </w:rPr>
        <w:t xml:space="preserve"> </w:t>
      </w:r>
      <w:r w:rsidRPr="003A41B2">
        <w:rPr>
          <w:rFonts w:ascii="Arial" w:hAnsi="Arial" w:cs="Arial"/>
          <w:sz w:val="24"/>
          <w:szCs w:val="24"/>
        </w:rPr>
        <w:t>teritoriale, cu ocupari majore de teren.</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Perioada de construcţie reprezinta o etapa cu durata limitata şi se considera ca echilibrul</w:t>
      </w:r>
      <w:r w:rsidR="003A41B2" w:rsidRPr="003A41B2">
        <w:rPr>
          <w:rFonts w:ascii="Arial" w:hAnsi="Arial" w:cs="Arial"/>
          <w:sz w:val="24"/>
          <w:szCs w:val="24"/>
        </w:rPr>
        <w:t xml:space="preserve"> </w:t>
      </w:r>
      <w:r w:rsidRPr="003A41B2">
        <w:rPr>
          <w:rFonts w:ascii="Arial" w:hAnsi="Arial" w:cs="Arial"/>
          <w:sz w:val="24"/>
          <w:szCs w:val="24"/>
        </w:rPr>
        <w:t xml:space="preserve">natural şi peisajul vor fi refacute dupa încheierea lucrarilor. </w:t>
      </w:r>
    </w:p>
    <w:p w:rsidR="00153A77" w:rsidRDefault="00153A77" w:rsidP="00153A77">
      <w:p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Se estimeaza un impact temporar, negativ neglijabil, pe termen scurt şi neutru permanent.</w:t>
      </w:r>
    </w:p>
    <w:p w:rsidR="00722C4E" w:rsidRDefault="00722C4E" w:rsidP="00153A77">
      <w:pPr>
        <w:autoSpaceDE w:val="0"/>
        <w:autoSpaceDN w:val="0"/>
        <w:adjustRightInd w:val="0"/>
        <w:spacing w:after="0" w:line="240" w:lineRule="auto"/>
        <w:jc w:val="both"/>
        <w:rPr>
          <w:rFonts w:ascii="Arial" w:hAnsi="Arial" w:cs="Arial"/>
          <w:sz w:val="24"/>
          <w:szCs w:val="24"/>
        </w:rPr>
      </w:pPr>
    </w:p>
    <w:p w:rsidR="00722C4E" w:rsidRPr="00722C4E" w:rsidRDefault="00722C4E" w:rsidP="00E74B03">
      <w:pPr>
        <w:numPr>
          <w:ilvl w:val="0"/>
          <w:numId w:val="14"/>
        </w:numPr>
        <w:autoSpaceDE w:val="0"/>
        <w:autoSpaceDN w:val="0"/>
        <w:adjustRightInd w:val="0"/>
        <w:spacing w:after="0" w:line="240" w:lineRule="auto"/>
        <w:jc w:val="both"/>
        <w:rPr>
          <w:rFonts w:ascii="Arial" w:hAnsi="Arial" w:cs="Arial"/>
          <w:sz w:val="24"/>
          <w:szCs w:val="24"/>
        </w:rPr>
      </w:pPr>
      <w:r w:rsidRPr="00722C4E">
        <w:rPr>
          <w:rFonts w:ascii="Arial" w:hAnsi="Arial" w:cs="Arial"/>
          <w:sz w:val="24"/>
          <w:szCs w:val="24"/>
        </w:rPr>
        <w:t>Impactul asupra patrimoniului istoric şi cultural</w:t>
      </w:r>
    </w:p>
    <w:p w:rsidR="00722C4E" w:rsidRPr="00722C4E"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În conformitate cu Legea nr. 5/2000, Ordinul 2314/2004 (modificat de Ordinul 2385/2008) şi</w:t>
      </w:r>
      <w:r w:rsidR="00481A19">
        <w:rPr>
          <w:rFonts w:ascii="Arial" w:hAnsi="Arial" w:cs="Arial"/>
          <w:sz w:val="24"/>
          <w:szCs w:val="24"/>
        </w:rPr>
        <w:t xml:space="preserve"> </w:t>
      </w:r>
      <w:r w:rsidRPr="00722C4E">
        <w:rPr>
          <w:rFonts w:ascii="Arial" w:hAnsi="Arial" w:cs="Arial"/>
          <w:sz w:val="24"/>
          <w:szCs w:val="24"/>
        </w:rPr>
        <w:t>Ordonanta nr. 43/2000 cu modificarile şi completarile ulterioare (Ordonanta 13/2007 şi Legea</w:t>
      </w:r>
      <w:r w:rsidR="00481A19">
        <w:rPr>
          <w:rFonts w:ascii="Arial" w:hAnsi="Arial" w:cs="Arial"/>
          <w:sz w:val="24"/>
          <w:szCs w:val="24"/>
        </w:rPr>
        <w:t xml:space="preserve"> </w:t>
      </w:r>
      <w:r w:rsidRPr="00722C4E">
        <w:rPr>
          <w:rFonts w:ascii="Arial" w:hAnsi="Arial" w:cs="Arial"/>
          <w:sz w:val="24"/>
          <w:szCs w:val="24"/>
        </w:rPr>
        <w:t>329/2009), constructorului ii revine ca obligatie ferma intreruperea imediata a lucrarilor şi</w:t>
      </w:r>
      <w:r w:rsidR="00481A19">
        <w:rPr>
          <w:rFonts w:ascii="Arial" w:hAnsi="Arial" w:cs="Arial"/>
          <w:sz w:val="24"/>
          <w:szCs w:val="24"/>
        </w:rPr>
        <w:t xml:space="preserve"> </w:t>
      </w:r>
      <w:r w:rsidRPr="00722C4E">
        <w:rPr>
          <w:rFonts w:ascii="Arial" w:hAnsi="Arial" w:cs="Arial"/>
          <w:sz w:val="24"/>
          <w:szCs w:val="24"/>
        </w:rPr>
        <w:t>anuntarea în termen de 72 de ore a autoritatilor competente în conditiile în care în urma</w:t>
      </w:r>
      <w:r w:rsidR="00481A19">
        <w:rPr>
          <w:rFonts w:ascii="Arial" w:hAnsi="Arial" w:cs="Arial"/>
          <w:sz w:val="24"/>
          <w:szCs w:val="24"/>
        </w:rPr>
        <w:t xml:space="preserve"> </w:t>
      </w:r>
      <w:r w:rsidRPr="00722C4E">
        <w:rPr>
          <w:rFonts w:ascii="Arial" w:hAnsi="Arial" w:cs="Arial"/>
          <w:sz w:val="24"/>
          <w:szCs w:val="24"/>
        </w:rPr>
        <w:t>lucrarilor de excavare pot fi puse în evidenţa eventuale vestigii arheologice necunoscute în</w:t>
      </w:r>
      <w:r w:rsidR="00481A19">
        <w:rPr>
          <w:rFonts w:ascii="Arial" w:hAnsi="Arial" w:cs="Arial"/>
          <w:sz w:val="24"/>
          <w:szCs w:val="24"/>
        </w:rPr>
        <w:t xml:space="preserve"> </w:t>
      </w:r>
      <w:r w:rsidRPr="00722C4E">
        <w:rPr>
          <w:rFonts w:ascii="Arial" w:hAnsi="Arial" w:cs="Arial"/>
          <w:sz w:val="24"/>
          <w:szCs w:val="24"/>
        </w:rPr>
        <w:t>prezent.</w:t>
      </w:r>
    </w:p>
    <w:p w:rsidR="00722C4E" w:rsidRPr="003A41B2"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Se estimeaza un impact temporar negativ neglijabil</w:t>
      </w:r>
      <w:r w:rsidR="004258BC">
        <w:rPr>
          <w:rFonts w:ascii="Arial" w:hAnsi="Arial" w:cs="Arial"/>
          <w:sz w:val="24"/>
          <w:szCs w:val="24"/>
        </w:rPr>
        <w:t>.</w:t>
      </w: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extinderea impactului (zona geografică, numărul populației/habitatelor/speciilor afectate);</w:t>
      </w:r>
    </w:p>
    <w:p w:rsidR="004258BC" w:rsidRPr="004F38DB" w:rsidRDefault="004258BC" w:rsidP="004F38DB">
      <w:pPr>
        <w:autoSpaceDE w:val="0"/>
        <w:autoSpaceDN w:val="0"/>
        <w:adjustRightInd w:val="0"/>
        <w:spacing w:after="0" w:line="240" w:lineRule="auto"/>
        <w:jc w:val="both"/>
        <w:rPr>
          <w:rFonts w:ascii="Arial" w:hAnsi="Arial" w:cs="Arial"/>
          <w:color w:val="FF0000"/>
          <w:sz w:val="24"/>
          <w:szCs w:val="24"/>
        </w:rPr>
      </w:pP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ceea ce priveste impactul asupra componentelor de mediu va fi punctual pe perioada de realizare a proiectului. În perioada de funcționare se apreciază că impactul va fi pozitiv în condițiile exploatării și intretinerii corespunzătoare a obiectivului de investitie. Proiectul nu se suprapune cu arii NATURA 2000.</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probabilitatea impactului;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durata, frecvența și reversibilitatea impactului;</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Impactul asupra factorilor de mediu se manifesta in perioada de executie, pe o durata de 12 de luni.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Din punct de vedere al marimii complexitatii proiectului se estimeaza ca impactul va fi redus, temporar si local, variabil si reversibil.</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măsurile de evitare, reducere sau ameliorare a impactului semnificativ asupra mediului;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Nu este cazul.</w:t>
      </w:r>
    </w:p>
    <w:p w:rsidR="004258BC" w:rsidRPr="004258BC" w:rsidRDefault="004258BC" w:rsidP="004F38DB">
      <w:pPr>
        <w:autoSpaceDE w:val="0"/>
        <w:autoSpaceDN w:val="0"/>
        <w:adjustRightInd w:val="0"/>
        <w:spacing w:after="0" w:line="240" w:lineRule="auto"/>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natura transfrontalieră a impactului.</w:t>
      </w: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Proiectul nu produce efecte transfrontaliere.</w:t>
      </w:r>
    </w:p>
    <w:p w:rsidR="004258BC" w:rsidRPr="004F38DB" w:rsidRDefault="004258BC" w:rsidP="004258BC">
      <w:pPr>
        <w:autoSpaceDE w:val="0"/>
        <w:autoSpaceDN w:val="0"/>
        <w:adjustRightInd w:val="0"/>
        <w:spacing w:after="0" w:line="240" w:lineRule="auto"/>
        <w:ind w:firstLine="708"/>
        <w:jc w:val="both"/>
        <w:rPr>
          <w:rFonts w:ascii="Arial" w:hAnsi="Arial" w:cs="Arial"/>
          <w:sz w:val="24"/>
          <w:szCs w:val="24"/>
        </w:rPr>
      </w:pPr>
    </w:p>
    <w:p w:rsidR="00C833BD" w:rsidRPr="00D06CC4" w:rsidRDefault="00C833BD" w:rsidP="00C833BD">
      <w:pPr>
        <w:jc w:val="both"/>
        <w:rPr>
          <w:rFonts w:ascii="Arial" w:hAnsi="Arial" w:cs="Arial"/>
          <w:sz w:val="24"/>
          <w:szCs w:val="24"/>
          <w:lang w:eastAsia="ro-RO"/>
        </w:rPr>
      </w:pPr>
      <w:r w:rsidRPr="00D06CC4">
        <w:rPr>
          <w:rFonts w:ascii="Arial" w:hAnsi="Arial" w:cs="Arial"/>
          <w:b/>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06CC4">
        <w:rPr>
          <w:rFonts w:ascii="Arial" w:hAnsi="Arial" w:cs="Arial"/>
          <w:sz w:val="24"/>
          <w:szCs w:val="24"/>
          <w:lang w:eastAsia="ro-RO"/>
        </w:rPr>
        <w:t>.</w:t>
      </w:r>
    </w:p>
    <w:p w:rsidR="00C833BD" w:rsidRPr="00D06CC4" w:rsidRDefault="00D06CC4" w:rsidP="00C833BD">
      <w:pPr>
        <w:rPr>
          <w:rFonts w:ascii="Arial" w:hAnsi="Arial" w:cs="Arial"/>
          <w:sz w:val="24"/>
          <w:szCs w:val="24"/>
          <w:lang w:eastAsia="ro-RO"/>
        </w:rPr>
      </w:pPr>
      <w:r>
        <w:rPr>
          <w:rFonts w:ascii="Arial" w:hAnsi="Arial" w:cs="Arial"/>
          <w:sz w:val="24"/>
          <w:szCs w:val="24"/>
          <w:lang w:eastAsia="ro-RO"/>
        </w:rPr>
        <w:t>Nu este cazul.</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t>IX. Legătura cu alte acte normative și/sau planuri/programe/strategii/documente de planificare:</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C833BD" w:rsidRPr="00D06CC4" w:rsidRDefault="00D06CC4" w:rsidP="00C833BD">
      <w:pPr>
        <w:rPr>
          <w:rFonts w:ascii="Arial" w:hAnsi="Arial" w:cs="Arial"/>
          <w:sz w:val="24"/>
          <w:szCs w:val="24"/>
          <w:lang w:eastAsia="ro-RO"/>
        </w:rPr>
      </w:pPr>
      <w:r w:rsidRPr="00D06CC4">
        <w:rPr>
          <w:rFonts w:ascii="Arial" w:hAnsi="Arial" w:cs="Arial"/>
          <w:sz w:val="24"/>
          <w:szCs w:val="24"/>
          <w:lang w:eastAsia="ro-RO"/>
        </w:rPr>
        <w:t>Nu este cazul.</w:t>
      </w:r>
    </w:p>
    <w:p w:rsidR="00C833BD" w:rsidRPr="00332A88" w:rsidRDefault="00C833BD" w:rsidP="00C833BD">
      <w:pPr>
        <w:jc w:val="both"/>
        <w:rPr>
          <w:rFonts w:ascii="Arial" w:hAnsi="Arial" w:cs="Arial"/>
          <w:b/>
          <w:sz w:val="24"/>
          <w:szCs w:val="24"/>
          <w:lang w:eastAsia="ro-RO"/>
        </w:rPr>
      </w:pPr>
      <w:r w:rsidRPr="00332A88">
        <w:rPr>
          <w:rFonts w:ascii="Arial" w:hAnsi="Arial" w:cs="Arial"/>
          <w:b/>
          <w:sz w:val="24"/>
          <w:szCs w:val="24"/>
          <w:lang w:eastAsia="ro-RO"/>
        </w:rPr>
        <w:t>B. Se va menționa planul/programul/strategia/documentul de programare/planificare din care face proiectul, cu indicarea actului normativ prin care a fost aprobat.</w:t>
      </w:r>
    </w:p>
    <w:p w:rsidR="00C833BD" w:rsidRPr="00332A88" w:rsidRDefault="00332A88" w:rsidP="00C833BD">
      <w:pPr>
        <w:rPr>
          <w:rFonts w:ascii="Arial" w:hAnsi="Arial" w:cs="Arial"/>
          <w:sz w:val="24"/>
          <w:szCs w:val="24"/>
          <w:lang w:eastAsia="ro-RO"/>
        </w:rPr>
      </w:pPr>
      <w:r w:rsidRPr="00332A88">
        <w:rPr>
          <w:rFonts w:ascii="Arial" w:hAnsi="Arial" w:cs="Arial"/>
          <w:sz w:val="24"/>
          <w:szCs w:val="24"/>
          <w:lang w:eastAsia="ro-RO"/>
        </w:rPr>
        <w:t>Nu este cazul.</w:t>
      </w:r>
    </w:p>
    <w:p w:rsidR="00C833BD" w:rsidRPr="00347AB9" w:rsidRDefault="00C833BD" w:rsidP="00C833BD">
      <w:pPr>
        <w:rPr>
          <w:rFonts w:ascii="Arial" w:hAnsi="Arial" w:cs="Arial"/>
          <w:b/>
          <w:sz w:val="24"/>
          <w:szCs w:val="24"/>
          <w:lang w:eastAsia="ro-RO"/>
        </w:rPr>
      </w:pPr>
      <w:r w:rsidRPr="00347AB9">
        <w:rPr>
          <w:rFonts w:ascii="Arial" w:hAnsi="Arial" w:cs="Arial"/>
          <w:b/>
          <w:sz w:val="24"/>
          <w:szCs w:val="24"/>
          <w:lang w:eastAsia="ro-RO"/>
        </w:rPr>
        <w:t>X. Lucrări necesare organizării de șantier:</w:t>
      </w:r>
    </w:p>
    <w:p w:rsidR="00C833BD" w:rsidRPr="00347AB9" w:rsidRDefault="00C833BD" w:rsidP="00C833BD">
      <w:pPr>
        <w:rPr>
          <w:rFonts w:ascii="Arial" w:hAnsi="Arial" w:cs="Arial"/>
          <w:sz w:val="24"/>
          <w:szCs w:val="24"/>
          <w:lang w:eastAsia="ro-RO"/>
        </w:rPr>
      </w:pPr>
      <w:r w:rsidRPr="00347AB9">
        <w:rPr>
          <w:rFonts w:ascii="Arial" w:hAnsi="Arial" w:cs="Arial"/>
          <w:sz w:val="24"/>
          <w:szCs w:val="24"/>
          <w:lang w:eastAsia="ro-RO"/>
        </w:rPr>
        <w:t>- descrierea lucrărilor necesare organizării de șantier;</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Santierul se va ingrădi perimetral cu imprejmuiri continue, conform Proiectului de Organizare Santier care se va intocmi la faza PT. Aceste imprejmuiri au caracter provizo</w:t>
      </w:r>
      <w:r>
        <w:rPr>
          <w:rFonts w:ascii="Arial" w:hAnsi="Arial" w:cs="Arial"/>
          <w:sz w:val="24"/>
          <w:szCs w:val="24"/>
          <w:lang w:eastAsia="ro-RO"/>
        </w:rPr>
        <w:t>r</w:t>
      </w:r>
      <w:r w:rsidRPr="00347AB9">
        <w:rPr>
          <w:rFonts w:ascii="Arial" w:hAnsi="Arial" w:cs="Arial"/>
          <w:sz w:val="24"/>
          <w:szCs w:val="24"/>
          <w:lang w:eastAsia="ro-RO"/>
        </w:rPr>
        <w:t>iu si se vor demonta la terminarea lucrarilor de executie. Se vor monta benzi reflectorizante de avertizare „santier in lucru”. Alimentarea cu energie electrica pentru organizare de şantier se propune a se rezolva de la reteaua existent</w:t>
      </w:r>
      <w:r>
        <w:rPr>
          <w:rFonts w:ascii="Arial" w:hAnsi="Arial" w:cs="Arial"/>
          <w:sz w:val="24"/>
          <w:szCs w:val="24"/>
          <w:lang w:eastAsia="ro-RO"/>
        </w:rPr>
        <w:t>a</w:t>
      </w:r>
      <w:r w:rsidRPr="00347AB9">
        <w:rPr>
          <w:rFonts w:ascii="Arial" w:hAnsi="Arial" w:cs="Arial"/>
          <w:sz w:val="24"/>
          <w:szCs w:val="24"/>
          <w:lang w:eastAsia="ro-RO"/>
        </w:rPr>
        <w:t>.</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lastRenderedPageBreak/>
        <w:t>Personalul de conducere a santierului – reprezentantii beneficiarului, antreprenorilor si subantreprenorilor isi desfasoara activitatea in birouri (containere tip birou) în organizarea de santier. Şantierul este organizat şi dotat astfel încat lucrătorii au acces facil la:</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apă potabilă;</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un numar corespunzator de cabine WC şi chiuvete pentru spalare. Sunt prevazute</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doua cabine wc ecologice vidanjabile, amplasate in asa fel incat sa poata fi vidanjate.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În organizarea de şantier se vor amplasa un număr suficient de grupuri sanitare ecologice.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Numarul acestora este corelat cu numarul maxim al persoanelor existente la un moment dat în şantier.</w:t>
      </w:r>
    </w:p>
    <w:p w:rsidR="00347AB9" w:rsidRPr="008B2F07"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 xml:space="preserve">Serviciile privind curăţirea si igienizarea grupurilor sanitare, precum şi ritmicitatea </w:t>
      </w:r>
      <w:r w:rsidRPr="008B2F07">
        <w:rPr>
          <w:rFonts w:ascii="Arial" w:hAnsi="Arial" w:cs="Arial"/>
          <w:sz w:val="24"/>
          <w:szCs w:val="24"/>
          <w:lang w:eastAsia="ro-RO"/>
        </w:rPr>
        <w:t>acestor servicii, vor fi asigurate pe baza de contract de catre o firma specializată.</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vor exista în mod permanent un numar suficient de truse sanitare si primajutor, dotate corespunzator si in termen de valabilitate. Obligatia asigurarii de materiale igienico-sanitare si truse de prima interventie revine fiecarui angajator pentru lucratorii proprii, daca prin contractele dintre parti nu se prevede altfel.</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se vor organiza pichete si puncte de interventie PSI dotate cu mijloace de stins incendii. Pichetele vor avea în componenţă minimal urmatoarele mijloace de interventie :</w:t>
      </w:r>
    </w:p>
    <w:p w:rsidR="00347AB9" w:rsidRPr="008B2F07" w:rsidRDefault="00347AB9" w:rsidP="00347AB9">
      <w:pPr>
        <w:jc w:val="both"/>
        <w:rPr>
          <w:rFonts w:ascii="Arial" w:hAnsi="Arial" w:cs="Arial"/>
          <w:sz w:val="24"/>
          <w:szCs w:val="24"/>
          <w:lang w:eastAsia="ro-RO"/>
        </w:rPr>
      </w:pPr>
      <w:r w:rsidRPr="000C5F4D">
        <w:rPr>
          <w:rFonts w:ascii="Arial" w:hAnsi="Arial" w:cs="Arial"/>
          <w:sz w:val="24"/>
          <w:szCs w:val="24"/>
          <w:lang w:eastAsia="ro-RO"/>
        </w:rPr>
        <w:t>•</w:t>
      </w:r>
      <w:r w:rsidRPr="00347AB9">
        <w:rPr>
          <w:rFonts w:ascii="Arial" w:hAnsi="Arial" w:cs="Arial"/>
          <w:color w:val="FF0000"/>
          <w:sz w:val="24"/>
          <w:szCs w:val="24"/>
          <w:lang w:eastAsia="ro-RO"/>
        </w:rPr>
        <w:tab/>
      </w:r>
      <w:r w:rsidRPr="008B2F07">
        <w:rPr>
          <w:rFonts w:ascii="Arial" w:hAnsi="Arial" w:cs="Arial"/>
          <w:sz w:val="24"/>
          <w:szCs w:val="24"/>
          <w:lang w:eastAsia="ro-RO"/>
        </w:rPr>
        <w:t>2 extinctoare tip P6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rangi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cangi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topoare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galeti tip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buc. lada cu nisip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butoi cu apa de 500l .</w:t>
      </w:r>
    </w:p>
    <w:p w:rsidR="00347AB9" w:rsidRPr="008B2F07" w:rsidRDefault="00347AB9" w:rsidP="008B2F07">
      <w:pPr>
        <w:spacing w:after="0" w:line="240" w:lineRule="auto"/>
        <w:ind w:firstLine="708"/>
        <w:jc w:val="both"/>
        <w:rPr>
          <w:rFonts w:ascii="Arial" w:hAnsi="Arial" w:cs="Arial"/>
          <w:sz w:val="24"/>
          <w:szCs w:val="24"/>
          <w:lang w:eastAsia="ro-RO"/>
        </w:rPr>
      </w:pPr>
      <w:r w:rsidRPr="008B2F07">
        <w:rPr>
          <w:rFonts w:ascii="Arial" w:hAnsi="Arial" w:cs="Arial"/>
          <w:sz w:val="24"/>
          <w:szCs w:val="24"/>
          <w:lang w:eastAsia="ro-RO"/>
        </w:rPr>
        <w:t>Depozitarea materialelor se face in spatii si incinte special organizate si amenajate in</w:t>
      </w:r>
    </w:p>
    <w:p w:rsidR="00347AB9" w:rsidRPr="008B2F07" w:rsidRDefault="00347AB9" w:rsidP="008B2F07">
      <w:pPr>
        <w:spacing w:after="0" w:line="240" w:lineRule="auto"/>
        <w:jc w:val="both"/>
        <w:rPr>
          <w:rFonts w:ascii="Arial" w:hAnsi="Arial" w:cs="Arial"/>
          <w:sz w:val="24"/>
          <w:szCs w:val="24"/>
          <w:lang w:eastAsia="ro-RO"/>
        </w:rPr>
      </w:pPr>
      <w:r w:rsidRPr="008B2F07">
        <w:rPr>
          <w:rFonts w:ascii="Arial" w:hAnsi="Arial" w:cs="Arial"/>
          <w:sz w:val="24"/>
          <w:szCs w:val="24"/>
          <w:lang w:eastAsia="ro-RO"/>
        </w:rPr>
        <w:t>acest scop, imprejmuite si asigurate impotriva accesului neautorizat.</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Fiecare antreprenor/subantreprenor are obligatia de a amenaja, dota si intretine corespunzator zonele proprii de depozitare in locatia pusa la dispozitie de beneficiar, de a organiza descarcarea/incarcarea si manipularea materialelor,</w:t>
      </w:r>
      <w:r w:rsidR="008B2F07">
        <w:rPr>
          <w:rFonts w:ascii="Arial" w:hAnsi="Arial" w:cs="Arial"/>
          <w:sz w:val="24"/>
          <w:szCs w:val="24"/>
          <w:lang w:eastAsia="ro-RO"/>
        </w:rPr>
        <w:t xml:space="preserve"> </w:t>
      </w:r>
      <w:r w:rsidRPr="008B2F07">
        <w:rPr>
          <w:rFonts w:ascii="Arial" w:hAnsi="Arial" w:cs="Arial"/>
          <w:sz w:val="24"/>
          <w:szCs w:val="24"/>
          <w:lang w:eastAsia="ro-RO"/>
        </w:rPr>
        <w:t>de a asigura gestiunea tuturor bunurilor aprovizionate pentru realizarea lucrarii.</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lastRenderedPageBreak/>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Depozitarea materialelor se va face ordonat,</w:t>
      </w:r>
      <w:r w:rsidR="008B2F07" w:rsidRPr="008B2F07">
        <w:rPr>
          <w:rFonts w:ascii="Arial" w:hAnsi="Arial" w:cs="Arial"/>
          <w:sz w:val="24"/>
          <w:szCs w:val="24"/>
          <w:lang w:eastAsia="ro-RO"/>
        </w:rPr>
        <w:t xml:space="preserve"> </w:t>
      </w:r>
      <w:r w:rsidRPr="008B2F07">
        <w:rPr>
          <w:rFonts w:ascii="Arial" w:hAnsi="Arial" w:cs="Arial"/>
          <w:sz w:val="24"/>
          <w:szCs w:val="24"/>
          <w:lang w:eastAsia="ro-RO"/>
        </w:rPr>
        <w:t>pe sortimente si tipo-dimensiuni, astfel incat sa se excluda pericolul de răsturnare,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rostogolire,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incendiu,</w:t>
      </w:r>
      <w:r w:rsidR="008B2F07" w:rsidRPr="008B2F07">
        <w:rPr>
          <w:rFonts w:ascii="Arial" w:hAnsi="Arial" w:cs="Arial"/>
          <w:sz w:val="24"/>
          <w:szCs w:val="24"/>
          <w:lang w:eastAsia="ro-RO"/>
        </w:rPr>
        <w:t xml:space="preserve"> </w:t>
      </w:r>
      <w:r w:rsidRPr="008B2F07">
        <w:rPr>
          <w:rFonts w:ascii="Arial" w:hAnsi="Arial" w:cs="Arial"/>
          <w:sz w:val="24"/>
          <w:szCs w:val="24"/>
          <w:lang w:eastAsia="ro-RO"/>
        </w:rPr>
        <w:t>explozii etc, dimensiunile si greutatea stivelor vor asigura stabilitatea acestora. Pentru efectuarea operatiilor de manipulare, transport si depozitare, conducatorul locului de munca care conduce operatiile, stabileste masurile de securitate necesare si supravegheaza permanent desfasurarea</w:t>
      </w:r>
      <w:r w:rsidRPr="00347AB9">
        <w:rPr>
          <w:rFonts w:ascii="Arial" w:hAnsi="Arial" w:cs="Arial"/>
          <w:color w:val="FF0000"/>
          <w:sz w:val="24"/>
          <w:szCs w:val="24"/>
          <w:lang w:eastAsia="ro-RO"/>
        </w:rPr>
        <w:t xml:space="preserve"> </w:t>
      </w:r>
      <w:r w:rsidRPr="008B2F07">
        <w:rPr>
          <w:rFonts w:ascii="Arial" w:hAnsi="Arial" w:cs="Arial"/>
          <w:sz w:val="24"/>
          <w:szCs w:val="24"/>
          <w:lang w:eastAsia="ro-RO"/>
        </w:rPr>
        <w:t>acestora respectand prevederile Normelor metodologice de aplicare a Legii securitatii si sanatatii in munca nr. 319/2006.</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Operatiunile de incarcare-descarcare se vor executa numai sub conducerea unui resposabil, instruit pentru acest scop si cunoscator al masurilor de securitate şi sănătate în muncă.</w:t>
      </w:r>
    </w:p>
    <w:p w:rsidR="00347AB9" w:rsidRPr="008B2F07" w:rsidRDefault="00347AB9" w:rsidP="008B2F07">
      <w:pPr>
        <w:spacing w:after="0" w:line="240" w:lineRule="auto"/>
        <w:ind w:firstLine="708"/>
        <w:rPr>
          <w:rFonts w:ascii="Arial" w:hAnsi="Arial" w:cs="Arial"/>
          <w:sz w:val="24"/>
          <w:szCs w:val="24"/>
          <w:lang w:eastAsia="ro-RO"/>
        </w:rPr>
      </w:pPr>
      <w:r w:rsidRPr="008B2F07">
        <w:rPr>
          <w:rFonts w:ascii="Arial" w:hAnsi="Arial" w:cs="Arial"/>
          <w:sz w:val="24"/>
          <w:szCs w:val="24"/>
          <w:lang w:eastAsia="ro-RO"/>
        </w:rPr>
        <w:t>Descarcarea se va face in mod ordonat, materialele asezandu-se dupa specificul lor</w:t>
      </w:r>
    </w:p>
    <w:p w:rsidR="00C833BD" w:rsidRDefault="00347AB9" w:rsidP="008B2F07">
      <w:pPr>
        <w:spacing w:after="0" w:line="240" w:lineRule="auto"/>
        <w:rPr>
          <w:rFonts w:ascii="Arial" w:hAnsi="Arial" w:cs="Arial"/>
          <w:sz w:val="24"/>
          <w:szCs w:val="24"/>
          <w:lang w:eastAsia="ro-RO"/>
        </w:rPr>
      </w:pPr>
      <w:r w:rsidRPr="008B2F07">
        <w:rPr>
          <w:rFonts w:ascii="Arial" w:hAnsi="Arial" w:cs="Arial"/>
          <w:sz w:val="24"/>
          <w:szCs w:val="24"/>
          <w:lang w:eastAsia="ro-RO"/>
        </w:rPr>
        <w:t>in gramezi sau stive.</w:t>
      </w:r>
    </w:p>
    <w:p w:rsidR="008B2F07" w:rsidRPr="008B2F07" w:rsidRDefault="008B2F07" w:rsidP="008B2F07">
      <w:pPr>
        <w:spacing w:after="0" w:line="240" w:lineRule="auto"/>
        <w:rPr>
          <w:rFonts w:ascii="Arial" w:hAnsi="Arial" w:cs="Arial"/>
          <w:sz w:val="24"/>
          <w:szCs w:val="24"/>
          <w:lang w:eastAsia="ro-RO"/>
        </w:rPr>
      </w:pPr>
    </w:p>
    <w:p w:rsidR="00C833BD"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localizarea organizării de șantier;</w:t>
      </w:r>
    </w:p>
    <w:p w:rsidR="00C833BD" w:rsidRDefault="00B12727" w:rsidP="008B2F07">
      <w:pPr>
        <w:spacing w:after="0" w:line="240" w:lineRule="auto"/>
        <w:rPr>
          <w:rFonts w:ascii="Arial" w:hAnsi="Arial" w:cs="Arial"/>
          <w:sz w:val="24"/>
          <w:szCs w:val="24"/>
          <w:lang w:eastAsia="ro-RO"/>
        </w:rPr>
      </w:pPr>
      <w:r w:rsidRPr="00B12727">
        <w:rPr>
          <w:rFonts w:ascii="Arial" w:hAnsi="Arial" w:cs="Arial"/>
          <w:sz w:val="24"/>
          <w:szCs w:val="24"/>
          <w:lang w:eastAsia="ro-RO"/>
        </w:rPr>
        <w:t xml:space="preserve">Spatiul destinat organizarii santierului va fi amplasat la </w:t>
      </w:r>
      <w:r w:rsidR="000C5F4D">
        <w:rPr>
          <w:rFonts w:ascii="Arial" w:hAnsi="Arial" w:cs="Arial"/>
          <w:sz w:val="24"/>
          <w:szCs w:val="24"/>
          <w:lang w:eastAsia="ro-RO"/>
        </w:rPr>
        <w:t>sud</w:t>
      </w:r>
      <w:r w:rsidRPr="00B12727">
        <w:rPr>
          <w:rFonts w:ascii="Arial" w:hAnsi="Arial" w:cs="Arial"/>
          <w:sz w:val="24"/>
          <w:szCs w:val="24"/>
          <w:lang w:eastAsia="ro-RO"/>
        </w:rPr>
        <w:t xml:space="preserve"> pe locatia locului de joaca.</w:t>
      </w:r>
    </w:p>
    <w:p w:rsidR="00B12727" w:rsidRPr="008B2F07" w:rsidRDefault="00B12727" w:rsidP="008B2F07">
      <w:pPr>
        <w:spacing w:after="0" w:line="240" w:lineRule="auto"/>
        <w:rPr>
          <w:rFonts w:ascii="Arial" w:hAnsi="Arial" w:cs="Arial"/>
          <w:sz w:val="24"/>
          <w:szCs w:val="24"/>
          <w:lang w:eastAsia="ro-RO"/>
        </w:rPr>
      </w:pPr>
    </w:p>
    <w:p w:rsidR="00C833BD" w:rsidRPr="008B2F07"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descrierea impactului asupra mediului a lucrărilor organizării de șantier;</w:t>
      </w:r>
    </w:p>
    <w:p w:rsidR="00B12727"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C833BD"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t>Dupa finalizarea constructiilor se vor efectua lucrari de aducere in starea initiala a zonelor afectate de organizarea de santier, de depozitele de materiale si de folosirea utilajelor si mijloacelor de transport.</w:t>
      </w:r>
    </w:p>
    <w:p w:rsidR="00C833BD" w:rsidRDefault="00C833BD" w:rsidP="00C833BD">
      <w:pPr>
        <w:rPr>
          <w:rFonts w:ascii="Arial" w:hAnsi="Arial" w:cs="Arial"/>
          <w:sz w:val="24"/>
          <w:szCs w:val="24"/>
          <w:lang w:eastAsia="ro-RO"/>
        </w:rPr>
      </w:pPr>
      <w:r w:rsidRPr="00B12727">
        <w:rPr>
          <w:rFonts w:ascii="Arial" w:hAnsi="Arial" w:cs="Arial"/>
          <w:sz w:val="24"/>
          <w:szCs w:val="24"/>
          <w:lang w:eastAsia="ro-RO"/>
        </w:rPr>
        <w:t>- surse de poluanți și instalații pentru reținerea, evacuarea și dispersia poluanților în mediu în timpul organizării de șantier;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ape si protectia calitatii apelor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Organizarea de santier va fi echipata cu facilitatile sanitare pentru muncitori in scopul</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reducerii poluariii cu ape uzate. In acelasi timp, deseurile vor fi colectate si depozitate in</w:t>
      </w:r>
      <w:r>
        <w:rPr>
          <w:rFonts w:ascii="Arial" w:hAnsi="Arial" w:cs="Arial"/>
          <w:sz w:val="24"/>
          <w:szCs w:val="24"/>
          <w:lang w:eastAsia="ro-RO"/>
        </w:rPr>
        <w:t xml:space="preserve"> </w:t>
      </w:r>
      <w:r w:rsidRPr="00EA4EC0">
        <w:rPr>
          <w:rFonts w:ascii="Arial" w:hAnsi="Arial" w:cs="Arial"/>
          <w:sz w:val="24"/>
          <w:szCs w:val="24"/>
          <w:lang w:eastAsia="ro-RO"/>
        </w:rPr>
        <w:t>spatii speciale. Carburantii si substantele periculoase vor fi depozitate in spatii speciale in</w:t>
      </w:r>
      <w:r>
        <w:rPr>
          <w:rFonts w:ascii="Arial" w:hAnsi="Arial" w:cs="Arial"/>
          <w:sz w:val="24"/>
          <w:szCs w:val="24"/>
          <w:lang w:eastAsia="ro-RO"/>
        </w:rPr>
        <w:t xml:space="preserve"> </w:t>
      </w:r>
      <w:r w:rsidRPr="00EA4EC0">
        <w:rPr>
          <w:rFonts w:ascii="Arial" w:hAnsi="Arial" w:cs="Arial"/>
          <w:sz w:val="24"/>
          <w:szCs w:val="24"/>
          <w:lang w:eastAsia="ro-RO"/>
        </w:rPr>
        <w:t>scopul evitarii poluarii platformelor adiacente. Spatiul ocupat de organizarea de santier va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limitat la strictul necesar.</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Dupa executarea lucrarilor, constructorul va reda terenul respectiv destinatiei originale, fara</w:t>
      </w:r>
      <w:r>
        <w:rPr>
          <w:rFonts w:ascii="Arial" w:hAnsi="Arial" w:cs="Arial"/>
          <w:sz w:val="24"/>
          <w:szCs w:val="24"/>
          <w:lang w:eastAsia="ro-RO"/>
        </w:rPr>
        <w:t xml:space="preserve"> </w:t>
      </w:r>
      <w:r w:rsidRPr="00EA4EC0">
        <w:rPr>
          <w:rFonts w:ascii="Arial" w:hAnsi="Arial" w:cs="Arial"/>
          <w:sz w:val="24"/>
          <w:szCs w:val="24"/>
          <w:lang w:eastAsia="ro-RO"/>
        </w:rPr>
        <w:t>degradari.</w:t>
      </w: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aer si protectia calitatii aerului</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perioada de realizare a investitiei se poate produce poluarea aerului datorita activitatii</w:t>
      </w:r>
      <w:r>
        <w:rPr>
          <w:rFonts w:ascii="Arial" w:hAnsi="Arial" w:cs="Arial"/>
          <w:sz w:val="24"/>
          <w:szCs w:val="24"/>
          <w:lang w:eastAsia="ro-RO"/>
        </w:rPr>
        <w:t xml:space="preserve"> </w:t>
      </w:r>
      <w:r w:rsidRPr="00EA4EC0">
        <w:rPr>
          <w:rFonts w:ascii="Arial" w:hAnsi="Arial" w:cs="Arial"/>
          <w:sz w:val="24"/>
          <w:szCs w:val="24"/>
          <w:lang w:eastAsia="ro-RO"/>
        </w:rPr>
        <w:t>parcului de utilaje, organizarii sediului de santier, bazelor de utilaje, depozitelor de materiale,</w:t>
      </w:r>
      <w:r>
        <w:rPr>
          <w:rFonts w:ascii="Arial" w:hAnsi="Arial" w:cs="Arial"/>
          <w:sz w:val="24"/>
          <w:szCs w:val="24"/>
          <w:lang w:eastAsia="ro-RO"/>
        </w:rPr>
        <w:t xml:space="preserve"> </w:t>
      </w:r>
      <w:r w:rsidRPr="00EA4EC0">
        <w:rPr>
          <w:rFonts w:ascii="Arial" w:hAnsi="Arial" w:cs="Arial"/>
          <w:sz w:val="24"/>
          <w:szCs w:val="24"/>
          <w:lang w:eastAsia="ro-RO"/>
        </w:rPr>
        <w:t>statiilor de asfalt si de betoane, traficului pe amplasamentul lucrarii precum si traficului pe</w:t>
      </w:r>
      <w:r>
        <w:rPr>
          <w:rFonts w:ascii="Arial" w:hAnsi="Arial" w:cs="Arial"/>
          <w:sz w:val="24"/>
          <w:szCs w:val="24"/>
          <w:lang w:eastAsia="ro-RO"/>
        </w:rPr>
        <w:t xml:space="preserve"> </w:t>
      </w:r>
      <w:r w:rsidRPr="00EA4EC0">
        <w:rPr>
          <w:rFonts w:ascii="Arial" w:hAnsi="Arial" w:cs="Arial"/>
          <w:sz w:val="24"/>
          <w:szCs w:val="24"/>
          <w:lang w:eastAsia="ro-RO"/>
        </w:rPr>
        <w:t>drumurile de acces la amplasament.</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Dat fiind specificul lucrarilor, poluarea aerului va fi cauzata mai ales in perioadele de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excavatie si de realizare a umpluturilor ca urmare a functionarii utilajelor si traficului pentru</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transportul pamantului si a balastului.</w:t>
      </w:r>
    </w:p>
    <w:p w:rsidR="00B12727" w:rsidRPr="00EA4EC0" w:rsidRDefault="00B12727" w:rsidP="00B12727">
      <w:pPr>
        <w:spacing w:after="0" w:line="240" w:lineRule="auto"/>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radiatii</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cazul in care se lucreaza cu diverse aparate, acestea pot avea diverse emanatii</w:t>
      </w:r>
      <w:r>
        <w:rPr>
          <w:rFonts w:ascii="Arial" w:hAnsi="Arial" w:cs="Arial"/>
          <w:sz w:val="24"/>
          <w:szCs w:val="24"/>
          <w:lang w:eastAsia="ro-RO"/>
        </w:rPr>
        <w:t xml:space="preserve"> </w:t>
      </w:r>
      <w:r w:rsidRPr="00EA4EC0">
        <w:rPr>
          <w:rFonts w:ascii="Arial" w:hAnsi="Arial" w:cs="Arial"/>
          <w:sz w:val="24"/>
          <w:szCs w:val="24"/>
          <w:lang w:eastAsia="ro-RO"/>
        </w:rPr>
        <w:t>periculoase. Pentru a se evita acest lucru se vor lua toate masurile necesare de</w:t>
      </w:r>
      <w:r>
        <w:rPr>
          <w:rFonts w:ascii="Arial" w:hAnsi="Arial" w:cs="Arial"/>
          <w:sz w:val="24"/>
          <w:szCs w:val="24"/>
          <w:lang w:eastAsia="ro-RO"/>
        </w:rPr>
        <w:t xml:space="preserve"> </w:t>
      </w:r>
      <w:r w:rsidRPr="00EA4EC0">
        <w:rPr>
          <w:rFonts w:ascii="Arial" w:hAnsi="Arial" w:cs="Arial"/>
          <w:sz w:val="24"/>
          <w:szCs w:val="24"/>
          <w:lang w:eastAsia="ro-RO"/>
        </w:rPr>
        <w:t>verificare/reparare a aparatelor astfel incat nivelul radiatiilor emise sa nu depaseasca</w:t>
      </w:r>
      <w:r>
        <w:rPr>
          <w:rFonts w:ascii="Arial" w:hAnsi="Arial" w:cs="Arial"/>
          <w:sz w:val="24"/>
          <w:szCs w:val="24"/>
          <w:lang w:eastAsia="ro-RO"/>
        </w:rPr>
        <w:t xml:space="preserve"> </w:t>
      </w:r>
      <w:r w:rsidRPr="00EA4EC0">
        <w:rPr>
          <w:rFonts w:ascii="Arial" w:hAnsi="Arial" w:cs="Arial"/>
          <w:sz w:val="24"/>
          <w:szCs w:val="24"/>
          <w:lang w:eastAsia="ro-RO"/>
        </w:rPr>
        <w:t>limitele admise de normativele in vigoare.</w:t>
      </w:r>
    </w:p>
    <w:p w:rsidR="00937FF0" w:rsidRDefault="00937FF0"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Gospodarirea deseurilor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Deseurile produse pe timpul executariii lucrarilor de constructii pot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menajere sau asimilabile;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materiale de constructie: moloz, resturi de la descarcarea betoanelor, mixturilor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asfaltice etc;</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slamuri petroliere rezultate de la spalarea rezervoarelor de carburant;</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deseuri de lemn inclusiv ambalaje;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acumulatori, anvelope si uleiuri (lubrefianti) uzate;</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hartie si deseuri specifice activitatii de birou in cadrul organizarii de santier.</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In conformitate cu reglementarile in vigoare, aceste deseuri vor fi colectate, transportate si</w:t>
      </w:r>
      <w:r>
        <w:rPr>
          <w:rFonts w:ascii="Arial" w:hAnsi="Arial" w:cs="Arial"/>
          <w:sz w:val="24"/>
          <w:szCs w:val="24"/>
          <w:lang w:eastAsia="ro-RO"/>
        </w:rPr>
        <w:t xml:space="preserve"> </w:t>
      </w:r>
      <w:r w:rsidRPr="003E08DB">
        <w:rPr>
          <w:rFonts w:ascii="Arial" w:hAnsi="Arial" w:cs="Arial"/>
          <w:sz w:val="24"/>
          <w:szCs w:val="24"/>
          <w:lang w:eastAsia="ro-RO"/>
        </w:rPr>
        <w:t>depuse la rampa de depozitare in vederea neutralizarii lor. Colectarea/evacuarea acestor</w:t>
      </w:r>
      <w:r>
        <w:rPr>
          <w:rFonts w:ascii="Arial" w:hAnsi="Arial" w:cs="Arial"/>
          <w:sz w:val="24"/>
          <w:szCs w:val="24"/>
          <w:lang w:eastAsia="ro-RO"/>
        </w:rPr>
        <w:t xml:space="preserve"> </w:t>
      </w:r>
      <w:r w:rsidRPr="003E08DB">
        <w:rPr>
          <w:rFonts w:ascii="Arial" w:hAnsi="Arial" w:cs="Arial"/>
          <w:sz w:val="24"/>
          <w:szCs w:val="24"/>
          <w:lang w:eastAsia="ro-RO"/>
        </w:rPr>
        <w:t>deseuri se va face astfel:</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conformitate cu H.G. nr. 162/2002 privind depozitarea deseurilor, deseurile</w:t>
      </w:r>
      <w:r>
        <w:rPr>
          <w:rFonts w:ascii="Arial" w:hAnsi="Arial" w:cs="Arial"/>
          <w:sz w:val="24"/>
          <w:szCs w:val="24"/>
          <w:lang w:eastAsia="ro-RO"/>
        </w:rPr>
        <w:t xml:space="preserve"> </w:t>
      </w:r>
      <w:r w:rsidRPr="003E08DB">
        <w:rPr>
          <w:rFonts w:ascii="Arial" w:hAnsi="Arial" w:cs="Arial"/>
          <w:sz w:val="24"/>
          <w:szCs w:val="24"/>
          <w:lang w:eastAsia="ro-RO"/>
        </w:rPr>
        <w:t>menajere si cele asimilabile acestora vor fi colectate in interiorul organizarii de santier in</w:t>
      </w:r>
      <w:r>
        <w:rPr>
          <w:rFonts w:ascii="Arial" w:hAnsi="Arial" w:cs="Arial"/>
          <w:sz w:val="24"/>
          <w:szCs w:val="24"/>
          <w:lang w:eastAsia="ro-RO"/>
        </w:rPr>
        <w:t xml:space="preserve"> </w:t>
      </w:r>
      <w:r w:rsidRPr="003E08DB">
        <w:rPr>
          <w:rFonts w:ascii="Arial" w:hAnsi="Arial" w:cs="Arial"/>
          <w:sz w:val="24"/>
          <w:szCs w:val="24"/>
          <w:lang w:eastAsia="ro-RO"/>
        </w:rPr>
        <w:t>puncte de colectare prevazute cu containere tip pubela. Periodic vor fi transportate in</w:t>
      </w:r>
      <w:r>
        <w:rPr>
          <w:rFonts w:ascii="Arial" w:hAnsi="Arial" w:cs="Arial"/>
          <w:sz w:val="24"/>
          <w:szCs w:val="24"/>
          <w:lang w:eastAsia="ro-RO"/>
        </w:rPr>
        <w:t xml:space="preserve"> </w:t>
      </w:r>
      <w:r w:rsidRPr="003E08DB">
        <w:rPr>
          <w:rFonts w:ascii="Arial" w:hAnsi="Arial" w:cs="Arial"/>
          <w:sz w:val="24"/>
          <w:szCs w:val="24"/>
          <w:lang w:eastAsia="ro-RO"/>
        </w:rPr>
        <w:t>conditii de siguranta la o rampa de gunoi stabilite de comun acord cu Inspectoratul</w:t>
      </w:r>
      <w:r>
        <w:rPr>
          <w:rFonts w:ascii="Arial" w:hAnsi="Arial" w:cs="Arial"/>
          <w:sz w:val="24"/>
          <w:szCs w:val="24"/>
          <w:lang w:eastAsia="ro-RO"/>
        </w:rPr>
        <w:t xml:space="preserve"> </w:t>
      </w:r>
      <w:r w:rsidRPr="003E08DB">
        <w:rPr>
          <w:rFonts w:ascii="Arial" w:hAnsi="Arial" w:cs="Arial"/>
          <w:sz w:val="24"/>
          <w:szCs w:val="24"/>
          <w:lang w:eastAsia="ro-RO"/>
        </w:rPr>
        <w:t>de Protectia Mediului. Se va tine o stricta evidenta privind datele calendaristice,</w:t>
      </w:r>
      <w:r>
        <w:rPr>
          <w:rFonts w:ascii="Arial" w:hAnsi="Arial" w:cs="Arial"/>
          <w:sz w:val="24"/>
          <w:szCs w:val="24"/>
          <w:lang w:eastAsia="ro-RO"/>
        </w:rPr>
        <w:t xml:space="preserve"> </w:t>
      </w:r>
      <w:r w:rsidRPr="003E08DB">
        <w:rPr>
          <w:rFonts w:ascii="Arial" w:hAnsi="Arial" w:cs="Arial"/>
          <w:sz w:val="24"/>
          <w:szCs w:val="24"/>
          <w:lang w:eastAsia="ro-RO"/>
        </w:rPr>
        <w:t>cantitatile eliminate si identificatorii mijloacelor de transport utilizate.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baza H.G. nr. 662/2001 privind gestionarea uleiurilor uzate, acestea vor fi</w:t>
      </w:r>
      <w:r>
        <w:rPr>
          <w:rFonts w:ascii="Arial" w:hAnsi="Arial" w:cs="Arial"/>
          <w:sz w:val="24"/>
          <w:szCs w:val="24"/>
          <w:lang w:eastAsia="ro-RO"/>
        </w:rPr>
        <w:t xml:space="preserve"> </w:t>
      </w:r>
      <w:r w:rsidRPr="003E08DB">
        <w:rPr>
          <w:rFonts w:ascii="Arial" w:hAnsi="Arial" w:cs="Arial"/>
          <w:sz w:val="24"/>
          <w:szCs w:val="24"/>
          <w:lang w:eastAsia="ro-RO"/>
        </w:rPr>
        <w:t>colectate si predate la punctele de colectare.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metalice vor fi colectate si depozitate temporar in incinta</w:t>
      </w:r>
      <w:r>
        <w:rPr>
          <w:rFonts w:ascii="Arial" w:hAnsi="Arial" w:cs="Arial"/>
          <w:sz w:val="24"/>
          <w:szCs w:val="24"/>
          <w:lang w:eastAsia="ro-RO"/>
        </w:rPr>
        <w:t xml:space="preserve"> </w:t>
      </w:r>
      <w:r w:rsidRPr="003E08DB">
        <w:rPr>
          <w:rFonts w:ascii="Arial" w:hAnsi="Arial" w:cs="Arial"/>
          <w:sz w:val="24"/>
          <w:szCs w:val="24"/>
          <w:lang w:eastAsia="ro-RO"/>
        </w:rPr>
        <w:t>amplasamentelor si vor fi valorificate obligatoriu la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materialelor de constructii (resturi de beton, mortar, mixturi asfaltice etc)</w:t>
      </w:r>
      <w:r>
        <w:rPr>
          <w:rFonts w:ascii="Arial" w:hAnsi="Arial" w:cs="Arial"/>
          <w:sz w:val="24"/>
          <w:szCs w:val="24"/>
          <w:lang w:eastAsia="ro-RO"/>
        </w:rPr>
        <w:t xml:space="preserve"> </w:t>
      </w:r>
      <w:r w:rsidRPr="003E08DB">
        <w:rPr>
          <w:rFonts w:ascii="Arial" w:hAnsi="Arial" w:cs="Arial"/>
          <w:sz w:val="24"/>
          <w:szCs w:val="24"/>
          <w:lang w:eastAsia="ro-RO"/>
        </w:rPr>
        <w:t>nu ridica probleme deosebite din punct de vedere al potentialului de contaminare. De</w:t>
      </w:r>
      <w:r>
        <w:rPr>
          <w:rFonts w:ascii="Arial" w:hAnsi="Arial" w:cs="Arial"/>
          <w:sz w:val="24"/>
          <w:szCs w:val="24"/>
          <w:lang w:eastAsia="ro-RO"/>
        </w:rPr>
        <w:t xml:space="preserve"> </w:t>
      </w:r>
      <w:r w:rsidRPr="003E08DB">
        <w:rPr>
          <w:rFonts w:ascii="Arial" w:hAnsi="Arial" w:cs="Arial"/>
          <w:sz w:val="24"/>
          <w:szCs w:val="24"/>
          <w:lang w:eastAsia="ro-RO"/>
        </w:rPr>
        <w:t>aceea se propun urmatoarele variante de valorificare/eliminare: valorificare locala in</w:t>
      </w:r>
      <w:r>
        <w:rPr>
          <w:rFonts w:ascii="Arial" w:hAnsi="Arial" w:cs="Arial"/>
          <w:sz w:val="24"/>
          <w:szCs w:val="24"/>
          <w:lang w:eastAsia="ro-RO"/>
        </w:rPr>
        <w:t xml:space="preserve"> </w:t>
      </w:r>
      <w:r w:rsidRPr="003E08DB">
        <w:rPr>
          <w:rFonts w:ascii="Arial" w:hAnsi="Arial" w:cs="Arial"/>
          <w:sz w:val="24"/>
          <w:szCs w:val="24"/>
          <w:lang w:eastAsia="ro-RO"/>
        </w:rPr>
        <w:t>pavimentul drumurilor de exploatare, acoperirea intermediara in cadrul depozitelor de</w:t>
      </w:r>
      <w:r>
        <w:rPr>
          <w:rFonts w:ascii="Arial" w:hAnsi="Arial" w:cs="Arial"/>
          <w:sz w:val="24"/>
          <w:szCs w:val="24"/>
          <w:lang w:eastAsia="ro-RO"/>
        </w:rPr>
        <w:t xml:space="preserve"> </w:t>
      </w:r>
      <w:r w:rsidRPr="003E08DB">
        <w:rPr>
          <w:rFonts w:ascii="Arial" w:hAnsi="Arial" w:cs="Arial"/>
          <w:sz w:val="24"/>
          <w:szCs w:val="24"/>
          <w:lang w:eastAsia="ro-RO"/>
        </w:rPr>
        <w:t>deseuri menajere din zona sau depunerea in gropile de imprumut ajunse la cota de</w:t>
      </w:r>
      <w:r>
        <w:rPr>
          <w:rFonts w:ascii="Arial" w:hAnsi="Arial" w:cs="Arial"/>
          <w:sz w:val="24"/>
          <w:szCs w:val="24"/>
          <w:lang w:eastAsia="ro-RO"/>
        </w:rPr>
        <w:t xml:space="preserve"> </w:t>
      </w:r>
      <w:r w:rsidRPr="003E08DB">
        <w:rPr>
          <w:rFonts w:ascii="Arial" w:hAnsi="Arial" w:cs="Arial"/>
          <w:sz w:val="24"/>
          <w:szCs w:val="24"/>
          <w:lang w:eastAsia="ro-RO"/>
        </w:rPr>
        <w:t>exploatare.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lemnoase vor fi selectate si eliminate functie de dimensiuni.</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acumulatorii uzati, materiale cu potential toxic deosebit de ridicat, vor fi stocati si</w:t>
      </w:r>
      <w:r>
        <w:rPr>
          <w:rFonts w:ascii="Arial" w:hAnsi="Arial" w:cs="Arial"/>
          <w:sz w:val="24"/>
          <w:szCs w:val="24"/>
          <w:lang w:eastAsia="ro-RO"/>
        </w:rPr>
        <w:t xml:space="preserve"> </w:t>
      </w:r>
      <w:r w:rsidRPr="003E08DB">
        <w:rPr>
          <w:rFonts w:ascii="Arial" w:hAnsi="Arial" w:cs="Arial"/>
          <w:sz w:val="24"/>
          <w:szCs w:val="24"/>
          <w:lang w:eastAsia="ro-RO"/>
        </w:rPr>
        <w:t>depozitati corespunzator, urmand sa fie valorificati prin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anvelopele uzate reprezinta una din principalele probleme ale ale unui santier. In</w:t>
      </w:r>
      <w:r>
        <w:rPr>
          <w:rFonts w:ascii="Arial" w:hAnsi="Arial" w:cs="Arial"/>
          <w:sz w:val="24"/>
          <w:szCs w:val="24"/>
          <w:lang w:eastAsia="ro-RO"/>
        </w:rPr>
        <w:t xml:space="preserve"> </w:t>
      </w:r>
      <w:r w:rsidRPr="003E08DB">
        <w:rPr>
          <w:rFonts w:ascii="Arial" w:hAnsi="Arial" w:cs="Arial"/>
          <w:sz w:val="24"/>
          <w:szCs w:val="24"/>
          <w:lang w:eastAsia="ro-RO"/>
        </w:rPr>
        <w:t>baza H.G. nr.170/2004 privind gestionarea anvelopelor uzate, vor fi depozitate in locuri</w:t>
      </w:r>
      <w:r>
        <w:rPr>
          <w:rFonts w:ascii="Arial" w:hAnsi="Arial" w:cs="Arial"/>
          <w:sz w:val="24"/>
          <w:szCs w:val="24"/>
          <w:lang w:eastAsia="ro-RO"/>
        </w:rPr>
        <w:t xml:space="preserve"> </w:t>
      </w:r>
      <w:r w:rsidRPr="003E08DB">
        <w:rPr>
          <w:rFonts w:ascii="Arial" w:hAnsi="Arial" w:cs="Arial"/>
          <w:sz w:val="24"/>
          <w:szCs w:val="24"/>
          <w:lang w:eastAsia="ro-RO"/>
        </w:rPr>
        <w:t xml:space="preserve">special </w:t>
      </w:r>
      <w:r w:rsidRPr="003E08DB">
        <w:rPr>
          <w:rFonts w:ascii="Arial" w:hAnsi="Arial" w:cs="Arial"/>
          <w:sz w:val="24"/>
          <w:szCs w:val="24"/>
          <w:lang w:eastAsia="ro-RO"/>
        </w:rPr>
        <w:lastRenderedPageBreak/>
        <w:t>amenajate iar antreprenorul va gasi o solutie pentru eliminarea acestora. Se</w:t>
      </w:r>
      <w:r>
        <w:rPr>
          <w:rFonts w:ascii="Arial" w:hAnsi="Arial" w:cs="Arial"/>
          <w:sz w:val="24"/>
          <w:szCs w:val="24"/>
          <w:lang w:eastAsia="ro-RO"/>
        </w:rPr>
        <w:t xml:space="preserve"> </w:t>
      </w:r>
      <w:r w:rsidRPr="003E08DB">
        <w:rPr>
          <w:rFonts w:ascii="Arial" w:hAnsi="Arial" w:cs="Arial"/>
          <w:sz w:val="24"/>
          <w:szCs w:val="24"/>
          <w:lang w:eastAsia="ro-RO"/>
        </w:rPr>
        <w:t>interzice arderea lor.</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de hartie si cele specifice activitatii de birou vor fi colectate si depozitate</w:t>
      </w:r>
      <w:r>
        <w:rPr>
          <w:rFonts w:ascii="Arial" w:hAnsi="Arial" w:cs="Arial"/>
          <w:sz w:val="24"/>
          <w:szCs w:val="24"/>
          <w:lang w:eastAsia="ro-RO"/>
        </w:rPr>
        <w:t xml:space="preserve"> </w:t>
      </w:r>
      <w:r w:rsidRPr="003E08DB">
        <w:rPr>
          <w:rFonts w:ascii="Arial" w:hAnsi="Arial" w:cs="Arial"/>
          <w:sz w:val="24"/>
          <w:szCs w:val="24"/>
          <w:lang w:eastAsia="ro-RO"/>
        </w:rPr>
        <w:t>separat, in vederea valorificarii.</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Vopselele, diluantii precum si celelalte substante periculoase vor fi depozitate, manipulate in</w:t>
      </w:r>
      <w:r>
        <w:rPr>
          <w:rFonts w:ascii="Arial" w:hAnsi="Arial" w:cs="Arial"/>
          <w:sz w:val="24"/>
          <w:szCs w:val="24"/>
          <w:lang w:eastAsia="ro-RO"/>
        </w:rPr>
        <w:t xml:space="preserve"> </w:t>
      </w:r>
      <w:r w:rsidRPr="003E08DB">
        <w:rPr>
          <w:rFonts w:ascii="Arial" w:hAnsi="Arial" w:cs="Arial"/>
          <w:sz w:val="24"/>
          <w:szCs w:val="24"/>
          <w:lang w:eastAsia="ro-RO"/>
        </w:rPr>
        <w:t>conditii de maxima siguranta.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Aparatele si echipamentele de utilizabile vor fi adunate si predate la punctele special de</w:t>
      </w:r>
      <w:r>
        <w:rPr>
          <w:rFonts w:ascii="Arial" w:hAnsi="Arial" w:cs="Arial"/>
          <w:sz w:val="24"/>
          <w:szCs w:val="24"/>
          <w:lang w:eastAsia="ro-RO"/>
        </w:rPr>
        <w:t xml:space="preserve"> </w:t>
      </w:r>
      <w:r w:rsidRPr="003E08DB">
        <w:rPr>
          <w:rFonts w:ascii="Arial" w:hAnsi="Arial" w:cs="Arial"/>
          <w:sz w:val="24"/>
          <w:szCs w:val="24"/>
          <w:lang w:eastAsia="ro-RO"/>
        </w:rPr>
        <w:t>colectare a echipamentelor electronice uzate. Colectarea deseurilor se va face in</w:t>
      </w:r>
      <w:r>
        <w:rPr>
          <w:rFonts w:ascii="Arial" w:hAnsi="Arial" w:cs="Arial"/>
          <w:sz w:val="24"/>
          <w:szCs w:val="24"/>
          <w:lang w:eastAsia="ro-RO"/>
        </w:rPr>
        <w:t xml:space="preserve"> </w:t>
      </w:r>
      <w:r w:rsidRPr="003E08DB">
        <w:rPr>
          <w:rFonts w:ascii="Arial" w:hAnsi="Arial" w:cs="Arial"/>
          <w:sz w:val="24"/>
          <w:szCs w:val="24"/>
          <w:lang w:eastAsia="ro-RO"/>
        </w:rPr>
        <w:t>consecinta in spatii separate pentru cele doua tipuri principale de deseuri enumerate mai</w:t>
      </w:r>
      <w:r>
        <w:rPr>
          <w:rFonts w:ascii="Arial" w:hAnsi="Arial" w:cs="Arial"/>
          <w:sz w:val="24"/>
          <w:szCs w:val="24"/>
          <w:lang w:eastAsia="ro-RO"/>
        </w:rPr>
        <w:t xml:space="preserve"> </w:t>
      </w:r>
      <w:r w:rsidRPr="003E08DB">
        <w:rPr>
          <w:rFonts w:ascii="Arial" w:hAnsi="Arial" w:cs="Arial"/>
          <w:sz w:val="24"/>
          <w:szCs w:val="24"/>
          <w:lang w:eastAsia="ro-RO"/>
        </w:rPr>
        <w:t>sus.</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Deseurile solide neorganice vor fi pre-sortate prin asigurarea recipientilor pentru: hartie,</w:t>
      </w:r>
      <w:r>
        <w:rPr>
          <w:rFonts w:ascii="Arial" w:hAnsi="Arial" w:cs="Arial"/>
          <w:sz w:val="24"/>
          <w:szCs w:val="24"/>
          <w:lang w:eastAsia="ro-RO"/>
        </w:rPr>
        <w:t xml:space="preserve"> </w:t>
      </w:r>
      <w:r w:rsidRPr="003E08DB">
        <w:rPr>
          <w:rFonts w:ascii="Arial" w:hAnsi="Arial" w:cs="Arial"/>
          <w:sz w:val="24"/>
          <w:szCs w:val="24"/>
          <w:lang w:eastAsia="ro-RO"/>
        </w:rPr>
        <w:t>metal, sticla, plastic.</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Evacuarea acestora de pe amplasament se va face de catre o firma de salubritate.</w:t>
      </w:r>
    </w:p>
    <w:p w:rsidR="00793343" w:rsidRPr="003E08DB" w:rsidRDefault="00793343" w:rsidP="00793343">
      <w:pPr>
        <w:spacing w:after="0" w:line="240" w:lineRule="auto"/>
        <w:ind w:firstLine="708"/>
        <w:jc w:val="both"/>
        <w:rPr>
          <w:rFonts w:ascii="Arial" w:hAnsi="Arial" w:cs="Arial"/>
          <w:sz w:val="24"/>
          <w:szCs w:val="24"/>
          <w:lang w:eastAsia="ro-RO"/>
        </w:rPr>
      </w:pP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Lucrari de reconstructie ecologica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Dupa finalizarea lucrarilor de executie se vor lua masuri pentru redarea in folosinta a</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terenului pe care a fost organizarea de santier. In cazul in care se constata o degradare a</w:t>
      </w:r>
      <w:r>
        <w:rPr>
          <w:rFonts w:ascii="Arial" w:hAnsi="Arial" w:cs="Arial"/>
          <w:sz w:val="24"/>
          <w:szCs w:val="24"/>
          <w:lang w:eastAsia="ro-RO"/>
        </w:rPr>
        <w:t xml:space="preserve"> </w:t>
      </w:r>
      <w:r w:rsidRPr="003E08DB">
        <w:rPr>
          <w:rFonts w:ascii="Arial" w:hAnsi="Arial" w:cs="Arial"/>
          <w:sz w:val="24"/>
          <w:szCs w:val="24"/>
          <w:lang w:eastAsia="ro-RO"/>
        </w:rPr>
        <w:t>terenului, vor fi aplicate masuri de reconstructie ecologica.</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 asemenea zonele in care s-au depozitat materiale provenite din excavatii vor fi</w:t>
      </w:r>
      <w:r>
        <w:rPr>
          <w:rFonts w:ascii="Arial" w:hAnsi="Arial" w:cs="Arial"/>
          <w:sz w:val="24"/>
          <w:szCs w:val="24"/>
          <w:lang w:eastAsia="ro-RO"/>
        </w:rPr>
        <w:t xml:space="preserve"> </w:t>
      </w:r>
      <w:r w:rsidRPr="003E08DB">
        <w:rPr>
          <w:rFonts w:ascii="Arial" w:hAnsi="Arial" w:cs="Arial"/>
          <w:sz w:val="24"/>
          <w:szCs w:val="24"/>
          <w:lang w:eastAsia="ro-RO"/>
        </w:rPr>
        <w:t>reamenajate la terminarea lucrarilor si vor fi redate circuitului initial etc.</w:t>
      </w:r>
    </w:p>
    <w:p w:rsidR="00793343" w:rsidRDefault="00793343" w:rsidP="00793343">
      <w:pPr>
        <w:spacing w:after="0" w:line="240" w:lineRule="auto"/>
        <w:ind w:firstLine="708"/>
        <w:jc w:val="both"/>
        <w:rPr>
          <w:rFonts w:ascii="Arial" w:hAnsi="Arial" w:cs="Arial"/>
          <w:sz w:val="24"/>
          <w:szCs w:val="24"/>
          <w:lang w:eastAsia="ro-RO"/>
        </w:rPr>
      </w:pP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Perioada de executie</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Prin realizarea unui plan de management al riscului de mediu lucrarile proiectate nu</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introduc efecte negative suplimentare fata de situatia existenta asupra solului,</w:t>
      </w:r>
      <w:r>
        <w:rPr>
          <w:rFonts w:ascii="Arial" w:hAnsi="Arial" w:cs="Arial"/>
          <w:sz w:val="24"/>
          <w:szCs w:val="24"/>
          <w:lang w:eastAsia="ro-RO"/>
        </w:rPr>
        <w:t xml:space="preserve"> </w:t>
      </w:r>
      <w:r w:rsidRPr="004B22F2">
        <w:rPr>
          <w:rFonts w:ascii="Arial" w:hAnsi="Arial" w:cs="Arial"/>
          <w:sz w:val="24"/>
          <w:szCs w:val="24"/>
          <w:lang w:eastAsia="ro-RO"/>
        </w:rPr>
        <w:t>microclimatului, apelor de suprafata, vegetatiei, faunei, peisajului, sau din punct de vedere</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artistic, nefiind afectate obiective de interes cultural sau istoric.</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 perioada executiei lucrarilor este necesar a se desfasura o activitate de monitorizare a</w:t>
      </w:r>
      <w:r>
        <w:rPr>
          <w:rFonts w:ascii="Arial" w:hAnsi="Arial" w:cs="Arial"/>
          <w:sz w:val="24"/>
          <w:szCs w:val="24"/>
          <w:lang w:eastAsia="ro-RO"/>
        </w:rPr>
        <w:t xml:space="preserve"> </w:t>
      </w:r>
      <w:r w:rsidRPr="004B22F2">
        <w:rPr>
          <w:rFonts w:ascii="Arial" w:hAnsi="Arial" w:cs="Arial"/>
          <w:sz w:val="24"/>
          <w:szCs w:val="24"/>
          <w:lang w:eastAsia="ro-RO"/>
        </w:rPr>
        <w:t>factorilor de mediu in scopul urmariri eficientei masurilor aplicate cat si pentru a stabili masuri</w:t>
      </w:r>
      <w:r>
        <w:rPr>
          <w:rFonts w:ascii="Arial" w:hAnsi="Arial" w:cs="Arial"/>
          <w:sz w:val="24"/>
          <w:szCs w:val="24"/>
          <w:lang w:eastAsia="ro-RO"/>
        </w:rPr>
        <w:t xml:space="preserve"> </w:t>
      </w:r>
      <w:r w:rsidRPr="004B22F2">
        <w:rPr>
          <w:rFonts w:ascii="Arial" w:hAnsi="Arial" w:cs="Arial"/>
          <w:sz w:val="24"/>
          <w:szCs w:val="24"/>
          <w:lang w:eastAsia="ro-RO"/>
        </w:rPr>
        <w:t>corective in cazul neincadrarii in normele specifice. In acest sens se propun urmatoarele</w:t>
      </w:r>
      <w:r>
        <w:rPr>
          <w:rFonts w:ascii="Arial" w:hAnsi="Arial" w:cs="Arial"/>
          <w:sz w:val="24"/>
          <w:szCs w:val="24"/>
          <w:lang w:eastAsia="ro-RO"/>
        </w:rPr>
        <w:t xml:space="preserve"> </w:t>
      </w:r>
      <w:r w:rsidRPr="004B22F2">
        <w:rPr>
          <w:rFonts w:ascii="Arial" w:hAnsi="Arial" w:cs="Arial"/>
          <w:sz w:val="24"/>
          <w:szCs w:val="24"/>
          <w:lang w:eastAsia="ro-RO"/>
        </w:rPr>
        <w:t>masuri necesare a fi aplicate de antreprenor cu sprijinul Agentiei de Protectie a Mediului: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Identificarea si monitorizarea surselor de poluare: localizare, emisii si emisii specifice</w:t>
      </w:r>
      <w:r>
        <w:rPr>
          <w:rFonts w:ascii="Arial" w:hAnsi="Arial" w:cs="Arial"/>
          <w:sz w:val="24"/>
          <w:szCs w:val="24"/>
          <w:lang w:eastAsia="ro-RO"/>
        </w:rPr>
        <w:t xml:space="preserve"> </w:t>
      </w:r>
      <w:r w:rsidRPr="004B22F2">
        <w:rPr>
          <w:rFonts w:ascii="Arial" w:hAnsi="Arial" w:cs="Arial"/>
          <w:sz w:val="24"/>
          <w:szCs w:val="24"/>
          <w:lang w:eastAsia="ro-RO"/>
        </w:rPr>
        <w:t>de poluanti.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Stabilirea unui program de masuratori pentru determinarea nivelului de zgomot pe durata executiei lucrarilor, atat in incinta bazelor de productie, cat si pe traseul</w:t>
      </w:r>
      <w:r>
        <w:rPr>
          <w:rFonts w:ascii="Arial" w:hAnsi="Arial" w:cs="Arial"/>
          <w:sz w:val="24"/>
          <w:szCs w:val="24"/>
          <w:lang w:eastAsia="ro-RO"/>
        </w:rPr>
        <w:t xml:space="preserve"> </w:t>
      </w:r>
      <w:r w:rsidRPr="004B22F2">
        <w:rPr>
          <w:rFonts w:ascii="Arial" w:hAnsi="Arial" w:cs="Arial"/>
          <w:sz w:val="24"/>
          <w:szCs w:val="24"/>
          <w:lang w:eastAsia="ro-RO"/>
        </w:rPr>
        <w:t>executiei;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Urmarirea modului de functionare a instalatiilor ce deservesc santierul</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masuri privind curatirea lor periodica;</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Verificarea periodica a parcului de utilaje pentru depistarea eventualelor</w:t>
      </w:r>
      <w:r>
        <w:rPr>
          <w:rFonts w:ascii="Arial" w:hAnsi="Arial" w:cs="Arial"/>
          <w:sz w:val="24"/>
          <w:szCs w:val="24"/>
          <w:lang w:eastAsia="ro-RO"/>
        </w:rPr>
        <w:t xml:space="preserve"> </w:t>
      </w:r>
      <w:r w:rsidRPr="004B22F2">
        <w:rPr>
          <w:rFonts w:ascii="Arial" w:hAnsi="Arial" w:cs="Arial"/>
          <w:sz w:val="24"/>
          <w:szCs w:val="24"/>
          <w:lang w:eastAsia="ro-RO"/>
        </w:rPr>
        <w:t>defectiuni;</w:t>
      </w:r>
    </w:p>
    <w:p w:rsidR="00793343" w:rsidRPr="004B22F2"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Gestionarea controlata a deseurilor rezultate atat pe amplasamentul bazelor de</w:t>
      </w:r>
      <w:r>
        <w:rPr>
          <w:rFonts w:ascii="Arial" w:hAnsi="Arial" w:cs="Arial"/>
          <w:sz w:val="24"/>
          <w:szCs w:val="24"/>
          <w:lang w:eastAsia="ro-RO"/>
        </w:rPr>
        <w:t xml:space="preserve"> </w:t>
      </w:r>
      <w:r w:rsidRPr="004B22F2">
        <w:rPr>
          <w:rFonts w:ascii="Arial" w:hAnsi="Arial" w:cs="Arial"/>
          <w:sz w:val="24"/>
          <w:szCs w:val="24"/>
          <w:lang w:eastAsia="ro-RO"/>
        </w:rPr>
        <w:t>productie, organizarilor de santier, cat si in zona fronturilor de lucru;</w:t>
      </w:r>
    </w:p>
    <w:p w:rsidR="00793343" w:rsidRPr="000B3263" w:rsidRDefault="00793343" w:rsidP="00E74B03">
      <w:pPr>
        <w:numPr>
          <w:ilvl w:val="0"/>
          <w:numId w:val="7"/>
        </w:numPr>
        <w:spacing w:after="0" w:line="240" w:lineRule="auto"/>
        <w:jc w:val="both"/>
        <w:rPr>
          <w:rFonts w:ascii="Arial" w:hAnsi="Arial" w:cs="Arial"/>
          <w:sz w:val="24"/>
          <w:szCs w:val="24"/>
          <w:lang w:eastAsia="ro-RO"/>
        </w:rPr>
      </w:pPr>
      <w:r w:rsidRPr="000B3263">
        <w:rPr>
          <w:rFonts w:ascii="Arial" w:hAnsi="Arial" w:cs="Arial"/>
          <w:sz w:val="24"/>
          <w:szCs w:val="24"/>
          <w:lang w:eastAsia="ro-RO"/>
        </w:rPr>
        <w:t>Stabilirea unui program de interventie in cazul in care indicatorii de calitate specifici factorilor de mediu aer, apa, sol nu se incadreaza in limitele impuse de legislatia in</w:t>
      </w:r>
      <w:r>
        <w:rPr>
          <w:rFonts w:ascii="Arial" w:hAnsi="Arial" w:cs="Arial"/>
          <w:sz w:val="24"/>
          <w:szCs w:val="24"/>
          <w:lang w:eastAsia="ro-RO"/>
        </w:rPr>
        <w:t xml:space="preserve"> </w:t>
      </w:r>
      <w:r w:rsidRPr="000B3263">
        <w:rPr>
          <w:rFonts w:ascii="Arial" w:hAnsi="Arial" w:cs="Arial"/>
          <w:sz w:val="24"/>
          <w:szCs w:val="24"/>
          <w:lang w:eastAsia="ro-RO"/>
        </w:rPr>
        <w:t>vigoare;</w:t>
      </w:r>
    </w:p>
    <w:p w:rsidR="00793343"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Stabilirea unui program de prevenire si combatere a poluarii accidentale: masuri</w:t>
      </w:r>
      <w:r>
        <w:rPr>
          <w:rFonts w:ascii="Arial" w:hAnsi="Arial" w:cs="Arial"/>
          <w:sz w:val="24"/>
          <w:szCs w:val="24"/>
          <w:lang w:eastAsia="ro-RO"/>
        </w:rPr>
        <w:t xml:space="preserve"> </w:t>
      </w:r>
      <w:r w:rsidRPr="00FB0CB2">
        <w:rPr>
          <w:rFonts w:ascii="Arial" w:hAnsi="Arial" w:cs="Arial"/>
          <w:sz w:val="24"/>
          <w:szCs w:val="24"/>
          <w:lang w:eastAsia="ro-RO"/>
        </w:rPr>
        <w:t>necesar a fi luate, echipe de interventie, dotari si echipamente pentru interventie in caz de accident;</w:t>
      </w:r>
    </w:p>
    <w:p w:rsidR="00793343" w:rsidRPr="00FB0CB2"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 xml:space="preserve">Organizarea unui sistem prin care populatia sa poata informa constructorul asupra nemultumirilor pe care le are, legate de poluarea din aceasta perioada, siguranta </w:t>
      </w:r>
      <w:r w:rsidRPr="00FB0CB2">
        <w:rPr>
          <w:rFonts w:ascii="Arial" w:hAnsi="Arial" w:cs="Arial"/>
          <w:sz w:val="24"/>
          <w:szCs w:val="24"/>
          <w:lang w:eastAsia="ro-RO"/>
        </w:rPr>
        <w:lastRenderedPageBreak/>
        <w:t>traficului etc. In acest sens, se propune crearea unei linii telefonice in cadrul</w:t>
      </w:r>
      <w:r>
        <w:rPr>
          <w:rFonts w:ascii="Arial" w:hAnsi="Arial" w:cs="Arial"/>
          <w:sz w:val="24"/>
          <w:szCs w:val="24"/>
          <w:lang w:eastAsia="ro-RO"/>
        </w:rPr>
        <w:t xml:space="preserve"> </w:t>
      </w:r>
      <w:r w:rsidRPr="00FB0CB2">
        <w:rPr>
          <w:rFonts w:ascii="Arial" w:hAnsi="Arial" w:cs="Arial"/>
          <w:sz w:val="24"/>
          <w:szCs w:val="24"/>
          <w:lang w:eastAsia="ro-RO"/>
        </w:rPr>
        <w:t>Organizarii de santier si desemnarea unei persoane dintre angajatii Constructorului</w:t>
      </w:r>
    </w:p>
    <w:p w:rsidR="00B12727" w:rsidRDefault="00793343" w:rsidP="00793343">
      <w:pPr>
        <w:rPr>
          <w:rFonts w:ascii="Arial" w:hAnsi="Arial" w:cs="Arial"/>
          <w:color w:val="FF0000"/>
          <w:sz w:val="24"/>
          <w:szCs w:val="24"/>
          <w:lang w:eastAsia="ro-RO"/>
        </w:rPr>
      </w:pPr>
      <w:r w:rsidRPr="004B22F2">
        <w:rPr>
          <w:rFonts w:ascii="Arial" w:hAnsi="Arial" w:cs="Arial"/>
          <w:sz w:val="24"/>
          <w:szCs w:val="24"/>
          <w:lang w:eastAsia="ro-RO"/>
        </w:rPr>
        <w:t>care sa preia toate opiniile exprimate in apelurile primite, urmand a transmite un</w:t>
      </w:r>
      <w:r>
        <w:rPr>
          <w:rFonts w:ascii="Arial" w:hAnsi="Arial" w:cs="Arial"/>
          <w:sz w:val="24"/>
          <w:szCs w:val="24"/>
          <w:lang w:eastAsia="ro-RO"/>
        </w:rPr>
        <w:t xml:space="preserve"> </w:t>
      </w:r>
      <w:r w:rsidRPr="004B22F2">
        <w:rPr>
          <w:rFonts w:ascii="Arial" w:hAnsi="Arial" w:cs="Arial"/>
          <w:sz w:val="24"/>
          <w:szCs w:val="24"/>
          <w:lang w:eastAsia="ro-RO"/>
        </w:rPr>
        <w:t>raspuns, dupa analiza situatiei.</w:t>
      </w:r>
    </w:p>
    <w:p w:rsidR="00C833BD" w:rsidRPr="003432F9" w:rsidRDefault="00C833BD" w:rsidP="00C833BD">
      <w:pPr>
        <w:rPr>
          <w:rFonts w:ascii="Arial" w:hAnsi="Arial" w:cs="Arial"/>
          <w:sz w:val="24"/>
          <w:szCs w:val="24"/>
          <w:lang w:eastAsia="ro-RO"/>
        </w:rPr>
      </w:pPr>
      <w:r w:rsidRPr="003432F9">
        <w:rPr>
          <w:rFonts w:ascii="Arial" w:hAnsi="Arial" w:cs="Arial"/>
          <w:sz w:val="24"/>
          <w:szCs w:val="24"/>
          <w:lang w:eastAsia="ro-RO"/>
        </w:rPr>
        <w:t>- dotări și măsuri prevăzute pentru controlul emisiilor de poluanți în mediu.</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Monitorizarea factorilor de mediu pe durata executiei lucrarilor, precum si aplicarea</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masurilor de protectie propuse au drept scop asigurarea functionarii santierului in conditiile</w:t>
      </w:r>
    </w:p>
    <w:p w:rsidR="00C833BD" w:rsidRPr="00C833BD" w:rsidRDefault="00793343" w:rsidP="00793343">
      <w:pPr>
        <w:rPr>
          <w:rFonts w:ascii="Arial" w:hAnsi="Arial" w:cs="Arial"/>
          <w:color w:val="FF0000"/>
          <w:sz w:val="24"/>
          <w:szCs w:val="24"/>
          <w:lang w:eastAsia="ro-RO"/>
        </w:rPr>
      </w:pPr>
      <w:r w:rsidRPr="004B22F2">
        <w:rPr>
          <w:rFonts w:ascii="Arial" w:hAnsi="Arial" w:cs="Arial"/>
          <w:sz w:val="24"/>
          <w:szCs w:val="24"/>
          <w:lang w:eastAsia="ro-RO"/>
        </w:rPr>
        <w:t>exercitarii unui impact minim asupra habitatului natural.</w:t>
      </w:r>
    </w:p>
    <w:p w:rsidR="00C833BD" w:rsidRPr="003432F9" w:rsidRDefault="00C833BD" w:rsidP="00C833BD">
      <w:pPr>
        <w:jc w:val="both"/>
        <w:rPr>
          <w:rFonts w:ascii="Arial" w:hAnsi="Arial" w:cs="Arial"/>
          <w:b/>
          <w:sz w:val="24"/>
          <w:szCs w:val="24"/>
          <w:lang w:eastAsia="ro-RO"/>
        </w:rPr>
      </w:pPr>
      <w:r w:rsidRPr="003432F9">
        <w:rPr>
          <w:rFonts w:ascii="Arial" w:hAnsi="Arial" w:cs="Arial"/>
          <w:b/>
          <w:sz w:val="24"/>
          <w:szCs w:val="24"/>
          <w:lang w:eastAsia="ro-RO"/>
        </w:rPr>
        <w:t>XI. Lucrări de refacere a amplasamentului la finalizarea investiției, în caz de accidente și/sau la încetarea activității, în măsura în care aceste informații sunt disponibile:</w:t>
      </w:r>
    </w:p>
    <w:p w:rsidR="00C833BD" w:rsidRPr="003432F9" w:rsidRDefault="00C833BD" w:rsidP="00C833BD">
      <w:pPr>
        <w:jc w:val="both"/>
        <w:rPr>
          <w:rFonts w:ascii="Arial" w:hAnsi="Arial" w:cs="Arial"/>
          <w:sz w:val="24"/>
          <w:szCs w:val="24"/>
          <w:lang w:eastAsia="ro-RO"/>
        </w:rPr>
      </w:pPr>
      <w:r w:rsidRPr="003432F9">
        <w:rPr>
          <w:rFonts w:ascii="Arial" w:hAnsi="Arial" w:cs="Arial"/>
          <w:sz w:val="24"/>
          <w:szCs w:val="24"/>
          <w:lang w:eastAsia="ro-RO"/>
        </w:rPr>
        <w:t>- lucrările propuse pentru refacerea amplasamentului la finalizarea investiției, în caz de accidente și/sau la încetarea activității;</w:t>
      </w:r>
    </w:p>
    <w:p w:rsidR="00C833BD" w:rsidRPr="003432F9" w:rsidRDefault="003432F9" w:rsidP="003432F9">
      <w:pPr>
        <w:ind w:firstLine="708"/>
        <w:jc w:val="both"/>
        <w:rPr>
          <w:rFonts w:ascii="Arial" w:hAnsi="Arial" w:cs="Arial"/>
          <w:sz w:val="24"/>
          <w:szCs w:val="24"/>
          <w:lang w:eastAsia="ro-RO"/>
        </w:rPr>
      </w:pPr>
      <w:r w:rsidRPr="003432F9">
        <w:rPr>
          <w:rFonts w:ascii="Arial" w:hAnsi="Arial" w:cs="Arial"/>
          <w:sz w:val="24"/>
          <w:szCs w:val="24"/>
          <w:lang w:eastAsia="ro-RO"/>
        </w:rPr>
        <w:t>Executantul are obligatia de a</w:t>
      </w:r>
      <w:r w:rsidR="00FF6B2B">
        <w:rPr>
          <w:rFonts w:ascii="Arial" w:hAnsi="Arial" w:cs="Arial"/>
          <w:sz w:val="24"/>
          <w:szCs w:val="24"/>
          <w:lang w:eastAsia="ro-RO"/>
        </w:rPr>
        <w:t xml:space="preserve"> </w:t>
      </w:r>
      <w:r w:rsidRPr="003432F9">
        <w:rPr>
          <w:rFonts w:ascii="Arial" w:hAnsi="Arial" w:cs="Arial"/>
          <w:sz w:val="24"/>
          <w:szCs w:val="24"/>
          <w:lang w:eastAsia="ro-RO"/>
        </w:rPr>
        <w:t xml:space="preserve">aduce terenul la starea initiala. </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prevenirea și modul de răspuns pentru cazuri de poluări accidentale;</w:t>
      </w:r>
    </w:p>
    <w:p w:rsidR="00C833BD" w:rsidRPr="00C833BD" w:rsidRDefault="00FF6B2B" w:rsidP="00FF6B2B">
      <w:pPr>
        <w:ind w:firstLine="708"/>
        <w:jc w:val="both"/>
        <w:rPr>
          <w:rFonts w:ascii="Arial" w:hAnsi="Arial" w:cs="Arial"/>
          <w:color w:val="FF0000"/>
          <w:sz w:val="24"/>
          <w:szCs w:val="24"/>
          <w:lang w:eastAsia="ro-RO"/>
        </w:rPr>
      </w:pPr>
      <w:r w:rsidRPr="003432F9">
        <w:rPr>
          <w:rFonts w:ascii="Arial" w:hAnsi="Arial" w:cs="Arial"/>
          <w:sz w:val="24"/>
          <w:szCs w:val="24"/>
          <w:lang w:eastAsia="ro-RO"/>
        </w:rPr>
        <w:t>In cazul unora accidente va anunta imediat Garda de mediu pentru a se lua masurile necesare.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închiderea/dezafectarea/demolarea instalației;</w:t>
      </w:r>
    </w:p>
    <w:p w:rsidR="00C833BD" w:rsidRPr="00FF6B2B" w:rsidRDefault="00FF6B2B" w:rsidP="00FF6B2B">
      <w:pPr>
        <w:ind w:firstLine="708"/>
        <w:jc w:val="both"/>
        <w:rPr>
          <w:rFonts w:ascii="Arial" w:hAnsi="Arial" w:cs="Arial"/>
          <w:sz w:val="24"/>
          <w:szCs w:val="24"/>
          <w:lang w:eastAsia="ro-RO"/>
        </w:rPr>
      </w:pPr>
      <w:r w:rsidRPr="00FF6B2B">
        <w:rPr>
          <w:rFonts w:ascii="Arial" w:hAnsi="Arial" w:cs="Arial"/>
          <w:sz w:val="24"/>
          <w:szCs w:val="24"/>
          <w:lang w:eastAsia="ro-RO"/>
        </w:rPr>
        <w:t>Nu este cazul.</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modalități de refacere a stării inițiale/reabilitare în vederea utilizării ulterioare a terenului.</w:t>
      </w:r>
    </w:p>
    <w:p w:rsidR="00C833BD" w:rsidRDefault="00FF6B2B" w:rsidP="00FF6B2B">
      <w:pPr>
        <w:ind w:firstLine="708"/>
        <w:rPr>
          <w:rFonts w:ascii="Arial" w:hAnsi="Arial" w:cs="Arial"/>
          <w:sz w:val="24"/>
          <w:szCs w:val="24"/>
          <w:lang w:eastAsia="ro-RO"/>
        </w:rPr>
      </w:pPr>
      <w:r>
        <w:rPr>
          <w:rFonts w:ascii="Arial" w:hAnsi="Arial" w:cs="Arial"/>
          <w:sz w:val="24"/>
          <w:szCs w:val="24"/>
          <w:lang w:eastAsia="ro-RO"/>
        </w:rPr>
        <w:t>Nu este cazul.</w:t>
      </w:r>
    </w:p>
    <w:p w:rsidR="00FF6B2B" w:rsidRPr="00FF6B2B" w:rsidRDefault="00FF6B2B" w:rsidP="00FF6B2B">
      <w:pPr>
        <w:spacing w:after="0" w:line="240" w:lineRule="auto"/>
        <w:ind w:firstLine="709"/>
        <w:rPr>
          <w:rFonts w:ascii="Arial" w:hAnsi="Arial" w:cs="Arial"/>
          <w:sz w:val="24"/>
          <w:szCs w:val="24"/>
          <w:lang w:eastAsia="ro-RO"/>
        </w:rPr>
      </w:pPr>
    </w:p>
    <w:p w:rsidR="00C833BD" w:rsidRPr="00FF6B2B" w:rsidRDefault="00C833BD" w:rsidP="00C833BD">
      <w:pPr>
        <w:rPr>
          <w:rFonts w:ascii="Arial" w:hAnsi="Arial" w:cs="Arial"/>
          <w:b/>
          <w:sz w:val="24"/>
          <w:szCs w:val="24"/>
          <w:lang w:eastAsia="ro-RO"/>
        </w:rPr>
      </w:pPr>
      <w:r w:rsidRPr="00FF6B2B">
        <w:rPr>
          <w:rFonts w:ascii="Arial" w:hAnsi="Arial" w:cs="Arial"/>
          <w:b/>
          <w:sz w:val="24"/>
          <w:szCs w:val="24"/>
          <w:lang w:eastAsia="ro-RO"/>
        </w:rPr>
        <w:t>XII. Anexe - piese desenate: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F6B2B" w:rsidRPr="001D034A" w:rsidRDefault="00FF6B2B" w:rsidP="00FF6B2B">
      <w:pPr>
        <w:spacing w:after="0" w:line="360" w:lineRule="auto"/>
        <w:jc w:val="both"/>
        <w:rPr>
          <w:rFonts w:ascii="Arial" w:hAnsi="Arial" w:cs="Arial"/>
          <w:sz w:val="24"/>
          <w:szCs w:val="24"/>
          <w:lang w:eastAsia="ro-RO"/>
        </w:rPr>
      </w:pPr>
      <w:r w:rsidRPr="001D034A">
        <w:rPr>
          <w:rFonts w:ascii="Arial" w:hAnsi="Arial" w:cs="Arial"/>
          <w:sz w:val="24"/>
          <w:szCs w:val="24"/>
          <w:lang w:eastAsia="ro-RO"/>
        </w:rPr>
        <w:t>    </w:t>
      </w:r>
      <w:r>
        <w:rPr>
          <w:rFonts w:ascii="Arial" w:hAnsi="Arial" w:cs="Arial"/>
          <w:sz w:val="24"/>
          <w:szCs w:val="24"/>
          <w:lang w:eastAsia="ro-RO"/>
        </w:rPr>
        <w:tab/>
      </w:r>
      <w:r w:rsidRPr="001D034A">
        <w:rPr>
          <w:rFonts w:ascii="Arial" w:hAnsi="Arial" w:cs="Arial"/>
          <w:sz w:val="24"/>
          <w:szCs w:val="24"/>
          <w:lang w:eastAsia="ro-RO"/>
        </w:rPr>
        <w:t>Planşe reprezentând limitele amplasamentului proiectului, inclusiv orice suprafaţă de teren solicitată pentru a fi folosită temporar (planuri de situaţie şi amplasamente)</w:t>
      </w:r>
    </w:p>
    <w:p w:rsidR="00C833BD" w:rsidRPr="00C833BD" w:rsidRDefault="00FF6B2B" w:rsidP="00C31E6B">
      <w:pPr>
        <w:ind w:firstLine="708"/>
        <w:jc w:val="both"/>
        <w:rPr>
          <w:rFonts w:ascii="Arial" w:hAnsi="Arial" w:cs="Arial"/>
          <w:color w:val="FF0000"/>
          <w:sz w:val="24"/>
          <w:szCs w:val="24"/>
          <w:lang w:eastAsia="ro-RO"/>
        </w:rPr>
      </w:pPr>
      <w:r w:rsidRPr="001D034A">
        <w:rPr>
          <w:rFonts w:ascii="Arial" w:hAnsi="Arial" w:cs="Arial"/>
          <w:sz w:val="24"/>
          <w:szCs w:val="24"/>
          <w:lang w:eastAsia="ro-RO"/>
        </w:rPr>
        <w:t>Proiectul de executie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2. schemele-flux pentru procesul tehnologic și fazele activității, cu instalațiile de depoluare;</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0C5F4D" w:rsidRDefault="00C833BD" w:rsidP="00C833BD">
      <w:pPr>
        <w:jc w:val="both"/>
        <w:rPr>
          <w:rFonts w:ascii="Arial" w:hAnsi="Arial" w:cs="Arial"/>
          <w:sz w:val="24"/>
          <w:szCs w:val="24"/>
          <w:lang w:eastAsia="ro-RO"/>
        </w:rPr>
      </w:pPr>
      <w:r w:rsidRPr="000C5F4D">
        <w:rPr>
          <w:rFonts w:ascii="Arial" w:hAnsi="Arial" w:cs="Arial"/>
          <w:sz w:val="24"/>
          <w:szCs w:val="24"/>
          <w:lang w:eastAsia="ro-RO"/>
        </w:rPr>
        <w:lastRenderedPageBreak/>
        <w:t>3. schema-flux a gestionării deșeurilor;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0D2F79"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4. alte piese desenate, stabilite de autoritatea publică pentru protecția mediului.</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i/>
          <w:sz w:val="24"/>
          <w:szCs w:val="24"/>
          <w:lang w:eastAsia="ro-RO"/>
        </w:rPr>
      </w:pPr>
      <w:r w:rsidRPr="003354FE">
        <w:rPr>
          <w:rFonts w:ascii="Arial" w:hAnsi="Arial" w:cs="Arial"/>
          <w:i/>
          <w:sz w:val="24"/>
          <w:szCs w:val="24"/>
          <w:lang w:eastAsia="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3354FE" w:rsidRDefault="003354FE" w:rsidP="003354FE">
      <w:pPr>
        <w:ind w:firstLine="708"/>
        <w:rPr>
          <w:rFonts w:ascii="Arial" w:hAnsi="Arial" w:cs="Arial"/>
          <w:sz w:val="24"/>
          <w:szCs w:val="24"/>
          <w:lang w:eastAsia="ro-RO"/>
        </w:rPr>
      </w:pPr>
      <w:r>
        <w:rPr>
          <w:rFonts w:ascii="Arial" w:hAnsi="Arial" w:cs="Arial"/>
          <w:sz w:val="24"/>
          <w:szCs w:val="24"/>
          <w:lang w:eastAsia="ro-RO"/>
        </w:rPr>
        <w:t>Proiectul propus nu intra sub incidenta art. 28</w:t>
      </w:r>
      <w:r w:rsidRPr="003354FE">
        <w:t xml:space="preserve"> </w:t>
      </w:r>
      <w:r w:rsidRPr="003354FE">
        <w:rPr>
          <w:rFonts w:ascii="Arial" w:hAnsi="Arial" w:cs="Arial"/>
          <w:sz w:val="24"/>
          <w:szCs w:val="24"/>
          <w:lang w:eastAsia="ro-RO"/>
        </w:rPr>
        <w:t>in Ordonanța de urgență a Guvernului nr. 57/2007 privind regimul ariilor naturale protejate, conservarea habitatelor naturale, a florei și faunei sălbatice, aprobată cu modificări și completări prin Legea nr. 49/2011</w:t>
      </w:r>
      <w:r>
        <w:rPr>
          <w:rFonts w:ascii="Arial" w:hAnsi="Arial" w:cs="Arial"/>
          <w:sz w:val="24"/>
          <w:szCs w:val="24"/>
          <w:lang w:eastAsia="ro-RO"/>
        </w:rPr>
        <w:t>.</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b) numele și codul ariei naturale protejate de interes comunitar;</w:t>
      </w:r>
    </w:p>
    <w:p w:rsidR="00C833BD" w:rsidRPr="003354FE" w:rsidRDefault="003354FE" w:rsidP="003354FE">
      <w:pPr>
        <w:ind w:firstLine="708"/>
        <w:jc w:val="both"/>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c) prezența și efectivele/suprafețele acoperite de specii și habitate de interes comunitar în zona proiectului;</w:t>
      </w:r>
    </w:p>
    <w:p w:rsidR="003354FE" w:rsidRPr="003354FE" w:rsidRDefault="003354FE" w:rsidP="003354FE">
      <w:pPr>
        <w:ind w:firstLine="708"/>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d) se va preciza dacă proiectul propus nu are legătură directă cu sau nu este necesar pentru managementul conservării ariei naturale protejate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e) se va estima impactul potențial al proiectului asupra speciilor și habitatelor din aria naturală protejată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f) alte informații prevăzute în legislația în vigoare.</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b/>
          <w:sz w:val="24"/>
          <w:szCs w:val="24"/>
          <w:lang w:eastAsia="ro-RO"/>
        </w:rPr>
      </w:pPr>
      <w:r w:rsidRPr="003354FE">
        <w:rPr>
          <w:rFonts w:ascii="Arial" w:hAnsi="Arial" w:cs="Arial"/>
          <w:b/>
          <w:sz w:val="24"/>
          <w:szCs w:val="24"/>
          <w:lang w:eastAsia="ro-RO"/>
        </w:rPr>
        <w:t>XIV. Pentru proiectele care se realizează pe ape sau au legătură cu apele, memoriul va fi completat cu următoarele informații, preluate din Planurile de management bazinale, actualizate:</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lastRenderedPageBreak/>
        <w:t>1. Localizarea proiectului:</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bazinul hidrografic;</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cursul de apă: denumirea și codul cadastral;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corpul de apă (de suprafață și/sau subteran): denumire și cod.</w:t>
      </w:r>
    </w:p>
    <w:p w:rsidR="00C833BD"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1D0BC8"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3. Indicarea obiectivului/obiectivelor de mediu pentru fiecare corp de apă identificat, cu precizarea excepțiilor aplicate și a termenelor aferente, după caz.</w:t>
      </w:r>
    </w:p>
    <w:p w:rsidR="001D0BC8"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Default="00C833BD" w:rsidP="00C833BD">
      <w:pPr>
        <w:jc w:val="both"/>
        <w:rPr>
          <w:rFonts w:ascii="Arial" w:hAnsi="Arial" w:cs="Arial"/>
          <w:b/>
          <w:sz w:val="24"/>
          <w:szCs w:val="24"/>
          <w:lang w:eastAsia="ro-RO"/>
        </w:rPr>
      </w:pPr>
      <w:r w:rsidRPr="00A93454">
        <w:rPr>
          <w:rFonts w:ascii="Arial" w:hAnsi="Arial" w:cs="Arial"/>
          <w:b/>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9C2617" w:rsidRPr="00A93454" w:rsidRDefault="009C2617" w:rsidP="000C5F4D">
      <w:pPr>
        <w:ind w:firstLine="708"/>
        <w:jc w:val="both"/>
        <w:rPr>
          <w:rFonts w:ascii="Arial" w:hAnsi="Arial" w:cs="Arial"/>
          <w:b/>
          <w:sz w:val="24"/>
          <w:szCs w:val="24"/>
          <w:lang w:eastAsia="ro-RO"/>
        </w:rPr>
      </w:pPr>
      <w:r w:rsidRPr="001D0BC8">
        <w:rPr>
          <w:rFonts w:ascii="Arial" w:hAnsi="Arial" w:cs="Arial"/>
          <w:sz w:val="24"/>
          <w:szCs w:val="24"/>
          <w:lang w:eastAsia="ro-RO"/>
        </w:rPr>
        <w:t>Nu este cazul.</w:t>
      </w:r>
    </w:p>
    <w:p w:rsidR="000D2F79" w:rsidRPr="00A93454" w:rsidRDefault="000D2F79" w:rsidP="00C3391A">
      <w:pPr>
        <w:rPr>
          <w:rFonts w:ascii="Arial" w:hAnsi="Arial" w:cs="Arial"/>
          <w:b/>
          <w:sz w:val="24"/>
          <w:szCs w:val="24"/>
          <w:lang w:eastAsia="ro-RO"/>
        </w:rPr>
      </w:pPr>
      <w:r w:rsidRPr="00A93454">
        <w:rPr>
          <w:rFonts w:ascii="Arial" w:hAnsi="Arial" w:cs="Arial"/>
          <w:b/>
          <w:sz w:val="24"/>
          <w:szCs w:val="24"/>
          <w:lang w:eastAsia="ro-RO"/>
        </w:rPr>
        <w:t>               Semnătura şi ştampila</w:t>
      </w:r>
      <w:r w:rsidRPr="00A93454">
        <w:rPr>
          <w:rFonts w:ascii="Arial" w:hAnsi="Arial" w:cs="Arial"/>
          <w:b/>
          <w:sz w:val="24"/>
          <w:szCs w:val="24"/>
          <w:lang w:eastAsia="ro-RO"/>
        </w:rPr>
        <w:br/>
        <w:t>               .....................................</w:t>
      </w:r>
    </w:p>
    <w:sectPr w:rsidR="000D2F79" w:rsidRPr="00A93454"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C9" w:rsidRDefault="00C865C9" w:rsidP="00C3391A">
      <w:pPr>
        <w:spacing w:after="0" w:line="240" w:lineRule="auto"/>
      </w:pPr>
      <w:r>
        <w:separator/>
      </w:r>
    </w:p>
  </w:endnote>
  <w:endnote w:type="continuationSeparator" w:id="0">
    <w:p w:rsidR="00C865C9" w:rsidRDefault="00C865C9"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63" w:rsidRDefault="000B3263">
    <w:pPr>
      <w:pStyle w:val="Footer"/>
      <w:jc w:val="center"/>
    </w:pPr>
    <w:r>
      <w:fldChar w:fldCharType="begin"/>
    </w:r>
    <w:r>
      <w:instrText xml:space="preserve"> PAGE   \* MERGEFORMAT </w:instrText>
    </w:r>
    <w:r>
      <w:fldChar w:fldCharType="separate"/>
    </w:r>
    <w:r w:rsidR="000F5D6B">
      <w:rPr>
        <w:noProof/>
      </w:rPr>
      <w:t>27</w:t>
    </w:r>
    <w:r>
      <w:rPr>
        <w:noProof/>
      </w:rPr>
      <w:fldChar w:fldCharType="end"/>
    </w:r>
  </w:p>
  <w:p w:rsidR="000B3263" w:rsidRDefault="000B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C9" w:rsidRDefault="00C865C9" w:rsidP="00C3391A">
      <w:pPr>
        <w:spacing w:after="0" w:line="240" w:lineRule="auto"/>
      </w:pPr>
      <w:r>
        <w:separator/>
      </w:r>
    </w:p>
  </w:footnote>
  <w:footnote w:type="continuationSeparator" w:id="0">
    <w:p w:rsidR="00C865C9" w:rsidRDefault="00C865C9"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58D2CCB"/>
    <w:multiLevelType w:val="hybridMultilevel"/>
    <w:tmpl w:val="32DA2B0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B785A1C"/>
    <w:multiLevelType w:val="hybridMultilevel"/>
    <w:tmpl w:val="7ADCC4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416959"/>
    <w:multiLevelType w:val="hybridMultilevel"/>
    <w:tmpl w:val="56880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11D51DD"/>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6">
    <w:nsid w:val="33A45359"/>
    <w:multiLevelType w:val="hybridMultilevel"/>
    <w:tmpl w:val="A2A4F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637179"/>
    <w:multiLevelType w:val="hybridMultilevel"/>
    <w:tmpl w:val="EC204D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B765F23"/>
    <w:multiLevelType w:val="hybridMultilevel"/>
    <w:tmpl w:val="436A9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8496DD0"/>
    <w:multiLevelType w:val="hybridMultilevel"/>
    <w:tmpl w:val="23FA81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ED258EF"/>
    <w:multiLevelType w:val="hybridMultilevel"/>
    <w:tmpl w:val="1500F5C6"/>
    <w:lvl w:ilvl="0" w:tplc="04180001">
      <w:start w:val="1"/>
      <w:numFmt w:val="bullet"/>
      <w:lvlText w:val=""/>
      <w:lvlJc w:val="left"/>
      <w:pPr>
        <w:ind w:left="1575" w:hanging="360"/>
      </w:pPr>
      <w:rPr>
        <w:rFonts w:ascii="Symbol" w:hAnsi="Symbol"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1">
    <w:nsid w:val="622F75AB"/>
    <w:multiLevelType w:val="hybridMultilevel"/>
    <w:tmpl w:val="824AD7BA"/>
    <w:lvl w:ilvl="0" w:tplc="918C3212">
      <w:start w:val="1"/>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2">
    <w:nsid w:val="6433378A"/>
    <w:multiLevelType w:val="hybridMultilevel"/>
    <w:tmpl w:val="0E3A34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9D42FC"/>
    <w:multiLevelType w:val="hybridMultilevel"/>
    <w:tmpl w:val="F0F81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4"/>
  </w:num>
  <w:num w:numId="3">
    <w:abstractNumId w:val="13"/>
  </w:num>
  <w:num w:numId="4">
    <w:abstractNumId w:val="2"/>
  </w:num>
  <w:num w:numId="5">
    <w:abstractNumId w:val="6"/>
  </w:num>
  <w:num w:numId="6">
    <w:abstractNumId w:val="1"/>
  </w:num>
  <w:num w:numId="7">
    <w:abstractNumId w:val="9"/>
  </w:num>
  <w:num w:numId="8">
    <w:abstractNumId w:val="7"/>
  </w:num>
  <w:num w:numId="9">
    <w:abstractNumId w:val="8"/>
  </w:num>
  <w:num w:numId="10">
    <w:abstractNumId w:val="5"/>
  </w:num>
  <w:num w:numId="11">
    <w:abstractNumId w:val="11"/>
  </w:num>
  <w:num w:numId="12">
    <w:abstractNumId w:val="12"/>
  </w:num>
  <w:num w:numId="13">
    <w:abstractNumId w:val="10"/>
  </w:num>
  <w:num w:numId="14">
    <w:abstractNumId w:val="14"/>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6D"/>
    <w:rsid w:val="00004057"/>
    <w:rsid w:val="000340D7"/>
    <w:rsid w:val="00036E38"/>
    <w:rsid w:val="00037355"/>
    <w:rsid w:val="00041C5D"/>
    <w:rsid w:val="000540F4"/>
    <w:rsid w:val="0005463E"/>
    <w:rsid w:val="00064D69"/>
    <w:rsid w:val="000715D0"/>
    <w:rsid w:val="00073CDE"/>
    <w:rsid w:val="000801F5"/>
    <w:rsid w:val="000823C0"/>
    <w:rsid w:val="000932C8"/>
    <w:rsid w:val="00097721"/>
    <w:rsid w:val="000A1EC3"/>
    <w:rsid w:val="000A4764"/>
    <w:rsid w:val="000B0141"/>
    <w:rsid w:val="000B3263"/>
    <w:rsid w:val="000B3376"/>
    <w:rsid w:val="000B3B3D"/>
    <w:rsid w:val="000C241D"/>
    <w:rsid w:val="000C5F4D"/>
    <w:rsid w:val="000D093D"/>
    <w:rsid w:val="000D2F79"/>
    <w:rsid w:val="000E092A"/>
    <w:rsid w:val="000F1C8B"/>
    <w:rsid w:val="000F5D6B"/>
    <w:rsid w:val="000F5EED"/>
    <w:rsid w:val="00106493"/>
    <w:rsid w:val="00125518"/>
    <w:rsid w:val="00144D52"/>
    <w:rsid w:val="001476A8"/>
    <w:rsid w:val="00150CC7"/>
    <w:rsid w:val="00153A77"/>
    <w:rsid w:val="0015712C"/>
    <w:rsid w:val="0016108D"/>
    <w:rsid w:val="00166EFA"/>
    <w:rsid w:val="0017266D"/>
    <w:rsid w:val="00175450"/>
    <w:rsid w:val="00175A76"/>
    <w:rsid w:val="0018696A"/>
    <w:rsid w:val="001918C0"/>
    <w:rsid w:val="001967A0"/>
    <w:rsid w:val="001A0FBB"/>
    <w:rsid w:val="001B4881"/>
    <w:rsid w:val="001D034A"/>
    <w:rsid w:val="001D0BC8"/>
    <w:rsid w:val="001E16D0"/>
    <w:rsid w:val="001E6935"/>
    <w:rsid w:val="001F0D9D"/>
    <w:rsid w:val="001F272A"/>
    <w:rsid w:val="001F30BB"/>
    <w:rsid w:val="001F5855"/>
    <w:rsid w:val="002048D7"/>
    <w:rsid w:val="00215E56"/>
    <w:rsid w:val="002178F4"/>
    <w:rsid w:val="00220363"/>
    <w:rsid w:val="0022163D"/>
    <w:rsid w:val="00221A0D"/>
    <w:rsid w:val="0022494B"/>
    <w:rsid w:val="002250CD"/>
    <w:rsid w:val="0022561B"/>
    <w:rsid w:val="00225F46"/>
    <w:rsid w:val="002321D8"/>
    <w:rsid w:val="002461C6"/>
    <w:rsid w:val="00246AEC"/>
    <w:rsid w:val="00250EAC"/>
    <w:rsid w:val="00255860"/>
    <w:rsid w:val="00257DD4"/>
    <w:rsid w:val="00260CDA"/>
    <w:rsid w:val="00263F6F"/>
    <w:rsid w:val="00273938"/>
    <w:rsid w:val="00273B73"/>
    <w:rsid w:val="00276072"/>
    <w:rsid w:val="00284714"/>
    <w:rsid w:val="002877F2"/>
    <w:rsid w:val="00294BD5"/>
    <w:rsid w:val="002A6512"/>
    <w:rsid w:val="002A680D"/>
    <w:rsid w:val="002B2F26"/>
    <w:rsid w:val="002B59B5"/>
    <w:rsid w:val="002B66F9"/>
    <w:rsid w:val="002B6F07"/>
    <w:rsid w:val="002C6067"/>
    <w:rsid w:val="002D3058"/>
    <w:rsid w:val="002D71DB"/>
    <w:rsid w:val="002E0827"/>
    <w:rsid w:val="002E3D84"/>
    <w:rsid w:val="0030036F"/>
    <w:rsid w:val="003021B0"/>
    <w:rsid w:val="003123EF"/>
    <w:rsid w:val="00313F98"/>
    <w:rsid w:val="0032115D"/>
    <w:rsid w:val="00323D3C"/>
    <w:rsid w:val="0033106A"/>
    <w:rsid w:val="00332A88"/>
    <w:rsid w:val="003343A7"/>
    <w:rsid w:val="003354FE"/>
    <w:rsid w:val="00337ED9"/>
    <w:rsid w:val="00341362"/>
    <w:rsid w:val="003431A2"/>
    <w:rsid w:val="003432F9"/>
    <w:rsid w:val="00347AB9"/>
    <w:rsid w:val="0037011C"/>
    <w:rsid w:val="00373E83"/>
    <w:rsid w:val="00377CBD"/>
    <w:rsid w:val="00381CC5"/>
    <w:rsid w:val="003821BD"/>
    <w:rsid w:val="003826F8"/>
    <w:rsid w:val="00392F36"/>
    <w:rsid w:val="00393241"/>
    <w:rsid w:val="00395FC6"/>
    <w:rsid w:val="003962E2"/>
    <w:rsid w:val="003A41B2"/>
    <w:rsid w:val="003A63E7"/>
    <w:rsid w:val="003B0825"/>
    <w:rsid w:val="003C62A9"/>
    <w:rsid w:val="003D7CD6"/>
    <w:rsid w:val="003E08DB"/>
    <w:rsid w:val="003E5C5D"/>
    <w:rsid w:val="003E6B9B"/>
    <w:rsid w:val="00400FD1"/>
    <w:rsid w:val="0040203E"/>
    <w:rsid w:val="00420F02"/>
    <w:rsid w:val="004258BC"/>
    <w:rsid w:val="00433794"/>
    <w:rsid w:val="0045104A"/>
    <w:rsid w:val="00465B72"/>
    <w:rsid w:val="00467C8F"/>
    <w:rsid w:val="00474DA5"/>
    <w:rsid w:val="004759D4"/>
    <w:rsid w:val="00481A19"/>
    <w:rsid w:val="004A1D2A"/>
    <w:rsid w:val="004B037A"/>
    <w:rsid w:val="004B22F2"/>
    <w:rsid w:val="004B4A3A"/>
    <w:rsid w:val="004B7FA8"/>
    <w:rsid w:val="004C073D"/>
    <w:rsid w:val="004C0FCD"/>
    <w:rsid w:val="004C235F"/>
    <w:rsid w:val="004C7BC9"/>
    <w:rsid w:val="004D3F2E"/>
    <w:rsid w:val="004E2D95"/>
    <w:rsid w:val="004F1D35"/>
    <w:rsid w:val="004F38DB"/>
    <w:rsid w:val="004F419D"/>
    <w:rsid w:val="004F527D"/>
    <w:rsid w:val="005039CB"/>
    <w:rsid w:val="00510CE1"/>
    <w:rsid w:val="00524AD0"/>
    <w:rsid w:val="00526B3F"/>
    <w:rsid w:val="00531A78"/>
    <w:rsid w:val="00535C14"/>
    <w:rsid w:val="0053773E"/>
    <w:rsid w:val="00541618"/>
    <w:rsid w:val="00552383"/>
    <w:rsid w:val="005601B2"/>
    <w:rsid w:val="00570DCE"/>
    <w:rsid w:val="00573416"/>
    <w:rsid w:val="00582708"/>
    <w:rsid w:val="00591E51"/>
    <w:rsid w:val="005A4053"/>
    <w:rsid w:val="005A7190"/>
    <w:rsid w:val="005B7595"/>
    <w:rsid w:val="005C0148"/>
    <w:rsid w:val="005C5168"/>
    <w:rsid w:val="005C76A6"/>
    <w:rsid w:val="005D04A5"/>
    <w:rsid w:val="005D4C5A"/>
    <w:rsid w:val="005D5577"/>
    <w:rsid w:val="005E1420"/>
    <w:rsid w:val="005E4549"/>
    <w:rsid w:val="005F2586"/>
    <w:rsid w:val="005F3F41"/>
    <w:rsid w:val="00603A8D"/>
    <w:rsid w:val="0060469C"/>
    <w:rsid w:val="0061254F"/>
    <w:rsid w:val="00615D8F"/>
    <w:rsid w:val="00616B02"/>
    <w:rsid w:val="00630F7E"/>
    <w:rsid w:val="0064219C"/>
    <w:rsid w:val="00644685"/>
    <w:rsid w:val="00645571"/>
    <w:rsid w:val="00647C92"/>
    <w:rsid w:val="00647F55"/>
    <w:rsid w:val="00664DAF"/>
    <w:rsid w:val="00667D85"/>
    <w:rsid w:val="006717F9"/>
    <w:rsid w:val="00673EB9"/>
    <w:rsid w:val="0067413D"/>
    <w:rsid w:val="006777AA"/>
    <w:rsid w:val="00683E6C"/>
    <w:rsid w:val="00686AAB"/>
    <w:rsid w:val="00687165"/>
    <w:rsid w:val="00691138"/>
    <w:rsid w:val="00691ED8"/>
    <w:rsid w:val="00692554"/>
    <w:rsid w:val="00692923"/>
    <w:rsid w:val="006A53EF"/>
    <w:rsid w:val="006B31C6"/>
    <w:rsid w:val="006D74AE"/>
    <w:rsid w:val="006E0DD6"/>
    <w:rsid w:val="006F0393"/>
    <w:rsid w:val="006F7824"/>
    <w:rsid w:val="007132DE"/>
    <w:rsid w:val="00720E1C"/>
    <w:rsid w:val="00722C4E"/>
    <w:rsid w:val="00723E37"/>
    <w:rsid w:val="00726E0C"/>
    <w:rsid w:val="0072793B"/>
    <w:rsid w:val="007421F1"/>
    <w:rsid w:val="00743E79"/>
    <w:rsid w:val="00751D80"/>
    <w:rsid w:val="00752BAC"/>
    <w:rsid w:val="0076630C"/>
    <w:rsid w:val="0078073F"/>
    <w:rsid w:val="00783E2C"/>
    <w:rsid w:val="007854DE"/>
    <w:rsid w:val="00793343"/>
    <w:rsid w:val="00794E33"/>
    <w:rsid w:val="007A32D6"/>
    <w:rsid w:val="007A44EE"/>
    <w:rsid w:val="007B1F86"/>
    <w:rsid w:val="007B650F"/>
    <w:rsid w:val="007C24B5"/>
    <w:rsid w:val="007E4A93"/>
    <w:rsid w:val="007E58A1"/>
    <w:rsid w:val="007E6992"/>
    <w:rsid w:val="007E782C"/>
    <w:rsid w:val="007F2442"/>
    <w:rsid w:val="007F2CC7"/>
    <w:rsid w:val="007F317D"/>
    <w:rsid w:val="0080015A"/>
    <w:rsid w:val="00802C98"/>
    <w:rsid w:val="00806F68"/>
    <w:rsid w:val="00811811"/>
    <w:rsid w:val="00816B84"/>
    <w:rsid w:val="00816FCC"/>
    <w:rsid w:val="00821092"/>
    <w:rsid w:val="008223B4"/>
    <w:rsid w:val="008246B8"/>
    <w:rsid w:val="008302C4"/>
    <w:rsid w:val="008509F0"/>
    <w:rsid w:val="00854719"/>
    <w:rsid w:val="00857201"/>
    <w:rsid w:val="00862C6D"/>
    <w:rsid w:val="00875C2B"/>
    <w:rsid w:val="0088652D"/>
    <w:rsid w:val="0088726D"/>
    <w:rsid w:val="008A0F7D"/>
    <w:rsid w:val="008A2B0F"/>
    <w:rsid w:val="008B26C5"/>
    <w:rsid w:val="008B2F07"/>
    <w:rsid w:val="008C18D8"/>
    <w:rsid w:val="008C64AC"/>
    <w:rsid w:val="008C653D"/>
    <w:rsid w:val="008C75A9"/>
    <w:rsid w:val="008D0BC1"/>
    <w:rsid w:val="008D25E2"/>
    <w:rsid w:val="008E21E2"/>
    <w:rsid w:val="008E5616"/>
    <w:rsid w:val="008F2B54"/>
    <w:rsid w:val="008F2FCB"/>
    <w:rsid w:val="008F4DAB"/>
    <w:rsid w:val="008F5CFD"/>
    <w:rsid w:val="00910FB3"/>
    <w:rsid w:val="009162C5"/>
    <w:rsid w:val="00917047"/>
    <w:rsid w:val="009177C4"/>
    <w:rsid w:val="00923350"/>
    <w:rsid w:val="00923663"/>
    <w:rsid w:val="00933571"/>
    <w:rsid w:val="00937FF0"/>
    <w:rsid w:val="0094187F"/>
    <w:rsid w:val="0094206A"/>
    <w:rsid w:val="0095263B"/>
    <w:rsid w:val="00956AAE"/>
    <w:rsid w:val="009573E4"/>
    <w:rsid w:val="00957537"/>
    <w:rsid w:val="00984574"/>
    <w:rsid w:val="0099047C"/>
    <w:rsid w:val="0099626A"/>
    <w:rsid w:val="009962A7"/>
    <w:rsid w:val="009A29C7"/>
    <w:rsid w:val="009A3C17"/>
    <w:rsid w:val="009A6E9F"/>
    <w:rsid w:val="009A7A1B"/>
    <w:rsid w:val="009B4CA6"/>
    <w:rsid w:val="009B5A10"/>
    <w:rsid w:val="009B6425"/>
    <w:rsid w:val="009C06C6"/>
    <w:rsid w:val="009C2617"/>
    <w:rsid w:val="009C7EA4"/>
    <w:rsid w:val="009D7689"/>
    <w:rsid w:val="00A21D3A"/>
    <w:rsid w:val="00A34763"/>
    <w:rsid w:val="00A52150"/>
    <w:rsid w:val="00A5291A"/>
    <w:rsid w:val="00A67614"/>
    <w:rsid w:val="00A740B6"/>
    <w:rsid w:val="00A747C6"/>
    <w:rsid w:val="00A757A6"/>
    <w:rsid w:val="00A76152"/>
    <w:rsid w:val="00A76D92"/>
    <w:rsid w:val="00A80DDD"/>
    <w:rsid w:val="00A91C5B"/>
    <w:rsid w:val="00A91D81"/>
    <w:rsid w:val="00A92BD4"/>
    <w:rsid w:val="00A93454"/>
    <w:rsid w:val="00A934B6"/>
    <w:rsid w:val="00AA00DD"/>
    <w:rsid w:val="00AA0294"/>
    <w:rsid w:val="00AA6D1B"/>
    <w:rsid w:val="00AA7DDB"/>
    <w:rsid w:val="00AC1BAB"/>
    <w:rsid w:val="00AC6C81"/>
    <w:rsid w:val="00AD3C2F"/>
    <w:rsid w:val="00AE72BD"/>
    <w:rsid w:val="00AE7B51"/>
    <w:rsid w:val="00AF269F"/>
    <w:rsid w:val="00B03E0C"/>
    <w:rsid w:val="00B0560B"/>
    <w:rsid w:val="00B07680"/>
    <w:rsid w:val="00B12727"/>
    <w:rsid w:val="00B13702"/>
    <w:rsid w:val="00B1631B"/>
    <w:rsid w:val="00B27221"/>
    <w:rsid w:val="00B27B7B"/>
    <w:rsid w:val="00B329E7"/>
    <w:rsid w:val="00B343A5"/>
    <w:rsid w:val="00B375E3"/>
    <w:rsid w:val="00B40CC9"/>
    <w:rsid w:val="00B42158"/>
    <w:rsid w:val="00B455CE"/>
    <w:rsid w:val="00B5072F"/>
    <w:rsid w:val="00B55B40"/>
    <w:rsid w:val="00B579F3"/>
    <w:rsid w:val="00B63D0E"/>
    <w:rsid w:val="00B67C6B"/>
    <w:rsid w:val="00B7568E"/>
    <w:rsid w:val="00B8298E"/>
    <w:rsid w:val="00B84DE1"/>
    <w:rsid w:val="00B9062F"/>
    <w:rsid w:val="00BA4A60"/>
    <w:rsid w:val="00BB489B"/>
    <w:rsid w:val="00BC6852"/>
    <w:rsid w:val="00BD5369"/>
    <w:rsid w:val="00BF5C98"/>
    <w:rsid w:val="00C019DE"/>
    <w:rsid w:val="00C038CD"/>
    <w:rsid w:val="00C06E2A"/>
    <w:rsid w:val="00C1113E"/>
    <w:rsid w:val="00C217B0"/>
    <w:rsid w:val="00C22E88"/>
    <w:rsid w:val="00C30201"/>
    <w:rsid w:val="00C31E6B"/>
    <w:rsid w:val="00C3391A"/>
    <w:rsid w:val="00C353E6"/>
    <w:rsid w:val="00C642FE"/>
    <w:rsid w:val="00C7253E"/>
    <w:rsid w:val="00C8164C"/>
    <w:rsid w:val="00C82ABA"/>
    <w:rsid w:val="00C833BD"/>
    <w:rsid w:val="00C84E3A"/>
    <w:rsid w:val="00C865C9"/>
    <w:rsid w:val="00C976D1"/>
    <w:rsid w:val="00CA437F"/>
    <w:rsid w:val="00CB1D4B"/>
    <w:rsid w:val="00CB3C6A"/>
    <w:rsid w:val="00CC4886"/>
    <w:rsid w:val="00CD041E"/>
    <w:rsid w:val="00CD1CE5"/>
    <w:rsid w:val="00CE095E"/>
    <w:rsid w:val="00CE26C0"/>
    <w:rsid w:val="00CE51AD"/>
    <w:rsid w:val="00CE6A0E"/>
    <w:rsid w:val="00D03675"/>
    <w:rsid w:val="00D04B95"/>
    <w:rsid w:val="00D06CC4"/>
    <w:rsid w:val="00D11148"/>
    <w:rsid w:val="00D30278"/>
    <w:rsid w:val="00D343CF"/>
    <w:rsid w:val="00D370E2"/>
    <w:rsid w:val="00D40585"/>
    <w:rsid w:val="00D50C5A"/>
    <w:rsid w:val="00D541A3"/>
    <w:rsid w:val="00D77D6A"/>
    <w:rsid w:val="00D8085D"/>
    <w:rsid w:val="00D86895"/>
    <w:rsid w:val="00D91D90"/>
    <w:rsid w:val="00D93149"/>
    <w:rsid w:val="00DA7F19"/>
    <w:rsid w:val="00DB3DCB"/>
    <w:rsid w:val="00DC0CFF"/>
    <w:rsid w:val="00DC769E"/>
    <w:rsid w:val="00DD79AE"/>
    <w:rsid w:val="00DE1299"/>
    <w:rsid w:val="00DE13CD"/>
    <w:rsid w:val="00DE2425"/>
    <w:rsid w:val="00E119C6"/>
    <w:rsid w:val="00E246BA"/>
    <w:rsid w:val="00E33CC6"/>
    <w:rsid w:val="00E42DF3"/>
    <w:rsid w:val="00E47834"/>
    <w:rsid w:val="00E6358B"/>
    <w:rsid w:val="00E67AA1"/>
    <w:rsid w:val="00E734A8"/>
    <w:rsid w:val="00E74B03"/>
    <w:rsid w:val="00E76651"/>
    <w:rsid w:val="00E929F1"/>
    <w:rsid w:val="00E9336B"/>
    <w:rsid w:val="00EA3E95"/>
    <w:rsid w:val="00EA4AC6"/>
    <w:rsid w:val="00EA4EC0"/>
    <w:rsid w:val="00EB1992"/>
    <w:rsid w:val="00EB6F54"/>
    <w:rsid w:val="00EC1A00"/>
    <w:rsid w:val="00EC52C1"/>
    <w:rsid w:val="00ED3A8F"/>
    <w:rsid w:val="00EE26D7"/>
    <w:rsid w:val="00F04A90"/>
    <w:rsid w:val="00F05C9A"/>
    <w:rsid w:val="00F1103D"/>
    <w:rsid w:val="00F1746C"/>
    <w:rsid w:val="00F25613"/>
    <w:rsid w:val="00F32B9C"/>
    <w:rsid w:val="00F34F65"/>
    <w:rsid w:val="00F35E27"/>
    <w:rsid w:val="00F416C5"/>
    <w:rsid w:val="00F46437"/>
    <w:rsid w:val="00F55DD8"/>
    <w:rsid w:val="00F57DAC"/>
    <w:rsid w:val="00F600FC"/>
    <w:rsid w:val="00F62883"/>
    <w:rsid w:val="00F635AA"/>
    <w:rsid w:val="00F720AC"/>
    <w:rsid w:val="00F7391A"/>
    <w:rsid w:val="00F7583F"/>
    <w:rsid w:val="00F75F3E"/>
    <w:rsid w:val="00F8092E"/>
    <w:rsid w:val="00F81488"/>
    <w:rsid w:val="00F92A02"/>
    <w:rsid w:val="00FA27DB"/>
    <w:rsid w:val="00FA2DD0"/>
    <w:rsid w:val="00FA569D"/>
    <w:rsid w:val="00FA668E"/>
    <w:rsid w:val="00FA7D0E"/>
    <w:rsid w:val="00FB0CB2"/>
    <w:rsid w:val="00FB14FE"/>
    <w:rsid w:val="00FB62F0"/>
    <w:rsid w:val="00FC3FB0"/>
    <w:rsid w:val="00FC4426"/>
    <w:rsid w:val="00FD026B"/>
    <w:rsid w:val="00FD1C87"/>
    <w:rsid w:val="00FD3B19"/>
    <w:rsid w:val="00FD5E81"/>
    <w:rsid w:val="00FF585C"/>
    <w:rsid w:val="00FF69EC"/>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FE"/>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basedOn w:val="Normal"/>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uiPriority w:val="59"/>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23C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A3E9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AD3C2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097">
      <w:bodyDiv w:val="1"/>
      <w:marLeft w:val="0"/>
      <w:marRight w:val="0"/>
      <w:marTop w:val="0"/>
      <w:marBottom w:val="0"/>
      <w:divBdr>
        <w:top w:val="none" w:sz="0" w:space="0" w:color="auto"/>
        <w:left w:val="none" w:sz="0" w:space="0" w:color="auto"/>
        <w:bottom w:val="none" w:sz="0" w:space="0" w:color="auto"/>
        <w:right w:val="none" w:sz="0" w:space="0" w:color="auto"/>
      </w:divBdr>
    </w:div>
    <w:div w:id="482891382">
      <w:bodyDiv w:val="1"/>
      <w:marLeft w:val="0"/>
      <w:marRight w:val="0"/>
      <w:marTop w:val="0"/>
      <w:marBottom w:val="0"/>
      <w:divBdr>
        <w:top w:val="none" w:sz="0" w:space="0" w:color="auto"/>
        <w:left w:val="none" w:sz="0" w:space="0" w:color="auto"/>
        <w:bottom w:val="none" w:sz="0" w:space="0" w:color="auto"/>
        <w:right w:val="none" w:sz="0" w:space="0" w:color="auto"/>
      </w:divBdr>
    </w:div>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guraocnite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27</Pages>
  <Words>9167</Words>
  <Characters>53173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dell</cp:lastModifiedBy>
  <cp:revision>354</cp:revision>
  <cp:lastPrinted>2015-09-17T09:41:00Z</cp:lastPrinted>
  <dcterms:created xsi:type="dcterms:W3CDTF">2014-08-08T06:45:00Z</dcterms:created>
  <dcterms:modified xsi:type="dcterms:W3CDTF">2019-01-28T09:15:00Z</dcterms:modified>
</cp:coreProperties>
</file>