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66C" w:rsidRPr="00932190" w:rsidRDefault="007B666C" w:rsidP="007B666C">
      <w:pPr>
        <w:pStyle w:val="Header"/>
        <w:jc w:val="center"/>
        <w:rPr>
          <w:rFonts w:ascii="Garamond" w:hAnsi="Garamond"/>
          <w:b/>
          <w:color w:val="00214E"/>
          <w:sz w:val="36"/>
          <w:szCs w:val="36"/>
        </w:rPr>
      </w:pPr>
      <w:r w:rsidRPr="00932190">
        <w:rPr>
          <w:rFonts w:ascii="Garamond" w:hAnsi="Garamond"/>
          <w:b/>
          <w:color w:val="00214E"/>
          <w:sz w:val="36"/>
          <w:szCs w:val="36"/>
        </w:rPr>
        <w:t>Ministerul Mediului</w:t>
      </w:r>
    </w:p>
    <w:p w:rsidR="007B666C" w:rsidRPr="00932190" w:rsidRDefault="00F079C7" w:rsidP="007B666C">
      <w:pPr>
        <w:pStyle w:val="Header"/>
        <w:jc w:val="center"/>
        <w:rPr>
          <w:rFonts w:cs="Calibri"/>
          <w:b/>
          <w:sz w:val="36"/>
          <w:szCs w:val="36"/>
          <w:lang w:eastAsia="ar-SA"/>
        </w:rPr>
      </w:pPr>
      <w:r>
        <w:rPr>
          <w:rFonts w:ascii="Garamond" w:hAnsi="Garamond"/>
          <w:b/>
          <w:noProof/>
          <w:color w:val="00214E"/>
          <w:sz w:val="36"/>
          <w:szCs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47.6pt;margin-top:-25pt;width:47.9pt;height:39.4pt;z-index:-251658240">
            <v:imagedata r:id="rId7" o:title=""/>
          </v:shape>
          <o:OLEObject Type="Embed" ProgID="CorelDRAW.Graphic.13" ShapeID="_x0000_s1027" DrawAspect="Content" ObjectID="_1630400479" r:id="rId8"/>
        </w:object>
      </w:r>
      <w:r w:rsidR="007B666C">
        <w:rPr>
          <w:rFonts w:ascii="Garamond" w:hAnsi="Garamond"/>
          <w:b/>
          <w:noProof/>
          <w:color w:val="00214E"/>
          <w:sz w:val="36"/>
          <w:szCs w:val="36"/>
          <w:lang w:eastAsia="ro-RO"/>
        </w:rPr>
        <w:drawing>
          <wp:anchor distT="0" distB="0" distL="114300" distR="114300" simplePos="0" relativeHeight="251657216" behindDoc="0" locked="0" layoutInCell="1" allowOverlap="1">
            <wp:simplePos x="0" y="0"/>
            <wp:positionH relativeFrom="column">
              <wp:posOffset>131445</wp:posOffset>
            </wp:positionH>
            <wp:positionV relativeFrom="paragraph">
              <wp:posOffset>-317500</wp:posOffset>
            </wp:positionV>
            <wp:extent cx="612775" cy="628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r="75635"/>
                    <a:stretch>
                      <a:fillRect/>
                    </a:stretch>
                  </pic:blipFill>
                  <pic:spPr bwMode="auto">
                    <a:xfrm>
                      <a:off x="0" y="0"/>
                      <a:ext cx="612775" cy="6280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7B666C" w:rsidRPr="00932190">
        <w:rPr>
          <w:rFonts w:ascii="Garamond" w:hAnsi="Garamond"/>
          <w:b/>
          <w:color w:val="00214E"/>
          <w:sz w:val="36"/>
          <w:szCs w:val="36"/>
        </w:rPr>
        <w:t>Agenţia Naţională pentru Protecţia Mediului</w:t>
      </w:r>
    </w:p>
    <w:p w:rsidR="007B666C" w:rsidRPr="00932190" w:rsidRDefault="007B666C" w:rsidP="007B666C">
      <w:pPr>
        <w:pStyle w:val="Header"/>
        <w:rPr>
          <w:rFonts w:cs="Calibri"/>
          <w:b/>
          <w:lang w:eastAsia="ar-SA"/>
        </w:rPr>
      </w:pPr>
    </w:p>
    <w:tbl>
      <w:tblPr>
        <w:tblW w:w="0" w:type="auto"/>
        <w:tblBorders>
          <w:top w:val="single" w:sz="8" w:space="0" w:color="000000"/>
          <w:bottom w:val="single" w:sz="8" w:space="0" w:color="000000"/>
        </w:tblBorders>
        <w:shd w:val="clear" w:color="auto" w:fill="DBE5F1"/>
        <w:tblLook w:val="04A0" w:firstRow="1" w:lastRow="0" w:firstColumn="1" w:lastColumn="0" w:noHBand="0" w:noVBand="1"/>
      </w:tblPr>
      <w:tblGrid>
        <w:gridCol w:w="9616"/>
      </w:tblGrid>
      <w:tr w:rsidR="007B666C" w:rsidRPr="00932190" w:rsidTr="007B666C">
        <w:tc>
          <w:tcPr>
            <w:tcW w:w="9833" w:type="dxa"/>
            <w:tcBorders>
              <w:top w:val="single" w:sz="8" w:space="0" w:color="000000"/>
              <w:bottom w:val="single" w:sz="8" w:space="0" w:color="000000"/>
            </w:tcBorders>
            <w:shd w:val="clear" w:color="auto" w:fill="DBE5F1"/>
          </w:tcPr>
          <w:p w:rsidR="007B666C" w:rsidRPr="00932190" w:rsidRDefault="007B666C" w:rsidP="007B666C">
            <w:pPr>
              <w:pStyle w:val="Header"/>
              <w:spacing w:before="120"/>
              <w:jc w:val="center"/>
              <w:rPr>
                <w:rFonts w:ascii="Garamond" w:hAnsi="Garamond"/>
                <w:b/>
                <w:bCs/>
                <w:color w:val="00214E"/>
                <w:sz w:val="36"/>
                <w:szCs w:val="36"/>
              </w:rPr>
            </w:pPr>
            <w:r w:rsidRPr="00932190">
              <w:rPr>
                <w:rFonts w:ascii="Garamond" w:hAnsi="Garamond"/>
                <w:b/>
                <w:bCs/>
                <w:color w:val="00214E"/>
                <w:sz w:val="36"/>
                <w:szCs w:val="36"/>
              </w:rPr>
              <w:t>Agenţia pentru Protecţia Mediului Dâmboviţa</w:t>
            </w:r>
          </w:p>
        </w:tc>
      </w:tr>
    </w:tbl>
    <w:p w:rsidR="00D7402F" w:rsidRPr="00C61E10" w:rsidRDefault="00D7402F" w:rsidP="00C61E10">
      <w:pPr>
        <w:suppressAutoHyphens/>
        <w:spacing w:after="0" w:line="240" w:lineRule="auto"/>
        <w:jc w:val="both"/>
        <w:rPr>
          <w:rFonts w:ascii="Times New Roman" w:eastAsia="Times New Roman" w:hAnsi="Times New Roman" w:cs="Times New Roman"/>
          <w:b/>
          <w:sz w:val="24"/>
          <w:szCs w:val="24"/>
          <w:lang w:eastAsia="ro-RO"/>
        </w:rPr>
      </w:pPr>
    </w:p>
    <w:p w:rsidR="007B666C" w:rsidRPr="00C61E10" w:rsidRDefault="007B666C" w:rsidP="00C61E10">
      <w:pPr>
        <w:suppressAutoHyphens/>
        <w:spacing w:after="0" w:line="240" w:lineRule="auto"/>
        <w:jc w:val="center"/>
        <w:rPr>
          <w:rFonts w:ascii="Times New Roman" w:hAnsi="Times New Roman" w:cs="Times New Roman"/>
          <w:sz w:val="24"/>
          <w:szCs w:val="24"/>
        </w:rPr>
      </w:pPr>
    </w:p>
    <w:p w:rsidR="00051258" w:rsidRPr="00C61E10" w:rsidRDefault="00891545" w:rsidP="00C61E10">
      <w:pPr>
        <w:suppressAutoHyphens/>
        <w:spacing w:after="0" w:line="240" w:lineRule="auto"/>
        <w:jc w:val="center"/>
        <w:rPr>
          <w:rFonts w:ascii="Times New Roman" w:eastAsia="Times New Roman" w:hAnsi="Times New Roman" w:cs="Times New Roman"/>
          <w:b/>
          <w:sz w:val="24"/>
          <w:szCs w:val="24"/>
          <w:lang w:eastAsia="ro-RO"/>
        </w:rPr>
      </w:pPr>
      <w:r>
        <w:rPr>
          <w:rFonts w:ascii="Times New Roman" w:hAnsi="Times New Roman" w:cs="Times New Roman"/>
          <w:b/>
          <w:sz w:val="24"/>
          <w:szCs w:val="24"/>
        </w:rPr>
        <w:t xml:space="preserve">PROIECT </w:t>
      </w:r>
      <w:r w:rsidR="00A067D8">
        <w:t xml:space="preserve"> </w:t>
      </w:r>
      <w:hyperlink r:id="rId10" w:anchor="#" w:history="1"/>
      <w:r w:rsidR="00051258" w:rsidRPr="00A75AC2">
        <w:rPr>
          <w:rFonts w:ascii="Times New Roman" w:eastAsia="Times New Roman" w:hAnsi="Times New Roman" w:cs="Times New Roman"/>
          <w:b/>
          <w:sz w:val="24"/>
          <w:szCs w:val="24"/>
          <w:lang w:eastAsia="ro-RO"/>
        </w:rPr>
        <w:t>D</w:t>
      </w:r>
      <w:r w:rsidR="00051258" w:rsidRPr="00C61E10">
        <w:rPr>
          <w:rFonts w:ascii="Times New Roman" w:eastAsia="Times New Roman" w:hAnsi="Times New Roman" w:cs="Times New Roman"/>
          <w:b/>
          <w:sz w:val="24"/>
          <w:szCs w:val="24"/>
          <w:lang w:eastAsia="ro-RO"/>
        </w:rPr>
        <w:t>ECIZI</w:t>
      </w:r>
      <w:r>
        <w:rPr>
          <w:rFonts w:ascii="Times New Roman" w:eastAsia="Times New Roman" w:hAnsi="Times New Roman" w:cs="Times New Roman"/>
          <w:b/>
          <w:sz w:val="24"/>
          <w:szCs w:val="24"/>
          <w:lang w:eastAsia="ro-RO"/>
        </w:rPr>
        <w:t>E</w:t>
      </w:r>
      <w:r w:rsidR="00051258" w:rsidRPr="00C61E10">
        <w:rPr>
          <w:rFonts w:ascii="Times New Roman" w:eastAsia="Times New Roman" w:hAnsi="Times New Roman" w:cs="Times New Roman"/>
          <w:b/>
          <w:sz w:val="24"/>
          <w:szCs w:val="24"/>
          <w:lang w:eastAsia="ro-RO"/>
        </w:rPr>
        <w:t xml:space="preserve"> ETAP</w:t>
      </w:r>
      <w:r>
        <w:rPr>
          <w:rFonts w:ascii="Times New Roman" w:eastAsia="Times New Roman" w:hAnsi="Times New Roman" w:cs="Times New Roman"/>
          <w:b/>
          <w:sz w:val="24"/>
          <w:szCs w:val="24"/>
          <w:lang w:eastAsia="ro-RO"/>
        </w:rPr>
        <w:t xml:space="preserve">Ă </w:t>
      </w:r>
      <w:r w:rsidR="00051258" w:rsidRPr="00C61E10">
        <w:rPr>
          <w:rFonts w:ascii="Times New Roman" w:eastAsia="Times New Roman" w:hAnsi="Times New Roman" w:cs="Times New Roman"/>
          <w:b/>
          <w:sz w:val="24"/>
          <w:szCs w:val="24"/>
          <w:lang w:eastAsia="ro-RO"/>
        </w:rPr>
        <w:t>DE ÎNCADRARE</w:t>
      </w:r>
    </w:p>
    <w:p w:rsidR="00A6505B" w:rsidRDefault="00891545" w:rsidP="00A6505B">
      <w:pPr>
        <w:suppressAutoHyphens/>
        <w:spacing w:after="0" w:line="240" w:lineRule="auto"/>
        <w:jc w:val="center"/>
        <w:rPr>
          <w:rStyle w:val="tpa"/>
          <w:rFonts w:ascii="Times New Roman" w:eastAsia="Times New Roman" w:hAnsi="Times New Roman" w:cs="Times New Roman"/>
          <w:b/>
          <w:sz w:val="24"/>
          <w:szCs w:val="24"/>
          <w:lang w:eastAsia="ro-RO"/>
        </w:rPr>
      </w:pPr>
      <w:r>
        <w:rPr>
          <w:rStyle w:val="tpa"/>
          <w:rFonts w:ascii="Times New Roman" w:eastAsia="Times New Roman" w:hAnsi="Times New Roman" w:cs="Times New Roman"/>
          <w:b/>
          <w:sz w:val="24"/>
          <w:szCs w:val="24"/>
          <w:lang w:eastAsia="ro-RO"/>
        </w:rPr>
        <w:t>0</w:t>
      </w:r>
      <w:r w:rsidR="002545F2">
        <w:rPr>
          <w:rStyle w:val="tpa"/>
          <w:rFonts w:ascii="Times New Roman" w:eastAsia="Times New Roman" w:hAnsi="Times New Roman" w:cs="Times New Roman"/>
          <w:b/>
          <w:sz w:val="24"/>
          <w:szCs w:val="24"/>
          <w:lang w:eastAsia="ro-RO"/>
        </w:rPr>
        <w:t>4</w:t>
      </w:r>
      <w:bookmarkStart w:id="0" w:name="_GoBack"/>
      <w:bookmarkEnd w:id="0"/>
      <w:r>
        <w:rPr>
          <w:rStyle w:val="tpa"/>
          <w:rFonts w:ascii="Times New Roman" w:eastAsia="Times New Roman" w:hAnsi="Times New Roman" w:cs="Times New Roman"/>
          <w:b/>
          <w:sz w:val="24"/>
          <w:szCs w:val="24"/>
          <w:lang w:eastAsia="ro-RO"/>
        </w:rPr>
        <w:t>.09.2019</w:t>
      </w:r>
    </w:p>
    <w:p w:rsidR="00A067D8" w:rsidRPr="00A6505B" w:rsidRDefault="00A067D8" w:rsidP="00A6505B">
      <w:pPr>
        <w:suppressAutoHyphens/>
        <w:spacing w:after="0" w:line="240" w:lineRule="auto"/>
        <w:jc w:val="center"/>
        <w:rPr>
          <w:rStyle w:val="tpa"/>
          <w:rFonts w:ascii="Times New Roman" w:eastAsia="Times New Roman" w:hAnsi="Times New Roman" w:cs="Times New Roman"/>
          <w:b/>
          <w:sz w:val="24"/>
          <w:szCs w:val="24"/>
          <w:lang w:eastAsia="ro-RO"/>
        </w:rPr>
      </w:pPr>
    </w:p>
    <w:p w:rsidR="00D34D4D" w:rsidRDefault="00D34D4D" w:rsidP="00C61E10">
      <w:pPr>
        <w:shd w:val="clear" w:color="auto" w:fill="FFFFFF"/>
        <w:spacing w:after="0" w:line="240" w:lineRule="auto"/>
        <w:ind w:firstLine="709"/>
        <w:jc w:val="both"/>
        <w:rPr>
          <w:rStyle w:val="tpa"/>
          <w:rFonts w:ascii="Times New Roman" w:hAnsi="Times New Roman" w:cs="Times New Roman"/>
          <w:color w:val="000000"/>
          <w:sz w:val="24"/>
          <w:szCs w:val="24"/>
        </w:rPr>
      </w:pPr>
      <w:r w:rsidRPr="00C61E10">
        <w:rPr>
          <w:rStyle w:val="tpa"/>
          <w:rFonts w:ascii="Times New Roman" w:hAnsi="Times New Roman" w:cs="Times New Roman"/>
          <w:color w:val="000000"/>
          <w:sz w:val="24"/>
          <w:szCs w:val="24"/>
        </w:rPr>
        <w:t xml:space="preserve">Ca urmare a solicitării de emitere a acordului de mediu adresate de </w:t>
      </w:r>
      <w:r w:rsidR="00891545">
        <w:rPr>
          <w:rStyle w:val="tpa1"/>
          <w:rFonts w:ascii="Times New Roman" w:hAnsi="Times New Roman" w:cs="Times New Roman"/>
          <w:b/>
          <w:sz w:val="24"/>
          <w:szCs w:val="24"/>
        </w:rPr>
        <w:t>ORAȘUL GĂEȘTI</w:t>
      </w:r>
      <w:r w:rsidR="00BE238B" w:rsidRPr="00C61E10">
        <w:rPr>
          <w:rStyle w:val="tpa1"/>
          <w:rFonts w:ascii="Times New Roman" w:hAnsi="Times New Roman" w:cs="Times New Roman"/>
          <w:b/>
          <w:sz w:val="24"/>
          <w:szCs w:val="24"/>
        </w:rPr>
        <w:t xml:space="preserve">,  </w:t>
      </w:r>
      <w:r w:rsidR="00BE238B" w:rsidRPr="00C61E10">
        <w:rPr>
          <w:rStyle w:val="tpa1"/>
          <w:rFonts w:ascii="Times New Roman" w:hAnsi="Times New Roman" w:cs="Times New Roman"/>
          <w:sz w:val="24"/>
          <w:szCs w:val="24"/>
        </w:rPr>
        <w:t xml:space="preserve">cu sediul în </w:t>
      </w:r>
      <w:bookmarkStart w:id="1" w:name="_Hlk2542158"/>
      <w:r w:rsidR="00891545">
        <w:rPr>
          <w:rStyle w:val="tpa1"/>
          <w:rFonts w:ascii="Times New Roman" w:hAnsi="Times New Roman" w:cs="Times New Roman"/>
          <w:sz w:val="24"/>
          <w:szCs w:val="24"/>
        </w:rPr>
        <w:t>oraș Găești</w:t>
      </w:r>
      <w:r w:rsidR="00A6505B">
        <w:rPr>
          <w:rStyle w:val="tpa1"/>
          <w:rFonts w:ascii="Times New Roman" w:hAnsi="Times New Roman" w:cs="Times New Roman"/>
          <w:sz w:val="24"/>
          <w:szCs w:val="24"/>
        </w:rPr>
        <w:t>,</w:t>
      </w:r>
      <w:r w:rsidR="00891545">
        <w:rPr>
          <w:rStyle w:val="tpa1"/>
          <w:rFonts w:ascii="Times New Roman" w:hAnsi="Times New Roman" w:cs="Times New Roman"/>
          <w:sz w:val="24"/>
          <w:szCs w:val="24"/>
        </w:rPr>
        <w:t xml:space="preserve"> str. 13 Decembrie, nr.102 A, </w:t>
      </w:r>
      <w:r w:rsidR="00A6505B">
        <w:rPr>
          <w:rStyle w:val="tpa1"/>
          <w:rFonts w:ascii="Times New Roman" w:hAnsi="Times New Roman" w:cs="Times New Roman"/>
          <w:sz w:val="24"/>
          <w:szCs w:val="24"/>
        </w:rPr>
        <w:t xml:space="preserve"> </w:t>
      </w:r>
      <w:r w:rsidR="00BE238B" w:rsidRPr="00C61E10">
        <w:rPr>
          <w:rStyle w:val="tpa1"/>
          <w:rFonts w:ascii="Times New Roman" w:hAnsi="Times New Roman" w:cs="Times New Roman"/>
          <w:sz w:val="24"/>
          <w:szCs w:val="24"/>
        </w:rPr>
        <w:t>județul Dâmbovița</w:t>
      </w:r>
      <w:bookmarkEnd w:id="1"/>
      <w:r w:rsidRPr="00C61E10">
        <w:rPr>
          <w:rStyle w:val="tpa"/>
          <w:rFonts w:ascii="Times New Roman" w:hAnsi="Times New Roman" w:cs="Times New Roman"/>
          <w:color w:val="000000"/>
          <w:sz w:val="24"/>
          <w:szCs w:val="24"/>
        </w:rPr>
        <w:t xml:space="preserve">, înregistrată la </w:t>
      </w:r>
      <w:r w:rsidR="00BE238B" w:rsidRPr="00C61E10">
        <w:rPr>
          <w:rStyle w:val="tpa1"/>
          <w:rFonts w:ascii="Times New Roman" w:hAnsi="Times New Roman" w:cs="Times New Roman"/>
          <w:sz w:val="24"/>
          <w:szCs w:val="24"/>
        </w:rPr>
        <w:t xml:space="preserve">Agenția pentru Protecția Mediului (APM) Dâmbovița cu nr. </w:t>
      </w:r>
      <w:r w:rsidR="00891545">
        <w:rPr>
          <w:rStyle w:val="tpa1"/>
          <w:rFonts w:ascii="Times New Roman" w:hAnsi="Times New Roman" w:cs="Times New Roman"/>
          <w:sz w:val="24"/>
          <w:szCs w:val="24"/>
        </w:rPr>
        <w:t>14039</w:t>
      </w:r>
      <w:r w:rsidR="00BE238B" w:rsidRPr="00C61E10">
        <w:rPr>
          <w:rStyle w:val="tpa1"/>
          <w:rFonts w:ascii="Times New Roman" w:hAnsi="Times New Roman" w:cs="Times New Roman"/>
          <w:sz w:val="24"/>
          <w:szCs w:val="24"/>
        </w:rPr>
        <w:t xml:space="preserve"> din </w:t>
      </w:r>
      <w:r w:rsidR="00891545">
        <w:rPr>
          <w:rStyle w:val="tpa1"/>
          <w:rFonts w:ascii="Times New Roman" w:hAnsi="Times New Roman" w:cs="Times New Roman"/>
          <w:sz w:val="24"/>
          <w:szCs w:val="24"/>
        </w:rPr>
        <w:t>12.10.2018</w:t>
      </w:r>
      <w:r w:rsidR="00BE238B" w:rsidRPr="00C61E10">
        <w:rPr>
          <w:rStyle w:val="tpa1"/>
          <w:rFonts w:ascii="Times New Roman" w:hAnsi="Times New Roman" w:cs="Times New Roman"/>
          <w:sz w:val="24"/>
          <w:szCs w:val="24"/>
        </w:rPr>
        <w:t>,</w:t>
      </w:r>
      <w:r w:rsidRPr="00C61E10">
        <w:rPr>
          <w:rStyle w:val="tpa"/>
          <w:rFonts w:ascii="Times New Roman" w:hAnsi="Times New Roman" w:cs="Times New Roman"/>
          <w:color w:val="000000"/>
          <w:sz w:val="24"/>
          <w:szCs w:val="24"/>
        </w:rPr>
        <w:t xml:space="preserve"> în baza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şi a Ordonanţei de urgenţă a Guvernului nr. </w:t>
      </w:r>
      <w:hyperlink r:id="rId11" w:history="1">
        <w:r w:rsidRPr="00C61E10">
          <w:rPr>
            <w:rStyle w:val="Hyperlink"/>
            <w:rFonts w:ascii="Times New Roman" w:hAnsi="Times New Roman" w:cs="Times New Roman"/>
            <w:b/>
            <w:bCs/>
            <w:color w:val="333399"/>
            <w:sz w:val="24"/>
            <w:szCs w:val="24"/>
          </w:rPr>
          <w:t>57/2007</w:t>
        </w:r>
      </w:hyperlink>
      <w:r w:rsidRPr="00C61E10">
        <w:rPr>
          <w:rStyle w:val="tpa"/>
          <w:rFonts w:ascii="Times New Roman" w:hAnsi="Times New Roman" w:cs="Times New Roman"/>
          <w:color w:val="000000"/>
          <w:sz w:val="24"/>
          <w:szCs w:val="24"/>
        </w:rPr>
        <w:t> privind regimul ariilor naturale protejate, conservarea habitatelor naturale, a florei şi faunei sălbatice, aprobată cu modificări şi completări prin Legea nr. </w:t>
      </w:r>
      <w:hyperlink r:id="rId12" w:history="1">
        <w:r w:rsidRPr="00C61E10">
          <w:rPr>
            <w:rStyle w:val="Hyperlink"/>
            <w:rFonts w:ascii="Times New Roman" w:hAnsi="Times New Roman" w:cs="Times New Roman"/>
            <w:b/>
            <w:bCs/>
            <w:color w:val="333399"/>
            <w:sz w:val="24"/>
            <w:szCs w:val="24"/>
          </w:rPr>
          <w:t>49/2011</w:t>
        </w:r>
      </w:hyperlink>
      <w:r w:rsidRPr="00C61E10">
        <w:rPr>
          <w:rStyle w:val="tpa"/>
          <w:rFonts w:ascii="Times New Roman" w:hAnsi="Times New Roman" w:cs="Times New Roman"/>
          <w:color w:val="000000"/>
          <w:sz w:val="24"/>
          <w:szCs w:val="24"/>
        </w:rPr>
        <w:t>, cu modificările şi completările ulterioare,</w:t>
      </w:r>
    </w:p>
    <w:p w:rsidR="00C61E10" w:rsidRPr="00C61E10" w:rsidRDefault="00C61E10" w:rsidP="00C61E10">
      <w:pPr>
        <w:shd w:val="clear" w:color="auto" w:fill="FFFFFF"/>
        <w:spacing w:after="0" w:line="240" w:lineRule="auto"/>
        <w:ind w:firstLine="709"/>
        <w:jc w:val="both"/>
        <w:rPr>
          <w:rFonts w:ascii="Times New Roman" w:hAnsi="Times New Roman" w:cs="Times New Roman"/>
          <w:color w:val="000000"/>
          <w:sz w:val="24"/>
          <w:szCs w:val="24"/>
        </w:rPr>
      </w:pPr>
    </w:p>
    <w:p w:rsidR="00D34D4D" w:rsidRPr="00C61E10" w:rsidRDefault="00BE238B" w:rsidP="00C61E10">
      <w:pPr>
        <w:shd w:val="clear" w:color="auto" w:fill="FFFFFF"/>
        <w:spacing w:after="0" w:line="240" w:lineRule="auto"/>
        <w:ind w:firstLine="709"/>
        <w:jc w:val="both"/>
        <w:rPr>
          <w:rFonts w:ascii="Times New Roman" w:hAnsi="Times New Roman" w:cs="Times New Roman"/>
          <w:b/>
          <w:color w:val="000000"/>
          <w:sz w:val="24"/>
          <w:szCs w:val="24"/>
        </w:rPr>
      </w:pPr>
      <w:bookmarkStart w:id="2" w:name="do|ax5^I|pa9"/>
      <w:bookmarkEnd w:id="2"/>
      <w:r w:rsidRPr="00C61E10">
        <w:rPr>
          <w:rFonts w:ascii="Times New Roman" w:eastAsia="Times New Roman" w:hAnsi="Times New Roman" w:cs="Times New Roman"/>
          <w:b/>
          <w:sz w:val="24"/>
          <w:szCs w:val="24"/>
          <w:lang w:eastAsia="ro-RO"/>
        </w:rPr>
        <w:t>Agenția pentru Protecția Mediului (APM) Dâmbovița decide</w:t>
      </w:r>
      <w:r w:rsidR="00D34D4D" w:rsidRPr="00C61E10">
        <w:rPr>
          <w:rStyle w:val="tpa"/>
          <w:rFonts w:ascii="Times New Roman" w:hAnsi="Times New Roman" w:cs="Times New Roman"/>
          <w:color w:val="000000"/>
          <w:sz w:val="24"/>
          <w:szCs w:val="24"/>
        </w:rPr>
        <w:t>, ca urmare a consultărilor desfăşurate în cadrul şedinţelor Comisiei de analiză tehnică din data de</w:t>
      </w:r>
      <w:r w:rsidR="00521885">
        <w:rPr>
          <w:rStyle w:val="tpa"/>
          <w:rFonts w:ascii="Times New Roman" w:hAnsi="Times New Roman" w:cs="Times New Roman"/>
          <w:color w:val="000000"/>
          <w:sz w:val="24"/>
          <w:szCs w:val="24"/>
        </w:rPr>
        <w:t xml:space="preserve"> </w:t>
      </w:r>
      <w:r w:rsidR="003B665E">
        <w:rPr>
          <w:rStyle w:val="tpa"/>
          <w:rFonts w:ascii="Times New Roman" w:hAnsi="Times New Roman" w:cs="Times New Roman"/>
          <w:color w:val="000000"/>
          <w:sz w:val="24"/>
          <w:szCs w:val="24"/>
        </w:rPr>
        <w:t>08.08.2019</w:t>
      </w:r>
      <w:r w:rsidR="00D34D4D" w:rsidRPr="00C61E10">
        <w:rPr>
          <w:rStyle w:val="tpa"/>
          <w:rFonts w:ascii="Times New Roman" w:hAnsi="Times New Roman" w:cs="Times New Roman"/>
          <w:color w:val="000000"/>
          <w:sz w:val="24"/>
          <w:szCs w:val="24"/>
        </w:rPr>
        <w:t xml:space="preserve"> că </w:t>
      </w:r>
      <w:bookmarkStart w:id="3" w:name="_Hlk2541910"/>
      <w:r w:rsidR="00D34D4D" w:rsidRPr="00C61E10">
        <w:rPr>
          <w:rStyle w:val="tpa"/>
          <w:rFonts w:ascii="Times New Roman" w:hAnsi="Times New Roman" w:cs="Times New Roman"/>
          <w:color w:val="000000"/>
          <w:sz w:val="24"/>
          <w:szCs w:val="24"/>
        </w:rPr>
        <w:t xml:space="preserve">proiectul </w:t>
      </w:r>
      <w:bookmarkStart w:id="4" w:name="do|ax5^I|pa10"/>
      <w:bookmarkEnd w:id="4"/>
      <w:r w:rsidRPr="00C61E10">
        <w:rPr>
          <w:rFonts w:ascii="Times New Roman" w:hAnsi="Times New Roman" w:cs="Times New Roman"/>
          <w:b/>
          <w:sz w:val="24"/>
          <w:szCs w:val="24"/>
        </w:rPr>
        <w:t>”</w:t>
      </w:r>
      <w:r w:rsidR="00891545">
        <w:rPr>
          <w:rFonts w:ascii="Times New Roman" w:hAnsi="Times New Roman" w:cs="Times New Roman"/>
          <w:b/>
          <w:i/>
          <w:sz w:val="24"/>
          <w:szCs w:val="24"/>
        </w:rPr>
        <w:t>Reabilitarea și modernizarea infrastructurii educaționale Școala Gimnazială Radu cel Mare Găești</w:t>
      </w:r>
      <w:r w:rsidRPr="00C61E10">
        <w:rPr>
          <w:rStyle w:val="tpa1"/>
          <w:rFonts w:ascii="Times New Roman" w:hAnsi="Times New Roman" w:cs="Times New Roman"/>
          <w:b/>
          <w:i/>
          <w:sz w:val="24"/>
          <w:szCs w:val="24"/>
        </w:rPr>
        <w:t>”</w:t>
      </w:r>
      <w:r w:rsidRPr="00C61E10">
        <w:rPr>
          <w:rStyle w:val="tpa1"/>
          <w:rFonts w:ascii="Times New Roman" w:hAnsi="Times New Roman" w:cs="Times New Roman"/>
          <w:sz w:val="24"/>
          <w:szCs w:val="24"/>
        </w:rPr>
        <w:t>, propus a fi amplasat în</w:t>
      </w:r>
      <w:r w:rsidRPr="00C61E10">
        <w:rPr>
          <w:rFonts w:ascii="Times New Roman" w:hAnsi="Times New Roman" w:cs="Times New Roman"/>
          <w:sz w:val="24"/>
          <w:szCs w:val="24"/>
        </w:rPr>
        <w:t xml:space="preserve"> </w:t>
      </w:r>
      <w:r w:rsidR="00891545">
        <w:rPr>
          <w:rStyle w:val="tpa1"/>
          <w:rFonts w:ascii="Times New Roman" w:hAnsi="Times New Roman" w:cs="Times New Roman"/>
          <w:sz w:val="24"/>
          <w:szCs w:val="24"/>
        </w:rPr>
        <w:t>oraș Găești</w:t>
      </w:r>
      <w:r w:rsidR="003E1720">
        <w:rPr>
          <w:rStyle w:val="tpa1"/>
          <w:rFonts w:ascii="Times New Roman" w:hAnsi="Times New Roman" w:cs="Times New Roman"/>
          <w:sz w:val="24"/>
          <w:szCs w:val="24"/>
        </w:rPr>
        <w:t>,</w:t>
      </w:r>
      <w:r w:rsidR="00891545">
        <w:rPr>
          <w:rStyle w:val="tpa1"/>
          <w:rFonts w:ascii="Times New Roman" w:hAnsi="Times New Roman" w:cs="Times New Roman"/>
          <w:sz w:val="24"/>
          <w:szCs w:val="24"/>
        </w:rPr>
        <w:t xml:space="preserve"> str. 13 decembrie, nr.79, </w:t>
      </w:r>
      <w:r w:rsidR="003B665E">
        <w:rPr>
          <w:rStyle w:val="tpa1"/>
          <w:rFonts w:ascii="Times New Roman" w:hAnsi="Times New Roman" w:cs="Times New Roman"/>
          <w:sz w:val="24"/>
          <w:szCs w:val="24"/>
        </w:rPr>
        <w:t xml:space="preserve"> </w:t>
      </w:r>
      <w:r w:rsidRPr="00C61E10">
        <w:rPr>
          <w:rStyle w:val="tpa1"/>
          <w:rFonts w:ascii="Times New Roman" w:hAnsi="Times New Roman" w:cs="Times New Roman"/>
          <w:sz w:val="24"/>
          <w:szCs w:val="24"/>
        </w:rPr>
        <w:t>județul Dâmbovița</w:t>
      </w:r>
      <w:r w:rsidRPr="00C61E10">
        <w:rPr>
          <w:rStyle w:val="tpa"/>
          <w:rFonts w:ascii="Times New Roman" w:hAnsi="Times New Roman" w:cs="Times New Roman"/>
          <w:color w:val="000000"/>
          <w:sz w:val="24"/>
          <w:szCs w:val="24"/>
        </w:rPr>
        <w:t xml:space="preserve"> </w:t>
      </w:r>
      <w:bookmarkStart w:id="5" w:name="_Hlk2541879"/>
      <w:bookmarkEnd w:id="3"/>
      <w:r w:rsidRPr="00C61E10">
        <w:rPr>
          <w:rFonts w:ascii="Times New Roman" w:eastAsia="Times New Roman" w:hAnsi="Times New Roman" w:cs="Times New Roman"/>
          <w:b/>
          <w:sz w:val="24"/>
          <w:szCs w:val="24"/>
          <w:lang w:eastAsia="ro-RO"/>
        </w:rPr>
        <w:t>nu se supune evaluării impactului asupra mediului, nu se supune evaluării adecvate</w:t>
      </w:r>
      <w:r w:rsidRPr="00C61E10">
        <w:rPr>
          <w:rStyle w:val="tpa"/>
          <w:rFonts w:ascii="Times New Roman" w:hAnsi="Times New Roman" w:cs="Times New Roman"/>
          <w:b/>
          <w:color w:val="000000"/>
          <w:sz w:val="24"/>
          <w:szCs w:val="24"/>
        </w:rPr>
        <w:t xml:space="preserve"> </w:t>
      </w:r>
      <w:r w:rsidR="006F555F">
        <w:rPr>
          <w:rStyle w:val="tpa"/>
          <w:rFonts w:ascii="Times New Roman" w:hAnsi="Times New Roman" w:cs="Times New Roman"/>
          <w:b/>
          <w:color w:val="000000"/>
          <w:sz w:val="24"/>
          <w:szCs w:val="24"/>
        </w:rPr>
        <w:t>ș</w:t>
      </w:r>
      <w:r w:rsidRPr="00C61E10">
        <w:rPr>
          <w:rStyle w:val="tpa"/>
          <w:rFonts w:ascii="Times New Roman" w:hAnsi="Times New Roman" w:cs="Times New Roman"/>
          <w:b/>
          <w:color w:val="000000"/>
          <w:sz w:val="24"/>
          <w:szCs w:val="24"/>
        </w:rPr>
        <w:t xml:space="preserve">i </w:t>
      </w:r>
      <w:r w:rsidR="00D34D4D" w:rsidRPr="00C61E10">
        <w:rPr>
          <w:rStyle w:val="tpa"/>
          <w:rFonts w:ascii="Times New Roman" w:hAnsi="Times New Roman" w:cs="Times New Roman"/>
          <w:b/>
          <w:color w:val="000000"/>
          <w:sz w:val="24"/>
          <w:szCs w:val="24"/>
        </w:rPr>
        <w:t>nu se supune evaluării impa</w:t>
      </w:r>
      <w:r w:rsidR="00C61E10">
        <w:rPr>
          <w:rStyle w:val="tpa"/>
          <w:rFonts w:ascii="Times New Roman" w:hAnsi="Times New Roman" w:cs="Times New Roman"/>
          <w:b/>
          <w:color w:val="000000"/>
          <w:sz w:val="24"/>
          <w:szCs w:val="24"/>
        </w:rPr>
        <w:t>ctului asupra corpurilor de apă</w:t>
      </w:r>
      <w:bookmarkEnd w:id="5"/>
      <w:r w:rsidR="00C61E10">
        <w:rPr>
          <w:rStyle w:val="tpa"/>
          <w:rFonts w:ascii="Times New Roman" w:hAnsi="Times New Roman" w:cs="Times New Roman"/>
          <w:b/>
          <w:color w:val="000000"/>
          <w:sz w:val="24"/>
          <w:szCs w:val="24"/>
        </w:rPr>
        <w:t>.</w:t>
      </w:r>
    </w:p>
    <w:p w:rsidR="00D34D4D" w:rsidRPr="00C61E10" w:rsidRDefault="00D34D4D" w:rsidP="00C61E10">
      <w:pPr>
        <w:shd w:val="clear" w:color="auto" w:fill="FFFFFF"/>
        <w:jc w:val="both"/>
        <w:rPr>
          <w:rFonts w:ascii="Times New Roman" w:hAnsi="Times New Roman" w:cs="Times New Roman"/>
          <w:color w:val="000000"/>
          <w:sz w:val="24"/>
          <w:szCs w:val="24"/>
        </w:rPr>
      </w:pPr>
      <w:bookmarkStart w:id="6" w:name="do|ax5^I|pa11"/>
      <w:bookmarkStart w:id="7" w:name="do|ax5^I|pa12"/>
      <w:bookmarkEnd w:id="6"/>
      <w:bookmarkEnd w:id="7"/>
      <w:r w:rsidRPr="00C61E10">
        <w:rPr>
          <w:rStyle w:val="tpa"/>
          <w:rFonts w:ascii="Times New Roman" w:hAnsi="Times New Roman" w:cs="Times New Roman"/>
          <w:color w:val="000000"/>
          <w:sz w:val="24"/>
          <w:szCs w:val="24"/>
        </w:rPr>
        <w:t>Justificarea prezentei decizii:</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8" w:name="do|ax5^I|pa13"/>
      <w:bookmarkEnd w:id="8"/>
      <w:r w:rsidRPr="00C61E10">
        <w:rPr>
          <w:rStyle w:val="tpa"/>
          <w:rFonts w:ascii="Times New Roman" w:hAnsi="Times New Roman" w:cs="Times New Roman"/>
          <w:color w:val="000000"/>
          <w:sz w:val="24"/>
          <w:szCs w:val="24"/>
        </w:rPr>
        <w:t>I.</w:t>
      </w:r>
      <w:r w:rsidR="00BE238B" w:rsidRP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Motivele pe baza cărora s-a stabilit </w:t>
      </w:r>
      <w:r w:rsidR="00C61E10" w:rsidRPr="00A17738">
        <w:rPr>
          <w:rFonts w:ascii="Times New Roman" w:eastAsia="Times New Roman" w:hAnsi="Times New Roman" w:cs="Times New Roman"/>
          <w:b/>
          <w:sz w:val="24"/>
          <w:szCs w:val="24"/>
          <w:lang w:eastAsia="ro-RO"/>
        </w:rPr>
        <w:t>lu</w:t>
      </w:r>
      <w:r w:rsidR="00C61E10">
        <w:rPr>
          <w:rFonts w:ascii="Times New Roman" w:eastAsia="Times New Roman" w:hAnsi="Times New Roman" w:cs="Times New Roman"/>
          <w:b/>
          <w:sz w:val="24"/>
          <w:szCs w:val="24"/>
          <w:lang w:eastAsia="ro-RO"/>
        </w:rPr>
        <w:t xml:space="preserve">area </w:t>
      </w:r>
      <w:r w:rsidR="00C61E10" w:rsidRPr="00A17738">
        <w:rPr>
          <w:rFonts w:ascii="Times New Roman" w:eastAsia="Times New Roman" w:hAnsi="Times New Roman" w:cs="Times New Roman"/>
          <w:b/>
          <w:sz w:val="24"/>
          <w:szCs w:val="24"/>
          <w:lang w:eastAsia="ro-RO"/>
        </w:rPr>
        <w:t xml:space="preserve">deciziei etapei de încadrare in procedura </w:t>
      </w:r>
      <w:r w:rsidR="00C61E10">
        <w:rPr>
          <w:rStyle w:val="tpa"/>
          <w:rFonts w:ascii="Times New Roman" w:hAnsi="Times New Roman" w:cs="Times New Roman"/>
          <w:color w:val="000000"/>
          <w:sz w:val="24"/>
          <w:szCs w:val="24"/>
        </w:rPr>
        <w:t xml:space="preserve">de evaluare a </w:t>
      </w:r>
      <w:r w:rsidRPr="00C61E10">
        <w:rPr>
          <w:rStyle w:val="tpa"/>
          <w:rFonts w:ascii="Times New Roman" w:hAnsi="Times New Roman" w:cs="Times New Roman"/>
          <w:color w:val="000000"/>
          <w:sz w:val="24"/>
          <w:szCs w:val="24"/>
        </w:rPr>
        <w:t>impactului asupra mediului sunt următoarele:</w:t>
      </w:r>
    </w:p>
    <w:p w:rsidR="00D34D4D" w:rsidRPr="00C61E10" w:rsidRDefault="00D34D4D" w:rsidP="00C61E10">
      <w:pPr>
        <w:shd w:val="clear" w:color="auto" w:fill="FFFFFF"/>
        <w:spacing w:after="120" w:line="240" w:lineRule="auto"/>
        <w:jc w:val="both"/>
        <w:rPr>
          <w:rFonts w:ascii="Times New Roman" w:hAnsi="Times New Roman" w:cs="Times New Roman"/>
          <w:color w:val="000000"/>
          <w:sz w:val="24"/>
          <w:szCs w:val="24"/>
        </w:rPr>
      </w:pPr>
      <w:bookmarkStart w:id="9" w:name="do|ax5^I|pa14"/>
      <w:bookmarkEnd w:id="9"/>
      <w:r w:rsidRPr="00C61E10">
        <w:rPr>
          <w:rStyle w:val="tpa"/>
          <w:rFonts w:ascii="Times New Roman" w:hAnsi="Times New Roman" w:cs="Times New Roman"/>
          <w:color w:val="000000"/>
          <w:sz w:val="24"/>
          <w:szCs w:val="24"/>
        </w:rPr>
        <w:t>a)</w:t>
      </w:r>
      <w:r w:rsidR="00C61E10">
        <w:rPr>
          <w:rStyle w:val="tpa"/>
          <w:rFonts w:ascii="Times New Roman" w:hAnsi="Times New Roman" w:cs="Times New Roman"/>
          <w:color w:val="000000"/>
          <w:sz w:val="24"/>
          <w:szCs w:val="24"/>
        </w:rPr>
        <w:t xml:space="preserve"> </w:t>
      </w:r>
      <w:r w:rsidRPr="00C61E10">
        <w:rPr>
          <w:rStyle w:val="tpa"/>
          <w:rFonts w:ascii="Times New Roman" w:hAnsi="Times New Roman" w:cs="Times New Roman"/>
          <w:color w:val="000000"/>
          <w:sz w:val="24"/>
          <w:szCs w:val="24"/>
        </w:rPr>
        <w:t xml:space="preserve">proiectul se încadrează în prevederile Legii nr. </w:t>
      </w:r>
      <w:r w:rsidR="00BE238B" w:rsidRPr="00C61E10">
        <w:rPr>
          <w:rStyle w:val="tpa"/>
          <w:rFonts w:ascii="Times New Roman" w:hAnsi="Times New Roman" w:cs="Times New Roman"/>
          <w:color w:val="000000"/>
          <w:sz w:val="24"/>
          <w:szCs w:val="24"/>
        </w:rPr>
        <w:t>292/2018</w:t>
      </w:r>
      <w:r w:rsidRPr="00C61E10">
        <w:rPr>
          <w:rStyle w:val="tpa"/>
          <w:rFonts w:ascii="Times New Roman" w:hAnsi="Times New Roman" w:cs="Times New Roman"/>
          <w:color w:val="000000"/>
          <w:sz w:val="24"/>
          <w:szCs w:val="24"/>
        </w:rPr>
        <w:t xml:space="preserve"> privind evaluarea impactului anumitor proiecte publice şi private asupra mediului, anexa nr. </w:t>
      </w:r>
      <w:r w:rsidR="00BE238B" w:rsidRPr="00C61E10">
        <w:rPr>
          <w:rStyle w:val="tpa"/>
          <w:rFonts w:ascii="Times New Roman" w:hAnsi="Times New Roman" w:cs="Times New Roman"/>
          <w:color w:val="000000"/>
          <w:sz w:val="24"/>
          <w:szCs w:val="24"/>
        </w:rPr>
        <w:t>2</w:t>
      </w:r>
      <w:r w:rsidRPr="00C61E10">
        <w:rPr>
          <w:rStyle w:val="tpa"/>
          <w:rFonts w:ascii="Times New Roman" w:hAnsi="Times New Roman" w:cs="Times New Roman"/>
          <w:color w:val="000000"/>
          <w:sz w:val="24"/>
          <w:szCs w:val="24"/>
        </w:rPr>
        <w:t xml:space="preserve"> pct. </w:t>
      </w:r>
      <w:r w:rsidR="00891545">
        <w:rPr>
          <w:rStyle w:val="tpa"/>
          <w:rFonts w:ascii="Times New Roman" w:hAnsi="Times New Roman" w:cs="Times New Roman"/>
          <w:color w:val="000000"/>
          <w:sz w:val="24"/>
          <w:szCs w:val="24"/>
        </w:rPr>
        <w:t>13</w:t>
      </w:r>
      <w:r w:rsidR="00BB2BD0" w:rsidRPr="00C61E10">
        <w:rPr>
          <w:rStyle w:val="tpa"/>
          <w:rFonts w:ascii="Times New Roman" w:hAnsi="Times New Roman" w:cs="Times New Roman"/>
          <w:color w:val="000000"/>
          <w:sz w:val="24"/>
          <w:szCs w:val="24"/>
        </w:rPr>
        <w:t xml:space="preserve">, lit. </w:t>
      </w:r>
      <w:r w:rsidR="00891545">
        <w:rPr>
          <w:rStyle w:val="tpa"/>
          <w:rFonts w:ascii="Times New Roman" w:hAnsi="Times New Roman" w:cs="Times New Roman"/>
          <w:color w:val="000000"/>
          <w:sz w:val="24"/>
          <w:szCs w:val="24"/>
        </w:rPr>
        <w:t>a</w:t>
      </w:r>
      <w:r w:rsidRPr="00C61E10">
        <w:rPr>
          <w:rStyle w:val="tpa"/>
          <w:rFonts w:ascii="Times New Roman" w:hAnsi="Times New Roman" w:cs="Times New Roman"/>
          <w:color w:val="000000"/>
          <w:sz w:val="24"/>
          <w:szCs w:val="24"/>
        </w:rPr>
        <w:t>;</w:t>
      </w:r>
    </w:p>
    <w:p w:rsidR="00BB2BD0" w:rsidRPr="00C61E10" w:rsidRDefault="00D34D4D" w:rsidP="00C61E10">
      <w:pPr>
        <w:spacing w:after="120" w:line="240" w:lineRule="auto"/>
        <w:jc w:val="both"/>
        <w:rPr>
          <w:rFonts w:ascii="Times New Roman" w:hAnsi="Times New Roman" w:cs="Times New Roman"/>
          <w:sz w:val="24"/>
          <w:szCs w:val="24"/>
        </w:rPr>
      </w:pPr>
      <w:bookmarkStart w:id="10" w:name="do|ax5^I|pa15"/>
      <w:bookmarkEnd w:id="10"/>
      <w:r w:rsidRPr="00C61E10">
        <w:rPr>
          <w:rStyle w:val="tpa"/>
          <w:rFonts w:ascii="Times New Roman" w:hAnsi="Times New Roman" w:cs="Times New Roman"/>
          <w:color w:val="000000"/>
          <w:sz w:val="24"/>
          <w:szCs w:val="24"/>
        </w:rPr>
        <w:t>b)</w:t>
      </w:r>
      <w:r w:rsidR="00BB2BD0" w:rsidRPr="00C61E10">
        <w:rPr>
          <w:rStyle w:val="tpa"/>
          <w:rFonts w:ascii="Times New Roman" w:hAnsi="Times New Roman" w:cs="Times New Roman"/>
          <w:color w:val="000000"/>
          <w:sz w:val="24"/>
          <w:szCs w:val="24"/>
        </w:rPr>
        <w:t xml:space="preserve"> </w:t>
      </w:r>
      <w:r w:rsidR="00BB2BD0" w:rsidRPr="00C61E10">
        <w:rPr>
          <w:rFonts w:ascii="Times New Roman" w:hAnsi="Times New Roman" w:cs="Times New Roman"/>
          <w:sz w:val="24"/>
          <w:szCs w:val="24"/>
        </w:rPr>
        <w:t>impactul realizării proiectului asupra factorilor de mediu va fi redus pentru sol, subsol, vegetație, fauna si nesemnificativ pentru ape, aer si așezările umane;</w:t>
      </w:r>
    </w:p>
    <w:p w:rsidR="00D34D4D" w:rsidRPr="00C61E10" w:rsidRDefault="00D34D4D" w:rsidP="00C61E10">
      <w:pPr>
        <w:spacing w:after="120" w:line="240" w:lineRule="auto"/>
        <w:jc w:val="both"/>
        <w:rPr>
          <w:rFonts w:ascii="Times New Roman" w:eastAsia="Times New Roman" w:hAnsi="Times New Roman" w:cs="Times New Roman"/>
          <w:color w:val="191919"/>
          <w:sz w:val="24"/>
          <w:szCs w:val="24"/>
          <w:lang w:eastAsia="ro-RO"/>
        </w:rPr>
      </w:pPr>
      <w:bookmarkStart w:id="11" w:name="do|ax5^I|pa16"/>
      <w:bookmarkEnd w:id="11"/>
      <w:r w:rsidRPr="00C61E10">
        <w:rPr>
          <w:rStyle w:val="tpa"/>
          <w:rFonts w:ascii="Times New Roman" w:hAnsi="Times New Roman" w:cs="Times New Roman"/>
          <w:color w:val="000000"/>
          <w:sz w:val="24"/>
          <w:szCs w:val="24"/>
        </w:rPr>
        <w:t>c)</w:t>
      </w:r>
      <w:r w:rsidR="00C61E10" w:rsidRPr="00C61E10">
        <w:rPr>
          <w:rFonts w:ascii="Times New Roman" w:eastAsia="Times New Roman" w:hAnsi="Times New Roman" w:cs="Times New Roman"/>
          <w:b/>
          <w:color w:val="191919"/>
          <w:sz w:val="24"/>
          <w:szCs w:val="24"/>
          <w:lang w:eastAsia="ro-RO"/>
        </w:rPr>
        <w:t xml:space="preserve"> </w:t>
      </w:r>
      <w:r w:rsidR="00C61E10" w:rsidRPr="00C61E10">
        <w:rPr>
          <w:rFonts w:ascii="Times New Roman" w:eastAsia="Times New Roman" w:hAnsi="Times New Roman" w:cs="Times New Roman"/>
          <w:color w:val="191919"/>
          <w:sz w:val="24"/>
          <w:szCs w:val="24"/>
          <w:lang w:eastAsia="ro-RO"/>
        </w:rPr>
        <w:t>nu au fost formulate observaţii din partea publicului în urma mediatizării depunerii solicitării de emitere a acordului de mediu respectiv, a luării deciziei privind etapa de încadrare;</w:t>
      </w:r>
    </w:p>
    <w:p w:rsidR="006065E5" w:rsidRPr="00C61E10" w:rsidRDefault="006065E5" w:rsidP="00C61E10">
      <w:pPr>
        <w:spacing w:after="0" w:line="240" w:lineRule="auto"/>
        <w:jc w:val="both"/>
        <w:rPr>
          <w:rFonts w:ascii="Times New Roman" w:eastAsia="Calibri" w:hAnsi="Times New Roman" w:cs="Times New Roman"/>
          <w:b/>
          <w:i/>
          <w:sz w:val="24"/>
          <w:szCs w:val="24"/>
          <w:u w:val="single"/>
        </w:rPr>
      </w:pPr>
      <w:bookmarkStart w:id="12" w:name="do|ax5^I|pa17"/>
      <w:bookmarkStart w:id="13" w:name="do|ax5^I|pa34"/>
      <w:bookmarkEnd w:id="12"/>
      <w:bookmarkEnd w:id="13"/>
      <w:r w:rsidRPr="00C61E10">
        <w:rPr>
          <w:rFonts w:ascii="Times New Roman" w:eastAsia="Calibri" w:hAnsi="Times New Roman" w:cs="Times New Roman"/>
          <w:b/>
          <w:i/>
          <w:sz w:val="24"/>
          <w:szCs w:val="24"/>
        </w:rPr>
        <w:t>1.</w:t>
      </w:r>
      <w:r w:rsidRPr="00C61E10">
        <w:rPr>
          <w:rFonts w:ascii="Times New Roman" w:eastAsia="Calibri" w:hAnsi="Times New Roman" w:cs="Times New Roman"/>
          <w:b/>
          <w:i/>
          <w:sz w:val="24"/>
          <w:szCs w:val="24"/>
          <w:u w:val="single"/>
        </w:rPr>
        <w:t xml:space="preserve"> Caracteristicile proiectului</w:t>
      </w:r>
    </w:p>
    <w:p w:rsidR="006065E5" w:rsidRDefault="006065E5" w:rsidP="00B11231">
      <w:pPr>
        <w:numPr>
          <w:ilvl w:val="0"/>
          <w:numId w:val="3"/>
        </w:numPr>
        <w:spacing w:after="0" w:line="240" w:lineRule="auto"/>
        <w:jc w:val="both"/>
        <w:rPr>
          <w:rFonts w:ascii="Times New Roman" w:eastAsia="Calibri" w:hAnsi="Times New Roman" w:cs="Times New Roman"/>
          <w:sz w:val="24"/>
          <w:szCs w:val="24"/>
        </w:rPr>
      </w:pPr>
      <w:r w:rsidRPr="00C61E10">
        <w:rPr>
          <w:rFonts w:ascii="Times New Roman" w:eastAsia="Calibri" w:hAnsi="Times New Roman" w:cs="Times New Roman"/>
          <w:b/>
          <w:i/>
          <w:sz w:val="24"/>
          <w:szCs w:val="24"/>
        </w:rPr>
        <w:t>mărimea proiectului</w:t>
      </w:r>
      <w:r w:rsidRPr="00C61E10">
        <w:rPr>
          <w:rFonts w:ascii="Times New Roman" w:eastAsia="Calibri" w:hAnsi="Times New Roman" w:cs="Times New Roman"/>
          <w:sz w:val="24"/>
          <w:szCs w:val="24"/>
        </w:rPr>
        <w:t>:</w:t>
      </w:r>
    </w:p>
    <w:p w:rsidR="00B05F40" w:rsidRPr="00B05F40" w:rsidRDefault="00B05F40" w:rsidP="00B05F40">
      <w:pPr>
        <w:spacing w:after="0" w:line="240" w:lineRule="auto"/>
        <w:ind w:left="720"/>
        <w:jc w:val="both"/>
        <w:rPr>
          <w:rFonts w:ascii="Times New Roman" w:eastAsia="Calibri" w:hAnsi="Times New Roman" w:cs="Times New Roman"/>
          <w:sz w:val="24"/>
          <w:szCs w:val="24"/>
        </w:rPr>
      </w:pPr>
      <w:r w:rsidRPr="00B05F40">
        <w:rPr>
          <w:rFonts w:ascii="Times New Roman" w:eastAsia="Calibri" w:hAnsi="Times New Roman" w:cs="Times New Roman"/>
          <w:sz w:val="24"/>
          <w:szCs w:val="24"/>
        </w:rPr>
        <w:t>Prin proiect se propune modernizarea și reabilitarea școlii deja existente.</w:t>
      </w:r>
    </w:p>
    <w:p w:rsidR="00C61E10" w:rsidRPr="00C61E10" w:rsidRDefault="00C61E10" w:rsidP="00B05F40">
      <w:pPr>
        <w:spacing w:after="0" w:line="240" w:lineRule="auto"/>
        <w:jc w:val="both"/>
        <w:rPr>
          <w:rFonts w:ascii="Times New Roman" w:eastAsia="Calibri" w:hAnsi="Times New Roman" w:cs="Times New Roman"/>
          <w:sz w:val="16"/>
          <w:szCs w:val="16"/>
        </w:rPr>
      </w:pPr>
    </w:p>
    <w:p w:rsidR="00B05F40" w:rsidRPr="00B05F40" w:rsidRDefault="00B05F40" w:rsidP="00913A65">
      <w:pPr>
        <w:pStyle w:val="NoSpacing"/>
        <w:numPr>
          <w:ilvl w:val="0"/>
          <w:numId w:val="20"/>
        </w:numPr>
      </w:pPr>
      <w:r w:rsidRPr="00B05F40">
        <w:t>S construit</w:t>
      </w:r>
      <w:r>
        <w:t>ă</w:t>
      </w:r>
      <w:r w:rsidRPr="00B05F40">
        <w:t xml:space="preserve"> existent</w:t>
      </w:r>
      <w:r>
        <w:t>ă</w:t>
      </w:r>
      <w:r w:rsidRPr="00B05F40">
        <w:t xml:space="preserve"> = 1279.23 MP (C1 = 253.54 </w:t>
      </w:r>
      <w:r>
        <w:t>mp</w:t>
      </w:r>
      <w:r w:rsidRPr="00B05F40">
        <w:t xml:space="preserve">; C2 = 225.84 </w:t>
      </w:r>
      <w:r>
        <w:t>mp</w:t>
      </w:r>
      <w:r w:rsidRPr="00B05F40">
        <w:t xml:space="preserve">; C3 = 503.00 </w:t>
      </w:r>
      <w:r>
        <w:t>mp</w:t>
      </w:r>
      <w:r w:rsidRPr="00B05F40">
        <w:t xml:space="preserve">; C4 = 296.85 </w:t>
      </w:r>
      <w:r>
        <w:t>mp</w:t>
      </w:r>
      <w:r w:rsidRPr="00B05F40">
        <w:t>)</w:t>
      </w:r>
    </w:p>
    <w:p w:rsidR="00B05F40" w:rsidRPr="00B05F40" w:rsidRDefault="00B05F40" w:rsidP="00913A65">
      <w:pPr>
        <w:pStyle w:val="NoSpacing"/>
        <w:numPr>
          <w:ilvl w:val="0"/>
          <w:numId w:val="20"/>
        </w:numPr>
      </w:pPr>
      <w:r w:rsidRPr="00B05F40">
        <w:t>S construit</w:t>
      </w:r>
      <w:r>
        <w:t>ă</w:t>
      </w:r>
      <w:r w:rsidRPr="00B05F40">
        <w:t xml:space="preserve"> existent</w:t>
      </w:r>
      <w:r>
        <w:t>ă</w:t>
      </w:r>
      <w:r w:rsidRPr="00B05F40">
        <w:t xml:space="preserve"> men</w:t>
      </w:r>
      <w:r>
        <w:t>ț</w:t>
      </w:r>
      <w:r w:rsidRPr="00B05F40">
        <w:t>inut</w:t>
      </w:r>
      <w:r>
        <w:t>ă</w:t>
      </w:r>
      <w:r w:rsidRPr="00B05F40">
        <w:t xml:space="preserve"> = 776.23 </w:t>
      </w:r>
      <w:r>
        <w:t xml:space="preserve">mp </w:t>
      </w:r>
      <w:r w:rsidRPr="00B05F40">
        <w:t xml:space="preserve">(C1 = 253.54 </w:t>
      </w:r>
      <w:r>
        <w:t>mp</w:t>
      </w:r>
      <w:r w:rsidRPr="00B05F40">
        <w:t xml:space="preserve">; C2 = 225.84 </w:t>
      </w:r>
      <w:r>
        <w:t>mp</w:t>
      </w:r>
      <w:r w:rsidRPr="00B05F40">
        <w:t xml:space="preserve">; C4 = 296.85 </w:t>
      </w:r>
      <w:r>
        <w:t>mp</w:t>
      </w:r>
      <w:r w:rsidRPr="00B05F40">
        <w:t xml:space="preserve">) </w:t>
      </w:r>
    </w:p>
    <w:p w:rsidR="00B05F40" w:rsidRPr="00B05F40" w:rsidRDefault="00B05F40" w:rsidP="00913A65">
      <w:pPr>
        <w:pStyle w:val="NoSpacing"/>
        <w:numPr>
          <w:ilvl w:val="0"/>
          <w:numId w:val="20"/>
        </w:numPr>
      </w:pPr>
      <w:r w:rsidRPr="00B05F40">
        <w:t>S construit</w:t>
      </w:r>
      <w:r>
        <w:t>ă</w:t>
      </w:r>
      <w:r w:rsidRPr="00B05F40">
        <w:t xml:space="preserve"> existent</w:t>
      </w:r>
      <w:r>
        <w:t>ă</w:t>
      </w:r>
      <w:r w:rsidRPr="00B05F40">
        <w:t xml:space="preserve"> propus</w:t>
      </w:r>
      <w:r>
        <w:t>ă</w:t>
      </w:r>
      <w:r w:rsidRPr="00B05F40">
        <w:t xml:space="preserve"> spre desfiin</w:t>
      </w:r>
      <w:r>
        <w:t>ț</w:t>
      </w:r>
      <w:r w:rsidRPr="00B05F40">
        <w:t xml:space="preserve">are = 503.00 </w:t>
      </w:r>
      <w:r>
        <w:t>mp</w:t>
      </w:r>
      <w:r w:rsidRPr="00B05F40">
        <w:t xml:space="preserve"> (C3 = 503.00 </w:t>
      </w:r>
      <w:r>
        <w:t>mp</w:t>
      </w:r>
      <w:r w:rsidRPr="00B05F40">
        <w:t>)</w:t>
      </w:r>
    </w:p>
    <w:p w:rsidR="00B05F40" w:rsidRPr="00B05F40" w:rsidRDefault="00B05F40" w:rsidP="00913A65">
      <w:pPr>
        <w:pStyle w:val="NoSpacing"/>
        <w:numPr>
          <w:ilvl w:val="0"/>
          <w:numId w:val="20"/>
        </w:numPr>
      </w:pPr>
      <w:r w:rsidRPr="00B05F40">
        <w:t>S desf</w:t>
      </w:r>
      <w:r>
        <w:t>ăș</w:t>
      </w:r>
      <w:r w:rsidRPr="00B05F40">
        <w:t>urat</w:t>
      </w:r>
      <w:r>
        <w:t>ă</w:t>
      </w:r>
      <w:r w:rsidRPr="00B05F40">
        <w:t xml:space="preserve"> existent</w:t>
      </w:r>
      <w:r>
        <w:t>ă</w:t>
      </w:r>
      <w:r w:rsidRPr="00B05F40">
        <w:t xml:space="preserve"> = 2012.15 </w:t>
      </w:r>
      <w:r>
        <w:t>mp</w:t>
      </w:r>
      <w:r w:rsidRPr="00B05F40">
        <w:t xml:space="preserve"> (C1 = 760.62 </w:t>
      </w:r>
      <w:r>
        <w:t>mp</w:t>
      </w:r>
      <w:r w:rsidRPr="00B05F40">
        <w:t xml:space="preserve">; C2 = 451.68 </w:t>
      </w:r>
      <w:r>
        <w:t>mp</w:t>
      </w:r>
      <w:r w:rsidRPr="00B05F40">
        <w:t xml:space="preserve">; C3 = 503.00 </w:t>
      </w:r>
      <w:r>
        <w:t>mp</w:t>
      </w:r>
      <w:r w:rsidRPr="00B05F40">
        <w:t xml:space="preserve">; C4 = 296.85 </w:t>
      </w:r>
      <w:r>
        <w:t>mp</w:t>
      </w:r>
      <w:r w:rsidRPr="00B05F40">
        <w:t>)</w:t>
      </w:r>
    </w:p>
    <w:p w:rsidR="00B05F40" w:rsidRPr="00B05F40" w:rsidRDefault="00B05F40" w:rsidP="00052C25">
      <w:pPr>
        <w:pStyle w:val="NoSpacing"/>
        <w:numPr>
          <w:ilvl w:val="0"/>
          <w:numId w:val="20"/>
        </w:numPr>
      </w:pPr>
      <w:r w:rsidRPr="00B05F40">
        <w:t>S des</w:t>
      </w:r>
      <w:r w:rsidR="00913A65">
        <w:t>făș</w:t>
      </w:r>
      <w:r w:rsidRPr="00B05F40">
        <w:t>urat</w:t>
      </w:r>
      <w:r>
        <w:t>ă</w:t>
      </w:r>
      <w:r w:rsidRPr="00B05F40">
        <w:t xml:space="preserve"> existent</w:t>
      </w:r>
      <w:r>
        <w:t>ă</w:t>
      </w:r>
      <w:r w:rsidRPr="00B05F40">
        <w:t xml:space="preserve"> men</w:t>
      </w:r>
      <w:r w:rsidR="00052C25">
        <w:t>ț</w:t>
      </w:r>
      <w:r w:rsidRPr="00B05F40">
        <w:t>inut</w:t>
      </w:r>
      <w:r>
        <w:t>ă</w:t>
      </w:r>
      <w:r w:rsidRPr="00B05F40">
        <w:t xml:space="preserve"> = 1509.15 </w:t>
      </w:r>
      <w:r>
        <w:t>mp</w:t>
      </w:r>
      <w:r w:rsidRPr="00B05F40">
        <w:t xml:space="preserve"> (C1 = 760.62 </w:t>
      </w:r>
      <w:r w:rsidR="00913A65">
        <w:t>mp</w:t>
      </w:r>
      <w:r w:rsidRPr="00B05F40">
        <w:t xml:space="preserve">; C2 = 451.68 </w:t>
      </w:r>
      <w:r w:rsidR="00913A65">
        <w:t>mp</w:t>
      </w:r>
      <w:r w:rsidRPr="00B05F40">
        <w:t xml:space="preserve">; C4 = 296.85 </w:t>
      </w:r>
      <w:r w:rsidR="00913A65">
        <w:t>mp</w:t>
      </w:r>
      <w:r w:rsidRPr="00B05F40">
        <w:t>)</w:t>
      </w:r>
    </w:p>
    <w:p w:rsidR="00B05F40" w:rsidRPr="00B05F40" w:rsidRDefault="00B05F40" w:rsidP="00052C25">
      <w:pPr>
        <w:pStyle w:val="NoSpacing"/>
        <w:numPr>
          <w:ilvl w:val="0"/>
          <w:numId w:val="20"/>
        </w:numPr>
      </w:pPr>
      <w:r w:rsidRPr="00B05F40">
        <w:lastRenderedPageBreak/>
        <w:t>S desf</w:t>
      </w:r>
      <w:r w:rsidR="00913A65">
        <w:t>ăș</w:t>
      </w:r>
      <w:r w:rsidRPr="00B05F40">
        <w:t>urat</w:t>
      </w:r>
      <w:r w:rsidR="00913A65">
        <w:t>ă</w:t>
      </w:r>
      <w:r w:rsidRPr="00B05F40">
        <w:t xml:space="preserve"> existent</w:t>
      </w:r>
      <w:r w:rsidR="00913A65">
        <w:t>ă</w:t>
      </w:r>
      <w:r w:rsidRPr="00B05F40">
        <w:t xml:space="preserve"> propu</w:t>
      </w:r>
      <w:r w:rsidR="00913A65">
        <w:t>să</w:t>
      </w:r>
      <w:r w:rsidRPr="00B05F40">
        <w:t xml:space="preserve"> spre desfiin</w:t>
      </w:r>
      <w:r w:rsidR="00913A65">
        <w:t>ț</w:t>
      </w:r>
      <w:r w:rsidRPr="00B05F40">
        <w:t xml:space="preserve">are = 503.00 </w:t>
      </w:r>
      <w:r w:rsidR="00913A65">
        <w:t>mp</w:t>
      </w:r>
      <w:r w:rsidRPr="00B05F40">
        <w:t xml:space="preserve"> (C3 = 503.00 </w:t>
      </w:r>
      <w:r w:rsidR="00913A65">
        <w:t>mp</w:t>
      </w:r>
      <w:r w:rsidRPr="00B05F40">
        <w:t>)</w:t>
      </w:r>
    </w:p>
    <w:p w:rsidR="00B05F40" w:rsidRPr="00B05F40" w:rsidRDefault="00B05F40" w:rsidP="00052C25">
      <w:pPr>
        <w:pStyle w:val="NoSpacing"/>
        <w:numPr>
          <w:ilvl w:val="0"/>
          <w:numId w:val="20"/>
        </w:numPr>
      </w:pPr>
      <w:r w:rsidRPr="00B05F40">
        <w:t>S construit</w:t>
      </w:r>
      <w:r w:rsidR="00913A65">
        <w:t>ă</w:t>
      </w:r>
      <w:r w:rsidRPr="00B05F40">
        <w:t xml:space="preserve"> propus</w:t>
      </w:r>
      <w:r w:rsidR="00913A65">
        <w:t>ă</w:t>
      </w:r>
      <w:r w:rsidRPr="00B05F40">
        <w:t xml:space="preserve"> corp C1' = 80.80 </w:t>
      </w:r>
      <w:r w:rsidR="00913A65">
        <w:t>mp</w:t>
      </w:r>
    </w:p>
    <w:p w:rsidR="00B05F40" w:rsidRPr="00B05F40" w:rsidRDefault="00B05F40" w:rsidP="00052C25">
      <w:pPr>
        <w:pStyle w:val="NoSpacing"/>
        <w:numPr>
          <w:ilvl w:val="0"/>
          <w:numId w:val="20"/>
        </w:numPr>
      </w:pPr>
      <w:r w:rsidRPr="00B05F40">
        <w:t>S desf</w:t>
      </w:r>
      <w:r w:rsidR="00913A65">
        <w:t>ăș</w:t>
      </w:r>
      <w:r w:rsidRPr="00B05F40">
        <w:t>urat</w:t>
      </w:r>
      <w:r w:rsidR="00913A65">
        <w:t>ă</w:t>
      </w:r>
      <w:r w:rsidRPr="00B05F40">
        <w:t xml:space="preserve"> propus</w:t>
      </w:r>
      <w:r w:rsidR="00913A65">
        <w:t>ă</w:t>
      </w:r>
      <w:r w:rsidRPr="00B05F40">
        <w:t xml:space="preserve"> corp C1' = 242.40 </w:t>
      </w:r>
      <w:r w:rsidR="00913A65">
        <w:t>mp</w:t>
      </w:r>
    </w:p>
    <w:p w:rsidR="00B05F40" w:rsidRPr="00B05F40" w:rsidRDefault="00B05F40" w:rsidP="00052C25">
      <w:pPr>
        <w:pStyle w:val="NoSpacing"/>
        <w:numPr>
          <w:ilvl w:val="0"/>
          <w:numId w:val="20"/>
        </w:numPr>
      </w:pPr>
      <w:r w:rsidRPr="00B05F40">
        <w:t>S construit</w:t>
      </w:r>
      <w:r w:rsidR="00913A65">
        <w:t>ă</w:t>
      </w:r>
      <w:r w:rsidRPr="00B05F40">
        <w:t xml:space="preserve"> propus</w:t>
      </w:r>
      <w:r w:rsidR="00913A65">
        <w:t>ă</w:t>
      </w:r>
      <w:r w:rsidRPr="00B05F40">
        <w:t xml:space="preserve"> corp C3 = 553.10 </w:t>
      </w:r>
      <w:r w:rsidR="00913A65">
        <w:t>mp</w:t>
      </w:r>
      <w:r w:rsidRPr="00B05F40">
        <w:t xml:space="preserve"> (C3 = 553.10 </w:t>
      </w:r>
      <w:r w:rsidR="00913A65">
        <w:t>mp</w:t>
      </w:r>
      <w:r w:rsidRPr="00B05F40">
        <w:t>)</w:t>
      </w:r>
    </w:p>
    <w:p w:rsidR="00B05F40" w:rsidRPr="00B05F40" w:rsidRDefault="00B05F40" w:rsidP="00052C25">
      <w:pPr>
        <w:pStyle w:val="NoSpacing"/>
        <w:numPr>
          <w:ilvl w:val="0"/>
          <w:numId w:val="20"/>
        </w:numPr>
      </w:pPr>
      <w:r w:rsidRPr="00B05F40">
        <w:t>S desf</w:t>
      </w:r>
      <w:r w:rsidR="00913A65">
        <w:t>ăș</w:t>
      </w:r>
      <w:r w:rsidRPr="00B05F40">
        <w:t>urat</w:t>
      </w:r>
      <w:r w:rsidR="00913A65">
        <w:t>ă</w:t>
      </w:r>
      <w:r w:rsidRPr="00B05F40">
        <w:t xml:space="preserve"> propus</w:t>
      </w:r>
      <w:r w:rsidR="00913A65">
        <w:t>ă</w:t>
      </w:r>
      <w:r w:rsidRPr="00B05F40">
        <w:t xml:space="preserve"> corp C3 = 1659.30 </w:t>
      </w:r>
      <w:r w:rsidR="00913A65">
        <w:t>mp</w:t>
      </w:r>
    </w:p>
    <w:p w:rsidR="00B05F40" w:rsidRPr="00B05F40" w:rsidRDefault="00B05F40" w:rsidP="00052C25">
      <w:pPr>
        <w:pStyle w:val="NoSpacing"/>
        <w:numPr>
          <w:ilvl w:val="0"/>
          <w:numId w:val="20"/>
        </w:numPr>
      </w:pPr>
      <w:r w:rsidRPr="00B05F40">
        <w:t>S construit</w:t>
      </w:r>
      <w:r w:rsidR="00913A65">
        <w:t>ă</w:t>
      </w:r>
      <w:r w:rsidRPr="00B05F40">
        <w:t xml:space="preserve"> propus</w:t>
      </w:r>
      <w:r w:rsidR="00913A65">
        <w:t>ă</w:t>
      </w:r>
      <w:r w:rsidRPr="00B05F40">
        <w:t xml:space="preserve"> corp C4' = 152.96 </w:t>
      </w:r>
      <w:r w:rsidR="00913A65">
        <w:t>mp</w:t>
      </w:r>
    </w:p>
    <w:p w:rsidR="00B05F40" w:rsidRPr="00B05F40" w:rsidRDefault="00B05F40" w:rsidP="00052C25">
      <w:pPr>
        <w:pStyle w:val="NoSpacing"/>
        <w:numPr>
          <w:ilvl w:val="0"/>
          <w:numId w:val="20"/>
        </w:numPr>
      </w:pPr>
      <w:r w:rsidRPr="00B05F40">
        <w:t>S desf</w:t>
      </w:r>
      <w:r w:rsidR="00913A65">
        <w:t>ăș</w:t>
      </w:r>
      <w:r w:rsidRPr="00B05F40">
        <w:t>urat</w:t>
      </w:r>
      <w:r w:rsidR="00913A65">
        <w:t>ă</w:t>
      </w:r>
      <w:r w:rsidRPr="00B05F40">
        <w:t xml:space="preserve"> propus</w:t>
      </w:r>
      <w:r w:rsidR="00913A65">
        <w:t>ă</w:t>
      </w:r>
      <w:r w:rsidRPr="00B05F40">
        <w:t xml:space="preserve"> corp C4' = 152.96 </w:t>
      </w:r>
      <w:r w:rsidR="00913A65">
        <w:t>mp</w:t>
      </w:r>
    </w:p>
    <w:p w:rsidR="00B05F40" w:rsidRPr="00B05F40" w:rsidRDefault="00B05F40" w:rsidP="00B05F40">
      <w:pPr>
        <w:pStyle w:val="NoSpacing"/>
      </w:pPr>
    </w:p>
    <w:p w:rsidR="00B05F40" w:rsidRPr="00B05F40" w:rsidRDefault="00052C25" w:rsidP="00B05F40">
      <w:pPr>
        <w:pStyle w:val="NoSpacing"/>
        <w:ind w:firstLine="708"/>
      </w:pPr>
      <w:r>
        <w:t xml:space="preserve">    </w:t>
      </w:r>
      <w:r w:rsidR="00B05F40" w:rsidRPr="00B05F40">
        <w:t>S construit</w:t>
      </w:r>
      <w:r w:rsidR="00913A65">
        <w:t>ă</w:t>
      </w:r>
      <w:r w:rsidR="00B05F40" w:rsidRPr="00B05F40">
        <w:t xml:space="preserve"> propus</w:t>
      </w:r>
      <w:r w:rsidR="00913A65">
        <w:t>ă</w:t>
      </w:r>
      <w:r w:rsidR="00B05F40" w:rsidRPr="00B05F40">
        <w:t xml:space="preserve"> total</w:t>
      </w:r>
      <w:r w:rsidR="00913A65">
        <w:t>ă</w:t>
      </w:r>
      <w:r w:rsidR="00B05F40" w:rsidRPr="00B05F40">
        <w:t xml:space="preserve"> = 1563.09 </w:t>
      </w:r>
      <w:r w:rsidR="00913A65">
        <w:t>mp</w:t>
      </w:r>
    </w:p>
    <w:p w:rsidR="00B05F40" w:rsidRPr="00B05F40" w:rsidRDefault="00B05F40" w:rsidP="00052C25">
      <w:pPr>
        <w:pStyle w:val="NoSpacing"/>
        <w:numPr>
          <w:ilvl w:val="0"/>
          <w:numId w:val="20"/>
        </w:numPr>
      </w:pPr>
      <w:r w:rsidRPr="00B05F40">
        <w:t xml:space="preserve">(C1=253.54 </w:t>
      </w:r>
      <w:r w:rsidR="00913A65">
        <w:t>mp</w:t>
      </w:r>
      <w:r w:rsidRPr="00B05F40">
        <w:t xml:space="preserve">; C1'= 80.80 </w:t>
      </w:r>
      <w:r w:rsidR="00913A65">
        <w:t>mp</w:t>
      </w:r>
      <w:r w:rsidRPr="00B05F40">
        <w:t xml:space="preserve">; C2=225.84 </w:t>
      </w:r>
      <w:r w:rsidR="00913A65">
        <w:t>mp</w:t>
      </w:r>
      <w:r w:rsidRPr="00B05F40">
        <w:t xml:space="preserve">; C3=553.10 </w:t>
      </w:r>
      <w:r w:rsidR="00913A65">
        <w:t>mp</w:t>
      </w:r>
      <w:r w:rsidRPr="00B05F40">
        <w:t xml:space="preserve">; C4=296.85 </w:t>
      </w:r>
      <w:r w:rsidR="00913A65">
        <w:t>mp</w:t>
      </w:r>
      <w:r w:rsidRPr="00B05F40">
        <w:t xml:space="preserve">; C4'=152.96 </w:t>
      </w:r>
      <w:r w:rsidR="00913A65">
        <w:t>mp</w:t>
      </w:r>
      <w:r w:rsidRPr="00B05F40">
        <w:t>)</w:t>
      </w:r>
    </w:p>
    <w:p w:rsidR="00B05F40" w:rsidRPr="00B05F40" w:rsidRDefault="00052C25" w:rsidP="00B05F40">
      <w:pPr>
        <w:pStyle w:val="NoSpacing"/>
        <w:ind w:firstLine="708"/>
      </w:pPr>
      <w:r>
        <w:t xml:space="preserve">     </w:t>
      </w:r>
      <w:r w:rsidR="00B05F40" w:rsidRPr="00B05F40">
        <w:t>S desf</w:t>
      </w:r>
      <w:r w:rsidR="00913A65">
        <w:t>ăș</w:t>
      </w:r>
      <w:r w:rsidR="00B05F40" w:rsidRPr="00B05F40">
        <w:t>urat</w:t>
      </w:r>
      <w:r w:rsidR="00913A65">
        <w:t>ă</w:t>
      </w:r>
      <w:r w:rsidR="00B05F40" w:rsidRPr="00B05F40">
        <w:t xml:space="preserve"> propus</w:t>
      </w:r>
      <w:r w:rsidR="00913A65">
        <w:t>ă</w:t>
      </w:r>
      <w:r w:rsidR="00B05F40" w:rsidRPr="00B05F40">
        <w:t xml:space="preserve"> = 3563.81 MP</w:t>
      </w:r>
    </w:p>
    <w:p w:rsidR="00B05F40" w:rsidRPr="00B05F40" w:rsidRDefault="00B05F40" w:rsidP="00052C25">
      <w:pPr>
        <w:pStyle w:val="NoSpacing"/>
        <w:ind w:left="708"/>
      </w:pPr>
      <w:r w:rsidRPr="00B05F40">
        <w:t>(C1=760.62 MP; C1'=242.40 MP; C2=451.68 MP; C3=1659.30 MP; C4=296.85 MP; C4'=152.96 MP)</w:t>
      </w:r>
    </w:p>
    <w:p w:rsidR="00B05F40" w:rsidRPr="00B05F40" w:rsidRDefault="00B05F40" w:rsidP="00B05F40">
      <w:pPr>
        <w:pStyle w:val="NoSpacing"/>
      </w:pPr>
    </w:p>
    <w:p w:rsidR="00B05F40" w:rsidRPr="00B05F40" w:rsidRDefault="00B05F40" w:rsidP="00052C25">
      <w:pPr>
        <w:pStyle w:val="NoSpacing"/>
        <w:numPr>
          <w:ilvl w:val="0"/>
          <w:numId w:val="20"/>
        </w:numPr>
      </w:pPr>
      <w:r w:rsidRPr="00B05F40">
        <w:t>POT existent = 18.80 %</w:t>
      </w:r>
    </w:p>
    <w:p w:rsidR="00B05F40" w:rsidRPr="00B05F40" w:rsidRDefault="00B05F40" w:rsidP="00052C25">
      <w:pPr>
        <w:pStyle w:val="NoSpacing"/>
        <w:numPr>
          <w:ilvl w:val="0"/>
          <w:numId w:val="20"/>
        </w:numPr>
      </w:pPr>
      <w:r w:rsidRPr="00B05F40">
        <w:t xml:space="preserve">POT propus =  22.97 % </w:t>
      </w:r>
    </w:p>
    <w:p w:rsidR="00B05F40" w:rsidRPr="00B05F40" w:rsidRDefault="00B05F40" w:rsidP="00052C25">
      <w:pPr>
        <w:pStyle w:val="NoSpacing"/>
        <w:numPr>
          <w:ilvl w:val="0"/>
          <w:numId w:val="20"/>
        </w:numPr>
      </w:pPr>
      <w:r w:rsidRPr="00B05F40">
        <w:t>CUT existent = 0.29</w:t>
      </w:r>
    </w:p>
    <w:p w:rsidR="00B05F40" w:rsidRPr="00B05F40" w:rsidRDefault="00B05F40" w:rsidP="00052C25">
      <w:pPr>
        <w:pStyle w:val="NoSpacing"/>
        <w:numPr>
          <w:ilvl w:val="0"/>
          <w:numId w:val="20"/>
        </w:numPr>
      </w:pPr>
      <w:r w:rsidRPr="00B05F40">
        <w:t>CUT propus = 0.52</w:t>
      </w:r>
    </w:p>
    <w:p w:rsidR="00B05F40" w:rsidRPr="00B05F40" w:rsidRDefault="00B05F40" w:rsidP="00B05F40">
      <w:pPr>
        <w:pStyle w:val="NoSpacing"/>
      </w:pPr>
    </w:p>
    <w:p w:rsidR="00052C25" w:rsidRDefault="00B05F40" w:rsidP="00052C25">
      <w:pPr>
        <w:pStyle w:val="NoSpacing"/>
        <w:numPr>
          <w:ilvl w:val="0"/>
          <w:numId w:val="20"/>
        </w:numPr>
      </w:pPr>
      <w:r w:rsidRPr="00B05F40">
        <w:t>Rh maxim existent = P+2E (corp C1)</w:t>
      </w:r>
    </w:p>
    <w:p w:rsidR="00B05F40" w:rsidRPr="00B05F40" w:rsidRDefault="00B05F40" w:rsidP="00052C25">
      <w:pPr>
        <w:pStyle w:val="NoSpacing"/>
        <w:numPr>
          <w:ilvl w:val="0"/>
          <w:numId w:val="20"/>
        </w:numPr>
      </w:pPr>
      <w:r w:rsidRPr="00B05F40">
        <w:t>Rh maxim propus = P+2E (corp C1, C1', C3)</w:t>
      </w:r>
    </w:p>
    <w:p w:rsidR="00B05F40" w:rsidRPr="00B05F40" w:rsidRDefault="00B05F40" w:rsidP="00B05F40">
      <w:pPr>
        <w:pStyle w:val="NoSpacing"/>
      </w:pPr>
    </w:p>
    <w:p w:rsidR="00052C25" w:rsidRDefault="00B05F40" w:rsidP="00052C25">
      <w:pPr>
        <w:pStyle w:val="NoSpacing"/>
        <w:numPr>
          <w:ilvl w:val="0"/>
          <w:numId w:val="20"/>
        </w:numPr>
      </w:pPr>
      <w:r w:rsidRPr="00B05F40">
        <w:t>Nr. locuri de parcare - se mentine</w:t>
      </w:r>
    </w:p>
    <w:p w:rsidR="00B05F40" w:rsidRPr="00B05F40" w:rsidRDefault="00B05F40" w:rsidP="00052C25">
      <w:pPr>
        <w:pStyle w:val="NoSpacing"/>
        <w:numPr>
          <w:ilvl w:val="0"/>
          <w:numId w:val="20"/>
        </w:numPr>
      </w:pPr>
      <w:r w:rsidRPr="00B05F40">
        <w:t>Spatii verzi amenajate = 2490.52 MP (36.60 %)</w:t>
      </w:r>
    </w:p>
    <w:p w:rsidR="00B05F40" w:rsidRPr="00B05F40" w:rsidRDefault="00B05F40" w:rsidP="00052C25">
      <w:pPr>
        <w:pStyle w:val="NoSpacing"/>
        <w:numPr>
          <w:ilvl w:val="0"/>
          <w:numId w:val="20"/>
        </w:numPr>
      </w:pPr>
      <w:r w:rsidRPr="00B05F40">
        <w:t>Carosabil auto = -</w:t>
      </w:r>
    </w:p>
    <w:p w:rsidR="00B05F40" w:rsidRPr="00B05F40" w:rsidRDefault="00B05F40" w:rsidP="00052C25">
      <w:pPr>
        <w:pStyle w:val="NoSpacing"/>
        <w:numPr>
          <w:ilvl w:val="0"/>
          <w:numId w:val="20"/>
        </w:numPr>
      </w:pPr>
      <w:r w:rsidRPr="00B05F40">
        <w:t>Pietonal = 2749.39 MP (40.40 %)</w:t>
      </w:r>
    </w:p>
    <w:p w:rsidR="00052C25" w:rsidRDefault="00052C25" w:rsidP="00B05F40">
      <w:pPr>
        <w:ind w:left="708"/>
        <w:rPr>
          <w:rStyle w:val="slitbdy"/>
          <w:rFonts w:ascii="Arial" w:hAnsi="Arial" w:cs="Arial"/>
          <w:b/>
          <w:u w:val="single"/>
          <w:bdr w:val="none" w:sz="0" w:space="0" w:color="auto" w:frame="1"/>
          <w:shd w:val="clear" w:color="auto" w:fill="FFFFFF"/>
        </w:rPr>
      </w:pPr>
    </w:p>
    <w:p w:rsidR="00B05F40" w:rsidRPr="00F079C7" w:rsidRDefault="00B05F40" w:rsidP="00B05F40">
      <w:pPr>
        <w:ind w:left="708"/>
        <w:rPr>
          <w:rStyle w:val="slitbdy"/>
          <w:rFonts w:ascii="Times New Roman" w:hAnsi="Times New Roman" w:cs="Times New Roman"/>
          <w:b/>
          <w:u w:val="single"/>
          <w:bdr w:val="none" w:sz="0" w:space="0" w:color="auto" w:frame="1"/>
          <w:shd w:val="clear" w:color="auto" w:fill="FFFFFF"/>
        </w:rPr>
      </w:pPr>
      <w:r w:rsidRPr="00F079C7">
        <w:rPr>
          <w:rStyle w:val="slitbdy"/>
          <w:rFonts w:ascii="Times New Roman" w:hAnsi="Times New Roman" w:cs="Times New Roman"/>
          <w:b/>
          <w:u w:val="single"/>
          <w:bdr w:val="none" w:sz="0" w:space="0" w:color="auto" w:frame="1"/>
          <w:shd w:val="clear" w:color="auto" w:fill="FFFFFF"/>
        </w:rPr>
        <w:t>LUCRARI NOI:</w:t>
      </w:r>
    </w:p>
    <w:p w:rsidR="00B05F40" w:rsidRPr="00F079C7" w:rsidRDefault="00B05F40" w:rsidP="00B05F40">
      <w:pPr>
        <w:ind w:left="708"/>
        <w:rPr>
          <w:rStyle w:val="slitbdy"/>
          <w:rFonts w:ascii="Times New Roman" w:hAnsi="Times New Roman" w:cs="Times New Roman"/>
          <w:b/>
          <w:sz w:val="24"/>
          <w:szCs w:val="24"/>
          <w:u w:val="single"/>
          <w:bdr w:val="none" w:sz="0" w:space="0" w:color="auto" w:frame="1"/>
          <w:shd w:val="clear" w:color="auto" w:fill="FFFFFF"/>
        </w:rPr>
      </w:pPr>
      <w:r w:rsidRPr="00F079C7">
        <w:rPr>
          <w:rStyle w:val="slitbdy"/>
          <w:rFonts w:ascii="Times New Roman" w:hAnsi="Times New Roman" w:cs="Times New Roman"/>
          <w:b/>
          <w:sz w:val="24"/>
          <w:szCs w:val="24"/>
          <w:u w:val="single"/>
          <w:bdr w:val="none" w:sz="0" w:space="0" w:color="auto" w:frame="1"/>
          <w:shd w:val="clear" w:color="auto" w:fill="FFFFFF"/>
        </w:rPr>
        <w:t xml:space="preserve">Corp C1’ – Extindere </w:t>
      </w:r>
      <w:r w:rsidR="00052C25" w:rsidRPr="00F079C7">
        <w:rPr>
          <w:rStyle w:val="slitbdy"/>
          <w:rFonts w:ascii="Times New Roman" w:hAnsi="Times New Roman" w:cs="Times New Roman"/>
          <w:b/>
          <w:sz w:val="24"/>
          <w:szCs w:val="24"/>
          <w:u w:val="single"/>
          <w:bdr w:val="none" w:sz="0" w:space="0" w:color="auto" w:frame="1"/>
          <w:shd w:val="clear" w:color="auto" w:fill="FFFFFF"/>
        </w:rPr>
        <w:t>ș</w:t>
      </w:r>
      <w:r w:rsidRPr="00F079C7">
        <w:rPr>
          <w:rStyle w:val="slitbdy"/>
          <w:rFonts w:ascii="Times New Roman" w:hAnsi="Times New Roman" w:cs="Times New Roman"/>
          <w:b/>
          <w:sz w:val="24"/>
          <w:szCs w:val="24"/>
          <w:u w:val="single"/>
          <w:bdr w:val="none" w:sz="0" w:space="0" w:color="auto" w:frame="1"/>
          <w:shd w:val="clear" w:color="auto" w:fill="FFFFFF"/>
        </w:rPr>
        <w:t>coal</w:t>
      </w:r>
      <w:r w:rsidR="00052C25" w:rsidRPr="00F079C7">
        <w:rPr>
          <w:rStyle w:val="slitbdy"/>
          <w:rFonts w:ascii="Times New Roman" w:hAnsi="Times New Roman" w:cs="Times New Roman"/>
          <w:b/>
          <w:sz w:val="24"/>
          <w:szCs w:val="24"/>
          <w:u w:val="single"/>
          <w:bdr w:val="none" w:sz="0" w:space="0" w:color="auto" w:frame="1"/>
          <w:shd w:val="clear" w:color="auto" w:fill="FFFFFF"/>
        </w:rPr>
        <w:t>ă</w:t>
      </w:r>
    </w:p>
    <w:p w:rsidR="00B05F40" w:rsidRPr="00F079C7" w:rsidRDefault="00052C25" w:rsidP="00052C25">
      <w:pPr>
        <w:pStyle w:val="NoSpacing"/>
        <w:ind w:left="708"/>
        <w:jc w:val="both"/>
        <w:rPr>
          <w:rStyle w:val="slitbdy"/>
          <w:bdr w:val="none" w:sz="0" w:space="0" w:color="auto" w:frame="1"/>
          <w:shd w:val="clear" w:color="auto" w:fill="FFFFFF"/>
        </w:rPr>
      </w:pPr>
      <w:r w:rsidRPr="00F079C7">
        <w:rPr>
          <w:rStyle w:val="slitbdy"/>
          <w:bdr w:val="none" w:sz="0" w:space="0" w:color="auto" w:frame="1"/>
          <w:shd w:val="clear" w:color="auto" w:fill="FFFFFF"/>
        </w:rPr>
        <w:t xml:space="preserve">    </w:t>
      </w:r>
      <w:r w:rsidR="00B05F40" w:rsidRPr="00F079C7">
        <w:rPr>
          <w:rStyle w:val="slitbdy"/>
          <w:bdr w:val="none" w:sz="0" w:space="0" w:color="auto" w:frame="1"/>
          <w:shd w:val="clear" w:color="auto" w:fill="FFFFFF"/>
        </w:rPr>
        <w:t xml:space="preserve">Corpul C1’ reprezinta o extindere a scolii existente </w:t>
      </w:r>
      <w:r w:rsidR="00F079C7">
        <w:rPr>
          <w:rStyle w:val="slitbdy"/>
          <w:bdr w:val="none" w:sz="0" w:space="0" w:color="auto" w:frame="1"/>
          <w:shd w:val="clear" w:color="auto" w:fill="FFFFFF"/>
        </w:rPr>
        <w:t>ș</w:t>
      </w:r>
      <w:r w:rsidR="00B05F40" w:rsidRPr="00F079C7">
        <w:rPr>
          <w:rStyle w:val="slitbdy"/>
          <w:bdr w:val="none" w:sz="0" w:space="0" w:color="auto" w:frame="1"/>
          <w:shd w:val="clear" w:color="auto" w:fill="FFFFFF"/>
        </w:rPr>
        <w:t xml:space="preserve">i are amprenta </w:t>
      </w:r>
      <w:r w:rsidR="00F079C7">
        <w:rPr>
          <w:rStyle w:val="slitbdy"/>
          <w:bdr w:val="none" w:sz="0" w:space="0" w:color="auto" w:frame="1"/>
          <w:shd w:val="clear" w:color="auto" w:fill="FFFFFF"/>
        </w:rPr>
        <w:t>î</w:t>
      </w:r>
      <w:r w:rsidR="00B05F40" w:rsidRPr="00F079C7">
        <w:rPr>
          <w:rStyle w:val="slitbdy"/>
          <w:bdr w:val="none" w:sz="0" w:space="0" w:color="auto" w:frame="1"/>
          <w:shd w:val="clear" w:color="auto" w:fill="FFFFFF"/>
        </w:rPr>
        <w:t xml:space="preserve">n plan de 18.50X4.05 m. Regimul de </w:t>
      </w:r>
      <w:r w:rsidR="00F079C7">
        <w:rPr>
          <w:rStyle w:val="slitbdy"/>
          <w:bdr w:val="none" w:sz="0" w:space="0" w:color="auto" w:frame="1"/>
          <w:shd w:val="clear" w:color="auto" w:fill="FFFFFF"/>
        </w:rPr>
        <w:t>î</w:t>
      </w:r>
      <w:r w:rsidR="00B05F40" w:rsidRPr="00F079C7">
        <w:rPr>
          <w:rStyle w:val="slitbdy"/>
          <w:bdr w:val="none" w:sz="0" w:space="0" w:color="auto" w:frame="1"/>
          <w:shd w:val="clear" w:color="auto" w:fill="FFFFFF"/>
        </w:rPr>
        <w:t>n</w:t>
      </w:r>
      <w:r w:rsidR="00F079C7">
        <w:rPr>
          <w:rStyle w:val="slitbdy"/>
          <w:bdr w:val="none" w:sz="0" w:space="0" w:color="auto" w:frame="1"/>
          <w:shd w:val="clear" w:color="auto" w:fill="FFFFFF"/>
        </w:rPr>
        <w:t>ă</w:t>
      </w:r>
      <w:r w:rsidR="00B05F40" w:rsidRPr="00F079C7">
        <w:rPr>
          <w:rStyle w:val="slitbdy"/>
          <w:bdr w:val="none" w:sz="0" w:space="0" w:color="auto" w:frame="1"/>
          <w:shd w:val="clear" w:color="auto" w:fill="FFFFFF"/>
        </w:rPr>
        <w:t xml:space="preserve">ltime </w:t>
      </w:r>
      <w:proofErr w:type="gramStart"/>
      <w:r w:rsidR="00B05F40" w:rsidRPr="00F079C7">
        <w:rPr>
          <w:rStyle w:val="slitbdy"/>
          <w:bdr w:val="none" w:sz="0" w:space="0" w:color="auto" w:frame="1"/>
          <w:shd w:val="clear" w:color="auto" w:fill="FFFFFF"/>
        </w:rPr>
        <w:t>este</w:t>
      </w:r>
      <w:proofErr w:type="gramEnd"/>
      <w:r w:rsidR="00B05F40" w:rsidRPr="00F079C7">
        <w:rPr>
          <w:rStyle w:val="slitbdy"/>
          <w:bdr w:val="none" w:sz="0" w:space="0" w:color="auto" w:frame="1"/>
          <w:shd w:val="clear" w:color="auto" w:fill="FFFFFF"/>
        </w:rPr>
        <w:t xml:space="preserve"> de P+2E, accesul </w:t>
      </w:r>
      <w:r w:rsidR="00F079C7">
        <w:rPr>
          <w:rStyle w:val="slitbdy"/>
          <w:bdr w:val="none" w:sz="0" w:space="0" w:color="auto" w:frame="1"/>
          <w:shd w:val="clear" w:color="auto" w:fill="FFFFFF"/>
        </w:rPr>
        <w:t>î</w:t>
      </w:r>
      <w:r w:rsidR="00B05F40" w:rsidRPr="00F079C7">
        <w:rPr>
          <w:rStyle w:val="slitbdy"/>
          <w:bdr w:val="none" w:sz="0" w:space="0" w:color="auto" w:frame="1"/>
          <w:shd w:val="clear" w:color="auto" w:fill="FFFFFF"/>
        </w:rPr>
        <w:t>n noul corp f</w:t>
      </w:r>
      <w:r w:rsidR="00F079C7">
        <w:rPr>
          <w:rStyle w:val="slitbdy"/>
          <w:bdr w:val="none" w:sz="0" w:space="0" w:color="auto" w:frame="1"/>
          <w:shd w:val="clear" w:color="auto" w:fill="FFFFFF"/>
        </w:rPr>
        <w:t>ă</w:t>
      </w:r>
      <w:r w:rsidR="00B05F40" w:rsidRPr="00F079C7">
        <w:rPr>
          <w:rStyle w:val="slitbdy"/>
          <w:bdr w:val="none" w:sz="0" w:space="0" w:color="auto" w:frame="1"/>
          <w:shd w:val="clear" w:color="auto" w:fill="FFFFFF"/>
        </w:rPr>
        <w:t>c</w:t>
      </w:r>
      <w:r w:rsidR="00F079C7">
        <w:rPr>
          <w:rStyle w:val="slitbdy"/>
          <w:bdr w:val="none" w:sz="0" w:space="0" w:color="auto" w:frame="1"/>
          <w:shd w:val="clear" w:color="auto" w:fill="FFFFFF"/>
        </w:rPr>
        <w:t>â</w:t>
      </w:r>
      <w:r w:rsidR="00B05F40" w:rsidRPr="00F079C7">
        <w:rPr>
          <w:rStyle w:val="slitbdy"/>
          <w:bdr w:val="none" w:sz="0" w:space="0" w:color="auto" w:frame="1"/>
          <w:shd w:val="clear" w:color="auto" w:fill="FFFFFF"/>
        </w:rPr>
        <w:t xml:space="preserve">ndu-se prin fatada de nord-est. </w:t>
      </w:r>
    </w:p>
    <w:p w:rsidR="00B05F40" w:rsidRPr="00F079C7" w:rsidRDefault="00B05F40" w:rsidP="00F079C7">
      <w:pPr>
        <w:pStyle w:val="NoSpacing"/>
        <w:ind w:left="708" w:firstLine="240"/>
        <w:jc w:val="both"/>
        <w:rPr>
          <w:rStyle w:val="slitbdy"/>
          <w:bdr w:val="none" w:sz="0" w:space="0" w:color="auto" w:frame="1"/>
          <w:shd w:val="clear" w:color="auto" w:fill="FFFFFF"/>
        </w:rPr>
      </w:pPr>
      <w:r w:rsidRPr="00F079C7">
        <w:rPr>
          <w:rStyle w:val="slitbdy"/>
          <w:bdr w:val="none" w:sz="0" w:space="0" w:color="auto" w:frame="1"/>
          <w:shd w:val="clear" w:color="auto" w:fill="FFFFFF"/>
        </w:rPr>
        <w:t>Constructia C1’ comunica cu corpul C1 prin intermediul unui gol de trecere Supraf</w:t>
      </w:r>
      <w:r w:rsidR="00F079C7">
        <w:rPr>
          <w:rStyle w:val="slitbdy"/>
          <w:bdr w:val="none" w:sz="0" w:space="0" w:color="auto" w:frame="1"/>
          <w:shd w:val="clear" w:color="auto" w:fill="FFFFFF"/>
        </w:rPr>
        <w:t>aț</w:t>
      </w:r>
      <w:r w:rsidRPr="00F079C7">
        <w:rPr>
          <w:rStyle w:val="slitbdy"/>
          <w:bdr w:val="none" w:sz="0" w:space="0" w:color="auto" w:frame="1"/>
          <w:shd w:val="clear" w:color="auto" w:fill="FFFFFF"/>
        </w:rPr>
        <w:t>a construit</w:t>
      </w:r>
      <w:r w:rsidR="00F079C7">
        <w:rPr>
          <w:rStyle w:val="slitbdy"/>
          <w:bdr w:val="none" w:sz="0" w:space="0" w:color="auto" w:frame="1"/>
          <w:shd w:val="clear" w:color="auto" w:fill="FFFFFF"/>
        </w:rPr>
        <w:t>ă</w:t>
      </w:r>
      <w:r w:rsidRPr="00F079C7">
        <w:rPr>
          <w:rStyle w:val="slitbdy"/>
          <w:bdr w:val="none" w:sz="0" w:space="0" w:color="auto" w:frame="1"/>
          <w:shd w:val="clear" w:color="auto" w:fill="FFFFFF"/>
        </w:rPr>
        <w:t xml:space="preserve"> </w:t>
      </w:r>
      <w:proofErr w:type="gramStart"/>
      <w:r w:rsidRPr="00F079C7">
        <w:rPr>
          <w:rStyle w:val="slitbdy"/>
          <w:bdr w:val="none" w:sz="0" w:space="0" w:color="auto" w:frame="1"/>
          <w:shd w:val="clear" w:color="auto" w:fill="FFFFFF"/>
        </w:rPr>
        <w:t>este</w:t>
      </w:r>
      <w:proofErr w:type="gramEnd"/>
      <w:r w:rsidRPr="00F079C7">
        <w:rPr>
          <w:rStyle w:val="slitbdy"/>
          <w:bdr w:val="none" w:sz="0" w:space="0" w:color="auto" w:frame="1"/>
          <w:shd w:val="clear" w:color="auto" w:fill="FFFFFF"/>
        </w:rPr>
        <w:t xml:space="preserve"> de 80.80 mp, iar suprafata desfasurata este de 242.40 mp.</w:t>
      </w:r>
    </w:p>
    <w:p w:rsidR="00B05F40" w:rsidRPr="00F079C7" w:rsidRDefault="00F079C7" w:rsidP="00F079C7">
      <w:pPr>
        <w:pStyle w:val="NoSpacing"/>
        <w:ind w:left="708"/>
        <w:jc w:val="both"/>
        <w:rPr>
          <w:rStyle w:val="slitbdy"/>
          <w:bdr w:val="none" w:sz="0" w:space="0" w:color="auto" w:frame="1"/>
          <w:shd w:val="clear" w:color="auto" w:fill="FFFFFF"/>
        </w:rPr>
      </w:pPr>
      <w:r>
        <w:rPr>
          <w:rStyle w:val="slitbdy"/>
          <w:bdr w:val="none" w:sz="0" w:space="0" w:color="auto" w:frame="1"/>
          <w:shd w:val="clear" w:color="auto" w:fill="FFFFFF"/>
        </w:rPr>
        <w:t xml:space="preserve">     </w:t>
      </w:r>
      <w:r w:rsidR="00B05F40" w:rsidRPr="00F079C7">
        <w:rPr>
          <w:rStyle w:val="slitbdy"/>
          <w:bdr w:val="none" w:sz="0" w:space="0" w:color="auto" w:frame="1"/>
          <w:shd w:val="clear" w:color="auto" w:fill="FFFFFF"/>
        </w:rPr>
        <w:t>Din punct de vedere func</w:t>
      </w:r>
      <w:r>
        <w:rPr>
          <w:rStyle w:val="slitbdy"/>
          <w:bdr w:val="none" w:sz="0" w:space="0" w:color="auto" w:frame="1"/>
          <w:shd w:val="clear" w:color="auto" w:fill="FFFFFF"/>
        </w:rPr>
        <w:t>ț</w:t>
      </w:r>
      <w:r w:rsidR="00B05F40" w:rsidRPr="00F079C7">
        <w:rPr>
          <w:rStyle w:val="slitbdy"/>
          <w:bdr w:val="none" w:sz="0" w:space="0" w:color="auto" w:frame="1"/>
          <w:shd w:val="clear" w:color="auto" w:fill="FFFFFF"/>
        </w:rPr>
        <w:t xml:space="preserve">ional, parterul </w:t>
      </w:r>
      <w:proofErr w:type="gramStart"/>
      <w:r w:rsidR="00B05F40" w:rsidRPr="00F079C7">
        <w:rPr>
          <w:rStyle w:val="slitbdy"/>
          <w:bdr w:val="none" w:sz="0" w:space="0" w:color="auto" w:frame="1"/>
          <w:shd w:val="clear" w:color="auto" w:fill="FFFFFF"/>
        </w:rPr>
        <w:t>este</w:t>
      </w:r>
      <w:proofErr w:type="gramEnd"/>
      <w:r w:rsidR="00B05F40" w:rsidRPr="00F079C7">
        <w:rPr>
          <w:rStyle w:val="slitbdy"/>
          <w:bdr w:val="none" w:sz="0" w:space="0" w:color="auto" w:frame="1"/>
          <w:shd w:val="clear" w:color="auto" w:fill="FFFFFF"/>
        </w:rPr>
        <w:t xml:space="preserve"> </w:t>
      </w:r>
      <w:r>
        <w:rPr>
          <w:rStyle w:val="slitbdy"/>
          <w:bdr w:val="none" w:sz="0" w:space="0" w:color="auto" w:frame="1"/>
          <w:shd w:val="clear" w:color="auto" w:fill="FFFFFF"/>
        </w:rPr>
        <w:t>î</w:t>
      </w:r>
      <w:r w:rsidR="00B05F40" w:rsidRPr="00F079C7">
        <w:rPr>
          <w:rStyle w:val="slitbdy"/>
          <w:bdr w:val="none" w:sz="0" w:space="0" w:color="auto" w:frame="1"/>
          <w:shd w:val="clear" w:color="auto" w:fill="FFFFFF"/>
        </w:rPr>
        <w:t>mp</w:t>
      </w:r>
      <w:r>
        <w:rPr>
          <w:rStyle w:val="slitbdy"/>
          <w:bdr w:val="none" w:sz="0" w:space="0" w:color="auto" w:frame="1"/>
          <w:shd w:val="clear" w:color="auto" w:fill="FFFFFF"/>
        </w:rPr>
        <w:t>ă</w:t>
      </w:r>
      <w:r w:rsidR="00B05F40" w:rsidRPr="00F079C7">
        <w:rPr>
          <w:rStyle w:val="slitbdy"/>
          <w:bdr w:val="none" w:sz="0" w:space="0" w:color="auto" w:frame="1"/>
          <w:shd w:val="clear" w:color="auto" w:fill="FFFFFF"/>
        </w:rPr>
        <w:t>r</w:t>
      </w:r>
      <w:r>
        <w:rPr>
          <w:rStyle w:val="slitbdy"/>
          <w:bdr w:val="none" w:sz="0" w:space="0" w:color="auto" w:frame="1"/>
          <w:shd w:val="clear" w:color="auto" w:fill="FFFFFF"/>
        </w:rPr>
        <w:t>ț</w:t>
      </w:r>
      <w:r w:rsidR="00B05F40" w:rsidRPr="00F079C7">
        <w:rPr>
          <w:rStyle w:val="slitbdy"/>
          <w:bdr w:val="none" w:sz="0" w:space="0" w:color="auto" w:frame="1"/>
          <w:shd w:val="clear" w:color="auto" w:fill="FFFFFF"/>
        </w:rPr>
        <w:t xml:space="preserve">it </w:t>
      </w:r>
      <w:r>
        <w:rPr>
          <w:rStyle w:val="slitbdy"/>
          <w:bdr w:val="none" w:sz="0" w:space="0" w:color="auto" w:frame="1"/>
          <w:shd w:val="clear" w:color="auto" w:fill="FFFFFF"/>
        </w:rPr>
        <w:t>î</w:t>
      </w:r>
      <w:r w:rsidR="00B05F40" w:rsidRPr="00F079C7">
        <w:rPr>
          <w:rStyle w:val="slitbdy"/>
          <w:bdr w:val="none" w:sz="0" w:space="0" w:color="auto" w:frame="1"/>
          <w:shd w:val="clear" w:color="auto" w:fill="FFFFFF"/>
        </w:rPr>
        <w:t>n dou</w:t>
      </w:r>
      <w:r>
        <w:rPr>
          <w:rStyle w:val="slitbdy"/>
          <w:bdr w:val="none" w:sz="0" w:space="0" w:color="auto" w:frame="1"/>
          <w:shd w:val="clear" w:color="auto" w:fill="FFFFFF"/>
        </w:rPr>
        <w:t>ă</w:t>
      </w:r>
      <w:r w:rsidR="00B05F40" w:rsidRPr="00F079C7">
        <w:rPr>
          <w:rStyle w:val="slitbdy"/>
          <w:bdr w:val="none" w:sz="0" w:space="0" w:color="auto" w:frame="1"/>
          <w:shd w:val="clear" w:color="auto" w:fill="FFFFFF"/>
        </w:rPr>
        <w:t xml:space="preserve"> spa</w:t>
      </w:r>
      <w:r>
        <w:rPr>
          <w:rStyle w:val="slitbdy"/>
          <w:bdr w:val="none" w:sz="0" w:space="0" w:color="auto" w:frame="1"/>
          <w:shd w:val="clear" w:color="auto" w:fill="FFFFFF"/>
        </w:rPr>
        <w:t>ț</w:t>
      </w:r>
      <w:r w:rsidR="00B05F40" w:rsidRPr="00F079C7">
        <w:rPr>
          <w:rStyle w:val="slitbdy"/>
          <w:bdr w:val="none" w:sz="0" w:space="0" w:color="auto" w:frame="1"/>
          <w:shd w:val="clear" w:color="auto" w:fill="FFFFFF"/>
        </w:rPr>
        <w:t>ii, centrala termic</w:t>
      </w:r>
      <w:r>
        <w:rPr>
          <w:rStyle w:val="slitbdy"/>
          <w:bdr w:val="none" w:sz="0" w:space="0" w:color="auto" w:frame="1"/>
          <w:shd w:val="clear" w:color="auto" w:fill="FFFFFF"/>
        </w:rPr>
        <w:t>ă</w:t>
      </w:r>
      <w:r w:rsidR="00B05F40" w:rsidRPr="00F079C7">
        <w:rPr>
          <w:rStyle w:val="slitbdy"/>
          <w:bdr w:val="none" w:sz="0" w:space="0" w:color="auto" w:frame="1"/>
          <w:shd w:val="clear" w:color="auto" w:fill="FFFFFF"/>
        </w:rPr>
        <w:t xml:space="preserve"> cu acces separat din exterior, respectiv casa sc</w:t>
      </w:r>
      <w:r>
        <w:rPr>
          <w:rStyle w:val="slitbdy"/>
          <w:bdr w:val="none" w:sz="0" w:space="0" w:color="auto" w:frame="1"/>
          <w:shd w:val="clear" w:color="auto" w:fill="FFFFFF"/>
        </w:rPr>
        <w:t>ă</w:t>
      </w:r>
      <w:r w:rsidR="00B05F40" w:rsidRPr="00F079C7">
        <w:rPr>
          <w:rStyle w:val="slitbdy"/>
          <w:bdr w:val="none" w:sz="0" w:space="0" w:color="auto" w:frame="1"/>
          <w:shd w:val="clear" w:color="auto" w:fill="FFFFFF"/>
        </w:rPr>
        <w:t>rii ce face legatura cu etajul superior. Suprafa</w:t>
      </w:r>
      <w:r>
        <w:rPr>
          <w:rStyle w:val="slitbdy"/>
          <w:bdr w:val="none" w:sz="0" w:space="0" w:color="auto" w:frame="1"/>
          <w:shd w:val="clear" w:color="auto" w:fill="FFFFFF"/>
        </w:rPr>
        <w:t>ț</w:t>
      </w:r>
      <w:r w:rsidR="00B05F40" w:rsidRPr="00F079C7">
        <w:rPr>
          <w:rStyle w:val="slitbdy"/>
          <w:bdr w:val="none" w:sz="0" w:space="0" w:color="auto" w:frame="1"/>
          <w:shd w:val="clear" w:color="auto" w:fill="FFFFFF"/>
        </w:rPr>
        <w:t>a util</w:t>
      </w:r>
      <w:r>
        <w:rPr>
          <w:rStyle w:val="slitbdy"/>
          <w:bdr w:val="none" w:sz="0" w:space="0" w:color="auto" w:frame="1"/>
          <w:shd w:val="clear" w:color="auto" w:fill="FFFFFF"/>
        </w:rPr>
        <w:t>ă</w:t>
      </w:r>
      <w:r w:rsidR="00B05F40" w:rsidRPr="00F079C7">
        <w:rPr>
          <w:rStyle w:val="slitbdy"/>
          <w:bdr w:val="none" w:sz="0" w:space="0" w:color="auto" w:frame="1"/>
          <w:shd w:val="clear" w:color="auto" w:fill="FFFFFF"/>
        </w:rPr>
        <w:t xml:space="preserve"> pe zona parterului </w:t>
      </w:r>
      <w:proofErr w:type="gramStart"/>
      <w:r w:rsidR="00B05F40" w:rsidRPr="00F079C7">
        <w:rPr>
          <w:rStyle w:val="slitbdy"/>
          <w:bdr w:val="none" w:sz="0" w:space="0" w:color="auto" w:frame="1"/>
          <w:shd w:val="clear" w:color="auto" w:fill="FFFFFF"/>
        </w:rPr>
        <w:t>este</w:t>
      </w:r>
      <w:proofErr w:type="gramEnd"/>
      <w:r w:rsidR="00B05F40" w:rsidRPr="00F079C7">
        <w:rPr>
          <w:rStyle w:val="slitbdy"/>
          <w:bdr w:val="none" w:sz="0" w:space="0" w:color="auto" w:frame="1"/>
          <w:shd w:val="clear" w:color="auto" w:fill="FFFFFF"/>
        </w:rPr>
        <w:t xml:space="preserve"> de 62.97 mp.</w:t>
      </w:r>
    </w:p>
    <w:p w:rsidR="00B05F40" w:rsidRPr="00F079C7" w:rsidRDefault="00B05F40" w:rsidP="00F079C7">
      <w:pPr>
        <w:pStyle w:val="NoSpacing"/>
        <w:ind w:left="708" w:firstLine="300"/>
        <w:jc w:val="both"/>
        <w:rPr>
          <w:rStyle w:val="slitbdy"/>
          <w:bdr w:val="none" w:sz="0" w:space="0" w:color="auto" w:frame="1"/>
          <w:shd w:val="clear" w:color="auto" w:fill="FFFFFF"/>
        </w:rPr>
      </w:pPr>
      <w:r w:rsidRPr="00F079C7">
        <w:rPr>
          <w:rStyle w:val="slitbdy"/>
          <w:bdr w:val="none" w:sz="0" w:space="0" w:color="auto" w:frame="1"/>
          <w:shd w:val="clear" w:color="auto" w:fill="FFFFFF"/>
        </w:rPr>
        <w:t xml:space="preserve">Etajul 1 </w:t>
      </w:r>
      <w:proofErr w:type="gramStart"/>
      <w:r w:rsidRPr="00F079C7">
        <w:rPr>
          <w:rStyle w:val="slitbdy"/>
          <w:bdr w:val="none" w:sz="0" w:space="0" w:color="auto" w:frame="1"/>
          <w:shd w:val="clear" w:color="auto" w:fill="FFFFFF"/>
        </w:rPr>
        <w:t>este</w:t>
      </w:r>
      <w:proofErr w:type="gramEnd"/>
      <w:r w:rsidRPr="00F079C7">
        <w:rPr>
          <w:rStyle w:val="slitbdy"/>
          <w:bdr w:val="none" w:sz="0" w:space="0" w:color="auto" w:frame="1"/>
          <w:shd w:val="clear" w:color="auto" w:fill="FFFFFF"/>
        </w:rPr>
        <w:t xml:space="preserve"> </w:t>
      </w:r>
      <w:r w:rsidR="00F079C7">
        <w:rPr>
          <w:rStyle w:val="slitbdy"/>
          <w:bdr w:val="none" w:sz="0" w:space="0" w:color="auto" w:frame="1"/>
          <w:shd w:val="clear" w:color="auto" w:fill="FFFFFF"/>
        </w:rPr>
        <w:t>î</w:t>
      </w:r>
      <w:r w:rsidRPr="00F079C7">
        <w:rPr>
          <w:rStyle w:val="slitbdy"/>
          <w:bdr w:val="none" w:sz="0" w:space="0" w:color="auto" w:frame="1"/>
          <w:shd w:val="clear" w:color="auto" w:fill="FFFFFF"/>
        </w:rPr>
        <w:t>mp</w:t>
      </w:r>
      <w:r w:rsidR="00F079C7">
        <w:rPr>
          <w:rStyle w:val="slitbdy"/>
          <w:bdr w:val="none" w:sz="0" w:space="0" w:color="auto" w:frame="1"/>
          <w:shd w:val="clear" w:color="auto" w:fill="FFFFFF"/>
        </w:rPr>
        <w:t>ă</w:t>
      </w:r>
      <w:r w:rsidRPr="00F079C7">
        <w:rPr>
          <w:rStyle w:val="slitbdy"/>
          <w:bdr w:val="none" w:sz="0" w:space="0" w:color="auto" w:frame="1"/>
          <w:shd w:val="clear" w:color="auto" w:fill="FFFFFF"/>
        </w:rPr>
        <w:t xml:space="preserve">rtit </w:t>
      </w:r>
      <w:r w:rsidR="00F079C7">
        <w:rPr>
          <w:rStyle w:val="slitbdy"/>
          <w:bdr w:val="none" w:sz="0" w:space="0" w:color="auto" w:frame="1"/>
          <w:shd w:val="clear" w:color="auto" w:fill="FFFFFF"/>
        </w:rPr>
        <w:t>î</w:t>
      </w:r>
      <w:r w:rsidRPr="00F079C7">
        <w:rPr>
          <w:rStyle w:val="slitbdy"/>
          <w:bdr w:val="none" w:sz="0" w:space="0" w:color="auto" w:frame="1"/>
          <w:shd w:val="clear" w:color="auto" w:fill="FFFFFF"/>
        </w:rPr>
        <w:t>n do</w:t>
      </w:r>
      <w:r w:rsidR="00F079C7">
        <w:rPr>
          <w:rStyle w:val="slitbdy"/>
          <w:bdr w:val="none" w:sz="0" w:space="0" w:color="auto" w:frame="1"/>
          <w:shd w:val="clear" w:color="auto" w:fill="FFFFFF"/>
        </w:rPr>
        <w:t>uă</w:t>
      </w:r>
      <w:r w:rsidRPr="00F079C7">
        <w:rPr>
          <w:rStyle w:val="slitbdy"/>
          <w:bdr w:val="none" w:sz="0" w:space="0" w:color="auto" w:frame="1"/>
          <w:shd w:val="clear" w:color="auto" w:fill="FFFFFF"/>
        </w:rPr>
        <w:t xml:space="preserve"> spa</w:t>
      </w:r>
      <w:r w:rsidR="00F079C7">
        <w:rPr>
          <w:rStyle w:val="slitbdy"/>
          <w:bdr w:val="none" w:sz="0" w:space="0" w:color="auto" w:frame="1"/>
          <w:shd w:val="clear" w:color="auto" w:fill="FFFFFF"/>
        </w:rPr>
        <w:t>ț</w:t>
      </w:r>
      <w:r w:rsidRPr="00F079C7">
        <w:rPr>
          <w:rStyle w:val="slitbdy"/>
          <w:bdr w:val="none" w:sz="0" w:space="0" w:color="auto" w:frame="1"/>
          <w:shd w:val="clear" w:color="auto" w:fill="FFFFFF"/>
        </w:rPr>
        <w:t>ii: bibliotec</w:t>
      </w:r>
      <w:r w:rsidR="00F079C7">
        <w:rPr>
          <w:rStyle w:val="slitbdy"/>
          <w:bdr w:val="none" w:sz="0" w:space="0" w:color="auto" w:frame="1"/>
          <w:shd w:val="clear" w:color="auto" w:fill="FFFFFF"/>
        </w:rPr>
        <w:t>ă</w:t>
      </w:r>
      <w:r w:rsidRPr="00F079C7">
        <w:rPr>
          <w:rStyle w:val="slitbdy"/>
          <w:bdr w:val="none" w:sz="0" w:space="0" w:color="auto" w:frame="1"/>
          <w:shd w:val="clear" w:color="auto" w:fill="FFFFFF"/>
        </w:rPr>
        <w:t xml:space="preserve"> </w:t>
      </w:r>
      <w:r w:rsidR="00F079C7">
        <w:rPr>
          <w:rStyle w:val="slitbdy"/>
          <w:bdr w:val="none" w:sz="0" w:space="0" w:color="auto" w:frame="1"/>
          <w:shd w:val="clear" w:color="auto" w:fill="FFFFFF"/>
        </w:rPr>
        <w:t>ș</w:t>
      </w:r>
      <w:r w:rsidRPr="00F079C7">
        <w:rPr>
          <w:rStyle w:val="slitbdy"/>
          <w:bdr w:val="none" w:sz="0" w:space="0" w:color="auto" w:frame="1"/>
          <w:shd w:val="clear" w:color="auto" w:fill="FFFFFF"/>
        </w:rPr>
        <w:t>i casa sc</w:t>
      </w:r>
      <w:r w:rsidR="00F079C7">
        <w:rPr>
          <w:rStyle w:val="slitbdy"/>
          <w:bdr w:val="none" w:sz="0" w:space="0" w:color="auto" w:frame="1"/>
          <w:shd w:val="clear" w:color="auto" w:fill="FFFFFF"/>
        </w:rPr>
        <w:t>ă</w:t>
      </w:r>
      <w:r w:rsidRPr="00F079C7">
        <w:rPr>
          <w:rStyle w:val="slitbdy"/>
          <w:bdr w:val="none" w:sz="0" w:space="0" w:color="auto" w:frame="1"/>
          <w:shd w:val="clear" w:color="auto" w:fill="FFFFFF"/>
        </w:rPr>
        <w:t>rii.</w:t>
      </w:r>
      <w:r w:rsidR="00F079C7">
        <w:rPr>
          <w:rStyle w:val="slitbdy"/>
          <w:bdr w:val="none" w:sz="0" w:space="0" w:color="auto" w:frame="1"/>
          <w:shd w:val="clear" w:color="auto" w:fill="FFFFFF"/>
        </w:rPr>
        <w:t xml:space="preserve"> </w:t>
      </w:r>
      <w:r w:rsidRPr="00F079C7">
        <w:rPr>
          <w:rStyle w:val="slitbdy"/>
          <w:bdr w:val="none" w:sz="0" w:space="0" w:color="auto" w:frame="1"/>
          <w:shd w:val="clear" w:color="auto" w:fill="FFFFFF"/>
        </w:rPr>
        <w:t>Spa</w:t>
      </w:r>
      <w:r w:rsidR="00F079C7">
        <w:rPr>
          <w:rStyle w:val="slitbdy"/>
          <w:bdr w:val="none" w:sz="0" w:space="0" w:color="auto" w:frame="1"/>
          <w:shd w:val="clear" w:color="auto" w:fill="FFFFFF"/>
        </w:rPr>
        <w:t>ț</w:t>
      </w:r>
      <w:r w:rsidRPr="00F079C7">
        <w:rPr>
          <w:rStyle w:val="slitbdy"/>
          <w:bdr w:val="none" w:sz="0" w:space="0" w:color="auto" w:frame="1"/>
          <w:shd w:val="clear" w:color="auto" w:fill="FFFFFF"/>
        </w:rPr>
        <w:t>iile comunic</w:t>
      </w:r>
      <w:r w:rsidR="00F079C7">
        <w:rPr>
          <w:rStyle w:val="slitbdy"/>
          <w:bdr w:val="none" w:sz="0" w:space="0" w:color="auto" w:frame="1"/>
          <w:shd w:val="clear" w:color="auto" w:fill="FFFFFF"/>
        </w:rPr>
        <w:t>ă</w:t>
      </w:r>
      <w:r w:rsidRPr="00F079C7">
        <w:rPr>
          <w:rStyle w:val="slitbdy"/>
          <w:bdr w:val="none" w:sz="0" w:space="0" w:color="auto" w:frame="1"/>
          <w:shd w:val="clear" w:color="auto" w:fill="FFFFFF"/>
        </w:rPr>
        <w:t xml:space="preserve"> cu tronsonul de </w:t>
      </w:r>
      <w:r w:rsidR="00F079C7">
        <w:rPr>
          <w:rStyle w:val="slitbdy"/>
          <w:bdr w:val="none" w:sz="0" w:space="0" w:color="auto" w:frame="1"/>
          <w:shd w:val="clear" w:color="auto" w:fill="FFFFFF"/>
        </w:rPr>
        <w:t>ș</w:t>
      </w:r>
      <w:r w:rsidRPr="00F079C7">
        <w:rPr>
          <w:rStyle w:val="slitbdy"/>
          <w:bdr w:val="none" w:sz="0" w:space="0" w:color="auto" w:frame="1"/>
          <w:shd w:val="clear" w:color="auto" w:fill="FFFFFF"/>
        </w:rPr>
        <w:t>coal</w:t>
      </w:r>
      <w:r w:rsidR="00F079C7">
        <w:rPr>
          <w:rStyle w:val="slitbdy"/>
          <w:bdr w:val="none" w:sz="0" w:space="0" w:color="auto" w:frame="1"/>
          <w:shd w:val="clear" w:color="auto" w:fill="FFFFFF"/>
        </w:rPr>
        <w:t>ă</w:t>
      </w:r>
      <w:r w:rsidRPr="00F079C7">
        <w:rPr>
          <w:rStyle w:val="slitbdy"/>
          <w:bdr w:val="none" w:sz="0" w:space="0" w:color="auto" w:frame="1"/>
          <w:shd w:val="clear" w:color="auto" w:fill="FFFFFF"/>
        </w:rPr>
        <w:t xml:space="preserve"> existent, corpul C1. Suprafa</w:t>
      </w:r>
      <w:r w:rsidR="00F079C7">
        <w:rPr>
          <w:rStyle w:val="slitbdy"/>
          <w:bdr w:val="none" w:sz="0" w:space="0" w:color="auto" w:frame="1"/>
          <w:shd w:val="clear" w:color="auto" w:fill="FFFFFF"/>
        </w:rPr>
        <w:t>ț</w:t>
      </w:r>
      <w:r w:rsidRPr="00F079C7">
        <w:rPr>
          <w:rStyle w:val="slitbdy"/>
          <w:bdr w:val="none" w:sz="0" w:space="0" w:color="auto" w:frame="1"/>
          <w:shd w:val="clear" w:color="auto" w:fill="FFFFFF"/>
        </w:rPr>
        <w:t>a util</w:t>
      </w:r>
      <w:r w:rsidR="00F079C7">
        <w:rPr>
          <w:rStyle w:val="slitbdy"/>
          <w:bdr w:val="none" w:sz="0" w:space="0" w:color="auto" w:frame="1"/>
          <w:shd w:val="clear" w:color="auto" w:fill="FFFFFF"/>
        </w:rPr>
        <w:t>ă</w:t>
      </w:r>
      <w:r w:rsidRPr="00F079C7">
        <w:rPr>
          <w:rStyle w:val="slitbdy"/>
          <w:bdr w:val="none" w:sz="0" w:space="0" w:color="auto" w:frame="1"/>
          <w:shd w:val="clear" w:color="auto" w:fill="FFFFFF"/>
        </w:rPr>
        <w:t xml:space="preserve"> a </w:t>
      </w:r>
      <w:r w:rsidR="00F079C7">
        <w:rPr>
          <w:rStyle w:val="slitbdy"/>
          <w:bdr w:val="none" w:sz="0" w:space="0" w:color="auto" w:frame="1"/>
          <w:shd w:val="clear" w:color="auto" w:fill="FFFFFF"/>
        </w:rPr>
        <w:t>î</w:t>
      </w:r>
      <w:r w:rsidRPr="00F079C7">
        <w:rPr>
          <w:rStyle w:val="slitbdy"/>
          <w:bdr w:val="none" w:sz="0" w:space="0" w:color="auto" w:frame="1"/>
          <w:shd w:val="clear" w:color="auto" w:fill="FFFFFF"/>
        </w:rPr>
        <w:t>nc</w:t>
      </w:r>
      <w:r w:rsidR="00F079C7">
        <w:rPr>
          <w:rStyle w:val="slitbdy"/>
          <w:bdr w:val="none" w:sz="0" w:space="0" w:color="auto" w:frame="1"/>
          <w:shd w:val="clear" w:color="auto" w:fill="FFFFFF"/>
        </w:rPr>
        <w:t>ă</w:t>
      </w:r>
      <w:r w:rsidRPr="00F079C7">
        <w:rPr>
          <w:rStyle w:val="slitbdy"/>
          <w:bdr w:val="none" w:sz="0" w:space="0" w:color="auto" w:frame="1"/>
          <w:shd w:val="clear" w:color="auto" w:fill="FFFFFF"/>
        </w:rPr>
        <w:t xml:space="preserve">perilor de la etajul 1 </w:t>
      </w:r>
      <w:proofErr w:type="gramStart"/>
      <w:r w:rsidRPr="00F079C7">
        <w:rPr>
          <w:rStyle w:val="slitbdy"/>
          <w:bdr w:val="none" w:sz="0" w:space="0" w:color="auto" w:frame="1"/>
          <w:shd w:val="clear" w:color="auto" w:fill="FFFFFF"/>
        </w:rPr>
        <w:t>este</w:t>
      </w:r>
      <w:proofErr w:type="gramEnd"/>
      <w:r w:rsidRPr="00F079C7">
        <w:rPr>
          <w:rStyle w:val="slitbdy"/>
          <w:bdr w:val="none" w:sz="0" w:space="0" w:color="auto" w:frame="1"/>
          <w:shd w:val="clear" w:color="auto" w:fill="FFFFFF"/>
        </w:rPr>
        <w:t xml:space="preserve"> de 62.62 mp.</w:t>
      </w:r>
    </w:p>
    <w:p w:rsidR="00B05F40" w:rsidRPr="00F079C7" w:rsidRDefault="00B05F40" w:rsidP="00F079C7">
      <w:pPr>
        <w:pStyle w:val="NoSpacing"/>
        <w:ind w:left="708" w:firstLine="300"/>
        <w:jc w:val="both"/>
        <w:rPr>
          <w:rStyle w:val="slitbdy"/>
          <w:bdr w:val="none" w:sz="0" w:space="0" w:color="auto" w:frame="1"/>
          <w:shd w:val="clear" w:color="auto" w:fill="FFFFFF"/>
        </w:rPr>
      </w:pPr>
      <w:r w:rsidRPr="00F079C7">
        <w:rPr>
          <w:rStyle w:val="slitbdy"/>
          <w:bdr w:val="none" w:sz="0" w:space="0" w:color="auto" w:frame="1"/>
          <w:shd w:val="clear" w:color="auto" w:fill="FFFFFF"/>
        </w:rPr>
        <w:t>La nivelul etajului 2, se respecta pozitia nodului de circulatie vertical</w:t>
      </w:r>
      <w:r w:rsidR="00F079C7">
        <w:rPr>
          <w:rStyle w:val="slitbdy"/>
          <w:bdr w:val="none" w:sz="0" w:space="0" w:color="auto" w:frame="1"/>
          <w:shd w:val="clear" w:color="auto" w:fill="FFFFFF"/>
        </w:rPr>
        <w:t>ă</w:t>
      </w:r>
      <w:r w:rsidRPr="00F079C7">
        <w:rPr>
          <w:rStyle w:val="slitbdy"/>
          <w:bdr w:val="none" w:sz="0" w:space="0" w:color="auto" w:frame="1"/>
          <w:shd w:val="clear" w:color="auto" w:fill="FFFFFF"/>
        </w:rPr>
        <w:t>, suprafa</w:t>
      </w:r>
      <w:r w:rsidR="00F079C7">
        <w:rPr>
          <w:rStyle w:val="slitbdy"/>
          <w:bdr w:val="none" w:sz="0" w:space="0" w:color="auto" w:frame="1"/>
          <w:shd w:val="clear" w:color="auto" w:fill="FFFFFF"/>
        </w:rPr>
        <w:t>ț</w:t>
      </w:r>
      <w:r w:rsidRPr="00F079C7">
        <w:rPr>
          <w:rStyle w:val="slitbdy"/>
          <w:bdr w:val="none" w:sz="0" w:space="0" w:color="auto" w:frame="1"/>
          <w:shd w:val="clear" w:color="auto" w:fill="FFFFFF"/>
        </w:rPr>
        <w:t>a util</w:t>
      </w:r>
      <w:r w:rsidR="00F079C7">
        <w:rPr>
          <w:rStyle w:val="slitbdy"/>
          <w:bdr w:val="none" w:sz="0" w:space="0" w:color="auto" w:frame="1"/>
          <w:shd w:val="clear" w:color="auto" w:fill="FFFFFF"/>
        </w:rPr>
        <w:t>ă</w:t>
      </w:r>
      <w:r w:rsidRPr="00F079C7">
        <w:rPr>
          <w:rStyle w:val="slitbdy"/>
          <w:bdr w:val="none" w:sz="0" w:space="0" w:color="auto" w:frame="1"/>
          <w:shd w:val="clear" w:color="auto" w:fill="FFFFFF"/>
        </w:rPr>
        <w:t xml:space="preserve"> </w:t>
      </w:r>
      <w:proofErr w:type="gramStart"/>
      <w:r w:rsidRPr="00F079C7">
        <w:rPr>
          <w:rStyle w:val="slitbdy"/>
          <w:bdr w:val="none" w:sz="0" w:space="0" w:color="auto" w:frame="1"/>
          <w:shd w:val="clear" w:color="auto" w:fill="FFFFFF"/>
        </w:rPr>
        <w:t>a</w:t>
      </w:r>
      <w:proofErr w:type="gramEnd"/>
      <w:r w:rsidRPr="00F079C7">
        <w:rPr>
          <w:rStyle w:val="slitbdy"/>
          <w:bdr w:val="none" w:sz="0" w:space="0" w:color="auto" w:frame="1"/>
          <w:shd w:val="clear" w:color="auto" w:fill="FFFFFF"/>
        </w:rPr>
        <w:t xml:space="preserve"> acestuia fiind de 32.24 mp. Din punct de vedere func</w:t>
      </w:r>
      <w:r w:rsidR="00F079C7">
        <w:rPr>
          <w:rStyle w:val="slitbdy"/>
          <w:bdr w:val="none" w:sz="0" w:space="0" w:color="auto" w:frame="1"/>
          <w:shd w:val="clear" w:color="auto" w:fill="FFFFFF"/>
        </w:rPr>
        <w:t>ț</w:t>
      </w:r>
      <w:r w:rsidRPr="00F079C7">
        <w:rPr>
          <w:rStyle w:val="slitbdy"/>
          <w:bdr w:val="none" w:sz="0" w:space="0" w:color="auto" w:frame="1"/>
          <w:shd w:val="clear" w:color="auto" w:fill="FFFFFF"/>
        </w:rPr>
        <w:t xml:space="preserve">ional, se propune </w:t>
      </w:r>
      <w:r w:rsidR="00F079C7">
        <w:rPr>
          <w:rStyle w:val="slitbdy"/>
          <w:bdr w:val="none" w:sz="0" w:space="0" w:color="auto" w:frame="1"/>
          <w:shd w:val="clear" w:color="auto" w:fill="FFFFFF"/>
        </w:rPr>
        <w:t>ș</w:t>
      </w:r>
      <w:r w:rsidRPr="00F079C7">
        <w:rPr>
          <w:rStyle w:val="slitbdy"/>
          <w:bdr w:val="none" w:sz="0" w:space="0" w:color="auto" w:frame="1"/>
          <w:shd w:val="clear" w:color="auto" w:fill="FFFFFF"/>
        </w:rPr>
        <w:t xml:space="preserve">i </w:t>
      </w:r>
      <w:proofErr w:type="gramStart"/>
      <w:r w:rsidRPr="00F079C7">
        <w:rPr>
          <w:rStyle w:val="slitbdy"/>
          <w:bdr w:val="none" w:sz="0" w:space="0" w:color="auto" w:frame="1"/>
          <w:shd w:val="clear" w:color="auto" w:fill="FFFFFF"/>
        </w:rPr>
        <w:t>un</w:t>
      </w:r>
      <w:proofErr w:type="gramEnd"/>
      <w:r w:rsidRPr="00F079C7">
        <w:rPr>
          <w:rStyle w:val="slitbdy"/>
          <w:bdr w:val="none" w:sz="0" w:space="0" w:color="auto" w:frame="1"/>
          <w:shd w:val="clear" w:color="auto" w:fill="FFFFFF"/>
        </w:rPr>
        <w:t xml:space="preserve"> spa</w:t>
      </w:r>
      <w:r w:rsidR="00F079C7">
        <w:rPr>
          <w:rStyle w:val="slitbdy"/>
          <w:bdr w:val="none" w:sz="0" w:space="0" w:color="auto" w:frame="1"/>
          <w:shd w:val="clear" w:color="auto" w:fill="FFFFFF"/>
        </w:rPr>
        <w:t>ț</w:t>
      </w:r>
      <w:r w:rsidRPr="00F079C7">
        <w:rPr>
          <w:rStyle w:val="slitbdy"/>
          <w:bdr w:val="none" w:sz="0" w:space="0" w:color="auto" w:frame="1"/>
          <w:shd w:val="clear" w:color="auto" w:fill="FFFFFF"/>
        </w:rPr>
        <w:t>iu pentru arhiv</w:t>
      </w:r>
      <w:r w:rsidR="00F079C7">
        <w:rPr>
          <w:rStyle w:val="slitbdy"/>
          <w:bdr w:val="none" w:sz="0" w:space="0" w:color="auto" w:frame="1"/>
          <w:shd w:val="clear" w:color="auto" w:fill="FFFFFF"/>
        </w:rPr>
        <w:t>ă</w:t>
      </w:r>
      <w:r w:rsidRPr="00F079C7">
        <w:rPr>
          <w:rStyle w:val="slitbdy"/>
          <w:bdr w:val="none" w:sz="0" w:space="0" w:color="auto" w:frame="1"/>
          <w:shd w:val="clear" w:color="auto" w:fill="FFFFFF"/>
        </w:rPr>
        <w:t>. Cele dou</w:t>
      </w:r>
      <w:r w:rsidR="00F079C7">
        <w:rPr>
          <w:rStyle w:val="slitbdy"/>
          <w:bdr w:val="none" w:sz="0" w:space="0" w:color="auto" w:frame="1"/>
          <w:shd w:val="clear" w:color="auto" w:fill="FFFFFF"/>
        </w:rPr>
        <w:t>ă</w:t>
      </w:r>
      <w:r w:rsidRPr="00F079C7">
        <w:rPr>
          <w:rStyle w:val="slitbdy"/>
          <w:bdr w:val="none" w:sz="0" w:space="0" w:color="auto" w:frame="1"/>
          <w:shd w:val="clear" w:color="auto" w:fill="FFFFFF"/>
        </w:rPr>
        <w:t xml:space="preserve"> corpuri de cl</w:t>
      </w:r>
      <w:r w:rsidR="00F079C7">
        <w:rPr>
          <w:rStyle w:val="slitbdy"/>
          <w:bdr w:val="none" w:sz="0" w:space="0" w:color="auto" w:frame="1"/>
          <w:shd w:val="clear" w:color="auto" w:fill="FFFFFF"/>
        </w:rPr>
        <w:t>ă</w:t>
      </w:r>
      <w:r w:rsidRPr="00F079C7">
        <w:rPr>
          <w:rStyle w:val="slitbdy"/>
          <w:bdr w:val="none" w:sz="0" w:space="0" w:color="auto" w:frame="1"/>
          <w:shd w:val="clear" w:color="auto" w:fill="FFFFFF"/>
        </w:rPr>
        <w:t>dire (C1 respectiv C1</w:t>
      </w:r>
      <w:r w:rsidR="00F079C7">
        <w:rPr>
          <w:rStyle w:val="slitbdy"/>
          <w:bdr w:val="none" w:sz="0" w:space="0" w:color="auto" w:frame="1"/>
          <w:shd w:val="clear" w:color="auto" w:fill="FFFFFF"/>
        </w:rPr>
        <w:t>’) vor fi separate pr</w:t>
      </w:r>
      <w:r w:rsidRPr="00F079C7">
        <w:rPr>
          <w:rStyle w:val="slitbdy"/>
          <w:bdr w:val="none" w:sz="0" w:space="0" w:color="auto" w:frame="1"/>
          <w:shd w:val="clear" w:color="auto" w:fill="FFFFFF"/>
        </w:rPr>
        <w:t xml:space="preserve">intr-un rost de tasare. </w:t>
      </w:r>
    </w:p>
    <w:p w:rsidR="00B05F40" w:rsidRPr="000F3449" w:rsidRDefault="00B05F40" w:rsidP="00B05F40">
      <w:pPr>
        <w:pStyle w:val="NoSpacing"/>
        <w:rPr>
          <w:rStyle w:val="slitbdy"/>
          <w:rFonts w:ascii="Arial" w:hAnsi="Arial" w:cs="Arial"/>
          <w:sz w:val="20"/>
          <w:szCs w:val="20"/>
          <w:bdr w:val="none" w:sz="0" w:space="0" w:color="auto" w:frame="1"/>
          <w:shd w:val="clear" w:color="auto" w:fill="FFFFFF"/>
        </w:rPr>
      </w:pPr>
    </w:p>
    <w:p w:rsidR="00B05F40" w:rsidRPr="000F3449" w:rsidRDefault="00F079C7" w:rsidP="00B05F40">
      <w:pPr>
        <w:pStyle w:val="NoSpacing"/>
        <w:rPr>
          <w:rStyle w:val="slitbdy"/>
          <w:rFonts w:ascii="Arial" w:hAnsi="Arial" w:cs="Arial"/>
          <w:b/>
          <w:u w:val="single"/>
          <w:bdr w:val="none" w:sz="0" w:space="0" w:color="auto" w:frame="1"/>
          <w:shd w:val="clear" w:color="auto" w:fill="FFFFFF"/>
        </w:rPr>
      </w:pPr>
      <w:r w:rsidRPr="00F079C7">
        <w:rPr>
          <w:rStyle w:val="slitbdy"/>
          <w:rFonts w:ascii="Arial" w:hAnsi="Arial" w:cs="Arial"/>
          <w:b/>
          <w:bdr w:val="none" w:sz="0" w:space="0" w:color="auto" w:frame="1"/>
          <w:shd w:val="clear" w:color="auto" w:fill="FFFFFF"/>
        </w:rPr>
        <w:t xml:space="preserve">            </w:t>
      </w:r>
      <w:r w:rsidR="00B05F40" w:rsidRPr="000F3449">
        <w:rPr>
          <w:rStyle w:val="slitbdy"/>
          <w:rFonts w:ascii="Arial" w:hAnsi="Arial" w:cs="Arial"/>
          <w:b/>
          <w:u w:val="single"/>
          <w:bdr w:val="none" w:sz="0" w:space="0" w:color="auto" w:frame="1"/>
          <w:shd w:val="clear" w:color="auto" w:fill="FFFFFF"/>
        </w:rPr>
        <w:t xml:space="preserve">Corp C3 – Extindere </w:t>
      </w:r>
      <w:r>
        <w:rPr>
          <w:rStyle w:val="slitbdy"/>
          <w:rFonts w:ascii="Arial" w:hAnsi="Arial" w:cs="Arial"/>
          <w:b/>
          <w:u w:val="single"/>
          <w:bdr w:val="none" w:sz="0" w:space="0" w:color="auto" w:frame="1"/>
          <w:shd w:val="clear" w:color="auto" w:fill="FFFFFF"/>
        </w:rPr>
        <w:t>ș</w:t>
      </w:r>
      <w:r w:rsidR="00B05F40" w:rsidRPr="000F3449">
        <w:rPr>
          <w:rStyle w:val="slitbdy"/>
          <w:rFonts w:ascii="Arial" w:hAnsi="Arial" w:cs="Arial"/>
          <w:b/>
          <w:u w:val="single"/>
          <w:bdr w:val="none" w:sz="0" w:space="0" w:color="auto" w:frame="1"/>
          <w:shd w:val="clear" w:color="auto" w:fill="FFFFFF"/>
        </w:rPr>
        <w:t>coal</w:t>
      </w:r>
      <w:r>
        <w:rPr>
          <w:rStyle w:val="slitbdy"/>
          <w:rFonts w:ascii="Arial" w:hAnsi="Arial" w:cs="Arial"/>
          <w:b/>
          <w:u w:val="single"/>
          <w:bdr w:val="none" w:sz="0" w:space="0" w:color="auto" w:frame="1"/>
          <w:shd w:val="clear" w:color="auto" w:fill="FFFFFF"/>
        </w:rPr>
        <w:t>ă</w:t>
      </w:r>
      <w:r w:rsidR="00B05F40" w:rsidRPr="000F3449">
        <w:rPr>
          <w:rStyle w:val="slitbdy"/>
          <w:rFonts w:ascii="Arial" w:hAnsi="Arial" w:cs="Arial"/>
          <w:b/>
          <w:u w:val="single"/>
          <w:bdr w:val="none" w:sz="0" w:space="0" w:color="auto" w:frame="1"/>
          <w:shd w:val="clear" w:color="auto" w:fill="FFFFFF"/>
        </w:rPr>
        <w:t>:</w:t>
      </w:r>
    </w:p>
    <w:p w:rsidR="00B05F40" w:rsidRPr="000F3449" w:rsidRDefault="00B05F40" w:rsidP="00B05F40">
      <w:pPr>
        <w:pStyle w:val="NoSpacing"/>
        <w:rPr>
          <w:rStyle w:val="slitbdy"/>
          <w:rFonts w:ascii="Arial" w:hAnsi="Arial" w:cs="Arial"/>
          <w:b/>
          <w:u w:val="single"/>
          <w:bdr w:val="none" w:sz="0" w:space="0" w:color="auto" w:frame="1"/>
          <w:shd w:val="clear" w:color="auto" w:fill="FFFFFF"/>
        </w:rPr>
      </w:pPr>
    </w:p>
    <w:p w:rsidR="00B05F40" w:rsidRPr="00F027B6" w:rsidRDefault="00F079C7" w:rsidP="00F079C7">
      <w:pPr>
        <w:pStyle w:val="NoSpacing"/>
        <w:ind w:left="708"/>
        <w:jc w:val="both"/>
        <w:rPr>
          <w:rStyle w:val="slitbdy"/>
          <w:bdr w:val="none" w:sz="0" w:space="0" w:color="auto" w:frame="1"/>
          <w:shd w:val="clear" w:color="auto" w:fill="FFFFFF"/>
        </w:rPr>
      </w:pPr>
      <w:r>
        <w:rPr>
          <w:rStyle w:val="slitbdy"/>
          <w:rFonts w:ascii="Arial" w:hAnsi="Arial" w:cs="Arial"/>
          <w:sz w:val="20"/>
          <w:szCs w:val="20"/>
          <w:bdr w:val="none" w:sz="0" w:space="0" w:color="auto" w:frame="1"/>
          <w:shd w:val="clear" w:color="auto" w:fill="FFFFFF"/>
        </w:rPr>
        <w:lastRenderedPageBreak/>
        <w:t xml:space="preserve">     </w:t>
      </w:r>
      <w:r w:rsidR="00B05F40" w:rsidRPr="00F027B6">
        <w:rPr>
          <w:rStyle w:val="slitbdy"/>
          <w:bdr w:val="none" w:sz="0" w:space="0" w:color="auto" w:frame="1"/>
          <w:shd w:val="clear" w:color="auto" w:fill="FFFFFF"/>
        </w:rPr>
        <w:t xml:space="preserve">Corpul C3 reprezinta o extindere a </w:t>
      </w:r>
      <w:r w:rsidRPr="00F027B6">
        <w:rPr>
          <w:rStyle w:val="slitbdy"/>
          <w:bdr w:val="none" w:sz="0" w:space="0" w:color="auto" w:frame="1"/>
          <w:shd w:val="clear" w:color="auto" w:fill="FFFFFF"/>
        </w:rPr>
        <w:t>ș</w:t>
      </w:r>
      <w:r w:rsidR="00B05F40" w:rsidRPr="00F027B6">
        <w:rPr>
          <w:rStyle w:val="slitbdy"/>
          <w:bdr w:val="none" w:sz="0" w:space="0" w:color="auto" w:frame="1"/>
          <w:shd w:val="clear" w:color="auto" w:fill="FFFFFF"/>
        </w:rPr>
        <w:t xml:space="preserve">colii existente </w:t>
      </w:r>
      <w:r w:rsidRPr="00F027B6">
        <w:rPr>
          <w:rStyle w:val="slitbdy"/>
          <w:bdr w:val="none" w:sz="0" w:space="0" w:color="auto" w:frame="1"/>
          <w:shd w:val="clear" w:color="auto" w:fill="FFFFFF"/>
        </w:rPr>
        <w:t>ș</w:t>
      </w:r>
      <w:r w:rsidR="00B05F40" w:rsidRPr="00F027B6">
        <w:rPr>
          <w:rStyle w:val="slitbdy"/>
          <w:bdr w:val="none" w:sz="0" w:space="0" w:color="auto" w:frame="1"/>
          <w:shd w:val="clear" w:color="auto" w:fill="FFFFFF"/>
        </w:rPr>
        <w:t xml:space="preserve">i are amprenta de 32.64x19.25 m. Regimul de </w:t>
      </w:r>
      <w:r w:rsidRPr="00F027B6">
        <w:rPr>
          <w:rStyle w:val="slitbdy"/>
          <w:bdr w:val="none" w:sz="0" w:space="0" w:color="auto" w:frame="1"/>
          <w:shd w:val="clear" w:color="auto" w:fill="FFFFFF"/>
        </w:rPr>
        <w:t>î</w:t>
      </w:r>
      <w:r w:rsidR="00B05F40" w:rsidRPr="00F027B6">
        <w:rPr>
          <w:rStyle w:val="slitbdy"/>
          <w:bdr w:val="none" w:sz="0" w:space="0" w:color="auto" w:frame="1"/>
          <w:shd w:val="clear" w:color="auto" w:fill="FFFFFF"/>
        </w:rPr>
        <w:t>nal</w:t>
      </w:r>
      <w:r w:rsidRPr="00F027B6">
        <w:rPr>
          <w:rStyle w:val="slitbdy"/>
          <w:bdr w:val="none" w:sz="0" w:space="0" w:color="auto" w:frame="1"/>
          <w:shd w:val="clear" w:color="auto" w:fill="FFFFFF"/>
        </w:rPr>
        <w:t>ț</w:t>
      </w:r>
      <w:r w:rsidR="00B05F40" w:rsidRPr="00F027B6">
        <w:rPr>
          <w:rStyle w:val="slitbdy"/>
          <w:bdr w:val="none" w:sz="0" w:space="0" w:color="auto" w:frame="1"/>
          <w:shd w:val="clear" w:color="auto" w:fill="FFFFFF"/>
        </w:rPr>
        <w:t xml:space="preserve">ime propus </w:t>
      </w:r>
      <w:proofErr w:type="gramStart"/>
      <w:r w:rsidR="00B05F40" w:rsidRPr="00F027B6">
        <w:rPr>
          <w:rStyle w:val="slitbdy"/>
          <w:bdr w:val="none" w:sz="0" w:space="0" w:color="auto" w:frame="1"/>
          <w:shd w:val="clear" w:color="auto" w:fill="FFFFFF"/>
        </w:rPr>
        <w:t>este</w:t>
      </w:r>
      <w:proofErr w:type="gramEnd"/>
      <w:r w:rsidR="00B05F40" w:rsidRPr="00F027B6">
        <w:rPr>
          <w:rStyle w:val="slitbdy"/>
          <w:bdr w:val="none" w:sz="0" w:space="0" w:color="auto" w:frame="1"/>
          <w:shd w:val="clear" w:color="auto" w:fill="FFFFFF"/>
        </w:rPr>
        <w:t xml:space="preserve"> de P+2E, accesul principal </w:t>
      </w:r>
      <w:r w:rsidRPr="00F027B6">
        <w:rPr>
          <w:rStyle w:val="slitbdy"/>
          <w:bdr w:val="none" w:sz="0" w:space="0" w:color="auto" w:frame="1"/>
          <w:shd w:val="clear" w:color="auto" w:fill="FFFFFF"/>
        </w:rPr>
        <w:t>î</w:t>
      </w:r>
      <w:r w:rsidR="00B05F40" w:rsidRPr="00F027B6">
        <w:rPr>
          <w:rStyle w:val="slitbdy"/>
          <w:bdr w:val="none" w:sz="0" w:space="0" w:color="auto" w:frame="1"/>
          <w:shd w:val="clear" w:color="auto" w:fill="FFFFFF"/>
        </w:rPr>
        <w:t>n noul corp f</w:t>
      </w:r>
      <w:r w:rsidRPr="00F027B6">
        <w:rPr>
          <w:rStyle w:val="slitbdy"/>
          <w:bdr w:val="none" w:sz="0" w:space="0" w:color="auto" w:frame="1"/>
          <w:shd w:val="clear" w:color="auto" w:fill="FFFFFF"/>
        </w:rPr>
        <w:t>ă</w:t>
      </w:r>
      <w:r w:rsidR="00B05F40" w:rsidRPr="00F027B6">
        <w:rPr>
          <w:rStyle w:val="slitbdy"/>
          <w:bdr w:val="none" w:sz="0" w:space="0" w:color="auto" w:frame="1"/>
          <w:shd w:val="clear" w:color="auto" w:fill="FFFFFF"/>
        </w:rPr>
        <w:t>c</w:t>
      </w:r>
      <w:r w:rsidRPr="00F027B6">
        <w:rPr>
          <w:rStyle w:val="slitbdy"/>
          <w:bdr w:val="none" w:sz="0" w:space="0" w:color="auto" w:frame="1"/>
          <w:shd w:val="clear" w:color="auto" w:fill="FFFFFF"/>
        </w:rPr>
        <w:t>â</w:t>
      </w:r>
      <w:r w:rsidR="00B05F40" w:rsidRPr="00F027B6">
        <w:rPr>
          <w:rStyle w:val="slitbdy"/>
          <w:bdr w:val="none" w:sz="0" w:space="0" w:color="auto" w:frame="1"/>
          <w:shd w:val="clear" w:color="auto" w:fill="FFFFFF"/>
        </w:rPr>
        <w:t>ndu-se prin fa</w:t>
      </w:r>
      <w:r w:rsidR="00E20F35" w:rsidRPr="00F027B6">
        <w:rPr>
          <w:rStyle w:val="slitbdy"/>
          <w:bdr w:val="none" w:sz="0" w:space="0" w:color="auto" w:frame="1"/>
          <w:shd w:val="clear" w:color="auto" w:fill="FFFFFF"/>
        </w:rPr>
        <w:t>ț</w:t>
      </w:r>
      <w:r w:rsidR="00B05F40" w:rsidRPr="00F027B6">
        <w:rPr>
          <w:rStyle w:val="slitbdy"/>
          <w:bdr w:val="none" w:sz="0" w:space="0" w:color="auto" w:frame="1"/>
          <w:shd w:val="clear" w:color="auto" w:fill="FFFFFF"/>
        </w:rPr>
        <w:t>ada de sud-vest. Accesul secundar se realizeaz</w:t>
      </w:r>
      <w:r w:rsidR="00E20F35" w:rsidRPr="00F027B6">
        <w:rPr>
          <w:rStyle w:val="slitbdy"/>
          <w:bdr w:val="none" w:sz="0" w:space="0" w:color="auto" w:frame="1"/>
          <w:shd w:val="clear" w:color="auto" w:fill="FFFFFF"/>
        </w:rPr>
        <w:t>ă</w:t>
      </w:r>
      <w:r w:rsidR="00B05F40" w:rsidRPr="00F027B6">
        <w:rPr>
          <w:rStyle w:val="slitbdy"/>
          <w:bdr w:val="none" w:sz="0" w:space="0" w:color="auto" w:frame="1"/>
          <w:shd w:val="clear" w:color="auto" w:fill="FFFFFF"/>
        </w:rPr>
        <w:t xml:space="preserve"> pe fa</w:t>
      </w:r>
      <w:r w:rsidR="00E20F35" w:rsidRPr="00F027B6">
        <w:rPr>
          <w:rStyle w:val="slitbdy"/>
          <w:bdr w:val="none" w:sz="0" w:space="0" w:color="auto" w:frame="1"/>
          <w:shd w:val="clear" w:color="auto" w:fill="FFFFFF"/>
        </w:rPr>
        <w:t>ț</w:t>
      </w:r>
      <w:r w:rsidR="00B05F40" w:rsidRPr="00F027B6">
        <w:rPr>
          <w:rStyle w:val="slitbdy"/>
          <w:bdr w:val="none" w:sz="0" w:space="0" w:color="auto" w:frame="1"/>
          <w:shd w:val="clear" w:color="auto" w:fill="FFFFFF"/>
        </w:rPr>
        <w:t>a de</w:t>
      </w:r>
      <w:r w:rsidR="00E20F35" w:rsidRPr="00F027B6">
        <w:rPr>
          <w:rStyle w:val="slitbdy"/>
          <w:bdr w:val="none" w:sz="0" w:space="0" w:color="auto" w:frame="1"/>
          <w:shd w:val="clear" w:color="auto" w:fill="FFFFFF"/>
        </w:rPr>
        <w:t xml:space="preserve"> nord-est.</w:t>
      </w:r>
    </w:p>
    <w:p w:rsidR="00B05F40" w:rsidRPr="00F027B6" w:rsidRDefault="00B05F40" w:rsidP="00B05F40">
      <w:pPr>
        <w:pStyle w:val="NoSpacing"/>
        <w:ind w:firstLine="708"/>
        <w:jc w:val="both"/>
        <w:rPr>
          <w:rStyle w:val="slitbdy"/>
          <w:bdr w:val="none" w:sz="0" w:space="0" w:color="auto" w:frame="1"/>
          <w:shd w:val="clear" w:color="auto" w:fill="FFFFFF"/>
        </w:rPr>
      </w:pPr>
      <w:r w:rsidRPr="00F027B6">
        <w:rPr>
          <w:rStyle w:val="slitbdy"/>
          <w:bdr w:val="none" w:sz="0" w:space="0" w:color="auto" w:frame="1"/>
          <w:shd w:val="clear" w:color="auto" w:fill="FFFFFF"/>
        </w:rPr>
        <w:t>Constructia C3 comunica cu corpul C1 prin intermediul unor goluri de trecere.</w:t>
      </w:r>
    </w:p>
    <w:p w:rsidR="00E20F35" w:rsidRPr="00F027B6" w:rsidRDefault="00B05F40" w:rsidP="00A55E30">
      <w:pPr>
        <w:pStyle w:val="NoSpacing"/>
        <w:ind w:firstLine="708"/>
        <w:jc w:val="both"/>
        <w:rPr>
          <w:rStyle w:val="slitbdy"/>
          <w:bdr w:val="none" w:sz="0" w:space="0" w:color="auto" w:frame="1"/>
          <w:shd w:val="clear" w:color="auto" w:fill="FFFFFF"/>
        </w:rPr>
      </w:pPr>
      <w:r w:rsidRPr="00F027B6">
        <w:rPr>
          <w:rStyle w:val="slitbdy"/>
          <w:bdr w:val="none" w:sz="0" w:space="0" w:color="auto" w:frame="1"/>
          <w:shd w:val="clear" w:color="auto" w:fill="FFFFFF"/>
        </w:rPr>
        <w:t>Suprafata construit</w:t>
      </w:r>
      <w:r w:rsidR="00E20F35" w:rsidRPr="00F027B6">
        <w:rPr>
          <w:rStyle w:val="slitbdy"/>
          <w:bdr w:val="none" w:sz="0" w:space="0" w:color="auto" w:frame="1"/>
          <w:shd w:val="clear" w:color="auto" w:fill="FFFFFF"/>
        </w:rPr>
        <w:t>ă</w:t>
      </w:r>
      <w:r w:rsidRPr="00F027B6">
        <w:rPr>
          <w:rStyle w:val="slitbdy"/>
          <w:bdr w:val="none" w:sz="0" w:space="0" w:color="auto" w:frame="1"/>
          <w:shd w:val="clear" w:color="auto" w:fill="FFFFFF"/>
        </w:rPr>
        <w:t xml:space="preserve"> </w:t>
      </w:r>
      <w:proofErr w:type="gramStart"/>
      <w:r w:rsidRPr="00F027B6">
        <w:rPr>
          <w:rStyle w:val="slitbdy"/>
          <w:bdr w:val="none" w:sz="0" w:space="0" w:color="auto" w:frame="1"/>
          <w:shd w:val="clear" w:color="auto" w:fill="FFFFFF"/>
        </w:rPr>
        <w:t>este</w:t>
      </w:r>
      <w:proofErr w:type="gramEnd"/>
      <w:r w:rsidRPr="00F027B6">
        <w:rPr>
          <w:rStyle w:val="slitbdy"/>
          <w:bdr w:val="none" w:sz="0" w:space="0" w:color="auto" w:frame="1"/>
          <w:shd w:val="clear" w:color="auto" w:fill="FFFFFF"/>
        </w:rPr>
        <w:t xml:space="preserve"> de 553.10 mp, iar suprafa</w:t>
      </w:r>
      <w:r w:rsidR="00E20F35" w:rsidRPr="00F027B6">
        <w:rPr>
          <w:rStyle w:val="slitbdy"/>
          <w:bdr w:val="none" w:sz="0" w:space="0" w:color="auto" w:frame="1"/>
          <w:shd w:val="clear" w:color="auto" w:fill="FFFFFF"/>
        </w:rPr>
        <w:t>ț</w:t>
      </w:r>
      <w:r w:rsidRPr="00F027B6">
        <w:rPr>
          <w:rStyle w:val="slitbdy"/>
          <w:bdr w:val="none" w:sz="0" w:space="0" w:color="auto" w:frame="1"/>
          <w:shd w:val="clear" w:color="auto" w:fill="FFFFFF"/>
        </w:rPr>
        <w:t>a desf</w:t>
      </w:r>
      <w:r w:rsidR="00E20F35" w:rsidRPr="00F027B6">
        <w:rPr>
          <w:rStyle w:val="slitbdy"/>
          <w:bdr w:val="none" w:sz="0" w:space="0" w:color="auto" w:frame="1"/>
          <w:shd w:val="clear" w:color="auto" w:fill="FFFFFF"/>
        </w:rPr>
        <w:t>ăț</w:t>
      </w:r>
      <w:r w:rsidRPr="00F027B6">
        <w:rPr>
          <w:rStyle w:val="slitbdy"/>
          <w:bdr w:val="none" w:sz="0" w:space="0" w:color="auto" w:frame="1"/>
          <w:shd w:val="clear" w:color="auto" w:fill="FFFFFF"/>
        </w:rPr>
        <w:t>urat</w:t>
      </w:r>
      <w:r w:rsidR="00E20F35" w:rsidRPr="00F027B6">
        <w:rPr>
          <w:rStyle w:val="slitbdy"/>
          <w:bdr w:val="none" w:sz="0" w:space="0" w:color="auto" w:frame="1"/>
          <w:shd w:val="clear" w:color="auto" w:fill="FFFFFF"/>
        </w:rPr>
        <w:t>ă</w:t>
      </w:r>
      <w:r w:rsidRPr="00F027B6">
        <w:rPr>
          <w:rStyle w:val="slitbdy"/>
          <w:bdr w:val="none" w:sz="0" w:space="0" w:color="auto" w:frame="1"/>
          <w:shd w:val="clear" w:color="auto" w:fill="FFFFFF"/>
        </w:rPr>
        <w:t xml:space="preserve"> este de 1659.30 mp.</w:t>
      </w:r>
    </w:p>
    <w:p w:rsidR="00B05F40" w:rsidRPr="00F027B6" w:rsidRDefault="00B05F40" w:rsidP="00A55E30">
      <w:pPr>
        <w:pStyle w:val="NoSpacing"/>
        <w:ind w:left="708"/>
        <w:jc w:val="both"/>
        <w:rPr>
          <w:rStyle w:val="slitbdy"/>
        </w:rPr>
      </w:pPr>
      <w:r w:rsidRPr="00F027B6">
        <w:rPr>
          <w:rStyle w:val="slitbdy"/>
        </w:rPr>
        <w:t>Din punct de vedere func</w:t>
      </w:r>
      <w:r w:rsidR="00A55E30" w:rsidRPr="00F027B6">
        <w:rPr>
          <w:rStyle w:val="slitbdy"/>
        </w:rPr>
        <w:t>ț</w:t>
      </w:r>
      <w:r w:rsidRPr="00F027B6">
        <w:rPr>
          <w:rStyle w:val="slitbdy"/>
        </w:rPr>
        <w:t>ional, la nivelul parterului se reg</w:t>
      </w:r>
      <w:r w:rsidR="00A55E30" w:rsidRPr="00F027B6">
        <w:rPr>
          <w:rStyle w:val="slitbdy"/>
        </w:rPr>
        <w:t>ă</w:t>
      </w:r>
      <w:r w:rsidRPr="00F027B6">
        <w:rPr>
          <w:rStyle w:val="slitbdy"/>
        </w:rPr>
        <w:t>sesc 5 s</w:t>
      </w:r>
      <w:r w:rsidR="00A55E30" w:rsidRPr="00F027B6">
        <w:rPr>
          <w:rStyle w:val="slitbdy"/>
        </w:rPr>
        <w:t>ă</w:t>
      </w:r>
      <w:r w:rsidRPr="00F027B6">
        <w:rPr>
          <w:rStyle w:val="slitbdy"/>
        </w:rPr>
        <w:t>li de clas</w:t>
      </w:r>
      <w:r w:rsidR="00A55E30" w:rsidRPr="00F027B6">
        <w:rPr>
          <w:rStyle w:val="slitbdy"/>
        </w:rPr>
        <w:t>ă</w:t>
      </w:r>
      <w:r w:rsidRPr="00F027B6">
        <w:rPr>
          <w:rStyle w:val="slitbdy"/>
        </w:rPr>
        <w:t xml:space="preserve">, dotate corespunzator, </w:t>
      </w:r>
      <w:r w:rsidR="00A55E30" w:rsidRPr="00F027B6">
        <w:rPr>
          <w:rStyle w:val="slitbdy"/>
        </w:rPr>
        <w:t>ș</w:t>
      </w:r>
      <w:r w:rsidRPr="00F027B6">
        <w:rPr>
          <w:rStyle w:val="slitbdy"/>
        </w:rPr>
        <w:t>i dou</w:t>
      </w:r>
      <w:r w:rsidR="00A55E30" w:rsidRPr="00F027B6">
        <w:rPr>
          <w:rStyle w:val="slitbdy"/>
        </w:rPr>
        <w:t>ă</w:t>
      </w:r>
      <w:r w:rsidRPr="00F027B6">
        <w:rPr>
          <w:rStyle w:val="slitbdy"/>
        </w:rPr>
        <w:t xml:space="preserve"> noduri de circula</w:t>
      </w:r>
      <w:r w:rsidR="00A55E30" w:rsidRPr="00F027B6">
        <w:rPr>
          <w:rStyle w:val="slitbdy"/>
        </w:rPr>
        <w:t>ț</w:t>
      </w:r>
      <w:r w:rsidRPr="00F027B6">
        <w:rPr>
          <w:rStyle w:val="slitbdy"/>
        </w:rPr>
        <w:t xml:space="preserve">ie </w:t>
      </w:r>
      <w:proofErr w:type="gramStart"/>
      <w:r w:rsidRPr="00F027B6">
        <w:rPr>
          <w:rStyle w:val="slitbdy"/>
        </w:rPr>
        <w:t>ce</w:t>
      </w:r>
      <w:proofErr w:type="gramEnd"/>
      <w:r w:rsidRPr="00F027B6">
        <w:rPr>
          <w:rStyle w:val="slitbdy"/>
        </w:rPr>
        <w:t xml:space="preserve"> fac legatura cu etajele superioare. </w:t>
      </w:r>
    </w:p>
    <w:p w:rsidR="00B05F40" w:rsidRPr="00F027B6" w:rsidRDefault="00B05F40" w:rsidP="00F027B6">
      <w:pPr>
        <w:pStyle w:val="NoSpacing"/>
        <w:ind w:left="708"/>
        <w:jc w:val="both"/>
        <w:rPr>
          <w:rStyle w:val="slitbdy"/>
        </w:rPr>
      </w:pPr>
      <w:r w:rsidRPr="00F027B6">
        <w:rPr>
          <w:rStyle w:val="slitbdy"/>
        </w:rPr>
        <w:t>Suprafata util</w:t>
      </w:r>
      <w:r w:rsidR="00A55E30" w:rsidRPr="00F027B6">
        <w:rPr>
          <w:rStyle w:val="slitbdy"/>
        </w:rPr>
        <w:t>ă a parteru</w:t>
      </w:r>
      <w:r w:rsidRPr="00F027B6">
        <w:rPr>
          <w:rStyle w:val="slitbdy"/>
        </w:rPr>
        <w:t>l</w:t>
      </w:r>
      <w:r w:rsidR="00A55E30" w:rsidRPr="00F027B6">
        <w:rPr>
          <w:rStyle w:val="slitbdy"/>
        </w:rPr>
        <w:t>u</w:t>
      </w:r>
      <w:r w:rsidRPr="00F027B6">
        <w:rPr>
          <w:rStyle w:val="slitbdy"/>
        </w:rPr>
        <w:t xml:space="preserve">i </w:t>
      </w:r>
      <w:proofErr w:type="gramStart"/>
      <w:r w:rsidRPr="00F027B6">
        <w:rPr>
          <w:rStyle w:val="slitbdy"/>
        </w:rPr>
        <w:t>este</w:t>
      </w:r>
      <w:proofErr w:type="gramEnd"/>
      <w:r w:rsidRPr="00F027B6">
        <w:rPr>
          <w:rStyle w:val="slitbdy"/>
        </w:rPr>
        <w:t xml:space="preserve"> de 486.59 mp. Fluxurile de circulatie verticala sunt dimensionate corespunzator fluxurilor necesare. </w:t>
      </w:r>
    </w:p>
    <w:p w:rsidR="00B05F40" w:rsidRPr="00F027B6" w:rsidRDefault="00B05F40" w:rsidP="00F027B6">
      <w:pPr>
        <w:pStyle w:val="NoSpacing"/>
        <w:ind w:left="708" w:firstLine="27"/>
        <w:jc w:val="both"/>
        <w:rPr>
          <w:rStyle w:val="slitbdy"/>
        </w:rPr>
      </w:pPr>
      <w:r w:rsidRPr="00F027B6">
        <w:rPr>
          <w:rStyle w:val="slitbdy"/>
        </w:rPr>
        <w:t>La nivelul parterului se regasesc grupurile sanitare pentru elevi configurate pe sexe, c</w:t>
      </w:r>
      <w:r w:rsidR="00A55E30" w:rsidRPr="00F027B6">
        <w:rPr>
          <w:rStyle w:val="slitbdy"/>
        </w:rPr>
        <w:t>â</w:t>
      </w:r>
      <w:r w:rsidRPr="00F027B6">
        <w:rPr>
          <w:rStyle w:val="slitbdy"/>
        </w:rPr>
        <w:t xml:space="preserve">t </w:t>
      </w:r>
      <w:r w:rsidR="00A55E30" w:rsidRPr="00F027B6">
        <w:rPr>
          <w:rStyle w:val="slitbdy"/>
        </w:rPr>
        <w:t>ș</w:t>
      </w:r>
      <w:r w:rsidRPr="00F027B6">
        <w:rPr>
          <w:rStyle w:val="slitbdy"/>
        </w:rPr>
        <w:t xml:space="preserve">i </w:t>
      </w:r>
      <w:proofErr w:type="gramStart"/>
      <w:r w:rsidRPr="00F027B6">
        <w:rPr>
          <w:rStyle w:val="slitbdy"/>
        </w:rPr>
        <w:t>un</w:t>
      </w:r>
      <w:proofErr w:type="gramEnd"/>
      <w:r w:rsidRPr="00F027B6">
        <w:rPr>
          <w:rStyle w:val="slitbdy"/>
        </w:rPr>
        <w:t xml:space="preserve"> grup sanitar destinat per</w:t>
      </w:r>
      <w:r w:rsidR="00A55E30" w:rsidRPr="00F027B6">
        <w:rPr>
          <w:rStyle w:val="slitbdy"/>
        </w:rPr>
        <w:t>soanelor cu dizabilitati cu dotă</w:t>
      </w:r>
      <w:r w:rsidRPr="00F027B6">
        <w:rPr>
          <w:rStyle w:val="slitbdy"/>
        </w:rPr>
        <w:t>rile corespunzatoare.</w:t>
      </w:r>
    </w:p>
    <w:p w:rsidR="00B05F40" w:rsidRPr="00F027B6" w:rsidRDefault="00B05F40" w:rsidP="00B05F40">
      <w:pPr>
        <w:pStyle w:val="NoSpacing"/>
        <w:ind w:firstLine="708"/>
        <w:jc w:val="both"/>
        <w:rPr>
          <w:rStyle w:val="slitbdy"/>
        </w:rPr>
      </w:pPr>
      <w:r w:rsidRPr="00F027B6">
        <w:rPr>
          <w:rStyle w:val="slitbdy"/>
        </w:rPr>
        <w:t>De asemenea, la nivelul parterului se regaseste spa</w:t>
      </w:r>
      <w:r w:rsidR="00A55E30" w:rsidRPr="00F027B6">
        <w:rPr>
          <w:rStyle w:val="slitbdy"/>
        </w:rPr>
        <w:t>ț</w:t>
      </w:r>
      <w:r w:rsidRPr="00F027B6">
        <w:rPr>
          <w:rStyle w:val="slitbdy"/>
        </w:rPr>
        <w:t xml:space="preserve">iul </w:t>
      </w:r>
      <w:proofErr w:type="gramStart"/>
      <w:r w:rsidRPr="00F027B6">
        <w:rPr>
          <w:rStyle w:val="slitbdy"/>
        </w:rPr>
        <w:t>ce</w:t>
      </w:r>
      <w:proofErr w:type="gramEnd"/>
      <w:r w:rsidRPr="00F027B6">
        <w:rPr>
          <w:rStyle w:val="slitbdy"/>
        </w:rPr>
        <w:t xml:space="preserve"> ad</w:t>
      </w:r>
      <w:r w:rsidR="00A55E30" w:rsidRPr="00F027B6">
        <w:rPr>
          <w:rStyle w:val="slitbdy"/>
        </w:rPr>
        <w:t>ă</w:t>
      </w:r>
      <w:r w:rsidRPr="00F027B6">
        <w:rPr>
          <w:rStyle w:val="slitbdy"/>
        </w:rPr>
        <w:t>posteste centrala de detec</w:t>
      </w:r>
      <w:r w:rsidR="00A55E30" w:rsidRPr="00F027B6">
        <w:rPr>
          <w:rStyle w:val="slitbdy"/>
        </w:rPr>
        <w:t>ț</w:t>
      </w:r>
      <w:r w:rsidRPr="00F027B6">
        <w:rPr>
          <w:rStyle w:val="slitbdy"/>
        </w:rPr>
        <w:t>ie incendiu.</w:t>
      </w:r>
    </w:p>
    <w:p w:rsidR="00B05F40" w:rsidRPr="00F027B6" w:rsidRDefault="00B05F40" w:rsidP="00A55E30">
      <w:pPr>
        <w:pStyle w:val="NoSpacing"/>
        <w:ind w:left="708"/>
        <w:jc w:val="both"/>
        <w:rPr>
          <w:rStyle w:val="slitbdy"/>
        </w:rPr>
      </w:pPr>
      <w:r w:rsidRPr="00F027B6">
        <w:rPr>
          <w:rStyle w:val="slitbdy"/>
        </w:rPr>
        <w:t xml:space="preserve">Etajul 1 este compartimentat astfel </w:t>
      </w:r>
      <w:r w:rsidR="00F027B6" w:rsidRPr="00F027B6">
        <w:rPr>
          <w:rStyle w:val="slitbdy"/>
        </w:rPr>
        <w:t>î</w:t>
      </w:r>
      <w:r w:rsidRPr="00F027B6">
        <w:rPr>
          <w:rStyle w:val="slitbdy"/>
        </w:rPr>
        <w:t>nc</w:t>
      </w:r>
      <w:r w:rsidR="00A55E30" w:rsidRPr="00F027B6">
        <w:rPr>
          <w:rStyle w:val="slitbdy"/>
        </w:rPr>
        <w:t>â</w:t>
      </w:r>
      <w:r w:rsidRPr="00F027B6">
        <w:rPr>
          <w:rStyle w:val="slitbdy"/>
        </w:rPr>
        <w:t>t s</w:t>
      </w:r>
      <w:r w:rsidR="00A55E30" w:rsidRPr="00F027B6">
        <w:rPr>
          <w:rStyle w:val="slitbdy"/>
        </w:rPr>
        <w:t>ă</w:t>
      </w:r>
      <w:r w:rsidRPr="00F027B6">
        <w:rPr>
          <w:rStyle w:val="slitbdy"/>
        </w:rPr>
        <w:t xml:space="preserve"> asigure 5 s</w:t>
      </w:r>
      <w:r w:rsidR="00A55E30" w:rsidRPr="00F027B6">
        <w:rPr>
          <w:rStyle w:val="slitbdy"/>
        </w:rPr>
        <w:t>ă</w:t>
      </w:r>
      <w:r w:rsidRPr="00F027B6">
        <w:rPr>
          <w:rStyle w:val="slitbdy"/>
        </w:rPr>
        <w:t>li de clas</w:t>
      </w:r>
      <w:r w:rsidR="00A55E30" w:rsidRPr="00F027B6">
        <w:rPr>
          <w:rStyle w:val="slitbdy"/>
        </w:rPr>
        <w:t>ă</w:t>
      </w:r>
      <w:r w:rsidRPr="00F027B6">
        <w:rPr>
          <w:rStyle w:val="slitbdy"/>
        </w:rPr>
        <w:t>, o camer</w:t>
      </w:r>
      <w:r w:rsidR="00A55E30" w:rsidRPr="00F027B6">
        <w:rPr>
          <w:rStyle w:val="slitbdy"/>
        </w:rPr>
        <w:t>ă</w:t>
      </w:r>
      <w:r w:rsidRPr="00F027B6">
        <w:rPr>
          <w:rStyle w:val="slitbdy"/>
        </w:rPr>
        <w:t xml:space="preserve"> de depozitare pentru </w:t>
      </w:r>
      <w:r w:rsidR="00A55E30" w:rsidRPr="00F027B6">
        <w:rPr>
          <w:rStyle w:val="slitbdy"/>
        </w:rPr>
        <w:t xml:space="preserve"> </w:t>
      </w:r>
      <w:r w:rsidRPr="00F027B6">
        <w:rPr>
          <w:rStyle w:val="slitbdy"/>
        </w:rPr>
        <w:t xml:space="preserve">programul „cornul si laptele”, grupuri sanitare </w:t>
      </w:r>
      <w:r w:rsidR="00F027B6" w:rsidRPr="00F027B6">
        <w:rPr>
          <w:rStyle w:val="slitbdy"/>
        </w:rPr>
        <w:t>î</w:t>
      </w:r>
      <w:r w:rsidRPr="00F027B6">
        <w:rPr>
          <w:rStyle w:val="slitbdy"/>
        </w:rPr>
        <w:t xml:space="preserve">mpartite pe sexe </w:t>
      </w:r>
      <w:r w:rsidR="00F027B6" w:rsidRPr="00F027B6">
        <w:rPr>
          <w:rStyle w:val="slitbdy"/>
        </w:rPr>
        <w:t>ș</w:t>
      </w:r>
      <w:r w:rsidRPr="00F027B6">
        <w:rPr>
          <w:rStyle w:val="slitbdy"/>
        </w:rPr>
        <w:t>i o camer</w:t>
      </w:r>
      <w:r w:rsidR="00F027B6" w:rsidRPr="00F027B6">
        <w:rPr>
          <w:rStyle w:val="slitbdy"/>
        </w:rPr>
        <w:t>ă</w:t>
      </w:r>
      <w:r w:rsidRPr="00F027B6">
        <w:rPr>
          <w:rStyle w:val="slitbdy"/>
        </w:rPr>
        <w:t xml:space="preserve"> de serviciu.</w:t>
      </w:r>
    </w:p>
    <w:p w:rsidR="00B05F40" w:rsidRPr="00F027B6" w:rsidRDefault="00B05F40" w:rsidP="00F027B6">
      <w:pPr>
        <w:pStyle w:val="NoSpacing"/>
        <w:ind w:left="708"/>
        <w:jc w:val="both"/>
        <w:rPr>
          <w:rStyle w:val="slitbdy"/>
        </w:rPr>
      </w:pPr>
      <w:r w:rsidRPr="00F027B6">
        <w:rPr>
          <w:rStyle w:val="slitbdy"/>
        </w:rPr>
        <w:t>Spa</w:t>
      </w:r>
      <w:r w:rsidR="00F027B6" w:rsidRPr="00F027B6">
        <w:rPr>
          <w:rStyle w:val="slitbdy"/>
        </w:rPr>
        <w:t>ț</w:t>
      </w:r>
      <w:r w:rsidRPr="00F027B6">
        <w:rPr>
          <w:rStyle w:val="slitbdy"/>
        </w:rPr>
        <w:t>iile comunic</w:t>
      </w:r>
      <w:r w:rsidR="00F027B6" w:rsidRPr="00F027B6">
        <w:rPr>
          <w:rStyle w:val="slitbdy"/>
        </w:rPr>
        <w:t>ă</w:t>
      </w:r>
      <w:r w:rsidRPr="00F027B6">
        <w:rPr>
          <w:rStyle w:val="slitbdy"/>
        </w:rPr>
        <w:t xml:space="preserve"> printr-un hol ce asigur</w:t>
      </w:r>
      <w:r w:rsidR="00F027B6" w:rsidRPr="00F027B6">
        <w:rPr>
          <w:rStyle w:val="slitbdy"/>
        </w:rPr>
        <w:t>ă</w:t>
      </w:r>
      <w:r w:rsidRPr="00F027B6">
        <w:rPr>
          <w:rStyle w:val="slitbdy"/>
        </w:rPr>
        <w:t xml:space="preserve"> comunicarea tututor spa</w:t>
      </w:r>
      <w:r w:rsidR="00F027B6" w:rsidRPr="00F027B6">
        <w:rPr>
          <w:rStyle w:val="slitbdy"/>
        </w:rPr>
        <w:t>ț</w:t>
      </w:r>
      <w:r w:rsidRPr="00F027B6">
        <w:rPr>
          <w:rStyle w:val="slitbdy"/>
        </w:rPr>
        <w:t>iilor din corpul C3, f</w:t>
      </w:r>
      <w:r w:rsidR="00F027B6" w:rsidRPr="00F027B6">
        <w:rPr>
          <w:rStyle w:val="slitbdy"/>
        </w:rPr>
        <w:t>ă</w:t>
      </w:r>
      <w:r w:rsidRPr="00F027B6">
        <w:rPr>
          <w:rStyle w:val="slitbdy"/>
        </w:rPr>
        <w:t>c</w:t>
      </w:r>
      <w:r w:rsidR="00F027B6" w:rsidRPr="00F027B6">
        <w:rPr>
          <w:rStyle w:val="slitbdy"/>
        </w:rPr>
        <w:t>â</w:t>
      </w:r>
      <w:r w:rsidRPr="00F027B6">
        <w:rPr>
          <w:rStyle w:val="slitbdy"/>
        </w:rPr>
        <w:t xml:space="preserve">nd legatura </w:t>
      </w:r>
      <w:r w:rsidR="00F027B6" w:rsidRPr="00F027B6">
        <w:rPr>
          <w:rStyle w:val="slitbdy"/>
        </w:rPr>
        <w:t>î</w:t>
      </w:r>
      <w:r w:rsidRPr="00F027B6">
        <w:rPr>
          <w:rStyle w:val="slitbdy"/>
        </w:rPr>
        <w:t>ntre cele dou</w:t>
      </w:r>
      <w:r w:rsidR="00F027B6" w:rsidRPr="00F027B6">
        <w:rPr>
          <w:rStyle w:val="slitbdy"/>
        </w:rPr>
        <w:t>ă</w:t>
      </w:r>
      <w:r w:rsidRPr="00F027B6">
        <w:rPr>
          <w:rStyle w:val="slitbdy"/>
        </w:rPr>
        <w:t xml:space="preserve"> noduri de circula</w:t>
      </w:r>
      <w:r w:rsidR="00F027B6" w:rsidRPr="00F027B6">
        <w:rPr>
          <w:rStyle w:val="slitbdy"/>
        </w:rPr>
        <w:t>ț</w:t>
      </w:r>
      <w:r w:rsidRPr="00F027B6">
        <w:rPr>
          <w:rStyle w:val="slitbdy"/>
        </w:rPr>
        <w:t xml:space="preserve">ie </w:t>
      </w:r>
      <w:proofErr w:type="gramStart"/>
      <w:r w:rsidRPr="00F027B6">
        <w:rPr>
          <w:rStyle w:val="slitbdy"/>
        </w:rPr>
        <w:t>vertical</w:t>
      </w:r>
      <w:r w:rsidR="00F027B6" w:rsidRPr="00F027B6">
        <w:rPr>
          <w:rStyle w:val="slitbdy"/>
        </w:rPr>
        <w:t>ă</w:t>
      </w:r>
      <w:r w:rsidRPr="00F027B6">
        <w:rPr>
          <w:rStyle w:val="slitbdy"/>
        </w:rPr>
        <w:t xml:space="preserve">  precum</w:t>
      </w:r>
      <w:proofErr w:type="gramEnd"/>
      <w:r w:rsidRPr="00F027B6">
        <w:rPr>
          <w:rStyle w:val="slitbdy"/>
        </w:rPr>
        <w:t xml:space="preserve"> </w:t>
      </w:r>
      <w:r w:rsidR="00F027B6" w:rsidRPr="00F027B6">
        <w:rPr>
          <w:rStyle w:val="slitbdy"/>
        </w:rPr>
        <w:t>ș</w:t>
      </w:r>
      <w:r w:rsidRPr="00F027B6">
        <w:rPr>
          <w:rStyle w:val="slitbdy"/>
        </w:rPr>
        <w:t>i comunicarea cu corpul C1. Suprafa</w:t>
      </w:r>
      <w:r w:rsidR="00F027B6" w:rsidRPr="00F027B6">
        <w:rPr>
          <w:rStyle w:val="slitbdy"/>
        </w:rPr>
        <w:t>ț</w:t>
      </w:r>
      <w:r w:rsidRPr="00F027B6">
        <w:rPr>
          <w:rStyle w:val="slitbdy"/>
        </w:rPr>
        <w:t>a util</w:t>
      </w:r>
      <w:r w:rsidR="00F027B6" w:rsidRPr="00F027B6">
        <w:rPr>
          <w:rStyle w:val="slitbdy"/>
        </w:rPr>
        <w:t>ă</w:t>
      </w:r>
      <w:r w:rsidRPr="00F027B6">
        <w:rPr>
          <w:rStyle w:val="slitbdy"/>
        </w:rPr>
        <w:t xml:space="preserve"> a etajului </w:t>
      </w:r>
      <w:proofErr w:type="gramStart"/>
      <w:r w:rsidRPr="00F027B6">
        <w:rPr>
          <w:rStyle w:val="slitbdy"/>
        </w:rPr>
        <w:t>este</w:t>
      </w:r>
      <w:proofErr w:type="gramEnd"/>
      <w:r w:rsidRPr="00F027B6">
        <w:rPr>
          <w:rStyle w:val="slitbdy"/>
        </w:rPr>
        <w:t xml:space="preserve"> de 471.56 mp. </w:t>
      </w:r>
    </w:p>
    <w:p w:rsidR="00B05F40" w:rsidRPr="00F027B6" w:rsidRDefault="00B05F40" w:rsidP="00F027B6">
      <w:pPr>
        <w:pStyle w:val="NoSpacing"/>
        <w:ind w:left="708"/>
        <w:jc w:val="both"/>
        <w:rPr>
          <w:rStyle w:val="slitbdy"/>
        </w:rPr>
      </w:pPr>
      <w:r w:rsidRPr="00F027B6">
        <w:rPr>
          <w:rStyle w:val="slitbdy"/>
        </w:rPr>
        <w:t>La nivelul etajului 2 se reg</w:t>
      </w:r>
      <w:r w:rsidR="00F027B6" w:rsidRPr="00F027B6">
        <w:rPr>
          <w:rStyle w:val="slitbdy"/>
        </w:rPr>
        <w:t>ă</w:t>
      </w:r>
      <w:r w:rsidRPr="00F027B6">
        <w:rPr>
          <w:rStyle w:val="slitbdy"/>
        </w:rPr>
        <w:t>sesc 5 s</w:t>
      </w:r>
      <w:r w:rsidR="00F027B6" w:rsidRPr="00F027B6">
        <w:rPr>
          <w:rStyle w:val="slitbdy"/>
        </w:rPr>
        <w:t>ă</w:t>
      </w:r>
      <w:r w:rsidRPr="00F027B6">
        <w:rPr>
          <w:rStyle w:val="slitbdy"/>
        </w:rPr>
        <w:t>li de clas</w:t>
      </w:r>
      <w:r w:rsidR="00F027B6" w:rsidRPr="00F027B6">
        <w:rPr>
          <w:rStyle w:val="slitbdy"/>
        </w:rPr>
        <w:t>ă</w:t>
      </w:r>
      <w:r w:rsidRPr="00F027B6">
        <w:rPr>
          <w:rStyle w:val="slitbdy"/>
        </w:rPr>
        <w:t>, un birou pentru director</w:t>
      </w:r>
      <w:r w:rsidR="00F027B6" w:rsidRPr="00F027B6">
        <w:rPr>
          <w:rStyle w:val="slitbdy"/>
        </w:rPr>
        <w:t>ul</w:t>
      </w:r>
      <w:r w:rsidRPr="00F027B6">
        <w:rPr>
          <w:rStyle w:val="slitbdy"/>
        </w:rPr>
        <w:t xml:space="preserve"> unit</w:t>
      </w:r>
      <w:r w:rsidR="00F027B6" w:rsidRPr="00F027B6">
        <w:rPr>
          <w:rStyle w:val="slitbdy"/>
        </w:rPr>
        <w:t>ăț</w:t>
      </w:r>
      <w:r w:rsidRPr="00F027B6">
        <w:rPr>
          <w:rStyle w:val="slitbdy"/>
        </w:rPr>
        <w:t xml:space="preserve">ii de </w:t>
      </w:r>
      <w:r w:rsidR="00F027B6" w:rsidRPr="00F027B6">
        <w:rPr>
          <w:rStyle w:val="slitbdy"/>
        </w:rPr>
        <w:t>î</w:t>
      </w:r>
      <w:r w:rsidRPr="00F027B6">
        <w:rPr>
          <w:rStyle w:val="slitbdy"/>
        </w:rPr>
        <w:t>nv</w:t>
      </w:r>
      <w:r w:rsidR="00F027B6" w:rsidRPr="00F027B6">
        <w:rPr>
          <w:rStyle w:val="slitbdy"/>
        </w:rPr>
        <w:t>ăță</w:t>
      </w:r>
      <w:r w:rsidRPr="00F027B6">
        <w:rPr>
          <w:rStyle w:val="slitbdy"/>
        </w:rPr>
        <w:t>m</w:t>
      </w:r>
      <w:r w:rsidR="00F027B6" w:rsidRPr="00F027B6">
        <w:rPr>
          <w:rStyle w:val="slitbdy"/>
        </w:rPr>
        <w:t>â</w:t>
      </w:r>
      <w:r w:rsidRPr="00F027B6">
        <w:rPr>
          <w:rStyle w:val="slitbdy"/>
        </w:rPr>
        <w:t>nt, grupuri sanitare</w:t>
      </w:r>
      <w:r w:rsidR="00F027B6" w:rsidRPr="00F027B6">
        <w:rPr>
          <w:rStyle w:val="slitbdy"/>
        </w:rPr>
        <w:t xml:space="preserve"> </w:t>
      </w:r>
      <w:r w:rsidRPr="00F027B6">
        <w:rPr>
          <w:rStyle w:val="slitbdy"/>
        </w:rPr>
        <w:t>pe sexe si o camera de serviciu.</w:t>
      </w:r>
    </w:p>
    <w:p w:rsidR="00B05F40" w:rsidRPr="000F3449" w:rsidRDefault="00B05F40" w:rsidP="00B05F40">
      <w:pPr>
        <w:pStyle w:val="NoSpacing"/>
        <w:rPr>
          <w:rStyle w:val="slitbdy"/>
          <w:rFonts w:ascii="Arial" w:hAnsi="Arial" w:cs="Arial"/>
          <w:b/>
          <w:bdr w:val="none" w:sz="0" w:space="0" w:color="auto" w:frame="1"/>
          <w:shd w:val="clear" w:color="auto" w:fill="FFFFFF"/>
        </w:rPr>
      </w:pPr>
    </w:p>
    <w:p w:rsidR="00B05F40" w:rsidRPr="00FA5771" w:rsidRDefault="00F027B6" w:rsidP="00B05F40">
      <w:pPr>
        <w:pStyle w:val="NoSpacing"/>
        <w:rPr>
          <w:rStyle w:val="slitbdy"/>
          <w:b/>
          <w:u w:val="single"/>
          <w:bdr w:val="none" w:sz="0" w:space="0" w:color="auto" w:frame="1"/>
          <w:shd w:val="clear" w:color="auto" w:fill="FFFFFF"/>
        </w:rPr>
      </w:pPr>
      <w:r w:rsidRPr="00FA5771">
        <w:rPr>
          <w:rStyle w:val="slitbdy"/>
          <w:b/>
          <w:bdr w:val="none" w:sz="0" w:space="0" w:color="auto" w:frame="1"/>
          <w:shd w:val="clear" w:color="auto" w:fill="FFFFFF"/>
        </w:rPr>
        <w:t xml:space="preserve">          </w:t>
      </w:r>
      <w:r w:rsidR="00B05F40" w:rsidRPr="00FA5771">
        <w:rPr>
          <w:rStyle w:val="slitbdy"/>
          <w:b/>
          <w:u w:val="single"/>
          <w:bdr w:val="none" w:sz="0" w:space="0" w:color="auto" w:frame="1"/>
          <w:shd w:val="clear" w:color="auto" w:fill="FFFFFF"/>
        </w:rPr>
        <w:t>Corp C4’ – Extindere gr</w:t>
      </w:r>
      <w:r w:rsidRPr="00FA5771">
        <w:rPr>
          <w:rStyle w:val="slitbdy"/>
          <w:b/>
          <w:u w:val="single"/>
          <w:bdr w:val="none" w:sz="0" w:space="0" w:color="auto" w:frame="1"/>
          <w:shd w:val="clear" w:color="auto" w:fill="FFFFFF"/>
        </w:rPr>
        <w:t>ă</w:t>
      </w:r>
      <w:r w:rsidR="00B05F40" w:rsidRPr="00FA5771">
        <w:rPr>
          <w:rStyle w:val="slitbdy"/>
          <w:b/>
          <w:u w:val="single"/>
          <w:bdr w:val="none" w:sz="0" w:space="0" w:color="auto" w:frame="1"/>
          <w:shd w:val="clear" w:color="auto" w:fill="FFFFFF"/>
        </w:rPr>
        <w:t>dini</w:t>
      </w:r>
      <w:r w:rsidRPr="00FA5771">
        <w:rPr>
          <w:rStyle w:val="slitbdy"/>
          <w:b/>
          <w:u w:val="single"/>
          <w:bdr w:val="none" w:sz="0" w:space="0" w:color="auto" w:frame="1"/>
          <w:shd w:val="clear" w:color="auto" w:fill="FFFFFF"/>
        </w:rPr>
        <w:t>ț</w:t>
      </w:r>
      <w:r w:rsidR="00FA5771">
        <w:rPr>
          <w:rStyle w:val="slitbdy"/>
          <w:b/>
          <w:u w:val="single"/>
          <w:bdr w:val="none" w:sz="0" w:space="0" w:color="auto" w:frame="1"/>
          <w:shd w:val="clear" w:color="auto" w:fill="FFFFFF"/>
        </w:rPr>
        <w:t>ă</w:t>
      </w:r>
      <w:r w:rsidR="00B05F40" w:rsidRPr="00FA5771">
        <w:rPr>
          <w:rStyle w:val="slitbdy"/>
          <w:b/>
          <w:u w:val="single"/>
          <w:bdr w:val="none" w:sz="0" w:space="0" w:color="auto" w:frame="1"/>
          <w:shd w:val="clear" w:color="auto" w:fill="FFFFFF"/>
        </w:rPr>
        <w:t>:</w:t>
      </w:r>
    </w:p>
    <w:p w:rsidR="00B05F40" w:rsidRPr="00FA5771" w:rsidRDefault="00F027B6" w:rsidP="00F027B6">
      <w:pPr>
        <w:pStyle w:val="NoSpacing"/>
        <w:ind w:left="708"/>
        <w:jc w:val="both"/>
        <w:rPr>
          <w:rStyle w:val="slitbdy"/>
          <w:bdr w:val="none" w:sz="0" w:space="0" w:color="auto" w:frame="1"/>
          <w:shd w:val="clear" w:color="auto" w:fill="FFFFFF"/>
        </w:rPr>
      </w:pPr>
      <w:r w:rsidRPr="00FA5771">
        <w:rPr>
          <w:rStyle w:val="slitbdy"/>
          <w:bdr w:val="none" w:sz="0" w:space="0" w:color="auto" w:frame="1"/>
          <w:shd w:val="clear" w:color="auto" w:fill="FFFFFF"/>
        </w:rPr>
        <w:t xml:space="preserve">     </w:t>
      </w:r>
      <w:r w:rsidR="00B05F40" w:rsidRPr="00FA5771">
        <w:rPr>
          <w:rStyle w:val="slitbdy"/>
          <w:bdr w:val="none" w:sz="0" w:space="0" w:color="auto" w:frame="1"/>
          <w:shd w:val="clear" w:color="auto" w:fill="FFFFFF"/>
        </w:rPr>
        <w:t>Corpul nou propus C4’, are o forma dreptunghiular</w:t>
      </w:r>
      <w:r w:rsidRPr="00FA5771">
        <w:rPr>
          <w:rStyle w:val="slitbdy"/>
          <w:bdr w:val="none" w:sz="0" w:space="0" w:color="auto" w:frame="1"/>
          <w:shd w:val="clear" w:color="auto" w:fill="FFFFFF"/>
        </w:rPr>
        <w:t>ă și</w:t>
      </w:r>
      <w:r w:rsidR="00B05F40" w:rsidRPr="00FA5771">
        <w:rPr>
          <w:rStyle w:val="slitbdy"/>
          <w:bdr w:val="none" w:sz="0" w:space="0" w:color="auto" w:frame="1"/>
          <w:shd w:val="clear" w:color="auto" w:fill="FFFFFF"/>
        </w:rPr>
        <w:t xml:space="preserve"> reprezint</w:t>
      </w:r>
      <w:r w:rsidRPr="00FA5771">
        <w:rPr>
          <w:rStyle w:val="slitbdy"/>
          <w:bdr w:val="none" w:sz="0" w:space="0" w:color="auto" w:frame="1"/>
          <w:shd w:val="clear" w:color="auto" w:fill="FFFFFF"/>
        </w:rPr>
        <w:t>ă</w:t>
      </w:r>
      <w:r w:rsidR="00B05F40" w:rsidRPr="00FA5771">
        <w:rPr>
          <w:rStyle w:val="slitbdy"/>
          <w:bdr w:val="none" w:sz="0" w:space="0" w:color="auto" w:frame="1"/>
          <w:shd w:val="clear" w:color="auto" w:fill="FFFFFF"/>
        </w:rPr>
        <w:t xml:space="preserve"> o extindere a gradini</w:t>
      </w:r>
      <w:r w:rsidRPr="00FA5771">
        <w:rPr>
          <w:rStyle w:val="slitbdy"/>
          <w:bdr w:val="none" w:sz="0" w:space="0" w:color="auto" w:frame="1"/>
          <w:shd w:val="clear" w:color="auto" w:fill="FFFFFF"/>
        </w:rPr>
        <w:t>ț</w:t>
      </w:r>
      <w:r w:rsidR="00B05F40" w:rsidRPr="00FA5771">
        <w:rPr>
          <w:rStyle w:val="slitbdy"/>
          <w:bdr w:val="none" w:sz="0" w:space="0" w:color="auto" w:frame="1"/>
          <w:shd w:val="clear" w:color="auto" w:fill="FFFFFF"/>
        </w:rPr>
        <w:t>ei existe</w:t>
      </w:r>
      <w:r w:rsidRPr="00FA5771">
        <w:rPr>
          <w:rStyle w:val="slitbdy"/>
          <w:bdr w:val="none" w:sz="0" w:space="0" w:color="auto" w:frame="1"/>
          <w:shd w:val="clear" w:color="auto" w:fill="FFFFFF"/>
        </w:rPr>
        <w:t>nte</w:t>
      </w:r>
      <w:r w:rsidR="00B05F40" w:rsidRPr="00FA5771">
        <w:rPr>
          <w:rStyle w:val="slitbdy"/>
          <w:bdr w:val="none" w:sz="0" w:space="0" w:color="auto" w:frame="1"/>
          <w:shd w:val="clear" w:color="auto" w:fill="FFFFFF"/>
        </w:rPr>
        <w:t xml:space="preserve"> C4. Regimul de </w:t>
      </w:r>
      <w:r w:rsidRPr="00FA5771">
        <w:rPr>
          <w:rStyle w:val="slitbdy"/>
          <w:bdr w:val="none" w:sz="0" w:space="0" w:color="auto" w:frame="1"/>
          <w:shd w:val="clear" w:color="auto" w:fill="FFFFFF"/>
        </w:rPr>
        <w:t>î</w:t>
      </w:r>
      <w:r w:rsidR="00B05F40" w:rsidRPr="00FA5771">
        <w:rPr>
          <w:rStyle w:val="slitbdy"/>
          <w:bdr w:val="none" w:sz="0" w:space="0" w:color="auto" w:frame="1"/>
          <w:shd w:val="clear" w:color="auto" w:fill="FFFFFF"/>
        </w:rPr>
        <w:t>n</w:t>
      </w:r>
      <w:r w:rsidRPr="00FA5771">
        <w:rPr>
          <w:rStyle w:val="slitbdy"/>
          <w:bdr w:val="none" w:sz="0" w:space="0" w:color="auto" w:frame="1"/>
          <w:shd w:val="clear" w:color="auto" w:fill="FFFFFF"/>
        </w:rPr>
        <w:t>ă</w:t>
      </w:r>
      <w:r w:rsidR="00B05F40" w:rsidRPr="00FA5771">
        <w:rPr>
          <w:rStyle w:val="slitbdy"/>
          <w:bdr w:val="none" w:sz="0" w:space="0" w:color="auto" w:frame="1"/>
          <w:shd w:val="clear" w:color="auto" w:fill="FFFFFF"/>
        </w:rPr>
        <w:t>l</w:t>
      </w:r>
      <w:r w:rsidRPr="00FA5771">
        <w:rPr>
          <w:rStyle w:val="slitbdy"/>
          <w:bdr w:val="none" w:sz="0" w:space="0" w:color="auto" w:frame="1"/>
          <w:shd w:val="clear" w:color="auto" w:fill="FFFFFF"/>
        </w:rPr>
        <w:t>ț</w:t>
      </w:r>
      <w:r w:rsidR="00B05F40" w:rsidRPr="00FA5771">
        <w:rPr>
          <w:rStyle w:val="slitbdy"/>
          <w:bdr w:val="none" w:sz="0" w:space="0" w:color="auto" w:frame="1"/>
          <w:shd w:val="clear" w:color="auto" w:fill="FFFFFF"/>
        </w:rPr>
        <w:t xml:space="preserve">ime </w:t>
      </w:r>
      <w:proofErr w:type="gramStart"/>
      <w:r w:rsidR="00B05F40" w:rsidRPr="00FA5771">
        <w:rPr>
          <w:rStyle w:val="slitbdy"/>
          <w:bdr w:val="none" w:sz="0" w:space="0" w:color="auto" w:frame="1"/>
          <w:shd w:val="clear" w:color="auto" w:fill="FFFFFF"/>
        </w:rPr>
        <w:t>este</w:t>
      </w:r>
      <w:proofErr w:type="gramEnd"/>
      <w:r w:rsidR="00B05F40" w:rsidRPr="00FA5771">
        <w:rPr>
          <w:rStyle w:val="slitbdy"/>
          <w:bdr w:val="none" w:sz="0" w:space="0" w:color="auto" w:frame="1"/>
          <w:shd w:val="clear" w:color="auto" w:fill="FFFFFF"/>
        </w:rPr>
        <w:t xml:space="preserve"> parter, accesul principal </w:t>
      </w:r>
      <w:r w:rsidRPr="00FA5771">
        <w:rPr>
          <w:rStyle w:val="slitbdy"/>
          <w:bdr w:val="none" w:sz="0" w:space="0" w:color="auto" w:frame="1"/>
          <w:shd w:val="clear" w:color="auto" w:fill="FFFFFF"/>
        </w:rPr>
        <w:t>î</w:t>
      </w:r>
      <w:r w:rsidR="00B05F40" w:rsidRPr="00FA5771">
        <w:rPr>
          <w:rStyle w:val="slitbdy"/>
          <w:bdr w:val="none" w:sz="0" w:space="0" w:color="auto" w:frame="1"/>
          <w:shd w:val="clear" w:color="auto" w:fill="FFFFFF"/>
        </w:rPr>
        <w:t>n construc</w:t>
      </w:r>
      <w:r w:rsidRPr="00FA5771">
        <w:rPr>
          <w:rStyle w:val="slitbdy"/>
          <w:bdr w:val="none" w:sz="0" w:space="0" w:color="auto" w:frame="1"/>
          <w:shd w:val="clear" w:color="auto" w:fill="FFFFFF"/>
        </w:rPr>
        <w:t>ț</w:t>
      </w:r>
      <w:r w:rsidR="00B05F40" w:rsidRPr="00FA5771">
        <w:rPr>
          <w:rStyle w:val="slitbdy"/>
          <w:bdr w:val="none" w:sz="0" w:space="0" w:color="auto" w:frame="1"/>
          <w:shd w:val="clear" w:color="auto" w:fill="FFFFFF"/>
        </w:rPr>
        <w:t>ia nou propus</w:t>
      </w:r>
      <w:r w:rsidRPr="00FA5771">
        <w:rPr>
          <w:rStyle w:val="slitbdy"/>
          <w:bdr w:val="none" w:sz="0" w:space="0" w:color="auto" w:frame="1"/>
          <w:shd w:val="clear" w:color="auto" w:fill="FFFFFF"/>
        </w:rPr>
        <w:t>ă</w:t>
      </w:r>
      <w:r w:rsidR="00B05F40" w:rsidRPr="00FA5771">
        <w:rPr>
          <w:rStyle w:val="slitbdy"/>
          <w:bdr w:val="none" w:sz="0" w:space="0" w:color="auto" w:frame="1"/>
          <w:shd w:val="clear" w:color="auto" w:fill="FFFFFF"/>
        </w:rPr>
        <w:t xml:space="preserve"> realiz</w:t>
      </w:r>
      <w:r w:rsidRPr="00FA5771">
        <w:rPr>
          <w:rStyle w:val="slitbdy"/>
          <w:bdr w:val="none" w:sz="0" w:space="0" w:color="auto" w:frame="1"/>
          <w:shd w:val="clear" w:color="auto" w:fill="FFFFFF"/>
        </w:rPr>
        <w:t>â</w:t>
      </w:r>
      <w:r w:rsidR="00B05F40" w:rsidRPr="00FA5771">
        <w:rPr>
          <w:rStyle w:val="slitbdy"/>
          <w:bdr w:val="none" w:sz="0" w:space="0" w:color="auto" w:frame="1"/>
          <w:shd w:val="clear" w:color="auto" w:fill="FFFFFF"/>
        </w:rPr>
        <w:t>ndu-se pe latura de nord-vest, prin intermediul a dou</w:t>
      </w:r>
      <w:r w:rsidRPr="00FA5771">
        <w:rPr>
          <w:rStyle w:val="slitbdy"/>
          <w:bdr w:val="none" w:sz="0" w:space="0" w:color="auto" w:frame="1"/>
          <w:shd w:val="clear" w:color="auto" w:fill="FFFFFF"/>
        </w:rPr>
        <w:t>ă</w:t>
      </w:r>
      <w:r w:rsidR="00B05F40" w:rsidRPr="00FA5771">
        <w:rPr>
          <w:rStyle w:val="slitbdy"/>
          <w:bdr w:val="none" w:sz="0" w:space="0" w:color="auto" w:frame="1"/>
          <w:shd w:val="clear" w:color="auto" w:fill="FFFFFF"/>
        </w:rPr>
        <w:t xml:space="preserve"> windfanguri.</w:t>
      </w:r>
    </w:p>
    <w:p w:rsidR="00B05F40" w:rsidRPr="00FA5771" w:rsidRDefault="00F027B6" w:rsidP="00B05F40">
      <w:pPr>
        <w:pStyle w:val="NoSpacing"/>
        <w:ind w:firstLine="708"/>
        <w:jc w:val="both"/>
        <w:rPr>
          <w:rStyle w:val="slitbdy"/>
          <w:bdr w:val="none" w:sz="0" w:space="0" w:color="auto" w:frame="1"/>
          <w:shd w:val="clear" w:color="auto" w:fill="FFFFFF"/>
        </w:rPr>
      </w:pPr>
      <w:r w:rsidRPr="00FA5771">
        <w:rPr>
          <w:rStyle w:val="slitbdy"/>
          <w:bdr w:val="none" w:sz="0" w:space="0" w:color="auto" w:frame="1"/>
          <w:shd w:val="clear" w:color="auto" w:fill="FFFFFF"/>
        </w:rPr>
        <w:t xml:space="preserve">    </w:t>
      </w:r>
      <w:r w:rsidR="00B05F40" w:rsidRPr="00FA5771">
        <w:rPr>
          <w:rStyle w:val="slitbdy"/>
          <w:bdr w:val="none" w:sz="0" w:space="0" w:color="auto" w:frame="1"/>
          <w:shd w:val="clear" w:color="auto" w:fill="FFFFFF"/>
        </w:rPr>
        <w:t>Suprafa</w:t>
      </w:r>
      <w:r w:rsidRPr="00FA5771">
        <w:rPr>
          <w:rStyle w:val="slitbdy"/>
          <w:bdr w:val="none" w:sz="0" w:space="0" w:color="auto" w:frame="1"/>
          <w:shd w:val="clear" w:color="auto" w:fill="FFFFFF"/>
        </w:rPr>
        <w:t>ț</w:t>
      </w:r>
      <w:r w:rsidR="00B05F40" w:rsidRPr="00FA5771">
        <w:rPr>
          <w:rStyle w:val="slitbdy"/>
          <w:bdr w:val="none" w:sz="0" w:space="0" w:color="auto" w:frame="1"/>
          <w:shd w:val="clear" w:color="auto" w:fill="FFFFFF"/>
        </w:rPr>
        <w:t>a construit</w:t>
      </w:r>
      <w:r w:rsidRPr="00FA5771">
        <w:rPr>
          <w:rStyle w:val="slitbdy"/>
          <w:bdr w:val="none" w:sz="0" w:space="0" w:color="auto" w:frame="1"/>
          <w:shd w:val="clear" w:color="auto" w:fill="FFFFFF"/>
        </w:rPr>
        <w:t>ă</w:t>
      </w:r>
      <w:r w:rsidR="00B05F40" w:rsidRPr="00FA5771">
        <w:rPr>
          <w:rStyle w:val="slitbdy"/>
          <w:bdr w:val="none" w:sz="0" w:space="0" w:color="auto" w:frame="1"/>
          <w:shd w:val="clear" w:color="auto" w:fill="FFFFFF"/>
        </w:rPr>
        <w:t xml:space="preserve"> </w:t>
      </w:r>
      <w:proofErr w:type="gramStart"/>
      <w:r w:rsidR="00B05F40" w:rsidRPr="00FA5771">
        <w:rPr>
          <w:rStyle w:val="slitbdy"/>
          <w:bdr w:val="none" w:sz="0" w:space="0" w:color="auto" w:frame="1"/>
          <w:shd w:val="clear" w:color="auto" w:fill="FFFFFF"/>
        </w:rPr>
        <w:t>este</w:t>
      </w:r>
      <w:proofErr w:type="gramEnd"/>
      <w:r w:rsidR="00B05F40" w:rsidRPr="00FA5771">
        <w:rPr>
          <w:rStyle w:val="slitbdy"/>
          <w:bdr w:val="none" w:sz="0" w:space="0" w:color="auto" w:frame="1"/>
          <w:shd w:val="clear" w:color="auto" w:fill="FFFFFF"/>
        </w:rPr>
        <w:t xml:space="preserve"> de 152.96 mp, iar suprafa</w:t>
      </w:r>
      <w:r w:rsidRPr="00FA5771">
        <w:rPr>
          <w:rStyle w:val="slitbdy"/>
          <w:bdr w:val="none" w:sz="0" w:space="0" w:color="auto" w:frame="1"/>
          <w:shd w:val="clear" w:color="auto" w:fill="FFFFFF"/>
        </w:rPr>
        <w:t>ț</w:t>
      </w:r>
      <w:r w:rsidR="00B05F40" w:rsidRPr="00FA5771">
        <w:rPr>
          <w:rStyle w:val="slitbdy"/>
          <w:bdr w:val="none" w:sz="0" w:space="0" w:color="auto" w:frame="1"/>
          <w:shd w:val="clear" w:color="auto" w:fill="FFFFFF"/>
        </w:rPr>
        <w:t>a desf</w:t>
      </w:r>
      <w:r w:rsidRPr="00FA5771">
        <w:rPr>
          <w:rStyle w:val="slitbdy"/>
          <w:bdr w:val="none" w:sz="0" w:space="0" w:color="auto" w:frame="1"/>
          <w:shd w:val="clear" w:color="auto" w:fill="FFFFFF"/>
        </w:rPr>
        <w:t>ăș</w:t>
      </w:r>
      <w:r w:rsidR="00B05F40" w:rsidRPr="00FA5771">
        <w:rPr>
          <w:rStyle w:val="slitbdy"/>
          <w:bdr w:val="none" w:sz="0" w:space="0" w:color="auto" w:frame="1"/>
          <w:shd w:val="clear" w:color="auto" w:fill="FFFFFF"/>
        </w:rPr>
        <w:t>urat</w:t>
      </w:r>
      <w:r w:rsidRPr="00FA5771">
        <w:rPr>
          <w:rStyle w:val="slitbdy"/>
          <w:bdr w:val="none" w:sz="0" w:space="0" w:color="auto" w:frame="1"/>
          <w:shd w:val="clear" w:color="auto" w:fill="FFFFFF"/>
        </w:rPr>
        <w:t>ă</w:t>
      </w:r>
      <w:r w:rsidR="00B05F40" w:rsidRPr="00FA5771">
        <w:rPr>
          <w:rStyle w:val="slitbdy"/>
          <w:bdr w:val="none" w:sz="0" w:space="0" w:color="auto" w:frame="1"/>
          <w:shd w:val="clear" w:color="auto" w:fill="FFFFFF"/>
        </w:rPr>
        <w:t xml:space="preserve"> este tot de 152.96 mp.</w:t>
      </w:r>
    </w:p>
    <w:p w:rsidR="00B05F40" w:rsidRPr="00FA5771" w:rsidRDefault="00F027B6" w:rsidP="00F027B6">
      <w:pPr>
        <w:pStyle w:val="NoSpacing"/>
        <w:ind w:left="708"/>
        <w:jc w:val="both"/>
        <w:rPr>
          <w:rStyle w:val="slitbdy"/>
          <w:bdr w:val="none" w:sz="0" w:space="0" w:color="auto" w:frame="1"/>
          <w:shd w:val="clear" w:color="auto" w:fill="FFFFFF"/>
        </w:rPr>
      </w:pPr>
      <w:r w:rsidRPr="00FA5771">
        <w:rPr>
          <w:rStyle w:val="slitbdy"/>
          <w:bdr w:val="none" w:sz="0" w:space="0" w:color="auto" w:frame="1"/>
          <w:shd w:val="clear" w:color="auto" w:fill="FFFFFF"/>
        </w:rPr>
        <w:t xml:space="preserve">    </w:t>
      </w:r>
      <w:r w:rsidR="00B05F40" w:rsidRPr="00FA5771">
        <w:rPr>
          <w:rStyle w:val="slitbdy"/>
          <w:bdr w:val="none" w:sz="0" w:space="0" w:color="auto" w:frame="1"/>
          <w:shd w:val="clear" w:color="auto" w:fill="FFFFFF"/>
        </w:rPr>
        <w:t>Cl</w:t>
      </w:r>
      <w:r w:rsidRPr="00FA5771">
        <w:rPr>
          <w:rStyle w:val="slitbdy"/>
          <w:bdr w:val="none" w:sz="0" w:space="0" w:color="auto" w:frame="1"/>
          <w:shd w:val="clear" w:color="auto" w:fill="FFFFFF"/>
        </w:rPr>
        <w:t>ă</w:t>
      </w:r>
      <w:r w:rsidR="00B05F40" w:rsidRPr="00FA5771">
        <w:rPr>
          <w:rStyle w:val="slitbdy"/>
          <w:bdr w:val="none" w:sz="0" w:space="0" w:color="auto" w:frame="1"/>
          <w:shd w:val="clear" w:color="auto" w:fill="FFFFFF"/>
        </w:rPr>
        <w:t xml:space="preserve">direa </w:t>
      </w:r>
      <w:proofErr w:type="gramStart"/>
      <w:r w:rsidR="00B05F40" w:rsidRPr="00FA5771">
        <w:rPr>
          <w:rStyle w:val="slitbdy"/>
          <w:bdr w:val="none" w:sz="0" w:space="0" w:color="auto" w:frame="1"/>
          <w:shd w:val="clear" w:color="auto" w:fill="FFFFFF"/>
        </w:rPr>
        <w:t>este</w:t>
      </w:r>
      <w:proofErr w:type="gramEnd"/>
      <w:r w:rsidR="00B05F40" w:rsidRPr="00FA5771">
        <w:rPr>
          <w:rStyle w:val="slitbdy"/>
          <w:bdr w:val="none" w:sz="0" w:space="0" w:color="auto" w:frame="1"/>
          <w:shd w:val="clear" w:color="auto" w:fill="FFFFFF"/>
        </w:rPr>
        <w:t xml:space="preserve"> </w:t>
      </w:r>
      <w:r w:rsidRPr="00FA5771">
        <w:rPr>
          <w:rStyle w:val="slitbdy"/>
          <w:bdr w:val="none" w:sz="0" w:space="0" w:color="auto" w:frame="1"/>
          <w:shd w:val="clear" w:color="auto" w:fill="FFFFFF"/>
        </w:rPr>
        <w:t>î</w:t>
      </w:r>
      <w:r w:rsidR="00B05F40" w:rsidRPr="00FA5771">
        <w:rPr>
          <w:rStyle w:val="slitbdy"/>
          <w:bdr w:val="none" w:sz="0" w:space="0" w:color="auto" w:frame="1"/>
          <w:shd w:val="clear" w:color="auto" w:fill="FFFFFF"/>
        </w:rPr>
        <w:t>mp</w:t>
      </w:r>
      <w:r w:rsidRPr="00FA5771">
        <w:rPr>
          <w:rStyle w:val="slitbdy"/>
          <w:bdr w:val="none" w:sz="0" w:space="0" w:color="auto" w:frame="1"/>
          <w:shd w:val="clear" w:color="auto" w:fill="FFFFFF"/>
        </w:rPr>
        <w:t>ă</w:t>
      </w:r>
      <w:r w:rsidR="00B05F40" w:rsidRPr="00FA5771">
        <w:rPr>
          <w:rStyle w:val="slitbdy"/>
          <w:bdr w:val="none" w:sz="0" w:space="0" w:color="auto" w:frame="1"/>
          <w:shd w:val="clear" w:color="auto" w:fill="FFFFFF"/>
        </w:rPr>
        <w:t>r</w:t>
      </w:r>
      <w:r w:rsidRPr="00FA5771">
        <w:rPr>
          <w:rStyle w:val="slitbdy"/>
          <w:bdr w:val="none" w:sz="0" w:space="0" w:color="auto" w:frame="1"/>
          <w:shd w:val="clear" w:color="auto" w:fill="FFFFFF"/>
        </w:rPr>
        <w:t>ț</w:t>
      </w:r>
      <w:r w:rsidR="00B05F40" w:rsidRPr="00FA5771">
        <w:rPr>
          <w:rStyle w:val="slitbdy"/>
          <w:bdr w:val="none" w:sz="0" w:space="0" w:color="auto" w:frame="1"/>
          <w:shd w:val="clear" w:color="auto" w:fill="FFFFFF"/>
        </w:rPr>
        <w:t>it</w:t>
      </w:r>
      <w:r w:rsidRPr="00FA5771">
        <w:rPr>
          <w:rStyle w:val="slitbdy"/>
          <w:bdr w:val="none" w:sz="0" w:space="0" w:color="auto" w:frame="1"/>
          <w:shd w:val="clear" w:color="auto" w:fill="FFFFFF"/>
        </w:rPr>
        <w:t>ă</w:t>
      </w:r>
      <w:r w:rsidR="00B05F40" w:rsidRPr="00FA5771">
        <w:rPr>
          <w:rStyle w:val="slitbdy"/>
          <w:bdr w:val="none" w:sz="0" w:space="0" w:color="auto" w:frame="1"/>
          <w:shd w:val="clear" w:color="auto" w:fill="FFFFFF"/>
        </w:rPr>
        <w:t xml:space="preserve"> printr-un hol, un spa</w:t>
      </w:r>
      <w:r w:rsidRPr="00FA5771">
        <w:rPr>
          <w:rStyle w:val="slitbdy"/>
          <w:bdr w:val="none" w:sz="0" w:space="0" w:color="auto" w:frame="1"/>
          <w:shd w:val="clear" w:color="auto" w:fill="FFFFFF"/>
        </w:rPr>
        <w:t>ț</w:t>
      </w:r>
      <w:r w:rsidR="00B05F40" w:rsidRPr="00FA5771">
        <w:rPr>
          <w:rStyle w:val="slitbdy"/>
          <w:bdr w:val="none" w:sz="0" w:space="0" w:color="auto" w:frame="1"/>
          <w:shd w:val="clear" w:color="auto" w:fill="FFFFFF"/>
        </w:rPr>
        <w:t>iu pentru administratie (birou), spa</w:t>
      </w:r>
      <w:r w:rsidRPr="00FA5771">
        <w:rPr>
          <w:rStyle w:val="slitbdy"/>
          <w:bdr w:val="none" w:sz="0" w:space="0" w:color="auto" w:frame="1"/>
          <w:shd w:val="clear" w:color="auto" w:fill="FFFFFF"/>
        </w:rPr>
        <w:t>ț</w:t>
      </w:r>
      <w:r w:rsidR="00B05F40" w:rsidRPr="00FA5771">
        <w:rPr>
          <w:rStyle w:val="slitbdy"/>
          <w:bdr w:val="none" w:sz="0" w:space="0" w:color="auto" w:frame="1"/>
          <w:shd w:val="clear" w:color="auto" w:fill="FFFFFF"/>
        </w:rPr>
        <w:t>ii de depozitare si windfanguri pentru accesul spre exterior. Holul de circula</w:t>
      </w:r>
      <w:r w:rsidR="00FA5771">
        <w:rPr>
          <w:rStyle w:val="slitbdy"/>
          <w:bdr w:val="none" w:sz="0" w:space="0" w:color="auto" w:frame="1"/>
          <w:shd w:val="clear" w:color="auto" w:fill="FFFFFF"/>
        </w:rPr>
        <w:t>ț</w:t>
      </w:r>
      <w:r w:rsidR="00B05F40" w:rsidRPr="00FA5771">
        <w:rPr>
          <w:rStyle w:val="slitbdy"/>
          <w:bdr w:val="none" w:sz="0" w:space="0" w:color="auto" w:frame="1"/>
          <w:shd w:val="clear" w:color="auto" w:fill="FFFFFF"/>
        </w:rPr>
        <w:t>ie orizontal</w:t>
      </w:r>
      <w:r w:rsidR="00FA5771">
        <w:rPr>
          <w:rStyle w:val="slitbdy"/>
          <w:bdr w:val="none" w:sz="0" w:space="0" w:color="auto" w:frame="1"/>
          <w:shd w:val="clear" w:color="auto" w:fill="FFFFFF"/>
        </w:rPr>
        <w:t>ă</w:t>
      </w:r>
      <w:r w:rsidR="00B05F40" w:rsidRPr="00FA5771">
        <w:rPr>
          <w:rStyle w:val="slitbdy"/>
          <w:bdr w:val="none" w:sz="0" w:space="0" w:color="auto" w:frame="1"/>
          <w:shd w:val="clear" w:color="auto" w:fill="FFFFFF"/>
        </w:rPr>
        <w:t xml:space="preserve"> are rolul de a asigura accesele c</w:t>
      </w:r>
      <w:r w:rsidR="00FA5771">
        <w:rPr>
          <w:rStyle w:val="slitbdy"/>
          <w:bdr w:val="none" w:sz="0" w:space="0" w:color="auto" w:frame="1"/>
          <w:shd w:val="clear" w:color="auto" w:fill="FFFFFF"/>
        </w:rPr>
        <w:t>ă</w:t>
      </w:r>
      <w:r w:rsidR="00B05F40" w:rsidRPr="00FA5771">
        <w:rPr>
          <w:rStyle w:val="slitbdy"/>
          <w:bdr w:val="none" w:sz="0" w:space="0" w:color="auto" w:frame="1"/>
          <w:shd w:val="clear" w:color="auto" w:fill="FFFFFF"/>
        </w:rPr>
        <w:t>tre s</w:t>
      </w:r>
      <w:r w:rsidR="00FA5771">
        <w:rPr>
          <w:rStyle w:val="slitbdy"/>
          <w:bdr w:val="none" w:sz="0" w:space="0" w:color="auto" w:frame="1"/>
          <w:shd w:val="clear" w:color="auto" w:fill="FFFFFF"/>
        </w:rPr>
        <w:t>ă</w:t>
      </w:r>
      <w:r w:rsidR="00B05F40" w:rsidRPr="00FA5771">
        <w:rPr>
          <w:rStyle w:val="slitbdy"/>
          <w:bdr w:val="none" w:sz="0" w:space="0" w:color="auto" w:frame="1"/>
          <w:shd w:val="clear" w:color="auto" w:fill="FFFFFF"/>
        </w:rPr>
        <w:t>lile de gr</w:t>
      </w:r>
      <w:r w:rsidR="00FA5771">
        <w:rPr>
          <w:rStyle w:val="slitbdy"/>
          <w:bdr w:val="none" w:sz="0" w:space="0" w:color="auto" w:frame="1"/>
          <w:shd w:val="clear" w:color="auto" w:fill="FFFFFF"/>
        </w:rPr>
        <w:t>ă</w:t>
      </w:r>
      <w:r w:rsidR="00B05F40" w:rsidRPr="00FA5771">
        <w:rPr>
          <w:rStyle w:val="slitbdy"/>
          <w:bdr w:val="none" w:sz="0" w:space="0" w:color="auto" w:frame="1"/>
          <w:shd w:val="clear" w:color="auto" w:fill="FFFFFF"/>
        </w:rPr>
        <w:t>dini</w:t>
      </w:r>
      <w:r w:rsidR="00FA5771">
        <w:rPr>
          <w:rStyle w:val="slitbdy"/>
          <w:bdr w:val="none" w:sz="0" w:space="0" w:color="auto" w:frame="1"/>
          <w:shd w:val="clear" w:color="auto" w:fill="FFFFFF"/>
        </w:rPr>
        <w:t>ț</w:t>
      </w:r>
      <w:r w:rsidR="00B05F40" w:rsidRPr="00FA5771">
        <w:rPr>
          <w:rStyle w:val="slitbdy"/>
          <w:bdr w:val="none" w:sz="0" w:space="0" w:color="auto" w:frame="1"/>
          <w:shd w:val="clear" w:color="auto" w:fill="FFFFFF"/>
        </w:rPr>
        <w:t>a din corpul C4, fiecare sal</w:t>
      </w:r>
      <w:r w:rsidR="00FA5771">
        <w:rPr>
          <w:rStyle w:val="slitbdy"/>
          <w:bdr w:val="none" w:sz="0" w:space="0" w:color="auto" w:frame="1"/>
          <w:shd w:val="clear" w:color="auto" w:fill="FFFFFF"/>
        </w:rPr>
        <w:t>ă</w:t>
      </w:r>
      <w:r w:rsidR="00B05F40" w:rsidRPr="00FA5771">
        <w:rPr>
          <w:rStyle w:val="slitbdy"/>
          <w:bdr w:val="none" w:sz="0" w:space="0" w:color="auto" w:frame="1"/>
          <w:shd w:val="clear" w:color="auto" w:fill="FFFFFF"/>
        </w:rPr>
        <w:t xml:space="preserve"> fiind dotat</w:t>
      </w:r>
      <w:r w:rsidR="00FA5771">
        <w:rPr>
          <w:rStyle w:val="slitbdy"/>
          <w:bdr w:val="none" w:sz="0" w:space="0" w:color="auto" w:frame="1"/>
          <w:shd w:val="clear" w:color="auto" w:fill="FFFFFF"/>
        </w:rPr>
        <w:t>ă</w:t>
      </w:r>
      <w:r w:rsidR="00B05F40" w:rsidRPr="00FA5771">
        <w:rPr>
          <w:rStyle w:val="slitbdy"/>
          <w:bdr w:val="none" w:sz="0" w:space="0" w:color="auto" w:frame="1"/>
          <w:shd w:val="clear" w:color="auto" w:fill="FFFFFF"/>
        </w:rPr>
        <w:t xml:space="preserve"> </w:t>
      </w:r>
      <w:proofErr w:type="gramStart"/>
      <w:r w:rsidR="00B05F40" w:rsidRPr="00FA5771">
        <w:rPr>
          <w:rStyle w:val="slitbdy"/>
          <w:bdr w:val="none" w:sz="0" w:space="0" w:color="auto" w:frame="1"/>
          <w:shd w:val="clear" w:color="auto" w:fill="FFFFFF"/>
        </w:rPr>
        <w:t>cu  holuri</w:t>
      </w:r>
      <w:proofErr w:type="gramEnd"/>
      <w:r w:rsidR="00B05F40" w:rsidRPr="00FA5771">
        <w:rPr>
          <w:rStyle w:val="slitbdy"/>
          <w:bdr w:val="none" w:sz="0" w:space="0" w:color="auto" w:frame="1"/>
          <w:shd w:val="clear" w:color="auto" w:fill="FFFFFF"/>
        </w:rPr>
        <w:t xml:space="preserve"> </w:t>
      </w:r>
      <w:r w:rsidR="00FA5771">
        <w:rPr>
          <w:rStyle w:val="slitbdy"/>
          <w:bdr w:val="none" w:sz="0" w:space="0" w:color="auto" w:frame="1"/>
          <w:shd w:val="clear" w:color="auto" w:fill="FFFFFF"/>
        </w:rPr>
        <w:t>ș</w:t>
      </w:r>
      <w:r w:rsidR="00B05F40" w:rsidRPr="00FA5771">
        <w:rPr>
          <w:rStyle w:val="slitbdy"/>
          <w:bdr w:val="none" w:sz="0" w:space="0" w:color="auto" w:frame="1"/>
          <w:shd w:val="clear" w:color="auto" w:fill="FFFFFF"/>
        </w:rPr>
        <w:t>i grupuri sanitare dotate cu mobilier fix specific v</w:t>
      </w:r>
      <w:r w:rsidR="00FA5771">
        <w:rPr>
          <w:rStyle w:val="slitbdy"/>
          <w:bdr w:val="none" w:sz="0" w:space="0" w:color="auto" w:frame="1"/>
          <w:shd w:val="clear" w:color="auto" w:fill="FFFFFF"/>
        </w:rPr>
        <w:t>â</w:t>
      </w:r>
      <w:r w:rsidR="00B05F40" w:rsidRPr="00FA5771">
        <w:rPr>
          <w:rStyle w:val="slitbdy"/>
          <w:bdr w:val="none" w:sz="0" w:space="0" w:color="auto" w:frame="1"/>
          <w:shd w:val="clear" w:color="auto" w:fill="FFFFFF"/>
        </w:rPr>
        <w:t>rstei pre</w:t>
      </w:r>
      <w:r w:rsidR="00FA5771">
        <w:rPr>
          <w:rStyle w:val="slitbdy"/>
          <w:bdr w:val="none" w:sz="0" w:space="0" w:color="auto" w:frame="1"/>
          <w:shd w:val="clear" w:color="auto" w:fill="FFFFFF"/>
        </w:rPr>
        <w:t>ș</w:t>
      </w:r>
      <w:r w:rsidR="00B05F40" w:rsidRPr="00FA5771">
        <w:rPr>
          <w:rStyle w:val="slitbdy"/>
          <w:bdr w:val="none" w:sz="0" w:space="0" w:color="auto" w:frame="1"/>
          <w:shd w:val="clear" w:color="auto" w:fill="FFFFFF"/>
        </w:rPr>
        <w:t xml:space="preserve">colare. Acoperisul </w:t>
      </w:r>
      <w:proofErr w:type="gramStart"/>
      <w:r w:rsidR="00B05F40" w:rsidRPr="00FA5771">
        <w:rPr>
          <w:rStyle w:val="slitbdy"/>
          <w:bdr w:val="none" w:sz="0" w:space="0" w:color="auto" w:frame="1"/>
          <w:shd w:val="clear" w:color="auto" w:fill="FFFFFF"/>
        </w:rPr>
        <w:t>este</w:t>
      </w:r>
      <w:proofErr w:type="gramEnd"/>
      <w:r w:rsidR="00B05F40" w:rsidRPr="00FA5771">
        <w:rPr>
          <w:rStyle w:val="slitbdy"/>
          <w:bdr w:val="none" w:sz="0" w:space="0" w:color="auto" w:frame="1"/>
          <w:shd w:val="clear" w:color="auto" w:fill="FFFFFF"/>
        </w:rPr>
        <w:t xml:space="preserve"> de tip </w:t>
      </w:r>
      <w:r w:rsidR="00FA5771">
        <w:rPr>
          <w:rStyle w:val="slitbdy"/>
          <w:bdr w:val="none" w:sz="0" w:space="0" w:color="auto" w:frame="1"/>
          <w:shd w:val="clear" w:color="auto" w:fill="FFFFFF"/>
        </w:rPr>
        <w:t>ș</w:t>
      </w:r>
      <w:r w:rsidR="00B05F40" w:rsidRPr="00FA5771">
        <w:rPr>
          <w:rStyle w:val="slitbdy"/>
          <w:bdr w:val="none" w:sz="0" w:space="0" w:color="auto" w:frame="1"/>
          <w:shd w:val="clear" w:color="auto" w:fill="FFFFFF"/>
        </w:rPr>
        <w:t>arpant</w:t>
      </w:r>
      <w:r w:rsidR="00FA5771">
        <w:rPr>
          <w:rStyle w:val="slitbdy"/>
          <w:bdr w:val="none" w:sz="0" w:space="0" w:color="auto" w:frame="1"/>
          <w:shd w:val="clear" w:color="auto" w:fill="FFFFFF"/>
        </w:rPr>
        <w:t>ă</w:t>
      </w:r>
      <w:r w:rsidR="00B05F40" w:rsidRPr="00FA5771">
        <w:rPr>
          <w:rStyle w:val="slitbdy"/>
          <w:bdr w:val="none" w:sz="0" w:space="0" w:color="auto" w:frame="1"/>
          <w:shd w:val="clear" w:color="auto" w:fill="FFFFFF"/>
        </w:rPr>
        <w:t xml:space="preserve"> din lemn cu invelitoare din tabla metalic</w:t>
      </w:r>
      <w:r w:rsidR="00FA5771">
        <w:rPr>
          <w:rStyle w:val="slitbdy"/>
          <w:bdr w:val="none" w:sz="0" w:space="0" w:color="auto" w:frame="1"/>
          <w:shd w:val="clear" w:color="auto" w:fill="FFFFFF"/>
        </w:rPr>
        <w:t>ă</w:t>
      </w:r>
      <w:r w:rsidR="00B05F40" w:rsidRPr="00FA5771">
        <w:rPr>
          <w:rStyle w:val="slitbdy"/>
          <w:bdr w:val="none" w:sz="0" w:space="0" w:color="auto" w:frame="1"/>
          <w:shd w:val="clear" w:color="auto" w:fill="FFFFFF"/>
        </w:rPr>
        <w:t>. Scurgerea apelor pluviale se face c</w:t>
      </w:r>
      <w:r w:rsidR="00FA5771">
        <w:rPr>
          <w:rStyle w:val="slitbdy"/>
          <w:bdr w:val="none" w:sz="0" w:space="0" w:color="auto" w:frame="1"/>
          <w:shd w:val="clear" w:color="auto" w:fill="FFFFFF"/>
        </w:rPr>
        <w:t>ă</w:t>
      </w:r>
      <w:r w:rsidR="00B05F40" w:rsidRPr="00FA5771">
        <w:rPr>
          <w:rStyle w:val="slitbdy"/>
          <w:bdr w:val="none" w:sz="0" w:space="0" w:color="auto" w:frame="1"/>
          <w:shd w:val="clear" w:color="auto" w:fill="FFFFFF"/>
        </w:rPr>
        <w:t xml:space="preserve">tre exterior, prin intermediul jgheaburilor </w:t>
      </w:r>
      <w:r w:rsidR="00FA5771">
        <w:rPr>
          <w:rStyle w:val="slitbdy"/>
          <w:bdr w:val="none" w:sz="0" w:space="0" w:color="auto" w:frame="1"/>
          <w:shd w:val="clear" w:color="auto" w:fill="FFFFFF"/>
        </w:rPr>
        <w:t>ș</w:t>
      </w:r>
      <w:r w:rsidR="00B05F40" w:rsidRPr="00FA5771">
        <w:rPr>
          <w:rStyle w:val="slitbdy"/>
          <w:bdr w:val="none" w:sz="0" w:space="0" w:color="auto" w:frame="1"/>
          <w:shd w:val="clear" w:color="auto" w:fill="FFFFFF"/>
        </w:rPr>
        <w:t>i a burlanelor din tabl</w:t>
      </w:r>
      <w:r w:rsidR="00FA5771">
        <w:rPr>
          <w:rStyle w:val="slitbdy"/>
          <w:bdr w:val="none" w:sz="0" w:space="0" w:color="auto" w:frame="1"/>
          <w:shd w:val="clear" w:color="auto" w:fill="FFFFFF"/>
        </w:rPr>
        <w:t>ă</w:t>
      </w:r>
      <w:r w:rsidR="00B05F40" w:rsidRPr="00FA5771">
        <w:rPr>
          <w:rStyle w:val="slitbdy"/>
          <w:bdr w:val="none" w:sz="0" w:space="0" w:color="auto" w:frame="1"/>
          <w:shd w:val="clear" w:color="auto" w:fill="FFFFFF"/>
        </w:rPr>
        <w:t xml:space="preserve">. </w:t>
      </w:r>
    </w:p>
    <w:p w:rsidR="00B05F40" w:rsidRPr="0091528D" w:rsidRDefault="00B05F40" w:rsidP="00FA5771">
      <w:pPr>
        <w:pStyle w:val="NoSpacing"/>
        <w:rPr>
          <w:rFonts w:ascii="Arial" w:hAnsi="Arial" w:cs="Arial"/>
          <w:b/>
          <w:sz w:val="20"/>
          <w:szCs w:val="20"/>
        </w:rPr>
      </w:pPr>
    </w:p>
    <w:p w:rsidR="003913AE" w:rsidRPr="006D1515" w:rsidRDefault="00E12EAB" w:rsidP="003913AE">
      <w:pPr>
        <w:spacing w:after="0" w:line="240" w:lineRule="auto"/>
        <w:jc w:val="both"/>
        <w:rPr>
          <w:rFonts w:ascii="Times New Roman" w:hAnsi="Times New Roman" w:cs="Times New Roman"/>
          <w:sz w:val="24"/>
          <w:szCs w:val="24"/>
        </w:rPr>
      </w:pPr>
      <w:r w:rsidRPr="006D1515">
        <w:rPr>
          <w:rFonts w:ascii="Times New Roman" w:hAnsi="Times New Roman" w:cs="Times New Roman"/>
          <w:sz w:val="24"/>
          <w:szCs w:val="24"/>
        </w:rPr>
        <w:t xml:space="preserve">   </w:t>
      </w:r>
      <w:r w:rsidR="003913AE" w:rsidRPr="006D1515">
        <w:rPr>
          <w:rFonts w:ascii="Times New Roman" w:hAnsi="Times New Roman" w:cs="Times New Roman"/>
          <w:sz w:val="24"/>
          <w:szCs w:val="24"/>
        </w:rPr>
        <w:t>Alimentarea cu apă a obiectivului se va re</w:t>
      </w:r>
      <w:r w:rsidR="00F15E42" w:rsidRPr="006D1515">
        <w:rPr>
          <w:rFonts w:ascii="Times New Roman" w:hAnsi="Times New Roman" w:cs="Times New Roman"/>
          <w:sz w:val="24"/>
          <w:szCs w:val="24"/>
        </w:rPr>
        <w:t>a</w:t>
      </w:r>
      <w:r w:rsidR="003913AE" w:rsidRPr="006D1515">
        <w:rPr>
          <w:rFonts w:ascii="Times New Roman" w:hAnsi="Times New Roman" w:cs="Times New Roman"/>
          <w:sz w:val="24"/>
          <w:szCs w:val="24"/>
        </w:rPr>
        <w:t xml:space="preserve">liza din rețeaua </w:t>
      </w:r>
      <w:r w:rsidR="00FA5771">
        <w:rPr>
          <w:rFonts w:ascii="Times New Roman" w:hAnsi="Times New Roman" w:cs="Times New Roman"/>
          <w:sz w:val="24"/>
          <w:szCs w:val="24"/>
        </w:rPr>
        <w:t>orașului Găești</w:t>
      </w:r>
      <w:r w:rsidR="00674B0A" w:rsidRPr="006D1515">
        <w:rPr>
          <w:rFonts w:ascii="Times New Roman" w:hAnsi="Times New Roman" w:cs="Times New Roman"/>
          <w:sz w:val="24"/>
          <w:szCs w:val="24"/>
        </w:rPr>
        <w:t xml:space="preserve">; evacuarea apelor uzate menajere se realizează în rețeaua de canalizare a </w:t>
      </w:r>
      <w:r w:rsidR="00FA5771">
        <w:rPr>
          <w:rFonts w:ascii="Times New Roman" w:hAnsi="Times New Roman" w:cs="Times New Roman"/>
          <w:sz w:val="24"/>
          <w:szCs w:val="24"/>
        </w:rPr>
        <w:t>orașului Găești</w:t>
      </w:r>
      <w:r w:rsidRPr="006D1515">
        <w:rPr>
          <w:rFonts w:ascii="Times New Roman" w:hAnsi="Times New Roman" w:cs="Times New Roman"/>
          <w:sz w:val="24"/>
          <w:szCs w:val="24"/>
        </w:rPr>
        <w:t>;</w:t>
      </w:r>
    </w:p>
    <w:p w:rsidR="00674B0A" w:rsidRPr="006D1515" w:rsidRDefault="00E12EAB" w:rsidP="003913AE">
      <w:pPr>
        <w:spacing w:after="0" w:line="240" w:lineRule="auto"/>
        <w:jc w:val="both"/>
        <w:rPr>
          <w:rFonts w:ascii="Times New Roman" w:hAnsi="Times New Roman" w:cs="Times New Roman"/>
          <w:sz w:val="24"/>
          <w:szCs w:val="24"/>
        </w:rPr>
      </w:pPr>
      <w:r w:rsidRPr="006D1515">
        <w:rPr>
          <w:rFonts w:ascii="Times New Roman" w:hAnsi="Times New Roman" w:cs="Times New Roman"/>
          <w:sz w:val="24"/>
          <w:szCs w:val="24"/>
        </w:rPr>
        <w:t xml:space="preserve">    </w:t>
      </w:r>
      <w:r w:rsidR="00674B0A" w:rsidRPr="006D1515">
        <w:rPr>
          <w:rFonts w:ascii="Times New Roman" w:hAnsi="Times New Roman" w:cs="Times New Roman"/>
          <w:sz w:val="24"/>
          <w:szCs w:val="24"/>
        </w:rPr>
        <w:t>Alimentarea cu energie electrică se va realiza prin intermediul unui branșament de la rețeaua existentă în zonă.</w:t>
      </w:r>
    </w:p>
    <w:p w:rsidR="003913AE" w:rsidRPr="00B11231" w:rsidRDefault="003913AE" w:rsidP="00B11231">
      <w:pPr>
        <w:spacing w:after="0" w:line="240" w:lineRule="auto"/>
        <w:jc w:val="both"/>
        <w:rPr>
          <w:rFonts w:ascii="Times New Roman" w:hAnsi="Times New Roman" w:cs="Times New Roman"/>
        </w:rPr>
      </w:pPr>
    </w:p>
    <w:p w:rsidR="006065E5" w:rsidRPr="00C61E10" w:rsidRDefault="006065E5" w:rsidP="0017345C">
      <w:pPr>
        <w:spacing w:after="120" w:line="240" w:lineRule="auto"/>
        <w:jc w:val="both"/>
        <w:rPr>
          <w:rFonts w:ascii="Times New Roman" w:eastAsia="Times New Roman"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b) </w:t>
      </w:r>
      <w:r w:rsidRPr="00C61E10">
        <w:rPr>
          <w:rFonts w:ascii="Times New Roman" w:eastAsia="Times New Roman" w:hAnsi="Times New Roman" w:cs="Times New Roman"/>
          <w:b/>
          <w:i/>
          <w:sz w:val="24"/>
          <w:szCs w:val="24"/>
          <w:lang w:eastAsia="pl-PL"/>
        </w:rPr>
        <w:t>cumularea cu alte proiecte</w:t>
      </w:r>
      <w:r w:rsidRPr="00C61E10">
        <w:rPr>
          <w:rFonts w:ascii="Times New Roman" w:eastAsia="Times New Roman" w:hAnsi="Times New Roman" w:cs="Times New Roman"/>
          <w:sz w:val="24"/>
          <w:szCs w:val="24"/>
          <w:lang w:eastAsia="pl-PL"/>
        </w:rPr>
        <w:t xml:space="preserve"> -  nu este cazul;</w:t>
      </w:r>
    </w:p>
    <w:p w:rsidR="006065E5" w:rsidRPr="00C61E10" w:rsidRDefault="006065E5" w:rsidP="0017345C">
      <w:pPr>
        <w:spacing w:after="120" w:line="240" w:lineRule="auto"/>
        <w:jc w:val="both"/>
        <w:rPr>
          <w:rFonts w:ascii="Times New Roman" w:eastAsia="Calibri" w:hAnsi="Times New Roman" w:cs="Times New Roman"/>
          <w:sz w:val="24"/>
          <w:szCs w:val="24"/>
          <w:lang w:eastAsia="pl-PL"/>
        </w:rPr>
      </w:pPr>
      <w:r w:rsidRPr="00C61E10">
        <w:rPr>
          <w:rFonts w:ascii="Times New Roman" w:eastAsia="Times New Roman" w:hAnsi="Times New Roman" w:cs="Times New Roman"/>
          <w:sz w:val="24"/>
          <w:szCs w:val="24"/>
          <w:lang w:eastAsia="pl-PL"/>
        </w:rPr>
        <w:t xml:space="preserve">c) </w:t>
      </w:r>
      <w:r w:rsidRPr="00C61E10">
        <w:rPr>
          <w:rFonts w:ascii="Times New Roman" w:eastAsia="Times New Roman" w:hAnsi="Times New Roman" w:cs="Times New Roman"/>
          <w:b/>
          <w:i/>
          <w:sz w:val="24"/>
          <w:szCs w:val="24"/>
          <w:lang w:eastAsia="pl-PL"/>
        </w:rPr>
        <w:t>utilizarea resurselor naturale</w:t>
      </w:r>
      <w:r w:rsidRPr="00C61E10">
        <w:rPr>
          <w:rFonts w:ascii="Times New Roman" w:eastAsia="Times New Roman" w:hAnsi="Times New Roman" w:cs="Times New Roman"/>
          <w:sz w:val="24"/>
          <w:szCs w:val="24"/>
          <w:lang w:eastAsia="pl-PL"/>
        </w:rPr>
        <w:t xml:space="preserve">: </w:t>
      </w:r>
      <w:r w:rsidRPr="00C61E10">
        <w:rPr>
          <w:rFonts w:ascii="Times New Roman" w:eastAsia="Calibri" w:hAnsi="Times New Roman" w:cs="Times New Roman"/>
          <w:sz w:val="24"/>
          <w:szCs w:val="24"/>
          <w:lang w:eastAsia="pl-PL"/>
        </w:rPr>
        <w:t xml:space="preserve">se vor utiliza resurse naturale în cantităţi limitate, iar materialele necesare realizării proiectului vor fi preluate de la societăţi autorizate; </w:t>
      </w:r>
    </w:p>
    <w:p w:rsidR="00B06824" w:rsidRPr="00C921DE" w:rsidRDefault="006065E5" w:rsidP="00B06824">
      <w:pPr>
        <w:spacing w:after="120"/>
        <w:jc w:val="both"/>
        <w:rPr>
          <w:rFonts w:ascii="Times New Roman" w:hAnsi="Times New Roman"/>
          <w:color w:val="000000"/>
          <w:sz w:val="24"/>
          <w:szCs w:val="24"/>
        </w:rPr>
      </w:pPr>
      <w:r w:rsidRPr="00C61E10">
        <w:rPr>
          <w:rFonts w:ascii="Times New Roman" w:eastAsia="Calibri" w:hAnsi="Times New Roman" w:cs="Times New Roman"/>
          <w:sz w:val="24"/>
          <w:szCs w:val="24"/>
        </w:rPr>
        <w:t xml:space="preserve">d) </w:t>
      </w:r>
      <w:r w:rsidRPr="00C61E10">
        <w:rPr>
          <w:rFonts w:ascii="Times New Roman" w:eastAsia="Calibri" w:hAnsi="Times New Roman" w:cs="Times New Roman"/>
          <w:b/>
          <w:i/>
          <w:sz w:val="24"/>
          <w:szCs w:val="24"/>
        </w:rPr>
        <w:t>producţia de deşeuri</w:t>
      </w:r>
      <w:r w:rsidRPr="00C61E10">
        <w:rPr>
          <w:rFonts w:ascii="Times New Roman" w:eastAsia="Calibri" w:hAnsi="Times New Roman" w:cs="Times New Roman"/>
          <w:sz w:val="24"/>
          <w:szCs w:val="24"/>
        </w:rPr>
        <w:t xml:space="preserve">: </w:t>
      </w:r>
      <w:r w:rsidR="00B06824" w:rsidRPr="00C921DE">
        <w:rPr>
          <w:rFonts w:ascii="Times New Roman" w:hAnsi="Times New Roman"/>
          <w:color w:val="000000"/>
          <w:sz w:val="24"/>
          <w:szCs w:val="24"/>
        </w:rPr>
        <w:t xml:space="preserve">deşeurile generate atât în perioada de execuţie cât şi în perioada de funcţionare vor fi stocate selectiv şi predate către societăţi autorizate din punct de vedere al mediului pentru activităţi de colectare/valorificare/eliminare; </w:t>
      </w:r>
    </w:p>
    <w:p w:rsidR="006065E5" w:rsidRPr="00FA0BC3" w:rsidRDefault="006065E5" w:rsidP="0017345C">
      <w:pPr>
        <w:spacing w:after="120" w:line="240" w:lineRule="auto"/>
        <w:jc w:val="both"/>
        <w:rPr>
          <w:rFonts w:ascii="Times New Roman" w:eastAsia="Calibri"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e) </w:t>
      </w:r>
      <w:r w:rsidRPr="00FA0BC3">
        <w:rPr>
          <w:rFonts w:ascii="Times New Roman" w:eastAsia="Times New Roman" w:hAnsi="Times New Roman" w:cs="Times New Roman"/>
          <w:b/>
          <w:i/>
          <w:sz w:val="24"/>
          <w:szCs w:val="24"/>
          <w:lang w:eastAsia="pl-PL"/>
        </w:rPr>
        <w:t>emisiile poluante, inclusiv zgomotul şi alte surse de disconfort</w:t>
      </w:r>
      <w:r w:rsidRPr="00FA0BC3">
        <w:rPr>
          <w:rFonts w:ascii="Times New Roman" w:eastAsia="Times New Roman" w:hAnsi="Times New Roman" w:cs="Times New Roman"/>
          <w:sz w:val="24"/>
          <w:szCs w:val="24"/>
          <w:lang w:eastAsia="pl-PL"/>
        </w:rPr>
        <w:t xml:space="preserve">: lucrările şi măsurile prevăzute în proiect nu vor afecta semnificativ factorii de mediu (aer, apă, sol, aşezări umane); </w:t>
      </w:r>
    </w:p>
    <w:p w:rsidR="009B321F" w:rsidRPr="0017345C" w:rsidRDefault="006065E5" w:rsidP="0017345C">
      <w:pPr>
        <w:spacing w:after="120" w:line="240" w:lineRule="auto"/>
        <w:jc w:val="both"/>
        <w:rPr>
          <w:rFonts w:ascii="Times New Roman" w:eastAsia="Calibri" w:hAnsi="Times New Roman" w:cs="Times New Roman"/>
          <w:sz w:val="24"/>
          <w:szCs w:val="24"/>
        </w:rPr>
      </w:pPr>
      <w:r w:rsidRPr="00FA0BC3">
        <w:rPr>
          <w:rFonts w:ascii="Times New Roman" w:eastAsia="Calibri" w:hAnsi="Times New Roman" w:cs="Times New Roman"/>
          <w:sz w:val="24"/>
          <w:szCs w:val="24"/>
        </w:rPr>
        <w:lastRenderedPageBreak/>
        <w:t xml:space="preserve">f) </w:t>
      </w:r>
      <w:r w:rsidRPr="00FA0BC3">
        <w:rPr>
          <w:rFonts w:ascii="Times New Roman" w:eastAsia="Calibri" w:hAnsi="Times New Roman" w:cs="Times New Roman"/>
          <w:b/>
          <w:i/>
          <w:sz w:val="24"/>
          <w:szCs w:val="24"/>
        </w:rPr>
        <w:t>riscul de accident, ţinându-se seama în special de substanţele şi de tehnologiile utilizate</w:t>
      </w:r>
      <w:r w:rsidRPr="00FA0BC3">
        <w:rPr>
          <w:rFonts w:ascii="Times New Roman" w:eastAsia="Calibri" w:hAnsi="Times New Roman" w:cs="Times New Roman"/>
          <w:sz w:val="24"/>
          <w:szCs w:val="24"/>
        </w:rPr>
        <w:t>: in timpul lucrărilor de execuție pot apare pierderi accidentale de carburanți sau lubrefianți de la vehiculele si utilajele folosite; după punerea in funcțiune a obiectivului vor fi luate masuri de securitate si paza la incendii;</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i/>
          <w:sz w:val="24"/>
          <w:szCs w:val="24"/>
          <w:u w:val="single"/>
          <w:lang w:eastAsia="ro-RO"/>
        </w:rPr>
      </w:pPr>
      <w:r w:rsidRPr="00FA0BC3">
        <w:rPr>
          <w:rFonts w:ascii="Times New Roman" w:eastAsia="Times New Roman" w:hAnsi="Times New Roman" w:cs="Times New Roman"/>
          <w:b/>
          <w:i/>
          <w:sz w:val="24"/>
          <w:szCs w:val="24"/>
          <w:lang w:eastAsia="ro-RO"/>
        </w:rPr>
        <w:t>2.</w:t>
      </w:r>
      <w:r w:rsidRPr="00FA0BC3">
        <w:rPr>
          <w:rFonts w:ascii="Times New Roman" w:eastAsia="Times New Roman" w:hAnsi="Times New Roman" w:cs="Times New Roman"/>
          <w:b/>
          <w:i/>
          <w:sz w:val="24"/>
          <w:szCs w:val="24"/>
          <w:u w:val="single"/>
          <w:lang w:eastAsia="ro-RO"/>
        </w:rPr>
        <w:t xml:space="preserve"> Localizarea proiectelor</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2.1. utilizarea existentă a terenului: Conform Certificatului de Urbanism nr. </w:t>
      </w:r>
      <w:r w:rsidR="00887166">
        <w:rPr>
          <w:rFonts w:ascii="Times New Roman" w:eastAsia="Times New Roman" w:hAnsi="Times New Roman" w:cs="Times New Roman"/>
          <w:sz w:val="24"/>
          <w:szCs w:val="24"/>
          <w:lang w:eastAsia="pl-PL"/>
        </w:rPr>
        <w:t>149</w:t>
      </w:r>
      <w:r w:rsidR="00EC4135">
        <w:rPr>
          <w:rFonts w:ascii="Times New Roman" w:eastAsia="Times New Roman" w:hAnsi="Times New Roman" w:cs="Times New Roman"/>
          <w:sz w:val="24"/>
          <w:szCs w:val="24"/>
          <w:lang w:eastAsia="pl-PL"/>
        </w:rPr>
        <w:t xml:space="preserve"> din </w:t>
      </w:r>
      <w:r w:rsidR="00887166">
        <w:rPr>
          <w:rFonts w:ascii="Times New Roman" w:eastAsia="Times New Roman" w:hAnsi="Times New Roman" w:cs="Times New Roman"/>
          <w:sz w:val="24"/>
          <w:szCs w:val="24"/>
          <w:lang w:eastAsia="pl-PL"/>
        </w:rPr>
        <w:t>09</w:t>
      </w:r>
      <w:r w:rsidR="00EC4135">
        <w:rPr>
          <w:rFonts w:ascii="Times New Roman" w:eastAsia="Times New Roman" w:hAnsi="Times New Roman" w:cs="Times New Roman"/>
          <w:sz w:val="24"/>
          <w:szCs w:val="24"/>
          <w:lang w:eastAsia="pl-PL"/>
        </w:rPr>
        <w:t>.10.2018</w:t>
      </w:r>
      <w:r w:rsidRPr="00FA0BC3">
        <w:rPr>
          <w:rFonts w:ascii="Times New Roman" w:eastAsia="Times New Roman" w:hAnsi="Times New Roman" w:cs="Times New Roman"/>
          <w:sz w:val="24"/>
          <w:szCs w:val="24"/>
          <w:lang w:eastAsia="pl-PL"/>
        </w:rPr>
        <w:t xml:space="preserve">, terenul </w:t>
      </w:r>
      <w:r>
        <w:rPr>
          <w:rFonts w:ascii="Times New Roman" w:eastAsia="Times New Roman" w:hAnsi="Times New Roman" w:cs="Times New Roman"/>
          <w:sz w:val="24"/>
          <w:szCs w:val="24"/>
          <w:lang w:eastAsia="pl-PL"/>
        </w:rPr>
        <w:t>este situat în</w:t>
      </w:r>
      <w:r w:rsidRPr="00FA0BC3">
        <w:rPr>
          <w:rFonts w:ascii="Times New Roman" w:eastAsia="Times New Roman" w:hAnsi="Times New Roman" w:cs="Times New Roman"/>
          <w:sz w:val="24"/>
          <w:szCs w:val="24"/>
          <w:lang w:eastAsia="pl-PL"/>
        </w:rPr>
        <w:t xml:space="preserve"> intravilanul </w:t>
      </w:r>
      <w:r w:rsidR="00887166">
        <w:rPr>
          <w:rFonts w:ascii="Times New Roman" w:eastAsia="Times New Roman" w:hAnsi="Times New Roman" w:cs="Times New Roman"/>
          <w:sz w:val="24"/>
          <w:szCs w:val="24"/>
          <w:lang w:eastAsia="pl-PL"/>
        </w:rPr>
        <w:t>comunei Bucșani</w:t>
      </w:r>
      <w:r w:rsidR="00D62463">
        <w:rPr>
          <w:rFonts w:ascii="Times New Roman" w:eastAsia="Times New Roman" w:hAnsi="Times New Roman" w:cs="Times New Roman"/>
          <w:sz w:val="24"/>
          <w:szCs w:val="24"/>
          <w:lang w:eastAsia="pl-PL"/>
        </w:rPr>
        <w:t>;</w:t>
      </w:r>
    </w:p>
    <w:p w:rsidR="006065E5" w:rsidRPr="00FA0BC3" w:rsidRDefault="006065E5" w:rsidP="006065E5">
      <w:pPr>
        <w:shd w:val="clear" w:color="auto" w:fill="FFFFFF"/>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2.2. relativa abundenţă a resurselor naturale din zonă, calitatea şi capacitatea regenerativă a acestora:  nu este cazul;</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2.3. capacitatea de absorbţie a mediului, cu atenţie deosebită pentru:</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zonele umede: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costiere: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zonele montane şi cele împădurite: nu este cazul;</w:t>
      </w:r>
    </w:p>
    <w:p w:rsidR="006065E5"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parcurile şi rezervaţiile naturale: nu este cazul;</w:t>
      </w:r>
    </w:p>
    <w:p w:rsidR="006065E5" w:rsidRPr="00BF5BB6" w:rsidRDefault="006065E5" w:rsidP="00B11231">
      <w:pPr>
        <w:numPr>
          <w:ilvl w:val="0"/>
          <w:numId w:val="1"/>
        </w:numPr>
        <w:tabs>
          <w:tab w:val="clear" w:pos="660"/>
          <w:tab w:val="num" w:pos="0"/>
          <w:tab w:val="num" w:pos="284"/>
        </w:tabs>
        <w:autoSpaceDE w:val="0"/>
        <w:autoSpaceDN w:val="0"/>
        <w:adjustRightInd w:val="0"/>
        <w:spacing w:after="0" w:line="240" w:lineRule="auto"/>
        <w:ind w:left="0" w:firstLine="0"/>
        <w:jc w:val="both"/>
        <w:rPr>
          <w:rFonts w:ascii="Times New Roman" w:eastAsia="Times New Roman" w:hAnsi="Times New Roman" w:cs="Times New Roman"/>
          <w:sz w:val="24"/>
          <w:szCs w:val="24"/>
          <w:lang w:eastAsia="ro-RO"/>
        </w:rPr>
      </w:pPr>
      <w:r w:rsidRPr="00BF5BB6">
        <w:rPr>
          <w:rFonts w:ascii="Times New Roman" w:eastAsia="Times New Roman" w:hAnsi="Times New Roman" w:cs="Times New Roman"/>
          <w:sz w:val="24"/>
          <w:szCs w:val="24"/>
          <w:lang w:eastAsia="ro-RO"/>
        </w:rPr>
        <w:t>ariile clasificate sau zonele protejate prin legislaţia în vigoare, cum sunt:  proiectul nu este amplasat în sau în vecinătatea unei arii naturale protejate</w:t>
      </w:r>
      <w:r w:rsidRPr="00BF5BB6">
        <w:rPr>
          <w:rFonts w:ascii="Times New Roman" w:eastAsia="Times New Roman" w:hAnsi="Times New Roman" w:cs="Times New Roman"/>
          <w:iCs/>
          <w:sz w:val="24"/>
          <w:szCs w:val="24"/>
          <w:lang w:eastAsia="ro-RO"/>
        </w:rPr>
        <w:t>;</w:t>
      </w:r>
    </w:p>
    <w:p w:rsidR="006065E5" w:rsidRPr="00FA0BC3" w:rsidRDefault="006065E5" w:rsidP="006065E5">
      <w:p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f) </w:t>
      </w:r>
      <w:r w:rsidRPr="00FA0BC3">
        <w:rPr>
          <w:rFonts w:ascii="Times New Roman" w:eastAsia="Calibri" w:hAnsi="Times New Roman" w:cs="Times New Roman"/>
          <w:sz w:val="24"/>
          <w:szCs w:val="24"/>
          <w:lang w:eastAsia="ro-RO"/>
        </w:rPr>
        <w:t xml:space="preserve">zonele de protecţie specială, mai ales cele desemnate prin Ordonanţa de Urgenţă a Guvernului nr. </w:t>
      </w:r>
      <w:hyperlink r:id="rId13" w:history="1">
        <w:r w:rsidRPr="00FA0BC3">
          <w:rPr>
            <w:rFonts w:ascii="Times New Roman" w:eastAsia="Calibri" w:hAnsi="Times New Roman" w:cs="Times New Roman"/>
            <w:b/>
            <w:bCs/>
            <w:color w:val="333399"/>
            <w:sz w:val="24"/>
            <w:szCs w:val="24"/>
            <w:u w:val="single"/>
            <w:lang w:eastAsia="ro-RO"/>
          </w:rPr>
          <w:t>57/2007</w:t>
        </w:r>
      </w:hyperlink>
      <w:r w:rsidRPr="00FA0BC3">
        <w:rPr>
          <w:rFonts w:ascii="Times New Roman" w:eastAsia="Calibri" w:hAnsi="Times New Roman" w:cs="Times New Roman"/>
          <w:sz w:val="24"/>
          <w:szCs w:val="24"/>
          <w:lang w:eastAsia="ro-RO"/>
        </w:rPr>
        <w:t xml:space="preserve"> privind regimul ariilor naturale protejate, conservarea habitatelor naturale, a florei şi faunei sălbatice, cu modificările şi completările ulterioare, zonele prevăzute prin Legea nr. </w:t>
      </w:r>
      <w:hyperlink r:id="rId14" w:history="1">
        <w:r w:rsidRPr="00FA0BC3">
          <w:rPr>
            <w:rFonts w:ascii="Times New Roman" w:eastAsia="Calibri" w:hAnsi="Times New Roman" w:cs="Times New Roman"/>
            <w:b/>
            <w:bCs/>
            <w:color w:val="333399"/>
            <w:sz w:val="24"/>
            <w:szCs w:val="24"/>
            <w:u w:val="single"/>
            <w:lang w:eastAsia="ro-RO"/>
          </w:rPr>
          <w:t>5/2000</w:t>
        </w:r>
      </w:hyperlink>
      <w:r w:rsidRPr="00FA0BC3">
        <w:rPr>
          <w:rFonts w:ascii="Times New Roman" w:eastAsia="Calibri" w:hAnsi="Times New Roman" w:cs="Times New Roman"/>
          <w:sz w:val="24"/>
          <w:szCs w:val="24"/>
          <w:lang w:eastAsia="ro-RO"/>
        </w:rPr>
        <w:t xml:space="preserve"> privind aprobarea Planului de amenajare a teritoriului naţional – Secţiunea a III – a – zone protejate, zonele de protecţie instituite conform prevederilor Legii apelor nr. </w:t>
      </w:r>
      <w:hyperlink r:id="rId15" w:history="1">
        <w:r w:rsidRPr="00FA0BC3">
          <w:rPr>
            <w:rFonts w:ascii="Times New Roman" w:eastAsia="Calibri" w:hAnsi="Times New Roman" w:cs="Times New Roman"/>
            <w:b/>
            <w:bCs/>
            <w:color w:val="333399"/>
            <w:sz w:val="24"/>
            <w:szCs w:val="24"/>
            <w:u w:val="single"/>
            <w:lang w:eastAsia="ro-RO"/>
          </w:rPr>
          <w:t>107/1996</w:t>
        </w:r>
      </w:hyperlink>
      <w:r w:rsidRPr="00FA0BC3">
        <w:rPr>
          <w:rFonts w:ascii="Times New Roman" w:eastAsia="Calibri" w:hAnsi="Times New Roman" w:cs="Times New Roman"/>
          <w:sz w:val="24"/>
          <w:szCs w:val="24"/>
          <w:lang w:eastAsia="ro-RO"/>
        </w:rPr>
        <w:t xml:space="preserve">, cu modificările şi completările ulterioare, şi Hotărârea Guvernului nr. </w:t>
      </w:r>
      <w:hyperlink r:id="rId16" w:history="1">
        <w:r w:rsidRPr="00FA0BC3">
          <w:rPr>
            <w:rFonts w:ascii="Times New Roman" w:eastAsia="Calibri" w:hAnsi="Times New Roman" w:cs="Times New Roman"/>
            <w:b/>
            <w:bCs/>
            <w:color w:val="333399"/>
            <w:sz w:val="24"/>
            <w:szCs w:val="24"/>
            <w:u w:val="single"/>
            <w:lang w:eastAsia="ro-RO"/>
          </w:rPr>
          <w:t>930/2005</w:t>
        </w:r>
      </w:hyperlink>
      <w:r w:rsidRPr="00FA0BC3">
        <w:rPr>
          <w:rFonts w:ascii="Times New Roman" w:eastAsia="Calibri" w:hAnsi="Times New Roman" w:cs="Times New Roman"/>
          <w:sz w:val="24"/>
          <w:szCs w:val="24"/>
          <w:lang w:eastAsia="ro-RO"/>
        </w:rPr>
        <w:t xml:space="preserve"> pentru aprobarea Normelor speciale privind caracterul şi mărimea zonelor de protecţie sanitară şi hidrogeologică:</w:t>
      </w:r>
      <w:r w:rsidRPr="00FA0BC3">
        <w:rPr>
          <w:rFonts w:ascii="Times New Roman" w:eastAsia="Times New Roman" w:hAnsi="Times New Roman" w:cs="Times New Roman"/>
          <w:sz w:val="24"/>
          <w:szCs w:val="24"/>
          <w:lang w:eastAsia="ro-RO"/>
        </w:rPr>
        <w:t xml:space="preserve"> proiectul nu este inclus în zone de protecţie specială desemnate;</w:t>
      </w:r>
    </w:p>
    <w:p w:rsidR="006065E5" w:rsidRPr="00FA0BC3" w:rsidRDefault="006065E5" w:rsidP="006065E5">
      <w:pPr>
        <w:spacing w:after="0" w:line="240" w:lineRule="auto"/>
        <w:jc w:val="both"/>
        <w:rPr>
          <w:rFonts w:ascii="Times New Roman" w:eastAsia="Times New Roman" w:hAnsi="Times New Roman" w:cs="Times New Roman"/>
          <w:color w:val="FF0000"/>
          <w:sz w:val="24"/>
          <w:szCs w:val="24"/>
          <w:lang w:eastAsia="ro-RO"/>
        </w:rPr>
      </w:pPr>
      <w:r w:rsidRPr="00FA0BC3">
        <w:rPr>
          <w:rFonts w:ascii="Times New Roman" w:eastAsia="Times New Roman" w:hAnsi="Times New Roman" w:cs="Times New Roman"/>
          <w:sz w:val="24"/>
          <w:szCs w:val="24"/>
          <w:lang w:eastAsia="ro-RO"/>
        </w:rPr>
        <w:t xml:space="preserve">    g) ariile în care standardele de calitate a mediului stabilite de legislaţie au fost deja depăşite: nu au fost înregistrate astfel de situaţii; </w:t>
      </w: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h) ariile dens populate: nu e cazul;</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iCs/>
          <w:sz w:val="24"/>
          <w:szCs w:val="24"/>
          <w:lang w:eastAsia="ro-RO"/>
        </w:rPr>
      </w:pPr>
      <w:r w:rsidRPr="00FA0BC3">
        <w:rPr>
          <w:rFonts w:ascii="Times New Roman" w:eastAsia="Times New Roman" w:hAnsi="Times New Roman" w:cs="Times New Roman"/>
          <w:sz w:val="24"/>
          <w:szCs w:val="24"/>
          <w:lang w:eastAsia="ro-RO"/>
        </w:rPr>
        <w:t xml:space="preserve">    i) peisajele cu semnificaţie istorică, culturală şi arheologică: </w:t>
      </w:r>
      <w:r w:rsidRPr="00FA0BC3">
        <w:rPr>
          <w:rFonts w:ascii="Times New Roman" w:eastAsia="Times New Roman" w:hAnsi="Times New Roman" w:cs="Times New Roman"/>
          <w:iCs/>
          <w:sz w:val="24"/>
          <w:szCs w:val="24"/>
          <w:lang w:eastAsia="ro-RO"/>
        </w:rPr>
        <w:t xml:space="preserve">nu este cazul; </w:t>
      </w:r>
    </w:p>
    <w:p w:rsidR="0017345C" w:rsidRPr="0017345C" w:rsidRDefault="0017345C" w:rsidP="006065E5">
      <w:pPr>
        <w:autoSpaceDE w:val="0"/>
        <w:autoSpaceDN w:val="0"/>
        <w:adjustRightInd w:val="0"/>
        <w:spacing w:after="0" w:line="240" w:lineRule="auto"/>
        <w:jc w:val="both"/>
        <w:rPr>
          <w:rFonts w:ascii="Times New Roman" w:eastAsia="Times New Roman" w:hAnsi="Times New Roman" w:cs="Times New Roman"/>
          <w:b/>
          <w:iCs/>
          <w:sz w:val="16"/>
          <w:szCs w:val="16"/>
          <w:lang w:eastAsia="ro-RO"/>
        </w:rPr>
      </w:pPr>
    </w:p>
    <w:p w:rsidR="006065E5" w:rsidRPr="00FA0BC3" w:rsidRDefault="006065E5" w:rsidP="006065E5">
      <w:pPr>
        <w:autoSpaceDE w:val="0"/>
        <w:autoSpaceDN w:val="0"/>
        <w:adjustRightInd w:val="0"/>
        <w:spacing w:after="0" w:line="240" w:lineRule="auto"/>
        <w:jc w:val="both"/>
        <w:rPr>
          <w:rFonts w:ascii="Times New Roman" w:eastAsia="Times New Roman" w:hAnsi="Times New Roman" w:cs="Times New Roman"/>
          <w:b/>
          <w:sz w:val="24"/>
          <w:szCs w:val="24"/>
          <w:u w:val="single"/>
          <w:lang w:eastAsia="ro-RO"/>
        </w:rPr>
      </w:pPr>
      <w:r w:rsidRPr="00FA0BC3">
        <w:rPr>
          <w:rFonts w:ascii="Times New Roman" w:eastAsia="Times New Roman" w:hAnsi="Times New Roman" w:cs="Times New Roman"/>
          <w:b/>
          <w:iCs/>
          <w:sz w:val="24"/>
          <w:szCs w:val="24"/>
          <w:lang w:eastAsia="ro-RO"/>
        </w:rPr>
        <w:t>3.</w:t>
      </w:r>
      <w:r w:rsidRPr="00FA0BC3">
        <w:rPr>
          <w:rFonts w:ascii="Times New Roman" w:eastAsia="Times New Roman" w:hAnsi="Times New Roman" w:cs="Times New Roman"/>
          <w:iCs/>
          <w:sz w:val="24"/>
          <w:szCs w:val="24"/>
          <w:lang w:eastAsia="ro-RO"/>
        </w:rPr>
        <w:t xml:space="preserve"> </w:t>
      </w:r>
      <w:r w:rsidRPr="00FA0BC3">
        <w:rPr>
          <w:rFonts w:ascii="Times New Roman" w:eastAsia="Times New Roman" w:hAnsi="Times New Roman" w:cs="Times New Roman"/>
          <w:b/>
          <w:i/>
          <w:iCs/>
          <w:sz w:val="24"/>
          <w:szCs w:val="24"/>
          <w:u w:val="single"/>
          <w:lang w:eastAsia="ro-RO"/>
        </w:rPr>
        <w:t>Caracteristicile impactului potenţial:</w:t>
      </w:r>
      <w:r w:rsidRPr="00FA0BC3">
        <w:rPr>
          <w:rFonts w:ascii="Times New Roman" w:eastAsia="Times New Roman" w:hAnsi="Times New Roman" w:cs="Times New Roman"/>
          <w:b/>
          <w:sz w:val="24"/>
          <w:szCs w:val="24"/>
          <w:u w:val="single"/>
          <w:lang w:eastAsia="ro-RO"/>
        </w:rPr>
        <w:t xml:space="preserve">   </w:t>
      </w:r>
    </w:p>
    <w:p w:rsidR="006065E5" w:rsidRPr="00FA0BC3" w:rsidRDefault="006065E5" w:rsidP="006065E5">
      <w:pPr>
        <w:spacing w:after="0" w:line="240" w:lineRule="auto"/>
        <w:jc w:val="both"/>
        <w:rPr>
          <w:rFonts w:ascii="Times New Roman" w:eastAsia="Times New Roman" w:hAnsi="Times New Roman" w:cs="Times New Roman"/>
          <w:sz w:val="24"/>
          <w:szCs w:val="24"/>
          <w:lang w:eastAsia="pl-PL"/>
        </w:rPr>
      </w:pPr>
      <w:r w:rsidRPr="00FA0BC3">
        <w:rPr>
          <w:rFonts w:ascii="Times New Roman" w:eastAsia="Times New Roman" w:hAnsi="Times New Roman" w:cs="Times New Roman"/>
          <w:sz w:val="24"/>
          <w:szCs w:val="24"/>
          <w:lang w:eastAsia="pl-PL"/>
        </w:rPr>
        <w:t xml:space="preserve">     a) extinderea impactului: aria geografică şi numărul persoanelor afectate: impactul va fi </w:t>
      </w:r>
      <w:r w:rsidRPr="00FA0BC3">
        <w:rPr>
          <w:rFonts w:ascii="Times New Roman" w:eastAsia="Times New Roman" w:hAnsi="Times New Roman" w:cs="Times New Roman"/>
          <w:sz w:val="24"/>
          <w:szCs w:val="24"/>
          <w:lang w:eastAsia="ro-RO"/>
        </w:rPr>
        <w:t>local, numai în zona de lucru, pe perioada execuţiei;</w:t>
      </w:r>
    </w:p>
    <w:p w:rsidR="006065E5" w:rsidRDefault="006065E5"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    b) natura transfrontieră a impactului:  nu este cazul;</w:t>
      </w:r>
    </w:p>
    <w:p w:rsidR="00B06824" w:rsidRPr="00C921DE" w:rsidRDefault="00B06824" w:rsidP="00B06824">
      <w:pPr>
        <w:shd w:val="clear" w:color="auto" w:fill="FFFFFF"/>
        <w:tabs>
          <w:tab w:val="left" w:pos="763"/>
        </w:tabs>
        <w:spacing w:after="0" w:line="240" w:lineRule="auto"/>
        <w:ind w:right="14"/>
        <w:jc w:val="both"/>
        <w:rPr>
          <w:rFonts w:ascii="Times New Roman" w:hAnsi="Times New Roman"/>
          <w:color w:val="FF0000"/>
          <w:sz w:val="24"/>
          <w:szCs w:val="24"/>
        </w:rPr>
      </w:pPr>
      <w:r>
        <w:rPr>
          <w:rFonts w:ascii="Times New Roman" w:hAnsi="Times New Roman"/>
          <w:sz w:val="24"/>
          <w:szCs w:val="24"/>
        </w:rPr>
        <w:t xml:space="preserve">    </w:t>
      </w:r>
      <w:r w:rsidRPr="00C921DE">
        <w:rPr>
          <w:rFonts w:ascii="Times New Roman" w:hAnsi="Times New Roman"/>
          <w:sz w:val="24"/>
          <w:szCs w:val="24"/>
        </w:rPr>
        <w:t>c) mărimea şi complexitatea impactului: impact relativ redus şi local atât pe perioada execuţiei proiectului cât şi ulterior în perioada de funcţionare;</w:t>
      </w:r>
    </w:p>
    <w:p w:rsidR="00B06824" w:rsidRPr="00C921DE" w:rsidRDefault="00B06824" w:rsidP="00B06824">
      <w:pPr>
        <w:autoSpaceDE w:val="0"/>
        <w:autoSpaceDN w:val="0"/>
        <w:adjustRightInd w:val="0"/>
        <w:spacing w:after="0" w:line="240" w:lineRule="auto"/>
        <w:jc w:val="both"/>
        <w:rPr>
          <w:rFonts w:ascii="Times New Roman" w:hAnsi="Times New Roman"/>
          <w:sz w:val="24"/>
          <w:szCs w:val="24"/>
        </w:rPr>
      </w:pPr>
      <w:r w:rsidRPr="00C921DE">
        <w:rPr>
          <w:rFonts w:ascii="Times New Roman" w:hAnsi="Times New Roman"/>
          <w:sz w:val="24"/>
          <w:szCs w:val="24"/>
        </w:rPr>
        <w:t xml:space="preserve">    d) probabilitatea impactului: impact cu probabilitate redusă atât pe parcursul realizării investiţiei, cât şi după realizarea acestuia, deoarece măsurile prevăzute de proiect nu vor afecta semnificativ factorii de mediu (aer, apă, sol, aşezări umane);</w:t>
      </w:r>
    </w:p>
    <w:p w:rsidR="006065E5" w:rsidRDefault="00B06824"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r>
        <w:rPr>
          <w:rFonts w:ascii="Times New Roman" w:eastAsia="Times New Roman" w:hAnsi="Times New Roman" w:cs="Times New Roman"/>
          <w:sz w:val="24"/>
          <w:szCs w:val="24"/>
          <w:lang w:eastAsia="ro-RO"/>
        </w:rPr>
        <w:t xml:space="preserve">   </w:t>
      </w:r>
      <w:r w:rsidR="006065E5" w:rsidRPr="00FA0BC3">
        <w:rPr>
          <w:rFonts w:ascii="Times New Roman" w:eastAsia="Times New Roman" w:hAnsi="Times New Roman" w:cs="Times New Roman"/>
          <w:sz w:val="24"/>
          <w:szCs w:val="24"/>
          <w:lang w:eastAsia="ro-RO"/>
        </w:rPr>
        <w:t xml:space="preserve"> e) durata, frecvenţa şi reversibilitatea impactului: impact cu durată, frecvenţă şi reversibilitate reduse datorită naturii proiectului şi măsurilor prevăzute de acesta.</w:t>
      </w:r>
      <w:r w:rsidR="006065E5" w:rsidRPr="00FA0BC3">
        <w:rPr>
          <w:rFonts w:ascii="Times New Roman" w:eastAsia="Times New Roman" w:hAnsi="Times New Roman" w:cs="Times New Roman"/>
          <w:bCs/>
          <w:i/>
          <w:sz w:val="24"/>
          <w:szCs w:val="24"/>
          <w:lang w:eastAsia="ro-RO"/>
        </w:rPr>
        <w:t xml:space="preserve"> </w:t>
      </w:r>
    </w:p>
    <w:p w:rsidR="002111A6" w:rsidRDefault="002111A6" w:rsidP="006065E5">
      <w:pPr>
        <w:autoSpaceDE w:val="0"/>
        <w:autoSpaceDN w:val="0"/>
        <w:adjustRightInd w:val="0"/>
        <w:spacing w:after="0" w:line="240" w:lineRule="auto"/>
        <w:jc w:val="both"/>
        <w:rPr>
          <w:rFonts w:ascii="Times New Roman" w:eastAsia="Times New Roman" w:hAnsi="Times New Roman" w:cs="Times New Roman"/>
          <w:bCs/>
          <w:i/>
          <w:sz w:val="24"/>
          <w:szCs w:val="24"/>
          <w:lang w:eastAsia="ro-RO"/>
        </w:rPr>
      </w:pPr>
    </w:p>
    <w:p w:rsidR="002111A6" w:rsidRPr="002111A6" w:rsidRDefault="002111A6" w:rsidP="006065E5">
      <w:pPr>
        <w:autoSpaceDE w:val="0"/>
        <w:autoSpaceDN w:val="0"/>
        <w:adjustRightInd w:val="0"/>
        <w:spacing w:after="0" w:line="240" w:lineRule="auto"/>
        <w:jc w:val="both"/>
        <w:rPr>
          <w:rFonts w:ascii="Times New Roman" w:hAnsi="Times New Roman" w:cs="Times New Roman"/>
          <w:sz w:val="24"/>
          <w:szCs w:val="24"/>
        </w:rPr>
      </w:pPr>
      <w:r w:rsidRPr="002111A6">
        <w:rPr>
          <w:rFonts w:ascii="Times New Roman" w:hAnsi="Times New Roman" w:cs="Times New Roman"/>
          <w:sz w:val="24"/>
          <w:szCs w:val="24"/>
        </w:rPr>
        <w:t xml:space="preserve">II. Proiectul propus nu intra sub incidenţa art. 28 din O.U.G. 57/2007 privind regimul ariilor naturale protejate, conservarea habitatelor naturale, a florei şi faunei sălbatice, cu modificările si completările ulterioare, amplasamentul propus nu se află în/sau vecinătatea unei arii naturale protejate sau alte habitate sensibile. </w:t>
      </w:r>
    </w:p>
    <w:p w:rsidR="006F555F" w:rsidRPr="002111A6" w:rsidRDefault="002111A6" w:rsidP="006065E5">
      <w:pPr>
        <w:autoSpaceDE w:val="0"/>
        <w:autoSpaceDN w:val="0"/>
        <w:adjustRightInd w:val="0"/>
        <w:spacing w:after="0" w:line="240" w:lineRule="auto"/>
        <w:jc w:val="both"/>
        <w:rPr>
          <w:rFonts w:ascii="Times New Roman" w:eastAsia="Times New Roman" w:hAnsi="Times New Roman" w:cs="Times New Roman"/>
          <w:sz w:val="24"/>
          <w:szCs w:val="24"/>
          <w:lang w:eastAsia="ro-RO"/>
        </w:rPr>
      </w:pPr>
      <w:r w:rsidRPr="002111A6">
        <w:rPr>
          <w:rFonts w:ascii="Times New Roman" w:hAnsi="Times New Roman" w:cs="Times New Roman"/>
          <w:sz w:val="24"/>
          <w:szCs w:val="24"/>
        </w:rPr>
        <w:t>III. Proiectul nu intră sub incidența art. 48 și 54 din Legea Apelor nr. 107/1996, cu modificările și completările ulterioare.</w:t>
      </w:r>
    </w:p>
    <w:p w:rsidR="006065E5" w:rsidRPr="00BF5BB6" w:rsidRDefault="006065E5" w:rsidP="006065E5">
      <w:pPr>
        <w:spacing w:after="0" w:line="240" w:lineRule="auto"/>
        <w:ind w:right="-1080"/>
        <w:jc w:val="both"/>
        <w:rPr>
          <w:rFonts w:ascii="Times New Roman" w:eastAsia="Times New Roman" w:hAnsi="Times New Roman" w:cs="Times New Roman"/>
          <w:i/>
          <w:sz w:val="16"/>
          <w:szCs w:val="16"/>
          <w:lang w:eastAsia="ro-RO"/>
        </w:rPr>
      </w:pPr>
    </w:p>
    <w:p w:rsidR="006065E5" w:rsidRDefault="006065E5" w:rsidP="006065E5">
      <w:pPr>
        <w:spacing w:after="0" w:line="240" w:lineRule="auto"/>
        <w:ind w:right="-1080"/>
        <w:jc w:val="both"/>
        <w:rPr>
          <w:rFonts w:ascii="Times New Roman" w:eastAsia="Times New Roman" w:hAnsi="Times New Roman" w:cs="Times New Roman"/>
          <w:i/>
          <w:sz w:val="24"/>
          <w:szCs w:val="24"/>
          <w:lang w:eastAsia="ro-RO"/>
        </w:rPr>
      </w:pPr>
      <w:r w:rsidRPr="00FA0BC3">
        <w:rPr>
          <w:rFonts w:ascii="Times New Roman" w:eastAsia="Times New Roman" w:hAnsi="Times New Roman" w:cs="Times New Roman"/>
          <w:b/>
          <w:i/>
          <w:sz w:val="24"/>
          <w:szCs w:val="24"/>
          <w:u w:val="single"/>
          <w:lang w:eastAsia="ro-RO"/>
        </w:rPr>
        <w:t>Condiţiile de realizare a proiectului</w:t>
      </w:r>
      <w:r w:rsidRPr="00FA0BC3">
        <w:rPr>
          <w:rFonts w:ascii="Times New Roman" w:eastAsia="Times New Roman" w:hAnsi="Times New Roman" w:cs="Times New Roman"/>
          <w:i/>
          <w:sz w:val="24"/>
          <w:szCs w:val="24"/>
          <w:lang w:eastAsia="ro-RO"/>
        </w:rPr>
        <w:t>:</w:t>
      </w:r>
    </w:p>
    <w:p w:rsidR="00887166" w:rsidRPr="00FA0BC3" w:rsidRDefault="00887166" w:rsidP="006065E5">
      <w:pPr>
        <w:spacing w:after="0" w:line="240" w:lineRule="auto"/>
        <w:ind w:right="-1080"/>
        <w:jc w:val="both"/>
        <w:rPr>
          <w:rFonts w:ascii="Times New Roman" w:eastAsia="Times New Roman" w:hAnsi="Times New Roman" w:cs="Times New Roman"/>
          <w:i/>
          <w:sz w:val="24"/>
          <w:szCs w:val="24"/>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lastRenderedPageBreak/>
        <w:t xml:space="preserve">    </w:t>
      </w:r>
      <w:r w:rsidRPr="00FA0BC3">
        <w:rPr>
          <w:rFonts w:ascii="Times New Roman" w:eastAsia="Times New Roman" w:hAnsi="Times New Roman" w:cs="Times New Roman"/>
          <w:b/>
          <w:bCs/>
          <w:i/>
          <w:iCs/>
          <w:sz w:val="24"/>
          <w:szCs w:val="24"/>
          <w:lang w:eastAsia="ro-RO"/>
        </w:rPr>
        <w:t>Titularul are obligaţia de a urmări modul de respectare a legislaţiei de mediu în vigoare pe toata perioada de execuţie a lucrărilor şi  după realizarea acestuia să ia toate măsurile necesare pentru a nu se produce poluarea apelor subterane, de suprafaţă, a solului sau a aerului</w:t>
      </w:r>
      <w:r w:rsidRPr="00FA0BC3">
        <w:rPr>
          <w:rFonts w:ascii="Times New Roman" w:eastAsia="Times New Roman" w:hAnsi="Times New Roman" w:cs="Times New Roman"/>
          <w:sz w:val="24"/>
          <w:szCs w:val="24"/>
          <w:lang w:eastAsia="ro-RO"/>
        </w:rPr>
        <w:t>.</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b/>
          <w:i/>
          <w:sz w:val="24"/>
          <w:szCs w:val="24"/>
          <w:lang w:eastAsia="ro-RO"/>
        </w:rPr>
      </w:pPr>
      <w:r w:rsidRPr="004A4567">
        <w:rPr>
          <w:rFonts w:ascii="Times New Roman" w:eastAsia="Times New Roman" w:hAnsi="Times New Roman" w:cs="Times New Roman"/>
          <w:b/>
          <w:i/>
          <w:sz w:val="24"/>
          <w:szCs w:val="24"/>
          <w:lang w:eastAsia="ro-RO"/>
        </w:rPr>
        <w:t>Respectarea condițiilor impuse prin avizele solicitate în Certificatul de Urbanism.</w:t>
      </w:r>
    </w:p>
    <w:p w:rsidR="006065E5" w:rsidRPr="004A4567" w:rsidRDefault="006065E5" w:rsidP="00B11231">
      <w:pPr>
        <w:pStyle w:val="ListParagraph"/>
        <w:numPr>
          <w:ilvl w:val="0"/>
          <w:numId w:val="8"/>
        </w:numPr>
        <w:tabs>
          <w:tab w:val="left" w:pos="-720"/>
        </w:tabs>
        <w:suppressAutoHyphens/>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b/>
          <w:bCs/>
          <w:i/>
          <w:iCs/>
          <w:sz w:val="24"/>
          <w:szCs w:val="24"/>
          <w:lang w:eastAsia="ro-RO"/>
        </w:rPr>
        <w:t>Titularul are obligația respectării condițiilor impuse prin actele de reglementare emise/solicitate de alte autorități.</w:t>
      </w:r>
    </w:p>
    <w:p w:rsidR="006065E5" w:rsidRPr="00BF5BB6" w:rsidRDefault="006065E5" w:rsidP="006065E5">
      <w:pPr>
        <w:tabs>
          <w:tab w:val="left" w:pos="1440"/>
        </w:tabs>
        <w:spacing w:after="0" w:line="240" w:lineRule="auto"/>
        <w:jc w:val="both"/>
        <w:rPr>
          <w:rFonts w:ascii="Times New Roman" w:eastAsia="Times New Roman" w:hAnsi="Times New Roman" w:cs="Times New Roman"/>
          <w:b/>
          <w:bCs/>
          <w:sz w:val="16"/>
          <w:szCs w:val="16"/>
          <w:lang w:eastAsia="ro-RO"/>
        </w:rPr>
      </w:pPr>
    </w:p>
    <w:p w:rsidR="006065E5" w:rsidRPr="00FA0BC3" w:rsidRDefault="006065E5" w:rsidP="006065E5">
      <w:pPr>
        <w:tabs>
          <w:tab w:val="left" w:pos="1440"/>
        </w:tabs>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Pentru  organizarea de şantier:</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depozitarea materialelor de construcţie şi a deşeurilor rezultate se va face în zone special amenajate fără să afecteze circulaţia în zonă;</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utilajele de construcţii se vor alimenta cu carburanţi numai în zone special amenajate fără a se contamina solul cu produse petroliere;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întreţinerea utilajelor/mijloacelor de transport (spălarea lor, efectuarea de reparaţii, schimburile de ulei) se vor face numai la service-uri/baze de producţie autorizate;</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 xml:space="preserve">toate echipamentele mecanice trebuie să respecte standardele referitoare la emisiile de zgomot în mediu conform H.G. nr. 1756/2006 privind emisiile de zgomot în mediu produse de echipamentele destinate utilizării în exteriorul clădirilor; </w:t>
      </w:r>
    </w:p>
    <w:p w:rsidR="006065E5" w:rsidRPr="00FA0BC3" w:rsidRDefault="006065E5" w:rsidP="00B11231">
      <w:pPr>
        <w:numPr>
          <w:ilvl w:val="0"/>
          <w:numId w:val="4"/>
        </w:numPr>
        <w:tabs>
          <w:tab w:val="num" w:pos="360"/>
        </w:tab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deşeurile menajere se vor colecta în europubelă şi se vor preda către unităţi autorizate;</w:t>
      </w:r>
    </w:p>
    <w:p w:rsidR="006065E5" w:rsidRPr="00FA0BC3" w:rsidRDefault="006065E5" w:rsidP="00B11231">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prin organizarea de şantier nu se vor ocupa suprafeţe suplimentare de teren, faţă de cele planificate pentru realizarea proiectului;</w:t>
      </w:r>
    </w:p>
    <w:p w:rsidR="00887166" w:rsidRPr="00887166" w:rsidRDefault="006065E5" w:rsidP="00887166">
      <w:pPr>
        <w:numPr>
          <w:ilvl w:val="0"/>
          <w:numId w:val="4"/>
        </w:numPr>
        <w:tabs>
          <w:tab w:val="left" w:pos="-720"/>
          <w:tab w:val="num" w:pos="360"/>
        </w:tabs>
        <w:suppressAutoHyphens/>
        <w:spacing w:after="0" w:line="240" w:lineRule="auto"/>
        <w:ind w:left="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pentru lucrările specifice de şantier se vor utiliza toalete ecologice;</w:t>
      </w:r>
    </w:p>
    <w:p w:rsidR="0017345C" w:rsidRPr="0017345C" w:rsidRDefault="0017345C" w:rsidP="006065E5">
      <w:pPr>
        <w:tabs>
          <w:tab w:val="left" w:pos="-720"/>
        </w:tabs>
        <w:suppressAutoHyphens/>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apelor</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6065E5" w:rsidRPr="0017345C" w:rsidRDefault="006065E5" w:rsidP="00B11231">
      <w:pPr>
        <w:numPr>
          <w:ilvl w:val="0"/>
          <w:numId w:val="2"/>
        </w:numPr>
        <w:tabs>
          <w:tab w:val="clear" w:pos="1440"/>
          <w:tab w:val="left" w:pos="-720"/>
          <w:tab w:val="num" w:pos="360"/>
          <w:tab w:val="num" w:pos="709"/>
        </w:tabs>
        <w:suppressAutoHyphens/>
        <w:spacing w:after="0" w:line="240" w:lineRule="auto"/>
        <w:ind w:left="360" w:firstLine="66"/>
        <w:jc w:val="both"/>
        <w:rPr>
          <w:rFonts w:ascii="Times New Roman" w:eastAsia="Times New Roman" w:hAnsi="Times New Roman" w:cs="Times New Roman"/>
          <w:spacing w:val="-3"/>
          <w:sz w:val="24"/>
          <w:szCs w:val="24"/>
          <w:lang w:eastAsia="ro-RO"/>
        </w:rPr>
      </w:pPr>
      <w:r w:rsidRPr="00FA0BC3">
        <w:rPr>
          <w:rFonts w:ascii="Times New Roman" w:eastAsia="Times New Roman" w:hAnsi="Times New Roman" w:cs="Times New Roman"/>
          <w:sz w:val="24"/>
          <w:szCs w:val="24"/>
          <w:lang w:eastAsia="ro-RO"/>
        </w:rPr>
        <w:t>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evacua ape uzate în apele de suprafaţă sau subterane, nu se vor</w:t>
      </w:r>
      <w:r w:rsidRPr="00FA0BC3">
        <w:rPr>
          <w:rFonts w:ascii="Times New Roman" w:eastAsia="Times New Roman" w:hAnsi="Times New Roman" w:cs="Times New Roman"/>
          <w:color w:val="FF0000"/>
          <w:sz w:val="24"/>
          <w:szCs w:val="24"/>
          <w:lang w:eastAsia="ro-RO"/>
        </w:rPr>
        <w:t xml:space="preserve"> </w:t>
      </w:r>
      <w:r w:rsidRPr="00FA0BC3">
        <w:rPr>
          <w:rFonts w:ascii="Times New Roman" w:eastAsia="Times New Roman" w:hAnsi="Times New Roman" w:cs="Times New Roman"/>
          <w:sz w:val="24"/>
          <w:szCs w:val="24"/>
          <w:lang w:eastAsia="ro-RO"/>
        </w:rPr>
        <w:t>manipula sau depozita deşeuri, reziduuri sau substanţe chimice, fără asigurarea condiţiilor de evitare a poluării directe sau indirecte a apelor de suprafaţă sau subterane;</w:t>
      </w:r>
    </w:p>
    <w:p w:rsidR="006065E5" w:rsidRPr="00FA0BC3" w:rsidRDefault="006065E5" w:rsidP="00B11231">
      <w:pPr>
        <w:pStyle w:val="ListParagraph"/>
        <w:numPr>
          <w:ilvl w:val="0"/>
          <w:numId w:val="6"/>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funcționare:</w:t>
      </w:r>
    </w:p>
    <w:p w:rsidR="006065E5" w:rsidRPr="00FA0BC3" w:rsidRDefault="00A450C7" w:rsidP="00B11231">
      <w:pPr>
        <w:pStyle w:val="ListParagraph"/>
        <w:numPr>
          <w:ilvl w:val="0"/>
          <w:numId w:val="2"/>
        </w:numPr>
        <w:tabs>
          <w:tab w:val="clear" w:pos="1440"/>
          <w:tab w:val="left" w:pos="-720"/>
          <w:tab w:val="num" w:pos="426"/>
        </w:tabs>
        <w:suppressAutoHyphens/>
        <w:spacing w:after="0" w:line="240" w:lineRule="auto"/>
        <w:ind w:left="426" w:firstLine="0"/>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Cs/>
          <w:sz w:val="24"/>
          <w:szCs w:val="24"/>
          <w:lang w:eastAsia="ro-RO"/>
        </w:rPr>
        <w:t>i</w:t>
      </w:r>
      <w:r w:rsidR="006065E5" w:rsidRPr="00FA0BC3">
        <w:rPr>
          <w:rFonts w:ascii="Times New Roman" w:eastAsia="Times New Roman" w:hAnsi="Times New Roman" w:cs="Times New Roman"/>
          <w:bCs/>
          <w:sz w:val="24"/>
          <w:szCs w:val="24"/>
          <w:lang w:eastAsia="ro-RO"/>
        </w:rPr>
        <w:t>ndicatorii de calitate ai apelor uzate evacuate în rețeaua de canalizare se vor încadra în limitele impuse de NTPA 002/2002.</w:t>
      </w:r>
    </w:p>
    <w:p w:rsidR="006065E5" w:rsidRPr="00BF5BB6" w:rsidRDefault="006065E5" w:rsidP="006065E5">
      <w:pPr>
        <w:autoSpaceDE w:val="0"/>
        <w:autoSpaceDN w:val="0"/>
        <w:adjustRightInd w:val="0"/>
        <w:spacing w:after="0" w:line="240" w:lineRule="auto"/>
        <w:jc w:val="both"/>
        <w:rPr>
          <w:rFonts w:ascii="Times New Roman" w:eastAsia="Times New Roman" w:hAnsi="Times New Roman" w:cs="Times New Roman"/>
          <w:sz w:val="16"/>
          <w:szCs w:val="16"/>
          <w:lang w:eastAsia="ro-RO"/>
        </w:rPr>
      </w:pPr>
    </w:p>
    <w:p w:rsidR="006065E5" w:rsidRDefault="006065E5"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aerului</w:t>
      </w:r>
    </w:p>
    <w:p w:rsidR="009B321F" w:rsidRPr="00FA0BC3" w:rsidRDefault="009B321F" w:rsidP="006065E5">
      <w:pPr>
        <w:tabs>
          <w:tab w:val="left" w:pos="-720"/>
        </w:tabs>
        <w:suppressAutoHyphens/>
        <w:spacing w:after="0" w:line="240" w:lineRule="auto"/>
        <w:jc w:val="both"/>
        <w:rPr>
          <w:rFonts w:ascii="Times New Roman" w:eastAsia="Times New Roman" w:hAnsi="Times New Roman" w:cs="Times New Roman"/>
          <w:b/>
          <w:bCs/>
          <w:sz w:val="24"/>
          <w:szCs w:val="24"/>
          <w:u w:val="single"/>
          <w:lang w:eastAsia="ro-RO"/>
        </w:rPr>
      </w:pPr>
    </w:p>
    <w:p w:rsidR="006065E5" w:rsidRPr="00FA0BC3" w:rsidRDefault="006065E5" w:rsidP="00B11231">
      <w:pPr>
        <w:pStyle w:val="ListParagraph"/>
        <w:numPr>
          <w:ilvl w:val="0"/>
          <w:numId w:val="7"/>
        </w:numPr>
        <w:tabs>
          <w:tab w:val="left" w:pos="-720"/>
        </w:tabs>
        <w:suppressAutoHyphens/>
        <w:spacing w:after="0" w:line="240" w:lineRule="auto"/>
        <w:jc w:val="both"/>
        <w:rPr>
          <w:rFonts w:ascii="Times New Roman" w:eastAsia="Times New Roman" w:hAnsi="Times New Roman" w:cs="Times New Roman"/>
          <w:b/>
          <w:bCs/>
          <w:sz w:val="24"/>
          <w:szCs w:val="24"/>
          <w:lang w:eastAsia="ro-RO"/>
        </w:rPr>
      </w:pPr>
      <w:r w:rsidRPr="00FA0BC3">
        <w:rPr>
          <w:rFonts w:ascii="Times New Roman" w:eastAsia="Times New Roman" w:hAnsi="Times New Roman" w:cs="Times New Roman"/>
          <w:b/>
          <w:bCs/>
          <w:sz w:val="24"/>
          <w:szCs w:val="24"/>
          <w:lang w:eastAsia="ro-RO"/>
        </w:rPr>
        <w:t>În perioada de construire:</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se vor depozita în locuri închise şi ferite de acţiunea vântului, pentru evitarea dispersiei particulelor de praf, ciment, var etc.;</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materialele de construcţie pulverulente se vor manipula în aşa fel încât să se reducă la minim nivelul de particule ce pot fi antrenate de curenţii atmosferici;</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emisiile de poluanţi rezultaţi de la vehiculele rutiere trebuie să se încadreze în normele tehnice privind siguranţa circulaţiei rutiere şi protecţiei mediului, verificaţi prin inspecţia tehnică periodică; cantităţile anuale de poluanţi emişi din activitatea de transport se calculează folosind metodologia specifică</w:t>
      </w:r>
      <w:r>
        <w:rPr>
          <w:rFonts w:ascii="Times New Roman" w:hAnsi="Times New Roman"/>
          <w:spacing w:val="-3"/>
          <w:sz w:val="24"/>
          <w:szCs w:val="24"/>
        </w:rPr>
        <w:t>;</w:t>
      </w:r>
    </w:p>
    <w:p w:rsidR="00A450C7" w:rsidRP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concentraţiile noxelor emise de la motoarele termice care funcţionează pe motorină nu vor depăşi limitele maxime admise de H.G. 743/2002;</w:t>
      </w:r>
    </w:p>
    <w:p w:rsidR="00A450C7" w:rsidRDefault="00A450C7" w:rsidP="00A450C7">
      <w:pPr>
        <w:pStyle w:val="ListParagraph"/>
        <w:numPr>
          <w:ilvl w:val="0"/>
          <w:numId w:val="10"/>
        </w:numPr>
        <w:tabs>
          <w:tab w:val="left" w:pos="-720"/>
        </w:tabs>
        <w:suppressAutoHyphens/>
        <w:spacing w:after="0" w:line="240" w:lineRule="auto"/>
        <w:jc w:val="both"/>
        <w:rPr>
          <w:rFonts w:ascii="Times New Roman" w:hAnsi="Times New Roman"/>
          <w:spacing w:val="-3"/>
          <w:sz w:val="24"/>
          <w:szCs w:val="24"/>
        </w:rPr>
      </w:pPr>
      <w:r w:rsidRPr="00A450C7">
        <w:rPr>
          <w:rFonts w:ascii="Times New Roman" w:hAnsi="Times New Roman"/>
          <w:spacing w:val="-3"/>
          <w:sz w:val="24"/>
          <w:szCs w:val="24"/>
        </w:rPr>
        <w:t xml:space="preserve">în perioadele secetoase şi ori de câte ori este nevoie  se vor umecta căile de acces pentru evitarea poluării cu praf; </w:t>
      </w:r>
    </w:p>
    <w:p w:rsidR="00A450C7" w:rsidRPr="00A450C7" w:rsidRDefault="00A450C7" w:rsidP="00A450C7">
      <w:pPr>
        <w:pStyle w:val="ListParagraph"/>
        <w:tabs>
          <w:tab w:val="left" w:pos="-720"/>
        </w:tabs>
        <w:suppressAutoHyphens/>
        <w:spacing w:after="0" w:line="240" w:lineRule="auto"/>
        <w:jc w:val="both"/>
        <w:rPr>
          <w:rFonts w:ascii="Times New Roman" w:hAnsi="Times New Roman"/>
          <w:spacing w:val="-3"/>
          <w:sz w:val="24"/>
          <w:szCs w:val="24"/>
        </w:rPr>
      </w:pPr>
    </w:p>
    <w:p w:rsidR="006065E5" w:rsidRPr="00FA0BC3" w:rsidRDefault="006065E5" w:rsidP="00A450C7">
      <w:pPr>
        <w:tabs>
          <w:tab w:val="left" w:pos="-720"/>
          <w:tab w:val="left" w:pos="426"/>
        </w:tabs>
        <w:suppressAutoHyphens/>
        <w:spacing w:after="0" w:line="240" w:lineRule="auto"/>
        <w:ind w:left="426" w:hanging="426"/>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 xml:space="preserve">Protecția împotriva zgomotului </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rPr>
      </w:pPr>
      <w:r w:rsidRPr="00FA0BC3">
        <w:rPr>
          <w:rFonts w:ascii="Times New Roman" w:eastAsia="Times New Roman" w:hAnsi="Times New Roman" w:cs="Times New Roman"/>
          <w:bCs/>
          <w:sz w:val="24"/>
          <w:szCs w:val="24"/>
          <w:lang w:eastAsia="ro-RO"/>
        </w:rPr>
        <w:t xml:space="preserve">- </w:t>
      </w:r>
      <w:r w:rsidRPr="00FA0BC3">
        <w:rPr>
          <w:rFonts w:ascii="Times New Roman" w:eastAsia="Times New Roman" w:hAnsi="Times New Roman" w:cs="Times New Roman"/>
          <w:bCs/>
          <w:sz w:val="24"/>
          <w:szCs w:val="24"/>
          <w:lang w:eastAsia="ro-RO"/>
        </w:rPr>
        <w:tab/>
      </w:r>
      <w:r w:rsidRPr="00FA0BC3">
        <w:rPr>
          <w:rFonts w:ascii="Times New Roman" w:eastAsia="Times New Roman" w:hAnsi="Times New Roman" w:cs="Times New Roman"/>
          <w:sz w:val="24"/>
          <w:szCs w:val="24"/>
        </w:rPr>
        <w:t>toate echipamentele mecanice trebuie să respecte standardele referitoare la emisiile de zgomot în mediu conform H.G. nr. 1756/2006 privind emisiile de zgomot în mediu produse de echipamentele destinate utilizării în exteriorul clădirilor;</w:t>
      </w:r>
    </w:p>
    <w:p w:rsidR="006065E5" w:rsidRPr="00FA0BC3" w:rsidRDefault="006065E5" w:rsidP="006065E5">
      <w:pPr>
        <w:tabs>
          <w:tab w:val="left" w:pos="426"/>
        </w:tabs>
        <w:spacing w:after="0" w:line="240" w:lineRule="auto"/>
        <w:ind w:left="426" w:hanging="426"/>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rPr>
        <w:lastRenderedPageBreak/>
        <w:t xml:space="preserve">- </w:t>
      </w:r>
      <w:r w:rsidRPr="00FA0BC3">
        <w:rPr>
          <w:rFonts w:ascii="Times New Roman" w:eastAsia="Times New Roman" w:hAnsi="Times New Roman" w:cs="Times New Roman"/>
          <w:sz w:val="24"/>
          <w:szCs w:val="24"/>
        </w:rPr>
        <w:tab/>
        <w:t>în timpul execuţiei şi funcţionării proiectului n</w:t>
      </w:r>
      <w:r w:rsidRPr="00FA0BC3">
        <w:rPr>
          <w:rFonts w:ascii="Times New Roman" w:eastAsia="Times New Roman" w:hAnsi="Times New Roman" w:cs="Times New Roman"/>
          <w:sz w:val="24"/>
          <w:szCs w:val="24"/>
          <w:lang w:eastAsia="ro-RO"/>
        </w:rPr>
        <w:t>ivelul de zgomot echivalent se va încadra în limitele S</w:t>
      </w:r>
      <w:r>
        <w:rPr>
          <w:rFonts w:ascii="Times New Roman" w:eastAsia="Times New Roman" w:hAnsi="Times New Roman" w:cs="Times New Roman"/>
          <w:sz w:val="24"/>
          <w:szCs w:val="24"/>
          <w:lang w:eastAsia="ro-RO"/>
        </w:rPr>
        <w:t>R</w:t>
      </w:r>
      <w:r w:rsidRPr="00FA0BC3">
        <w:rPr>
          <w:rFonts w:ascii="Times New Roman" w:eastAsia="Times New Roman" w:hAnsi="Times New Roman" w:cs="Times New Roman"/>
          <w:sz w:val="24"/>
          <w:szCs w:val="24"/>
          <w:lang w:eastAsia="ro-RO"/>
        </w:rPr>
        <w:t xml:space="preserve"> 10009/</w:t>
      </w:r>
      <w:r>
        <w:rPr>
          <w:rFonts w:ascii="Times New Roman" w:eastAsia="Times New Roman" w:hAnsi="Times New Roman" w:cs="Times New Roman"/>
          <w:sz w:val="24"/>
          <w:szCs w:val="24"/>
          <w:lang w:eastAsia="ro-RO"/>
        </w:rPr>
        <w:t>2017</w:t>
      </w:r>
      <w:r w:rsidRPr="00FA0BC3">
        <w:rPr>
          <w:rFonts w:ascii="Times New Roman" w:eastAsia="Times New Roman" w:hAnsi="Times New Roman" w:cs="Times New Roman"/>
          <w:sz w:val="24"/>
          <w:szCs w:val="24"/>
          <w:lang w:eastAsia="ro-RO"/>
        </w:rPr>
        <w:t xml:space="preserve"> – Acustica Urbană - limite admisibile ale nivelului de zgomot, STAS 6156/1986 - Protecţia împotriva zgomotului in construcţii civile si social - culturale şi OM nr. 119/2014 pentru aprobarea Normelor de igienă şi sănătate publica privind mediul de viaţă al populaţiei, respectiv:</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65 dB - la limita zonei funcţionale a amplasamentului;</w:t>
      </w:r>
    </w:p>
    <w:p w:rsidR="006065E5" w:rsidRPr="00FA0BC3" w:rsidRDefault="006065E5" w:rsidP="00B11231">
      <w:pPr>
        <w:numPr>
          <w:ilvl w:val="0"/>
          <w:numId w:val="5"/>
        </w:numPr>
        <w:spacing w:after="0" w:line="240" w:lineRule="auto"/>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sz w:val="24"/>
          <w:szCs w:val="24"/>
          <w:lang w:eastAsia="ro-RO"/>
        </w:rPr>
        <w:t>55 dB în timpul zilei/45 dB noaptea (orele 23.00-7.00)  – la fațada clădirilor învecinate, considerate zone protejate;</w:t>
      </w:r>
    </w:p>
    <w:p w:rsidR="006065E5" w:rsidRPr="002752F2" w:rsidRDefault="006065E5" w:rsidP="006065E5">
      <w:pPr>
        <w:spacing w:after="0" w:line="240" w:lineRule="auto"/>
        <w:jc w:val="both"/>
        <w:rPr>
          <w:rFonts w:ascii="Times New Roman" w:eastAsia="Times New Roman" w:hAnsi="Times New Roman" w:cs="Times New Roman"/>
          <w:sz w:val="16"/>
          <w:szCs w:val="16"/>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Protecţia solului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mijloacele de transport vor fi asigurate astfel încât să nu existe pierderi de material sau deşeuri în timpul transportului;</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utilajele de construcţii se vor alimenta cu carburanţi numai în zone special amenajate fără a se contamina solul cu produse petroliere;</w:t>
      </w:r>
    </w:p>
    <w:p w:rsidR="006065E5" w:rsidRPr="00E97915" w:rsidRDefault="006065E5" w:rsidP="00E97915">
      <w:pPr>
        <w:pStyle w:val="ListParagraph"/>
        <w:numPr>
          <w:ilvl w:val="0"/>
          <w:numId w:val="12"/>
        </w:numPr>
        <w:tabs>
          <w:tab w:val="left" w:pos="426"/>
        </w:tabs>
        <w:spacing w:after="0" w:line="240" w:lineRule="auto"/>
        <w:jc w:val="both"/>
        <w:rPr>
          <w:rFonts w:ascii="Times New Roman" w:eastAsia="Times New Roman" w:hAnsi="Times New Roman" w:cs="Times New Roman"/>
          <w:sz w:val="24"/>
          <w:szCs w:val="24"/>
        </w:rPr>
      </w:pPr>
      <w:r w:rsidRPr="00E97915">
        <w:rPr>
          <w:rFonts w:ascii="Times New Roman" w:eastAsia="Times New Roman" w:hAnsi="Times New Roman" w:cs="Times New Roman"/>
          <w:sz w:val="24"/>
          <w:szCs w:val="24"/>
        </w:rPr>
        <w:t>întreţinerea utilajelor/mijloacelor de transport (spălarea lor, efectuarea de reparaţii, schimburile de ulei) se vor face numai la service-uri/baze de producţie autorizate;</w:t>
      </w:r>
    </w:p>
    <w:p w:rsidR="00E97915" w:rsidRDefault="00E97915" w:rsidP="00E97915">
      <w:pPr>
        <w:numPr>
          <w:ilvl w:val="0"/>
          <w:numId w:val="12"/>
        </w:numPr>
        <w:spacing w:after="0" w:line="240" w:lineRule="auto"/>
        <w:jc w:val="both"/>
        <w:rPr>
          <w:rFonts w:ascii="Times New Roman" w:hAnsi="Times New Roman"/>
          <w:sz w:val="24"/>
          <w:szCs w:val="24"/>
        </w:rPr>
      </w:pPr>
      <w:r w:rsidRPr="00C921DE">
        <w:rPr>
          <w:rFonts w:ascii="Times New Roman" w:hAnsi="Times New Roman"/>
          <w:sz w:val="24"/>
          <w:szCs w:val="24"/>
        </w:rPr>
        <w:t>alimentarea cu carburanţi a mijloacelor de transport se va face de la staţii de distribuţie carburanţi autorizate, iar pentru utilaje alimentarea se va face numai cu respectarea tuturor normelor de protecţie  mediului;</w:t>
      </w:r>
    </w:p>
    <w:p w:rsidR="00E97915" w:rsidRPr="00E97915" w:rsidRDefault="00E97915" w:rsidP="00E97915">
      <w:pPr>
        <w:numPr>
          <w:ilvl w:val="0"/>
          <w:numId w:val="12"/>
        </w:numPr>
        <w:spacing w:after="0" w:line="240" w:lineRule="auto"/>
        <w:jc w:val="both"/>
        <w:rPr>
          <w:rFonts w:ascii="Times New Roman" w:hAnsi="Times New Roman"/>
          <w:sz w:val="24"/>
          <w:szCs w:val="24"/>
        </w:rPr>
      </w:pPr>
      <w:r w:rsidRPr="00E97915">
        <w:rPr>
          <w:rFonts w:ascii="Times New Roman" w:hAnsi="Times New Roman"/>
          <w:sz w:val="24"/>
          <w:szCs w:val="24"/>
        </w:rPr>
        <w:t xml:space="preserve"> se vor amenaja spaţii amenajate corepunzător pentru depozitarea materialelor de construcţie şi pentru depozitarea temporară a deşeurilor generate;</w:t>
      </w:r>
    </w:p>
    <w:p w:rsidR="00E97915" w:rsidRPr="00E97915" w:rsidRDefault="00E97915" w:rsidP="00E97915">
      <w:pPr>
        <w:pStyle w:val="ListParagraph"/>
        <w:numPr>
          <w:ilvl w:val="0"/>
          <w:numId w:val="12"/>
        </w:numPr>
        <w:tabs>
          <w:tab w:val="left" w:pos="-720"/>
        </w:tabs>
        <w:suppressAutoHyphens/>
        <w:spacing w:after="120" w:line="240" w:lineRule="auto"/>
        <w:jc w:val="both"/>
        <w:rPr>
          <w:rFonts w:ascii="Times New Roman" w:hAnsi="Times New Roman"/>
          <w:sz w:val="24"/>
          <w:szCs w:val="24"/>
        </w:rPr>
      </w:pPr>
      <w:r w:rsidRPr="00E97915">
        <w:rPr>
          <w:rFonts w:ascii="Times New Roman" w:hAnsi="Times New Roman"/>
          <w:sz w:val="24"/>
          <w:szCs w:val="24"/>
        </w:rPr>
        <w:t xml:space="preserve">se interzice poluarea solului cu carburanţi, uleiuri uzate în urma operaţiilor de staţionare, aprovizionare, depozitare sau alimentare cu combustibili a utilajelor şi a mijloacelor de transport sau datorită funcţionării necorespunzătoare a acestora;  </w:t>
      </w:r>
    </w:p>
    <w:p w:rsidR="006065E5" w:rsidRPr="00917D3C" w:rsidRDefault="006065E5" w:rsidP="003F1D2D">
      <w:pPr>
        <w:tabs>
          <w:tab w:val="left" w:pos="-720"/>
        </w:tabs>
        <w:suppressAutoHyphens/>
        <w:spacing w:after="0" w:line="240" w:lineRule="auto"/>
        <w:jc w:val="both"/>
        <w:rPr>
          <w:rFonts w:ascii="Times New Roman" w:eastAsia="Times New Roman" w:hAnsi="Times New Roman" w:cs="Times New Roman"/>
          <w:b/>
          <w:bCs/>
          <w:i/>
          <w:iCs/>
          <w:sz w:val="10"/>
          <w:szCs w:val="10"/>
          <w:u w:val="single"/>
          <w:lang w:eastAsia="de-DE"/>
        </w:rPr>
      </w:pPr>
    </w:p>
    <w:p w:rsidR="006065E5" w:rsidRPr="00FA0BC3" w:rsidRDefault="006065E5" w:rsidP="006065E5">
      <w:pPr>
        <w:keepNext/>
        <w:tabs>
          <w:tab w:val="num" w:pos="851"/>
        </w:tabs>
        <w:spacing w:after="0" w:line="240" w:lineRule="auto"/>
        <w:jc w:val="both"/>
        <w:outlineLvl w:val="3"/>
        <w:rPr>
          <w:rFonts w:ascii="Times New Roman" w:eastAsia="Times New Roman" w:hAnsi="Times New Roman" w:cs="Times New Roman"/>
          <w:b/>
          <w:bCs/>
          <w:i/>
          <w:iCs/>
          <w:sz w:val="24"/>
          <w:szCs w:val="24"/>
          <w:u w:val="single"/>
          <w:lang w:eastAsia="de-DE"/>
        </w:rPr>
      </w:pPr>
      <w:r w:rsidRPr="00FA0BC3">
        <w:rPr>
          <w:rFonts w:ascii="Times New Roman" w:eastAsia="Times New Roman" w:hAnsi="Times New Roman" w:cs="Times New Roman"/>
          <w:b/>
          <w:bCs/>
          <w:i/>
          <w:iCs/>
          <w:sz w:val="24"/>
          <w:szCs w:val="24"/>
          <w:u w:val="single"/>
          <w:lang w:eastAsia="de-DE"/>
        </w:rPr>
        <w:t>Modul de gospodărire a deşeurilor</w:t>
      </w:r>
    </w:p>
    <w:p w:rsidR="003F1D2D" w:rsidRDefault="006065E5" w:rsidP="006065E5">
      <w:pPr>
        <w:spacing w:after="0" w:line="240" w:lineRule="auto"/>
        <w:ind w:firstLine="72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i/>
          <w:iCs/>
          <w:sz w:val="24"/>
          <w:szCs w:val="24"/>
          <w:lang w:eastAsia="ro-RO"/>
        </w:rPr>
        <w:t>Titularul are obligaţia respectării prevederilor Ordonanței de Urgenţă a Guvernului României  privind  protecţia mediului nr.</w:t>
      </w:r>
      <w:r>
        <w:rPr>
          <w:rFonts w:ascii="Times New Roman" w:eastAsia="Times New Roman" w:hAnsi="Times New Roman" w:cs="Times New Roman"/>
          <w:b/>
          <w:bCs/>
          <w:i/>
          <w:iCs/>
          <w:sz w:val="24"/>
          <w:szCs w:val="24"/>
          <w:lang w:eastAsia="ro-RO"/>
        </w:rPr>
        <w:t xml:space="preserve"> </w:t>
      </w:r>
      <w:r w:rsidRPr="00FA0BC3">
        <w:rPr>
          <w:rFonts w:ascii="Times New Roman" w:eastAsia="Times New Roman" w:hAnsi="Times New Roman" w:cs="Times New Roman"/>
          <w:b/>
          <w:bCs/>
          <w:i/>
          <w:iCs/>
          <w:sz w:val="24"/>
          <w:szCs w:val="24"/>
          <w:lang w:eastAsia="ro-RO"/>
        </w:rPr>
        <w:t>195/2005, aprobată cu modificări şi completări  prin Legea nr. 265/2006, Legii nr. 211/2011 privind regimul deşeurilor</w:t>
      </w:r>
      <w:r w:rsidR="00A450C7" w:rsidRPr="00A450C7">
        <w:rPr>
          <w:rFonts w:ascii="Times New Roman" w:eastAsia="Times New Roman" w:hAnsi="Times New Roman" w:cs="Times New Roman"/>
          <w:b/>
          <w:i/>
          <w:iCs/>
          <w:sz w:val="24"/>
          <w:szCs w:val="24"/>
          <w:lang w:eastAsia="ro-RO"/>
        </w:rPr>
        <w:t>,  cu modificările și completăril</w:t>
      </w:r>
      <w:r w:rsidR="00FA5771">
        <w:rPr>
          <w:rFonts w:ascii="Times New Roman" w:eastAsia="Times New Roman" w:hAnsi="Times New Roman" w:cs="Times New Roman"/>
          <w:b/>
          <w:i/>
          <w:iCs/>
          <w:sz w:val="24"/>
          <w:szCs w:val="24"/>
          <w:lang w:eastAsia="ro-RO"/>
        </w:rPr>
        <w:t>e</w:t>
      </w:r>
      <w:r w:rsidR="00A450C7" w:rsidRPr="00A450C7">
        <w:rPr>
          <w:rFonts w:ascii="Times New Roman" w:eastAsia="Times New Roman" w:hAnsi="Times New Roman" w:cs="Times New Roman"/>
          <w:b/>
          <w:i/>
          <w:iCs/>
          <w:sz w:val="24"/>
          <w:szCs w:val="24"/>
          <w:lang w:eastAsia="ro-RO"/>
        </w:rPr>
        <w:t xml:space="preserve"> ulterioare</w:t>
      </w:r>
      <w:r w:rsidR="00A450C7">
        <w:rPr>
          <w:rFonts w:ascii="Times New Roman" w:eastAsia="Times New Roman" w:hAnsi="Times New Roman" w:cs="Times New Roman"/>
          <w:b/>
          <w:i/>
          <w:iCs/>
          <w:sz w:val="24"/>
          <w:szCs w:val="24"/>
          <w:lang w:eastAsia="ro-RO"/>
        </w:rPr>
        <w:t>;</w:t>
      </w:r>
      <w:r w:rsidRPr="00FA0BC3">
        <w:rPr>
          <w:rFonts w:ascii="Times New Roman" w:eastAsia="Times New Roman" w:hAnsi="Times New Roman" w:cs="Times New Roman"/>
          <w:sz w:val="24"/>
          <w:szCs w:val="24"/>
          <w:lang w:eastAsia="ro-RO"/>
        </w:rPr>
        <w:t xml:space="preserve">   </w:t>
      </w:r>
    </w:p>
    <w:p w:rsidR="003F1D2D" w:rsidRDefault="003F1D2D" w:rsidP="006065E5">
      <w:pPr>
        <w:spacing w:after="0" w:line="240" w:lineRule="auto"/>
        <w:ind w:firstLine="720"/>
        <w:jc w:val="both"/>
        <w:rPr>
          <w:rFonts w:ascii="Times New Roman" w:eastAsia="Times New Roman" w:hAnsi="Times New Roman" w:cs="Times New Roman"/>
          <w:sz w:val="24"/>
          <w:szCs w:val="24"/>
          <w:lang w:eastAsia="ro-RO"/>
        </w:rPr>
      </w:pPr>
    </w:p>
    <w:p w:rsidR="003F1D2D" w:rsidRDefault="003F1D2D" w:rsidP="003F1D2D">
      <w:pPr>
        <w:keepNext/>
        <w:numPr>
          <w:ilvl w:val="0"/>
          <w:numId w:val="13"/>
        </w:numPr>
        <w:spacing w:after="0" w:line="320" w:lineRule="atLeast"/>
        <w:outlineLvl w:val="3"/>
        <w:rPr>
          <w:rFonts w:ascii="Times New Roman" w:hAnsi="Times New Roman"/>
          <w:b/>
          <w:sz w:val="24"/>
          <w:szCs w:val="24"/>
        </w:rPr>
      </w:pPr>
      <w:r w:rsidRPr="00C921DE">
        <w:rPr>
          <w:rFonts w:ascii="Times New Roman" w:hAnsi="Times New Roman"/>
          <w:b/>
          <w:sz w:val="24"/>
          <w:szCs w:val="24"/>
        </w:rPr>
        <w:t>În perioada de construcţie</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xml:space="preserve">- deşeurile reciclabile rezultate în urma lucrărilor de construcţii </w:t>
      </w:r>
      <w:r w:rsidRPr="00C921DE">
        <w:rPr>
          <w:rFonts w:ascii="Times New Roman" w:hAnsi="Times New Roman"/>
          <w:color w:val="000000"/>
          <w:sz w:val="24"/>
          <w:szCs w:val="24"/>
        </w:rPr>
        <w:t xml:space="preserve"> </w:t>
      </w:r>
      <w:r w:rsidRPr="00C921DE">
        <w:rPr>
          <w:rFonts w:ascii="Times New Roman" w:hAnsi="Times New Roman"/>
          <w:sz w:val="24"/>
          <w:szCs w:val="24"/>
        </w:rPr>
        <w:t xml:space="preserve">se vor colecta selectiv prin grija executantului lucrării, selectiv pe categorii şi vor fi predate la firme specializate în valorificarea lor; </w:t>
      </w:r>
    </w:p>
    <w:p w:rsidR="009B321F" w:rsidRDefault="003F1D2D" w:rsidP="003F1D2D">
      <w:pPr>
        <w:spacing w:after="0"/>
        <w:jc w:val="both"/>
        <w:rPr>
          <w:rFonts w:ascii="Times New Roman" w:hAnsi="Times New Roman"/>
          <w:sz w:val="24"/>
          <w:szCs w:val="24"/>
        </w:rPr>
      </w:pPr>
      <w:r w:rsidRPr="00C921DE">
        <w:rPr>
          <w:rFonts w:ascii="Times New Roman" w:hAnsi="Times New Roman"/>
          <w:sz w:val="24"/>
          <w:szCs w:val="24"/>
        </w:rPr>
        <w:t>- deşeurile menajere se vor colecta în europubelă şi se vor preda către firme specializate;</w:t>
      </w:r>
    </w:p>
    <w:p w:rsidR="009B321F" w:rsidRPr="00C921DE" w:rsidRDefault="009B321F" w:rsidP="003F1D2D">
      <w:pPr>
        <w:spacing w:after="0"/>
        <w:jc w:val="both"/>
        <w:rPr>
          <w:rFonts w:ascii="Times New Roman" w:hAnsi="Times New Roman"/>
          <w:sz w:val="24"/>
          <w:szCs w:val="24"/>
        </w:rPr>
      </w:pPr>
    </w:p>
    <w:p w:rsidR="003F1D2D" w:rsidRPr="00C921DE" w:rsidRDefault="003F1D2D" w:rsidP="003F1D2D">
      <w:pPr>
        <w:tabs>
          <w:tab w:val="left" w:pos="-720"/>
        </w:tabs>
        <w:suppressAutoHyphens/>
        <w:spacing w:after="0"/>
        <w:rPr>
          <w:rFonts w:ascii="Times New Roman" w:hAnsi="Times New Roman"/>
          <w:b/>
          <w:bCs/>
          <w:sz w:val="24"/>
          <w:szCs w:val="24"/>
        </w:rPr>
      </w:pPr>
      <w:r w:rsidRPr="00C921DE">
        <w:rPr>
          <w:rFonts w:ascii="Times New Roman" w:hAnsi="Times New Roman"/>
          <w:b/>
          <w:bCs/>
          <w:sz w:val="24"/>
          <w:szCs w:val="24"/>
        </w:rPr>
        <w:t>b) În perioada de funcţionare</w:t>
      </w:r>
    </w:p>
    <w:p w:rsidR="003F1D2D" w:rsidRPr="00C921DE" w:rsidRDefault="003F1D2D" w:rsidP="003F1D2D">
      <w:pPr>
        <w:spacing w:after="0" w:line="240" w:lineRule="auto"/>
        <w:jc w:val="both"/>
        <w:rPr>
          <w:rFonts w:ascii="Times New Roman" w:hAnsi="Times New Roman"/>
          <w:sz w:val="24"/>
          <w:szCs w:val="24"/>
        </w:rPr>
      </w:pPr>
      <w:r w:rsidRPr="00C921DE">
        <w:rPr>
          <w:rFonts w:ascii="Times New Roman" w:hAnsi="Times New Roman"/>
          <w:sz w:val="24"/>
          <w:szCs w:val="24"/>
        </w:rPr>
        <w:t>- preluarea ritmică a deşeurilor rezultate pe amplasament, evitarea depozitării necontrolate a acestora;</w:t>
      </w:r>
    </w:p>
    <w:p w:rsidR="003F1D2D" w:rsidRPr="00C921DE" w:rsidRDefault="003F1D2D" w:rsidP="003F1D2D">
      <w:pPr>
        <w:spacing w:after="0"/>
        <w:jc w:val="both"/>
        <w:rPr>
          <w:rFonts w:ascii="Times New Roman" w:hAnsi="Times New Roman"/>
          <w:sz w:val="24"/>
          <w:szCs w:val="24"/>
        </w:rPr>
      </w:pPr>
      <w:r w:rsidRPr="00C921DE">
        <w:rPr>
          <w:rFonts w:ascii="Times New Roman" w:hAnsi="Times New Roman"/>
          <w:sz w:val="24"/>
          <w:szCs w:val="24"/>
        </w:rPr>
        <w:t>- deșeurile generate vor fi eliminate sau valorificate numai prin operatori autorizati pe bază de contract;</w:t>
      </w:r>
    </w:p>
    <w:p w:rsidR="003F1D2D" w:rsidRPr="00C921DE" w:rsidRDefault="003F1D2D" w:rsidP="003F1D2D">
      <w:pPr>
        <w:tabs>
          <w:tab w:val="num" w:pos="1800"/>
        </w:tabs>
        <w:spacing w:after="0" w:line="240" w:lineRule="auto"/>
        <w:jc w:val="both"/>
        <w:rPr>
          <w:rFonts w:ascii="Times New Roman" w:hAnsi="Times New Roman"/>
          <w:sz w:val="24"/>
          <w:szCs w:val="24"/>
        </w:rPr>
      </w:pPr>
      <w:r w:rsidRPr="00C921DE">
        <w:rPr>
          <w:rFonts w:ascii="Times New Roman" w:hAnsi="Times New Roman"/>
          <w:sz w:val="24"/>
          <w:szCs w:val="24"/>
        </w:rPr>
        <w:t>- este interzisă abandonarea deşeurilor sau depozitarea în locuri neautorizate; pe durata transportului deşeurile vor fi însoţite de documente din care să rezulte deţinătorul, destinatarul, tipul deşeurilor, locul de încărcare, locul de destinaţie, cantitatea;</w:t>
      </w:r>
    </w:p>
    <w:p w:rsidR="006065E5" w:rsidRPr="00FA0BC3" w:rsidRDefault="006065E5" w:rsidP="006065E5">
      <w:pPr>
        <w:spacing w:after="0" w:line="240" w:lineRule="auto"/>
        <w:ind w:firstLine="720"/>
        <w:jc w:val="both"/>
        <w:rPr>
          <w:rFonts w:ascii="Times New Roman" w:eastAsia="Times New Roman" w:hAnsi="Times New Roman" w:cs="Times New Roman"/>
          <w:i/>
          <w:iCs/>
          <w:sz w:val="24"/>
          <w:szCs w:val="24"/>
          <w:lang w:eastAsia="ro-RO"/>
        </w:rPr>
      </w:pPr>
      <w:r w:rsidRPr="00FA0BC3">
        <w:rPr>
          <w:rFonts w:ascii="Times New Roman" w:eastAsia="Times New Roman" w:hAnsi="Times New Roman" w:cs="Times New Roman"/>
          <w:sz w:val="24"/>
          <w:szCs w:val="24"/>
          <w:lang w:eastAsia="ro-RO"/>
        </w:rPr>
        <w:t xml:space="preserve">    </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6065E5"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Lucrări de refacere a amplasamentului</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în cazul unor poluări accidentale se va reface zona afectată;</w:t>
      </w:r>
    </w:p>
    <w:p w:rsidR="006065E5" w:rsidRPr="00917D3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la încetarea activităţii se vor dezafecta construcţiile/instalaţiile existente şi se va readuce terenul la starea inițială în vederea utilizării ulterioare a terenului;</w:t>
      </w:r>
    </w:p>
    <w:p w:rsidR="006065E5" w:rsidRPr="00917D3C" w:rsidRDefault="006065E5" w:rsidP="006065E5">
      <w:pPr>
        <w:spacing w:after="0" w:line="240" w:lineRule="auto"/>
        <w:jc w:val="both"/>
        <w:rPr>
          <w:rFonts w:ascii="Times New Roman" w:eastAsia="Times New Roman" w:hAnsi="Times New Roman" w:cs="Times New Roman"/>
          <w:b/>
          <w:bCs/>
          <w:sz w:val="10"/>
          <w:szCs w:val="10"/>
          <w:u w:val="single"/>
          <w:lang w:eastAsia="ro-RO"/>
        </w:rPr>
      </w:pPr>
    </w:p>
    <w:p w:rsidR="009B321F" w:rsidRDefault="009B321F" w:rsidP="006065E5">
      <w:pPr>
        <w:spacing w:after="0" w:line="240" w:lineRule="auto"/>
        <w:jc w:val="both"/>
        <w:rPr>
          <w:rFonts w:ascii="Times New Roman" w:eastAsia="Times New Roman" w:hAnsi="Times New Roman" w:cs="Times New Roman"/>
          <w:b/>
          <w:bCs/>
          <w:sz w:val="24"/>
          <w:szCs w:val="24"/>
          <w:u w:val="single"/>
          <w:lang w:eastAsia="ro-RO"/>
        </w:rPr>
      </w:pPr>
    </w:p>
    <w:p w:rsidR="009B321F" w:rsidRPr="00FA0BC3" w:rsidRDefault="006065E5" w:rsidP="006065E5">
      <w:pPr>
        <w:spacing w:after="0" w:line="240" w:lineRule="auto"/>
        <w:jc w:val="both"/>
        <w:rPr>
          <w:rFonts w:ascii="Times New Roman" w:eastAsia="Times New Roman" w:hAnsi="Times New Roman" w:cs="Times New Roman"/>
          <w:b/>
          <w:bCs/>
          <w:sz w:val="24"/>
          <w:szCs w:val="24"/>
          <w:u w:val="single"/>
          <w:lang w:eastAsia="ro-RO"/>
        </w:rPr>
      </w:pPr>
      <w:r w:rsidRPr="00FA0BC3">
        <w:rPr>
          <w:rFonts w:ascii="Times New Roman" w:eastAsia="Times New Roman" w:hAnsi="Times New Roman" w:cs="Times New Roman"/>
          <w:b/>
          <w:bCs/>
          <w:sz w:val="24"/>
          <w:szCs w:val="24"/>
          <w:u w:val="single"/>
          <w:lang w:eastAsia="ro-RO"/>
        </w:rPr>
        <w:t>Monitorizarea</w:t>
      </w:r>
    </w:p>
    <w:p w:rsidR="006065E5" w:rsidRPr="00FA0BC3" w:rsidRDefault="006065E5" w:rsidP="006065E5">
      <w:pPr>
        <w:spacing w:after="0" w:line="240" w:lineRule="auto"/>
        <w:ind w:firstLine="360"/>
        <w:jc w:val="both"/>
        <w:rPr>
          <w:rFonts w:ascii="Times New Roman" w:eastAsia="Times New Roman" w:hAnsi="Times New Roman" w:cs="Times New Roman"/>
          <w:sz w:val="24"/>
          <w:szCs w:val="24"/>
          <w:lang w:eastAsia="ro-RO"/>
        </w:rPr>
      </w:pPr>
      <w:r w:rsidRPr="00FA0BC3">
        <w:rPr>
          <w:rFonts w:ascii="Times New Roman" w:eastAsia="Times New Roman" w:hAnsi="Times New Roman" w:cs="Times New Roman"/>
          <w:b/>
          <w:bCs/>
          <w:sz w:val="24"/>
          <w:szCs w:val="24"/>
          <w:lang w:eastAsia="ro-RO"/>
        </w:rPr>
        <w:t>În timpul implementării proiectului:</w:t>
      </w:r>
      <w:r w:rsidRPr="00FA0BC3">
        <w:rPr>
          <w:rFonts w:ascii="Times New Roman" w:eastAsia="Times New Roman" w:hAnsi="Times New Roman" w:cs="Times New Roman"/>
          <w:sz w:val="24"/>
          <w:szCs w:val="24"/>
          <w:lang w:eastAsia="ro-RO"/>
        </w:rPr>
        <w:t xml:space="preserve"> în scopul eliminării eventualelor disfuncţionalităţi, pe întreaga durată de execuţie a lucrărilor vor fi supravegheate: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cu stricteţe a limitelor şi suprafeţelor ;</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modul de depozitare a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rutelor alese pentru transportul materialelor de construcţie;</w:t>
      </w:r>
    </w:p>
    <w:p w:rsidR="006065E5" w:rsidRPr="00FA0BC3"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respectarea normelor de securitate a muncii;</w:t>
      </w:r>
    </w:p>
    <w:p w:rsidR="006065E5" w:rsidRPr="0017345C" w:rsidRDefault="006065E5" w:rsidP="006065E5">
      <w:pPr>
        <w:spacing w:after="0" w:line="240" w:lineRule="auto"/>
        <w:jc w:val="both"/>
        <w:rPr>
          <w:rFonts w:ascii="Times New Roman" w:eastAsia="Times New Roman" w:hAnsi="Times New Roman" w:cs="Times New Roman"/>
          <w:sz w:val="24"/>
          <w:szCs w:val="24"/>
        </w:rPr>
      </w:pPr>
      <w:r w:rsidRPr="00FA0BC3">
        <w:rPr>
          <w:rFonts w:ascii="Times New Roman" w:eastAsia="Times New Roman" w:hAnsi="Times New Roman" w:cs="Times New Roman"/>
          <w:sz w:val="24"/>
          <w:szCs w:val="24"/>
        </w:rPr>
        <w:t xml:space="preserve">- </w:t>
      </w:r>
      <w:r w:rsidRPr="0017345C">
        <w:rPr>
          <w:rFonts w:ascii="Times New Roman" w:eastAsia="Times New Roman" w:hAnsi="Times New Roman" w:cs="Times New Roman"/>
          <w:sz w:val="24"/>
          <w:szCs w:val="24"/>
        </w:rPr>
        <w:t>respectarea măsurilor de reducere a poluării;</w:t>
      </w:r>
    </w:p>
    <w:p w:rsidR="006065E5" w:rsidRPr="0017345C"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refacerea la sfârşitul lucrărilor a zonelor afectate de lucrările de organizare a şantierului;</w:t>
      </w:r>
    </w:p>
    <w:p w:rsidR="006065E5" w:rsidRDefault="006065E5" w:rsidP="0017345C">
      <w:pPr>
        <w:spacing w:after="0" w:line="240" w:lineRule="auto"/>
        <w:jc w:val="both"/>
        <w:rPr>
          <w:rFonts w:ascii="Times New Roman" w:eastAsia="Times New Roman" w:hAnsi="Times New Roman" w:cs="Times New Roman"/>
          <w:sz w:val="24"/>
          <w:szCs w:val="24"/>
        </w:rPr>
      </w:pPr>
      <w:r w:rsidRPr="0017345C">
        <w:rPr>
          <w:rFonts w:ascii="Times New Roman" w:eastAsia="Times New Roman" w:hAnsi="Times New Roman" w:cs="Times New Roman"/>
          <w:sz w:val="24"/>
          <w:szCs w:val="24"/>
        </w:rPr>
        <w:t>- nivelul de zgomot – în cazul apariţiei sesizărilor din partea populaţiei datorate depăşirii limitelor admisibile se vor lua măsuri organizatorice şi/sau tehnice corespunzătoare de atenuare a impactului.</w:t>
      </w:r>
    </w:p>
    <w:p w:rsidR="0017345C" w:rsidRPr="0017345C" w:rsidRDefault="0017345C" w:rsidP="0017345C">
      <w:pPr>
        <w:spacing w:after="0" w:line="240" w:lineRule="auto"/>
        <w:jc w:val="both"/>
        <w:rPr>
          <w:rFonts w:ascii="Times New Roman" w:eastAsia="Times New Roman" w:hAnsi="Times New Roman" w:cs="Times New Roman"/>
          <w:sz w:val="10"/>
          <w:szCs w:val="10"/>
        </w:rPr>
      </w:pPr>
    </w:p>
    <w:p w:rsidR="009B321F" w:rsidRDefault="009B321F" w:rsidP="00887166">
      <w:pPr>
        <w:spacing w:after="120" w:line="240" w:lineRule="auto"/>
        <w:jc w:val="both"/>
        <w:rPr>
          <w:rFonts w:ascii="Times New Roman" w:eastAsia="Times New Roman" w:hAnsi="Times New Roman" w:cs="Times New Roman"/>
          <w:b/>
          <w:i/>
          <w:sz w:val="24"/>
          <w:szCs w:val="24"/>
          <w:lang w:eastAsia="ro-RO"/>
        </w:rPr>
      </w:pPr>
    </w:p>
    <w:p w:rsidR="0017345C" w:rsidRPr="0017345C" w:rsidRDefault="006065E5" w:rsidP="0017345C">
      <w:pPr>
        <w:spacing w:after="120" w:line="240" w:lineRule="auto"/>
        <w:ind w:firstLine="709"/>
        <w:jc w:val="both"/>
        <w:rPr>
          <w:rStyle w:val="tpa"/>
          <w:rFonts w:ascii="Times New Roman" w:eastAsia="Times New Roman" w:hAnsi="Times New Roman" w:cs="Times New Roman"/>
          <w:i/>
          <w:sz w:val="24"/>
          <w:szCs w:val="24"/>
          <w:lang w:eastAsia="ro-RO"/>
        </w:rPr>
      </w:pPr>
      <w:r w:rsidRPr="0017345C">
        <w:rPr>
          <w:rFonts w:ascii="Times New Roman" w:eastAsia="Times New Roman" w:hAnsi="Times New Roman" w:cs="Times New Roman"/>
          <w:b/>
          <w:i/>
          <w:sz w:val="24"/>
          <w:szCs w:val="24"/>
          <w:lang w:eastAsia="ro-RO"/>
        </w:rPr>
        <w:t>Proiectul propus nu necesită parcurgerea celorlalte etape ale procedurilor de evaluare a impactului asupra mediu</w:t>
      </w:r>
      <w:r w:rsidR="0017345C" w:rsidRPr="0017345C">
        <w:rPr>
          <w:rFonts w:ascii="Times New Roman" w:eastAsia="Times New Roman" w:hAnsi="Times New Roman" w:cs="Times New Roman"/>
          <w:b/>
          <w:i/>
          <w:sz w:val="24"/>
          <w:szCs w:val="24"/>
          <w:lang w:eastAsia="ro-RO"/>
        </w:rPr>
        <w:t xml:space="preserve">lui, </w:t>
      </w:r>
      <w:r w:rsidRPr="0017345C">
        <w:rPr>
          <w:rFonts w:ascii="Times New Roman" w:eastAsia="Times New Roman" w:hAnsi="Times New Roman" w:cs="Times New Roman"/>
          <w:b/>
          <w:i/>
          <w:sz w:val="24"/>
          <w:szCs w:val="24"/>
          <w:lang w:eastAsia="ro-RO"/>
        </w:rPr>
        <w:t>evaluarea adecvată</w:t>
      </w:r>
      <w:r w:rsidR="0017345C" w:rsidRPr="0017345C">
        <w:rPr>
          <w:rFonts w:ascii="Times New Roman" w:eastAsia="Times New Roman" w:hAnsi="Times New Roman" w:cs="Times New Roman"/>
          <w:b/>
          <w:i/>
          <w:sz w:val="24"/>
          <w:szCs w:val="24"/>
          <w:lang w:eastAsia="ro-RO"/>
        </w:rPr>
        <w:t xml:space="preserve"> si </w:t>
      </w:r>
      <w:r w:rsidR="0017345C" w:rsidRPr="0017345C">
        <w:rPr>
          <w:rStyle w:val="tpa"/>
          <w:rFonts w:ascii="Times New Roman" w:hAnsi="Times New Roman" w:cs="Times New Roman"/>
          <w:b/>
          <w:i/>
          <w:color w:val="000000"/>
          <w:sz w:val="24"/>
          <w:szCs w:val="24"/>
        </w:rPr>
        <w:t>evaluarea impactului asupra corpurilor de apă</w:t>
      </w:r>
      <w:r w:rsidRPr="0017345C">
        <w:rPr>
          <w:rFonts w:ascii="Times New Roman" w:eastAsia="Times New Roman" w:hAnsi="Times New Roman" w:cs="Times New Roman"/>
          <w:i/>
          <w:sz w:val="24"/>
          <w:szCs w:val="24"/>
          <w:lang w:eastAsia="ro-RO"/>
        </w:rPr>
        <w:t>.</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Prezenta decizie este valabilă pe toată perioada de realizare a proiectului, iar în situaţia în care intervin elemente noi, necunoscute la data emiterii prezentei decizii, sau se modifică condiţiile care au stat la baza emiterii acesteia, titularul proiectului are obligaţia de a notifica autoritatea competentă emitentă.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4" w:name="do|ax5^I|pa35"/>
      <w:bookmarkEnd w:id="14"/>
      <w:r w:rsidRPr="0017345C">
        <w:rPr>
          <w:rStyle w:val="tpa"/>
          <w:rFonts w:ascii="Times New Roman" w:hAnsi="Times New Roman" w:cs="Times New Roman"/>
          <w:color w:val="000000"/>
          <w:sz w:val="24"/>
          <w:szCs w:val="24"/>
        </w:rPr>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w:t>
      </w:r>
      <w:hyperlink r:id="rId17"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5" w:name="do|ax5^I|pa36"/>
      <w:bookmarkEnd w:id="15"/>
      <w:r w:rsidRPr="0017345C">
        <w:rPr>
          <w:rStyle w:val="tpa"/>
          <w:rFonts w:ascii="Times New Roman" w:hAnsi="Times New Roman" w:cs="Times New Roman"/>
          <w:color w:val="000000"/>
          <w:sz w:val="24"/>
          <w:szCs w:val="24"/>
        </w:rPr>
        <w:t xml:space="preserve">Se poate adresa instanţei de contencios administrativ competente şi orice organizaţie neguvernamentală care îndeplineşte condiţiile prevăzute la art. 2 din Legea nr. </w:t>
      </w:r>
      <w:r w:rsidR="0017345C">
        <w:rPr>
          <w:rStyle w:val="tpa"/>
          <w:rFonts w:ascii="Times New Roman" w:hAnsi="Times New Roman" w:cs="Times New Roman"/>
          <w:color w:val="000000"/>
          <w:sz w:val="24"/>
          <w:szCs w:val="24"/>
        </w:rPr>
        <w:t>292/2018</w:t>
      </w:r>
      <w:r w:rsidRPr="0017345C">
        <w:rPr>
          <w:rStyle w:val="tpa"/>
          <w:rFonts w:ascii="Times New Roman" w:hAnsi="Times New Roman" w:cs="Times New Roman"/>
          <w:color w:val="000000"/>
          <w:sz w:val="24"/>
          <w:szCs w:val="24"/>
        </w:rPr>
        <w:t xml:space="preserve"> privind evaluarea impactului anumitor proiecte publice şi private asupra mediului, considerându-se că acestea sunt vătămate într-un drept al lor sau într-un interes legitim.</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6" w:name="do|ax5^I|pa37"/>
      <w:bookmarkEnd w:id="16"/>
      <w:r w:rsidRPr="0017345C">
        <w:rPr>
          <w:rStyle w:val="tpa"/>
          <w:rFonts w:ascii="Times New Roman" w:hAnsi="Times New Roman" w:cs="Times New Roman"/>
          <w:color w:val="000000"/>
          <w:sz w:val="24"/>
          <w:szCs w:val="24"/>
        </w:rPr>
        <w:t>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9B321F" w:rsidRDefault="00D34D4D" w:rsidP="00887166">
      <w:pPr>
        <w:shd w:val="clear" w:color="auto" w:fill="FFFFFF"/>
        <w:spacing w:after="120" w:line="240" w:lineRule="auto"/>
        <w:ind w:firstLine="708"/>
        <w:jc w:val="both"/>
        <w:rPr>
          <w:rStyle w:val="tpa"/>
          <w:rFonts w:ascii="Times New Roman" w:hAnsi="Times New Roman" w:cs="Times New Roman"/>
          <w:color w:val="000000"/>
          <w:sz w:val="24"/>
          <w:szCs w:val="24"/>
        </w:rPr>
      </w:pPr>
      <w:bookmarkStart w:id="17" w:name="do|ax5^I|pa38"/>
      <w:bookmarkEnd w:id="17"/>
      <w:r w:rsidRPr="0017345C">
        <w:rPr>
          <w:rStyle w:val="tpa"/>
          <w:rFonts w:ascii="Times New Roman" w:hAnsi="Times New Roman" w:cs="Times New Roman"/>
          <w:color w:val="000000"/>
          <w:sz w:val="24"/>
          <w:szCs w:val="24"/>
        </w:rPr>
        <w:t xml:space="preserve">Înainte de a se adresa instanţei de contencios administrativ competente, persoanele prevăzute la art. 21 din Legea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bookmarkStart w:id="18" w:name="do|ax5^I|pa39"/>
      <w:bookmarkEnd w:id="18"/>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r w:rsidRPr="0017345C">
        <w:rPr>
          <w:rStyle w:val="tpa"/>
          <w:rFonts w:ascii="Times New Roman" w:hAnsi="Times New Roman" w:cs="Times New Roman"/>
          <w:color w:val="000000"/>
          <w:sz w:val="24"/>
          <w:szCs w:val="24"/>
        </w:rPr>
        <w:t>Autoritatea publică emitentă are obligaţia de a răspunde la plângerea prealabilă prevăzută la art. 22 alin. (1) în termen de 30 de zile de la data înregistrării acesteia la acea autoritate.</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19" w:name="do|ax5^I|pa40"/>
      <w:bookmarkEnd w:id="19"/>
      <w:r w:rsidRPr="0017345C">
        <w:rPr>
          <w:rStyle w:val="tpa"/>
          <w:rFonts w:ascii="Times New Roman" w:hAnsi="Times New Roman" w:cs="Times New Roman"/>
          <w:color w:val="000000"/>
          <w:sz w:val="24"/>
          <w:szCs w:val="24"/>
        </w:rPr>
        <w:t>Procedura de soluţionare a plângerii prealabile prevăzută la art. 22 alin. (1) este gratuită şi trebuie să fie echitabilă, rapidă şi corectă.</w:t>
      </w:r>
    </w:p>
    <w:p w:rsidR="00D34D4D" w:rsidRPr="0017345C" w:rsidRDefault="00D34D4D" w:rsidP="0017345C">
      <w:pPr>
        <w:shd w:val="clear" w:color="auto" w:fill="FFFFFF"/>
        <w:spacing w:after="120" w:line="240" w:lineRule="auto"/>
        <w:ind w:firstLine="708"/>
        <w:jc w:val="both"/>
        <w:rPr>
          <w:rFonts w:ascii="Times New Roman" w:hAnsi="Times New Roman" w:cs="Times New Roman"/>
          <w:color w:val="000000"/>
          <w:sz w:val="24"/>
          <w:szCs w:val="24"/>
        </w:rPr>
      </w:pPr>
      <w:bookmarkStart w:id="20" w:name="do|ax5^I|pa41"/>
      <w:bookmarkEnd w:id="20"/>
      <w:r w:rsidRPr="0017345C">
        <w:rPr>
          <w:rStyle w:val="tpa"/>
          <w:rFonts w:ascii="Times New Roman" w:hAnsi="Times New Roman" w:cs="Times New Roman"/>
          <w:color w:val="000000"/>
          <w:sz w:val="24"/>
          <w:szCs w:val="24"/>
        </w:rPr>
        <w:t xml:space="preserve">Prezenta decizie poate fi contestată în conformitate cu prevederile Legii nr. </w:t>
      </w:r>
      <w:r w:rsidR="0017345C">
        <w:rPr>
          <w:rStyle w:val="tpa"/>
          <w:rFonts w:ascii="Times New Roman" w:hAnsi="Times New Roman" w:cs="Times New Roman"/>
          <w:color w:val="000000"/>
          <w:sz w:val="24"/>
          <w:szCs w:val="24"/>
        </w:rPr>
        <w:t>292/2018</w:t>
      </w:r>
      <w:r w:rsidR="0017345C" w:rsidRPr="0017345C">
        <w:rPr>
          <w:rStyle w:val="tpa"/>
          <w:rFonts w:ascii="Times New Roman" w:hAnsi="Times New Roman" w:cs="Times New Roman"/>
          <w:color w:val="000000"/>
          <w:sz w:val="24"/>
          <w:szCs w:val="24"/>
        </w:rPr>
        <w:t xml:space="preserve"> </w:t>
      </w:r>
      <w:r w:rsidRPr="0017345C">
        <w:rPr>
          <w:rStyle w:val="tpa"/>
          <w:rFonts w:ascii="Times New Roman" w:hAnsi="Times New Roman" w:cs="Times New Roman"/>
          <w:color w:val="000000"/>
          <w:sz w:val="24"/>
          <w:szCs w:val="24"/>
        </w:rPr>
        <w:t>privind evaluarea impactului anumitor proiecte publice şi private asupra mediului şi ale Legii nr. </w:t>
      </w:r>
      <w:hyperlink r:id="rId18" w:history="1">
        <w:r w:rsidRPr="0017345C">
          <w:rPr>
            <w:rStyle w:val="Hyperlink"/>
            <w:rFonts w:ascii="Times New Roman" w:hAnsi="Times New Roman" w:cs="Times New Roman"/>
            <w:b/>
            <w:bCs/>
            <w:color w:val="333399"/>
            <w:sz w:val="24"/>
            <w:szCs w:val="24"/>
          </w:rPr>
          <w:t>554/2004</w:t>
        </w:r>
      </w:hyperlink>
      <w:r w:rsidRPr="0017345C">
        <w:rPr>
          <w:rStyle w:val="tpa"/>
          <w:rFonts w:ascii="Times New Roman" w:hAnsi="Times New Roman" w:cs="Times New Roman"/>
          <w:color w:val="000000"/>
          <w:sz w:val="24"/>
          <w:szCs w:val="24"/>
        </w:rPr>
        <w:t>, cu modificările şi completările ulterioare.</w:t>
      </w:r>
    </w:p>
    <w:p w:rsidR="006D1515" w:rsidRPr="00AE7879" w:rsidRDefault="006D1515" w:rsidP="006D1515">
      <w:pPr>
        <w:spacing w:after="0" w:line="240" w:lineRule="auto"/>
        <w:rPr>
          <w:rFonts w:ascii="Times New Roman" w:hAnsi="Times New Roman" w:cs="Times New Roman"/>
          <w:b/>
          <w:sz w:val="24"/>
          <w:szCs w:val="24"/>
        </w:rPr>
      </w:pPr>
      <w:bookmarkStart w:id="21" w:name="do|ax5^I|pa42"/>
      <w:bookmarkEnd w:id="21"/>
      <w:r>
        <w:rPr>
          <w:rFonts w:ascii="Times New Roman" w:hAnsi="Times New Roman" w:cs="Times New Roman"/>
          <w:b/>
          <w:sz w:val="24"/>
          <w:szCs w:val="24"/>
        </w:rPr>
        <w:lastRenderedPageBreak/>
        <w:t xml:space="preserve">                                                       p.  </w:t>
      </w:r>
      <w:r w:rsidRPr="00AE7879">
        <w:rPr>
          <w:rFonts w:ascii="Times New Roman" w:hAnsi="Times New Roman" w:cs="Times New Roman"/>
          <w:b/>
          <w:sz w:val="24"/>
          <w:szCs w:val="24"/>
        </w:rPr>
        <w:t>DIRECTOR EXECUTIV</w:t>
      </w:r>
      <w:r w:rsidRPr="00AE7879">
        <w:rPr>
          <w:rFonts w:ascii="Times New Roman" w:hAnsi="Times New Roman" w:cs="Times New Roman"/>
          <w:sz w:val="24"/>
          <w:szCs w:val="24"/>
        </w:rPr>
        <w:t>,</w:t>
      </w:r>
    </w:p>
    <w:p w:rsidR="006D1515" w:rsidRPr="00AE7879" w:rsidRDefault="006D1515" w:rsidP="006D15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Mircea NISTOR</w:t>
      </w:r>
    </w:p>
    <w:p w:rsidR="006D1515" w:rsidRPr="00AE7879" w:rsidRDefault="006D1515" w:rsidP="006D1515">
      <w:pPr>
        <w:spacing w:after="0" w:line="240" w:lineRule="auto"/>
        <w:jc w:val="both"/>
        <w:rPr>
          <w:rFonts w:ascii="Times New Roman" w:hAnsi="Times New Roman" w:cs="Times New Roman"/>
          <w:b/>
          <w:sz w:val="24"/>
          <w:szCs w:val="24"/>
        </w:rPr>
      </w:pPr>
    </w:p>
    <w:p w:rsidR="006D1515" w:rsidRPr="00AE7879" w:rsidRDefault="006D1515" w:rsidP="006D1515">
      <w:pPr>
        <w:spacing w:after="0" w:line="240" w:lineRule="auto"/>
        <w:jc w:val="both"/>
        <w:rPr>
          <w:rFonts w:ascii="Times New Roman" w:hAnsi="Times New Roman" w:cs="Times New Roman"/>
          <w:b/>
          <w:sz w:val="24"/>
          <w:szCs w:val="24"/>
        </w:rPr>
      </w:pPr>
    </w:p>
    <w:p w:rsidR="006D1515" w:rsidRDefault="006D1515" w:rsidP="006D15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AE7879">
        <w:rPr>
          <w:rFonts w:ascii="Times New Roman" w:hAnsi="Times New Roman" w:cs="Times New Roman"/>
          <w:b/>
          <w:sz w:val="24"/>
          <w:szCs w:val="24"/>
        </w:rPr>
        <w:t>Ș</w:t>
      </w:r>
      <w:r>
        <w:rPr>
          <w:rFonts w:ascii="Times New Roman" w:hAnsi="Times New Roman" w:cs="Times New Roman"/>
          <w:b/>
          <w:sz w:val="24"/>
          <w:szCs w:val="24"/>
        </w:rPr>
        <w:t>ef Serviciu A.A.A.</w:t>
      </w:r>
      <w:r w:rsidRPr="00AE7879">
        <w:rPr>
          <w:rFonts w:ascii="Times New Roman" w:hAnsi="Times New Roman" w:cs="Times New Roman"/>
          <w:sz w:val="24"/>
          <w:szCs w:val="24"/>
        </w:rPr>
        <w:t>,</w:t>
      </w:r>
      <w:r w:rsidRPr="00AE7879">
        <w:rPr>
          <w:rFonts w:ascii="Times New Roman" w:hAnsi="Times New Roman" w:cs="Times New Roman"/>
          <w:b/>
          <w:sz w:val="24"/>
          <w:szCs w:val="24"/>
        </w:rPr>
        <w:t xml:space="preserve"> </w:t>
      </w:r>
      <w:r>
        <w:rPr>
          <w:rFonts w:ascii="Times New Roman" w:hAnsi="Times New Roman" w:cs="Times New Roman"/>
          <w:b/>
          <w:sz w:val="24"/>
          <w:szCs w:val="24"/>
        </w:rPr>
        <w:t xml:space="preserve">                                                                                         Întocmit,</w:t>
      </w:r>
    </w:p>
    <w:p w:rsidR="006D1515" w:rsidRDefault="006D1515" w:rsidP="006D15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Maria MORCOAȘE                                                                                      consilier AAA</w:t>
      </w:r>
    </w:p>
    <w:p w:rsidR="006D1515" w:rsidRPr="0086735B" w:rsidRDefault="006D1515" w:rsidP="006D151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Grațiela CIOCOIU- BUNILĂ    </w:t>
      </w:r>
    </w:p>
    <w:p w:rsidR="006D1515" w:rsidRDefault="006D1515" w:rsidP="006D1515">
      <w:pPr>
        <w:spacing w:after="0" w:line="240" w:lineRule="auto"/>
        <w:rPr>
          <w:rFonts w:ascii="Times New Roman" w:hAnsi="Times New Roman" w:cs="Times New Roman"/>
          <w:b/>
          <w:sz w:val="24"/>
          <w:szCs w:val="24"/>
        </w:rPr>
      </w:pPr>
    </w:p>
    <w:sectPr w:rsidR="006D1515" w:rsidSect="009B321F">
      <w:footerReference w:type="default" r:id="rId19"/>
      <w:pgSz w:w="11906" w:h="16838" w:code="9"/>
      <w:pgMar w:top="562" w:right="850" w:bottom="720" w:left="1440" w:header="0" w:footer="6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03C" w:rsidRDefault="0077003C" w:rsidP="00EE5AEC">
      <w:pPr>
        <w:spacing w:after="0" w:line="240" w:lineRule="auto"/>
      </w:pPr>
      <w:r>
        <w:separator/>
      </w:r>
    </w:p>
  </w:endnote>
  <w:endnote w:type="continuationSeparator" w:id="0">
    <w:p w:rsidR="0077003C" w:rsidRDefault="0077003C"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9C7" w:rsidRDefault="00F079C7" w:rsidP="00887166">
    <w:r>
      <w:tab/>
    </w:r>
  </w:p>
  <w:p w:rsidR="00F079C7" w:rsidRPr="00CD1E3F" w:rsidRDefault="00F079C7" w:rsidP="00887166">
    <w:pPr>
      <w:pStyle w:val="Header"/>
      <w:jc w:val="center"/>
      <w:rPr>
        <w:rFonts w:ascii="Garamond" w:hAnsi="Garamond"/>
        <w:b/>
        <w:lang w:val="fr-FR"/>
      </w:rPr>
    </w:pPr>
    <w:r>
      <w:rPr>
        <w:rFonts w:ascii="Garamond" w:hAnsi="Garamond"/>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6.3pt;margin-top:-1.35pt;width:41.9pt;height:34.45pt;z-index:-251658240">
          <v:imagedata r:id="rId1" o:title=""/>
        </v:shape>
        <o:OLEObject Type="Embed" ProgID="CorelDRAW.Graphic.13" ShapeID="_x0000_s2049" DrawAspect="Content" ObjectID="_1630400480" r:id="rId2"/>
      </w:object>
    </w:r>
    <w:r w:rsidRPr="009D1566">
      <w:rPr>
        <w:rFonts w:ascii="Garamond" w:hAnsi="Garamond"/>
        <w:noProof/>
        <w:lang w:eastAsia="ro-RO"/>
      </w:rPr>
      <mc:AlternateContent>
        <mc:Choice Requires="wps">
          <w:drawing>
            <wp:anchor distT="0" distB="0" distL="114300" distR="114300" simplePos="0" relativeHeight="251657216" behindDoc="0" locked="0" layoutInCell="1" allowOverlap="1" wp14:anchorId="537DBE83" wp14:editId="1A028660">
              <wp:simplePos x="0" y="0"/>
              <wp:positionH relativeFrom="column">
                <wp:posOffset>-142875</wp:posOffset>
              </wp:positionH>
              <wp:positionV relativeFrom="paragraph">
                <wp:posOffset>-34925</wp:posOffset>
              </wp:positionV>
              <wp:extent cx="6248400" cy="635"/>
              <wp:effectExtent l="15240" t="12065" r="13335" b="1587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CFA226"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Pr="00CD1E3F">
      <w:rPr>
        <w:rFonts w:ascii="Garamond" w:hAnsi="Garamond"/>
        <w:b/>
        <w:lang w:val="fr-FR"/>
      </w:rPr>
      <w:t>AGENŢIA PENTRU PROTECŢIA MEDIULUI DÂMBOVIŢA</w:t>
    </w:r>
  </w:p>
  <w:p w:rsidR="00F079C7" w:rsidRPr="00CD1E3F" w:rsidRDefault="00F079C7" w:rsidP="00887166">
    <w:pPr>
      <w:pStyle w:val="Header"/>
      <w:jc w:val="center"/>
      <w:rPr>
        <w:rFonts w:ascii="Garamond" w:hAnsi="Garamond"/>
        <w:lang w:val="fr-FR"/>
      </w:rPr>
    </w:pPr>
    <w:r w:rsidRPr="00CD1E3F">
      <w:rPr>
        <w:rFonts w:ascii="Garamond" w:hAnsi="Garamond"/>
        <w:lang w:val="fr-FR"/>
      </w:rPr>
      <w:t>Str. Calea Ialomiţei, nr. 1, Târgovişte, Cod 130142</w:t>
    </w:r>
  </w:p>
  <w:p w:rsidR="00F079C7" w:rsidRDefault="00F079C7" w:rsidP="00887166">
    <w:pPr>
      <w:pStyle w:val="Header"/>
      <w:jc w:val="center"/>
      <w:rPr>
        <w:rFonts w:ascii="Garamond" w:hAnsi="Garamond"/>
      </w:rPr>
    </w:pPr>
    <w:r>
      <w:rPr>
        <w:rFonts w:ascii="Garamond" w:hAnsi="Garamond"/>
      </w:rPr>
      <w:t>E</w:t>
    </w:r>
    <w:r w:rsidRPr="009D1566">
      <w:rPr>
        <w:rFonts w:ascii="Garamond" w:hAnsi="Garamond"/>
      </w:rPr>
      <w:t xml:space="preserve">-mail: </w:t>
    </w:r>
    <w:hyperlink r:id="rId3" w:history="1">
      <w:r w:rsidRPr="009D1566">
        <w:rPr>
          <w:rStyle w:val="Hyperlink"/>
          <w:lang w:val="it-IT"/>
        </w:rPr>
        <w:t>office@apmdb.anpm.ro</w:t>
      </w:r>
    </w:hyperlink>
    <w:r w:rsidRPr="009D1566">
      <w:rPr>
        <w:rFonts w:ascii="Garamond" w:hAnsi="Garamond"/>
        <w:lang w:val="it-IT"/>
      </w:rPr>
      <w:t>; t</w:t>
    </w:r>
    <w:r w:rsidRPr="009D1566">
      <w:rPr>
        <w:rFonts w:ascii="Garamond" w:hAnsi="Garamond"/>
      </w:rPr>
      <w:t>el.</w:t>
    </w:r>
    <w:r>
      <w:rPr>
        <w:rFonts w:ascii="Garamond" w:hAnsi="Garamond"/>
      </w:rPr>
      <w:t>/fax</w:t>
    </w:r>
    <w:r w:rsidRPr="009D1566">
      <w:rPr>
        <w:rFonts w:ascii="Garamond" w:hAnsi="Garamond"/>
      </w:rPr>
      <w:t>: 0245213959</w:t>
    </w:r>
    <w:r>
      <w:rPr>
        <w:rFonts w:ascii="Garamond" w:hAnsi="Garamond"/>
      </w:rPr>
      <w:t>/</w:t>
    </w:r>
    <w:r w:rsidRPr="009D1566">
      <w:rPr>
        <w:rFonts w:ascii="Garamond" w:hAnsi="Garamond"/>
      </w:rPr>
      <w:t>024521394</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0"/>
    </w:tblGrid>
    <w:tr w:rsidR="00F079C7" w:rsidTr="00F079C7">
      <w:tc>
        <w:tcPr>
          <w:tcW w:w="8370" w:type="dxa"/>
          <w:tcBorders>
            <w:top w:val="single" w:sz="4" w:space="0" w:color="auto"/>
            <w:left w:val="single" w:sz="4" w:space="0" w:color="auto"/>
            <w:bottom w:val="single" w:sz="4" w:space="0" w:color="auto"/>
            <w:right w:val="single" w:sz="4" w:space="0" w:color="auto"/>
          </w:tcBorders>
          <w:hideMark/>
        </w:tcPr>
        <w:p w:rsidR="00F079C7" w:rsidRDefault="00F079C7" w:rsidP="00887166">
          <w:pPr>
            <w:pStyle w:val="Header"/>
            <w:jc w:val="center"/>
            <w:rPr>
              <w:rFonts w:ascii="Times New Roman" w:hAnsi="Times New Roman"/>
              <w:sz w:val="24"/>
              <w:szCs w:val="24"/>
            </w:rPr>
          </w:pPr>
          <w:r>
            <w:rPr>
              <w:rFonts w:ascii="Times New Roman" w:hAnsi="Times New Roman"/>
              <w:i/>
              <w:iCs/>
              <w:color w:val="000000"/>
              <w:sz w:val="24"/>
              <w:szCs w:val="24"/>
            </w:rPr>
            <w:t>Operator de date cu caracter personal, conform Regulamentului (UE) 2016/679</w:t>
          </w:r>
        </w:p>
      </w:tc>
    </w:tr>
  </w:tbl>
  <w:p w:rsidR="00F079C7" w:rsidRDefault="00F079C7" w:rsidP="00887166">
    <w:pPr>
      <w:pStyle w:val="Footer"/>
      <w:tabs>
        <w:tab w:val="left" w:pos="1816"/>
        <w:tab w:val="right" w:pos="9616"/>
      </w:tabs>
    </w:pPr>
    <w:r>
      <w:tab/>
    </w:r>
    <w:r>
      <w:tab/>
    </w:r>
    <w:r>
      <w:tab/>
    </w:r>
    <w:r>
      <w:fldChar w:fldCharType="begin"/>
    </w:r>
    <w:r>
      <w:instrText>PAGE   \* MERGEFORMAT</w:instrText>
    </w:r>
    <w:r>
      <w:fldChar w:fldCharType="separate"/>
    </w:r>
    <w:r w:rsidR="002545F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03C" w:rsidRDefault="0077003C" w:rsidP="00EE5AEC">
      <w:pPr>
        <w:spacing w:after="0" w:line="240" w:lineRule="auto"/>
      </w:pPr>
      <w:r>
        <w:separator/>
      </w:r>
    </w:p>
  </w:footnote>
  <w:footnote w:type="continuationSeparator" w:id="0">
    <w:p w:rsidR="0077003C" w:rsidRDefault="0077003C" w:rsidP="00EE5A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5ECC"/>
    <w:multiLevelType w:val="hybridMultilevel"/>
    <w:tmpl w:val="FEFEF41C"/>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93535"/>
    <w:multiLevelType w:val="hybridMultilevel"/>
    <w:tmpl w:val="75501AB2"/>
    <w:lvl w:ilvl="0" w:tplc="85B01768">
      <w:start w:val="1"/>
      <w:numFmt w:val="lowerLetter"/>
      <w:lvlText w:val="%1)"/>
      <w:lvlJc w:val="left"/>
      <w:pPr>
        <w:ind w:left="364" w:hanging="360"/>
      </w:pPr>
      <w:rPr>
        <w:rFonts w:hint="default"/>
      </w:rPr>
    </w:lvl>
    <w:lvl w:ilvl="1" w:tplc="04180019" w:tentative="1">
      <w:start w:val="1"/>
      <w:numFmt w:val="lowerLetter"/>
      <w:lvlText w:val="%2."/>
      <w:lvlJc w:val="left"/>
      <w:pPr>
        <w:ind w:left="1084" w:hanging="360"/>
      </w:pPr>
    </w:lvl>
    <w:lvl w:ilvl="2" w:tplc="0418001B" w:tentative="1">
      <w:start w:val="1"/>
      <w:numFmt w:val="lowerRoman"/>
      <w:lvlText w:val="%3."/>
      <w:lvlJc w:val="right"/>
      <w:pPr>
        <w:ind w:left="1804" w:hanging="180"/>
      </w:pPr>
    </w:lvl>
    <w:lvl w:ilvl="3" w:tplc="0418000F" w:tentative="1">
      <w:start w:val="1"/>
      <w:numFmt w:val="decimal"/>
      <w:lvlText w:val="%4."/>
      <w:lvlJc w:val="left"/>
      <w:pPr>
        <w:ind w:left="2524" w:hanging="360"/>
      </w:pPr>
    </w:lvl>
    <w:lvl w:ilvl="4" w:tplc="04180019" w:tentative="1">
      <w:start w:val="1"/>
      <w:numFmt w:val="lowerLetter"/>
      <w:lvlText w:val="%5."/>
      <w:lvlJc w:val="left"/>
      <w:pPr>
        <w:ind w:left="3244" w:hanging="360"/>
      </w:pPr>
    </w:lvl>
    <w:lvl w:ilvl="5" w:tplc="0418001B" w:tentative="1">
      <w:start w:val="1"/>
      <w:numFmt w:val="lowerRoman"/>
      <w:lvlText w:val="%6."/>
      <w:lvlJc w:val="right"/>
      <w:pPr>
        <w:ind w:left="3964" w:hanging="180"/>
      </w:pPr>
    </w:lvl>
    <w:lvl w:ilvl="6" w:tplc="0418000F" w:tentative="1">
      <w:start w:val="1"/>
      <w:numFmt w:val="decimal"/>
      <w:lvlText w:val="%7."/>
      <w:lvlJc w:val="left"/>
      <w:pPr>
        <w:ind w:left="4684" w:hanging="360"/>
      </w:pPr>
    </w:lvl>
    <w:lvl w:ilvl="7" w:tplc="04180019" w:tentative="1">
      <w:start w:val="1"/>
      <w:numFmt w:val="lowerLetter"/>
      <w:lvlText w:val="%8."/>
      <w:lvlJc w:val="left"/>
      <w:pPr>
        <w:ind w:left="5404" w:hanging="360"/>
      </w:pPr>
    </w:lvl>
    <w:lvl w:ilvl="8" w:tplc="0418001B" w:tentative="1">
      <w:start w:val="1"/>
      <w:numFmt w:val="lowerRoman"/>
      <w:lvlText w:val="%9."/>
      <w:lvlJc w:val="right"/>
      <w:pPr>
        <w:ind w:left="6124" w:hanging="180"/>
      </w:pPr>
    </w:lvl>
  </w:abstractNum>
  <w:abstractNum w:abstractNumId="2" w15:restartNumberingAfterBreak="0">
    <w:nsid w:val="10967493"/>
    <w:multiLevelType w:val="hybridMultilevel"/>
    <w:tmpl w:val="DE2E22F8"/>
    <w:lvl w:ilvl="0" w:tplc="BE4AA5AA">
      <w:start w:val="1"/>
      <w:numFmt w:val="bullet"/>
      <w:lvlText w:val="-"/>
      <w:lvlJc w:val="left"/>
      <w:pPr>
        <w:ind w:left="720" w:hanging="360"/>
      </w:pPr>
      <w:rPr>
        <w:rFonts w:ascii="Garamond" w:hAnsi="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6D6549"/>
    <w:multiLevelType w:val="hybridMultilevel"/>
    <w:tmpl w:val="A9AE0BB0"/>
    <w:lvl w:ilvl="0" w:tplc="64A44438">
      <w:numFmt w:val="bullet"/>
      <w:lvlText w:val="-"/>
      <w:lvlJc w:val="left"/>
      <w:pPr>
        <w:ind w:left="3552" w:hanging="360"/>
      </w:pPr>
      <w:rPr>
        <w:rFonts w:ascii="Arial" w:eastAsiaTheme="minorHAnsi" w:hAnsi="Arial" w:cs="Arial" w:hint="default"/>
        <w:sz w:val="22"/>
      </w:rPr>
    </w:lvl>
    <w:lvl w:ilvl="1" w:tplc="04180003">
      <w:start w:val="1"/>
      <w:numFmt w:val="bullet"/>
      <w:lvlText w:val="o"/>
      <w:lvlJc w:val="left"/>
      <w:pPr>
        <w:ind w:left="4272" w:hanging="360"/>
      </w:pPr>
      <w:rPr>
        <w:rFonts w:ascii="Courier New" w:hAnsi="Courier New" w:cs="Courier New" w:hint="default"/>
      </w:rPr>
    </w:lvl>
    <w:lvl w:ilvl="2" w:tplc="04180005" w:tentative="1">
      <w:start w:val="1"/>
      <w:numFmt w:val="bullet"/>
      <w:lvlText w:val=""/>
      <w:lvlJc w:val="left"/>
      <w:pPr>
        <w:ind w:left="4992" w:hanging="360"/>
      </w:pPr>
      <w:rPr>
        <w:rFonts w:ascii="Wingdings" w:hAnsi="Wingdings" w:hint="default"/>
      </w:rPr>
    </w:lvl>
    <w:lvl w:ilvl="3" w:tplc="04180001" w:tentative="1">
      <w:start w:val="1"/>
      <w:numFmt w:val="bullet"/>
      <w:lvlText w:val=""/>
      <w:lvlJc w:val="left"/>
      <w:pPr>
        <w:ind w:left="5712" w:hanging="360"/>
      </w:pPr>
      <w:rPr>
        <w:rFonts w:ascii="Symbol" w:hAnsi="Symbol" w:hint="default"/>
      </w:rPr>
    </w:lvl>
    <w:lvl w:ilvl="4" w:tplc="04180003" w:tentative="1">
      <w:start w:val="1"/>
      <w:numFmt w:val="bullet"/>
      <w:lvlText w:val="o"/>
      <w:lvlJc w:val="left"/>
      <w:pPr>
        <w:ind w:left="6432" w:hanging="360"/>
      </w:pPr>
      <w:rPr>
        <w:rFonts w:ascii="Courier New" w:hAnsi="Courier New" w:cs="Courier New" w:hint="default"/>
      </w:rPr>
    </w:lvl>
    <w:lvl w:ilvl="5" w:tplc="04180005" w:tentative="1">
      <w:start w:val="1"/>
      <w:numFmt w:val="bullet"/>
      <w:lvlText w:val=""/>
      <w:lvlJc w:val="left"/>
      <w:pPr>
        <w:ind w:left="7152" w:hanging="360"/>
      </w:pPr>
      <w:rPr>
        <w:rFonts w:ascii="Wingdings" w:hAnsi="Wingdings" w:hint="default"/>
      </w:rPr>
    </w:lvl>
    <w:lvl w:ilvl="6" w:tplc="04180001" w:tentative="1">
      <w:start w:val="1"/>
      <w:numFmt w:val="bullet"/>
      <w:lvlText w:val=""/>
      <w:lvlJc w:val="left"/>
      <w:pPr>
        <w:ind w:left="7872" w:hanging="360"/>
      </w:pPr>
      <w:rPr>
        <w:rFonts w:ascii="Symbol" w:hAnsi="Symbol" w:hint="default"/>
      </w:rPr>
    </w:lvl>
    <w:lvl w:ilvl="7" w:tplc="04180003" w:tentative="1">
      <w:start w:val="1"/>
      <w:numFmt w:val="bullet"/>
      <w:lvlText w:val="o"/>
      <w:lvlJc w:val="left"/>
      <w:pPr>
        <w:ind w:left="8592" w:hanging="360"/>
      </w:pPr>
      <w:rPr>
        <w:rFonts w:ascii="Courier New" w:hAnsi="Courier New" w:cs="Courier New" w:hint="default"/>
      </w:rPr>
    </w:lvl>
    <w:lvl w:ilvl="8" w:tplc="04180005" w:tentative="1">
      <w:start w:val="1"/>
      <w:numFmt w:val="bullet"/>
      <w:lvlText w:val=""/>
      <w:lvlJc w:val="left"/>
      <w:pPr>
        <w:ind w:left="9312" w:hanging="360"/>
      </w:pPr>
      <w:rPr>
        <w:rFonts w:ascii="Wingdings" w:hAnsi="Wingdings" w:hint="default"/>
      </w:rPr>
    </w:lvl>
  </w:abstractNum>
  <w:abstractNum w:abstractNumId="5" w15:restartNumberingAfterBreak="0">
    <w:nsid w:val="1E7F2986"/>
    <w:multiLevelType w:val="hybridMultilevel"/>
    <w:tmpl w:val="72B06B9E"/>
    <w:lvl w:ilvl="0" w:tplc="3CB0B61A">
      <w:start w:val="14"/>
      <w:numFmt w:val="bullet"/>
      <w:lvlText w:val="-"/>
      <w:lvlJc w:val="left"/>
      <w:pPr>
        <w:ind w:left="465" w:hanging="360"/>
      </w:pPr>
      <w:rPr>
        <w:rFonts w:ascii="Times New Roman" w:eastAsiaTheme="minorHAnsi" w:hAnsi="Times New Roman" w:cs="Times New Roman" w:hint="default"/>
      </w:rPr>
    </w:lvl>
    <w:lvl w:ilvl="1" w:tplc="FBDEF5D4">
      <w:numFmt w:val="bullet"/>
      <w:lvlText w:val="•"/>
      <w:lvlJc w:val="left"/>
      <w:pPr>
        <w:ind w:left="1185" w:hanging="360"/>
      </w:pPr>
      <w:rPr>
        <w:rFonts w:ascii="Times New Roman" w:eastAsiaTheme="minorHAnsi" w:hAnsi="Times New Roman" w:cs="Times New Roman" w:hint="default"/>
      </w:rPr>
    </w:lvl>
    <w:lvl w:ilvl="2" w:tplc="04180005" w:tentative="1">
      <w:start w:val="1"/>
      <w:numFmt w:val="bullet"/>
      <w:lvlText w:val=""/>
      <w:lvlJc w:val="left"/>
      <w:pPr>
        <w:ind w:left="1905" w:hanging="360"/>
      </w:pPr>
      <w:rPr>
        <w:rFonts w:ascii="Wingdings" w:hAnsi="Wingdings" w:hint="default"/>
      </w:rPr>
    </w:lvl>
    <w:lvl w:ilvl="3" w:tplc="04180001" w:tentative="1">
      <w:start w:val="1"/>
      <w:numFmt w:val="bullet"/>
      <w:lvlText w:val=""/>
      <w:lvlJc w:val="left"/>
      <w:pPr>
        <w:ind w:left="2625" w:hanging="360"/>
      </w:pPr>
      <w:rPr>
        <w:rFonts w:ascii="Symbol" w:hAnsi="Symbol" w:hint="default"/>
      </w:rPr>
    </w:lvl>
    <w:lvl w:ilvl="4" w:tplc="04180003" w:tentative="1">
      <w:start w:val="1"/>
      <w:numFmt w:val="bullet"/>
      <w:lvlText w:val="o"/>
      <w:lvlJc w:val="left"/>
      <w:pPr>
        <w:ind w:left="3345" w:hanging="360"/>
      </w:pPr>
      <w:rPr>
        <w:rFonts w:ascii="Courier New" w:hAnsi="Courier New" w:cs="Courier New" w:hint="default"/>
      </w:rPr>
    </w:lvl>
    <w:lvl w:ilvl="5" w:tplc="04180005" w:tentative="1">
      <w:start w:val="1"/>
      <w:numFmt w:val="bullet"/>
      <w:lvlText w:val=""/>
      <w:lvlJc w:val="left"/>
      <w:pPr>
        <w:ind w:left="4065" w:hanging="360"/>
      </w:pPr>
      <w:rPr>
        <w:rFonts w:ascii="Wingdings" w:hAnsi="Wingdings" w:hint="default"/>
      </w:rPr>
    </w:lvl>
    <w:lvl w:ilvl="6" w:tplc="04180001" w:tentative="1">
      <w:start w:val="1"/>
      <w:numFmt w:val="bullet"/>
      <w:lvlText w:val=""/>
      <w:lvlJc w:val="left"/>
      <w:pPr>
        <w:ind w:left="4785" w:hanging="360"/>
      </w:pPr>
      <w:rPr>
        <w:rFonts w:ascii="Symbol" w:hAnsi="Symbol" w:hint="default"/>
      </w:rPr>
    </w:lvl>
    <w:lvl w:ilvl="7" w:tplc="04180003" w:tentative="1">
      <w:start w:val="1"/>
      <w:numFmt w:val="bullet"/>
      <w:lvlText w:val="o"/>
      <w:lvlJc w:val="left"/>
      <w:pPr>
        <w:ind w:left="5505" w:hanging="360"/>
      </w:pPr>
      <w:rPr>
        <w:rFonts w:ascii="Courier New" w:hAnsi="Courier New" w:cs="Courier New" w:hint="default"/>
      </w:rPr>
    </w:lvl>
    <w:lvl w:ilvl="8" w:tplc="04180005" w:tentative="1">
      <w:start w:val="1"/>
      <w:numFmt w:val="bullet"/>
      <w:lvlText w:val=""/>
      <w:lvlJc w:val="left"/>
      <w:pPr>
        <w:ind w:left="6225" w:hanging="360"/>
      </w:pPr>
      <w:rPr>
        <w:rFonts w:ascii="Wingdings" w:hAnsi="Wingdings" w:hint="default"/>
      </w:rPr>
    </w:lvl>
  </w:abstractNum>
  <w:abstractNum w:abstractNumId="6" w15:restartNumberingAfterBreak="0">
    <w:nsid w:val="248C54B2"/>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A67089"/>
    <w:multiLevelType w:val="hybridMultilevel"/>
    <w:tmpl w:val="95E4B02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8A6682C"/>
    <w:multiLevelType w:val="hybridMultilevel"/>
    <w:tmpl w:val="62D01F2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487331BF"/>
    <w:multiLevelType w:val="hybridMultilevel"/>
    <w:tmpl w:val="5A54B3AA"/>
    <w:lvl w:ilvl="0" w:tplc="0418000D">
      <w:start w:val="1"/>
      <w:numFmt w:val="bullet"/>
      <w:lvlText w:val=""/>
      <w:lvlJc w:val="left"/>
      <w:pPr>
        <w:ind w:left="720" w:hanging="360"/>
      </w:pPr>
      <w:rPr>
        <w:rFonts w:ascii="Wingdings" w:hAnsi="Wingdings" w:hint="default"/>
      </w:rPr>
    </w:lvl>
    <w:lvl w:ilvl="1" w:tplc="503C6776">
      <w:start w:val="2"/>
      <w:numFmt w:val="bullet"/>
      <w:lvlText w:val="-"/>
      <w:lvlJc w:val="left"/>
      <w:pPr>
        <w:ind w:left="1069"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AE31AE2"/>
    <w:multiLevelType w:val="hybridMultilevel"/>
    <w:tmpl w:val="EE805D64"/>
    <w:lvl w:ilvl="0" w:tplc="BE4AA5AA">
      <w:start w:val="1"/>
      <w:numFmt w:val="bullet"/>
      <w:lvlText w:val="-"/>
      <w:lvlJc w:val="left"/>
      <w:pPr>
        <w:ind w:left="1146" w:hanging="360"/>
      </w:pPr>
      <w:rPr>
        <w:rFonts w:ascii="Garamond" w:hAnsi="Garamond"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4EE9023B"/>
    <w:multiLevelType w:val="hybridMultilevel"/>
    <w:tmpl w:val="7F8C88A6"/>
    <w:lvl w:ilvl="0" w:tplc="503C6776">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580C0564"/>
    <w:multiLevelType w:val="hybridMultilevel"/>
    <w:tmpl w:val="6A608550"/>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5" w15:restartNumberingAfterBreak="0">
    <w:nsid w:val="59794D09"/>
    <w:multiLevelType w:val="hybridMultilevel"/>
    <w:tmpl w:val="6F46354E"/>
    <w:lvl w:ilvl="0" w:tplc="80F006D0">
      <w:start w:val="1"/>
      <w:numFmt w:val="lowerLetter"/>
      <w:lvlText w:val="%1)"/>
      <w:lvlJc w:val="left"/>
      <w:pPr>
        <w:tabs>
          <w:tab w:val="num" w:pos="660"/>
        </w:tabs>
        <w:ind w:left="660"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6" w15:restartNumberingAfterBreak="0">
    <w:nsid w:val="5AA9514C"/>
    <w:multiLevelType w:val="hybridMultilevel"/>
    <w:tmpl w:val="2326BA7E"/>
    <w:lvl w:ilvl="0" w:tplc="0418000D">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6B3A61CD"/>
    <w:multiLevelType w:val="hybridMultilevel"/>
    <w:tmpl w:val="ED127C32"/>
    <w:lvl w:ilvl="0" w:tplc="04180001">
      <w:start w:val="1"/>
      <w:numFmt w:val="bullet"/>
      <w:lvlText w:val=""/>
      <w:lvlJc w:val="left"/>
      <w:pPr>
        <w:ind w:left="1429" w:hanging="360"/>
      </w:pPr>
      <w:rPr>
        <w:rFonts w:ascii="Symbol" w:hAnsi="Symbol" w:hint="default"/>
      </w:rPr>
    </w:lvl>
    <w:lvl w:ilvl="1" w:tplc="04180003" w:tentative="1">
      <w:start w:val="1"/>
      <w:numFmt w:val="bullet"/>
      <w:lvlText w:val="o"/>
      <w:lvlJc w:val="left"/>
      <w:pPr>
        <w:ind w:left="2149" w:hanging="360"/>
      </w:pPr>
      <w:rPr>
        <w:rFonts w:ascii="Courier New" w:hAnsi="Courier New" w:cs="Courier New" w:hint="default"/>
      </w:rPr>
    </w:lvl>
    <w:lvl w:ilvl="2" w:tplc="04180005" w:tentative="1">
      <w:start w:val="1"/>
      <w:numFmt w:val="bullet"/>
      <w:lvlText w:val=""/>
      <w:lvlJc w:val="left"/>
      <w:pPr>
        <w:ind w:left="2869" w:hanging="360"/>
      </w:pPr>
      <w:rPr>
        <w:rFonts w:ascii="Wingdings" w:hAnsi="Wingdings" w:hint="default"/>
      </w:rPr>
    </w:lvl>
    <w:lvl w:ilvl="3" w:tplc="04180001" w:tentative="1">
      <w:start w:val="1"/>
      <w:numFmt w:val="bullet"/>
      <w:lvlText w:val=""/>
      <w:lvlJc w:val="left"/>
      <w:pPr>
        <w:ind w:left="3589" w:hanging="360"/>
      </w:pPr>
      <w:rPr>
        <w:rFonts w:ascii="Symbol" w:hAnsi="Symbol" w:hint="default"/>
      </w:rPr>
    </w:lvl>
    <w:lvl w:ilvl="4" w:tplc="04180003" w:tentative="1">
      <w:start w:val="1"/>
      <w:numFmt w:val="bullet"/>
      <w:lvlText w:val="o"/>
      <w:lvlJc w:val="left"/>
      <w:pPr>
        <w:ind w:left="4309" w:hanging="360"/>
      </w:pPr>
      <w:rPr>
        <w:rFonts w:ascii="Courier New" w:hAnsi="Courier New" w:cs="Courier New" w:hint="default"/>
      </w:rPr>
    </w:lvl>
    <w:lvl w:ilvl="5" w:tplc="04180005" w:tentative="1">
      <w:start w:val="1"/>
      <w:numFmt w:val="bullet"/>
      <w:lvlText w:val=""/>
      <w:lvlJc w:val="left"/>
      <w:pPr>
        <w:ind w:left="5029" w:hanging="360"/>
      </w:pPr>
      <w:rPr>
        <w:rFonts w:ascii="Wingdings" w:hAnsi="Wingdings" w:hint="default"/>
      </w:rPr>
    </w:lvl>
    <w:lvl w:ilvl="6" w:tplc="04180001" w:tentative="1">
      <w:start w:val="1"/>
      <w:numFmt w:val="bullet"/>
      <w:lvlText w:val=""/>
      <w:lvlJc w:val="left"/>
      <w:pPr>
        <w:ind w:left="5749" w:hanging="360"/>
      </w:pPr>
      <w:rPr>
        <w:rFonts w:ascii="Symbol" w:hAnsi="Symbol" w:hint="default"/>
      </w:rPr>
    </w:lvl>
    <w:lvl w:ilvl="7" w:tplc="04180003" w:tentative="1">
      <w:start w:val="1"/>
      <w:numFmt w:val="bullet"/>
      <w:lvlText w:val="o"/>
      <w:lvlJc w:val="left"/>
      <w:pPr>
        <w:ind w:left="6469" w:hanging="360"/>
      </w:pPr>
      <w:rPr>
        <w:rFonts w:ascii="Courier New" w:hAnsi="Courier New" w:cs="Courier New" w:hint="default"/>
      </w:rPr>
    </w:lvl>
    <w:lvl w:ilvl="8" w:tplc="04180005" w:tentative="1">
      <w:start w:val="1"/>
      <w:numFmt w:val="bullet"/>
      <w:lvlText w:val=""/>
      <w:lvlJc w:val="left"/>
      <w:pPr>
        <w:ind w:left="7189" w:hanging="360"/>
      </w:pPr>
      <w:rPr>
        <w:rFonts w:ascii="Wingdings" w:hAnsi="Wingdings" w:hint="default"/>
      </w:rPr>
    </w:lvl>
  </w:abstractNum>
  <w:abstractNum w:abstractNumId="18" w15:restartNumberingAfterBreak="0">
    <w:nsid w:val="6CF250E5"/>
    <w:multiLevelType w:val="hybridMultilevel"/>
    <w:tmpl w:val="3E769F6A"/>
    <w:lvl w:ilvl="0" w:tplc="BC8A71D4">
      <w:start w:val="1"/>
      <w:numFmt w:val="bullet"/>
      <w:lvlText w:val="-"/>
      <w:lvlJc w:val="left"/>
      <w:pPr>
        <w:ind w:left="1068" w:hanging="360"/>
      </w:pPr>
      <w:rPr>
        <w:rFonts w:ascii="Times New Roman" w:eastAsia="Times New Roman" w:hAnsi="Times New Roman" w:cs="Times New Roman"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9" w15:restartNumberingAfterBreak="0">
    <w:nsid w:val="6D3F5573"/>
    <w:multiLevelType w:val="hybridMultilevel"/>
    <w:tmpl w:val="AB6E0B3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7"/>
  </w:num>
  <w:num w:numId="6">
    <w:abstractNumId w:val="6"/>
  </w:num>
  <w:num w:numId="7">
    <w:abstractNumId w:val="9"/>
  </w:num>
  <w:num w:numId="8">
    <w:abstractNumId w:val="13"/>
  </w:num>
  <w:num w:numId="9">
    <w:abstractNumId w:val="12"/>
  </w:num>
  <w:num w:numId="10">
    <w:abstractNumId w:val="0"/>
  </w:num>
  <w:num w:numId="11">
    <w:abstractNumId w:val="8"/>
  </w:num>
  <w:num w:numId="12">
    <w:abstractNumId w:val="2"/>
  </w:num>
  <w:num w:numId="13">
    <w:abstractNumId w:val="1"/>
  </w:num>
  <w:num w:numId="14">
    <w:abstractNumId w:val="5"/>
  </w:num>
  <w:num w:numId="15">
    <w:abstractNumId w:val="10"/>
  </w:num>
  <w:num w:numId="16">
    <w:abstractNumId w:val="19"/>
  </w:num>
  <w:num w:numId="17">
    <w:abstractNumId w:val="16"/>
  </w:num>
  <w:num w:numId="18">
    <w:abstractNumId w:val="11"/>
  </w:num>
  <w:num w:numId="19">
    <w:abstractNumId w:val="4"/>
  </w:num>
  <w:num w:numId="2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2"/>
  <w:proofState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D93"/>
    <w:rsid w:val="00024271"/>
    <w:rsid w:val="00051258"/>
    <w:rsid w:val="00051494"/>
    <w:rsid w:val="00052C25"/>
    <w:rsid w:val="00057B34"/>
    <w:rsid w:val="00074281"/>
    <w:rsid w:val="00095AC6"/>
    <w:rsid w:val="00095BEA"/>
    <w:rsid w:val="000A2E73"/>
    <w:rsid w:val="000D35A8"/>
    <w:rsid w:val="000E521F"/>
    <w:rsid w:val="000E5E8F"/>
    <w:rsid w:val="000F0C76"/>
    <w:rsid w:val="00102243"/>
    <w:rsid w:val="001057FC"/>
    <w:rsid w:val="00134C7C"/>
    <w:rsid w:val="00144DDF"/>
    <w:rsid w:val="00153875"/>
    <w:rsid w:val="00167D80"/>
    <w:rsid w:val="00171A29"/>
    <w:rsid w:val="00172764"/>
    <w:rsid w:val="0017345C"/>
    <w:rsid w:val="00180DB7"/>
    <w:rsid w:val="001974A8"/>
    <w:rsid w:val="00197EB4"/>
    <w:rsid w:val="001A24D9"/>
    <w:rsid w:val="001A4826"/>
    <w:rsid w:val="001B040E"/>
    <w:rsid w:val="001B434D"/>
    <w:rsid w:val="001B4690"/>
    <w:rsid w:val="001C476C"/>
    <w:rsid w:val="001D58C8"/>
    <w:rsid w:val="001D5C27"/>
    <w:rsid w:val="001E678F"/>
    <w:rsid w:val="001F3B49"/>
    <w:rsid w:val="001F65BD"/>
    <w:rsid w:val="00207D2B"/>
    <w:rsid w:val="002111A6"/>
    <w:rsid w:val="002133C9"/>
    <w:rsid w:val="002176A0"/>
    <w:rsid w:val="00222838"/>
    <w:rsid w:val="0024580B"/>
    <w:rsid w:val="002545F2"/>
    <w:rsid w:val="00270E22"/>
    <w:rsid w:val="00273D20"/>
    <w:rsid w:val="002752F2"/>
    <w:rsid w:val="002A40D5"/>
    <w:rsid w:val="002A507E"/>
    <w:rsid w:val="002B39C5"/>
    <w:rsid w:val="002B7699"/>
    <w:rsid w:val="002C64DC"/>
    <w:rsid w:val="002D03E4"/>
    <w:rsid w:val="002E2C5D"/>
    <w:rsid w:val="003019A2"/>
    <w:rsid w:val="00340E23"/>
    <w:rsid w:val="00351752"/>
    <w:rsid w:val="00360E57"/>
    <w:rsid w:val="0036379B"/>
    <w:rsid w:val="003913AE"/>
    <w:rsid w:val="003970F1"/>
    <w:rsid w:val="003A3515"/>
    <w:rsid w:val="003A7E0E"/>
    <w:rsid w:val="003B2BF5"/>
    <w:rsid w:val="003B482C"/>
    <w:rsid w:val="003B4D93"/>
    <w:rsid w:val="003B665E"/>
    <w:rsid w:val="003D249F"/>
    <w:rsid w:val="003E1720"/>
    <w:rsid w:val="003F1D2D"/>
    <w:rsid w:val="0040438F"/>
    <w:rsid w:val="00404666"/>
    <w:rsid w:val="00407687"/>
    <w:rsid w:val="00416695"/>
    <w:rsid w:val="0042202A"/>
    <w:rsid w:val="00424209"/>
    <w:rsid w:val="004336DF"/>
    <w:rsid w:val="0044475A"/>
    <w:rsid w:val="00452466"/>
    <w:rsid w:val="004579C5"/>
    <w:rsid w:val="00462B27"/>
    <w:rsid w:val="0046695D"/>
    <w:rsid w:val="004A1535"/>
    <w:rsid w:val="004A1B57"/>
    <w:rsid w:val="004A3AB9"/>
    <w:rsid w:val="004A3FDA"/>
    <w:rsid w:val="004A4567"/>
    <w:rsid w:val="004B6303"/>
    <w:rsid w:val="004F010B"/>
    <w:rsid w:val="004F495D"/>
    <w:rsid w:val="005035C2"/>
    <w:rsid w:val="00512A9A"/>
    <w:rsid w:val="00512E17"/>
    <w:rsid w:val="005130E1"/>
    <w:rsid w:val="00521885"/>
    <w:rsid w:val="0053048D"/>
    <w:rsid w:val="00532311"/>
    <w:rsid w:val="0055635C"/>
    <w:rsid w:val="00570B71"/>
    <w:rsid w:val="005815FE"/>
    <w:rsid w:val="00590C8D"/>
    <w:rsid w:val="0059197A"/>
    <w:rsid w:val="00591CEB"/>
    <w:rsid w:val="00593D2C"/>
    <w:rsid w:val="00594BEC"/>
    <w:rsid w:val="005A0946"/>
    <w:rsid w:val="005A5E3E"/>
    <w:rsid w:val="005D619C"/>
    <w:rsid w:val="005E2D1B"/>
    <w:rsid w:val="005F0B46"/>
    <w:rsid w:val="005F67FF"/>
    <w:rsid w:val="005F6ED3"/>
    <w:rsid w:val="005F726C"/>
    <w:rsid w:val="00605A3F"/>
    <w:rsid w:val="006065E5"/>
    <w:rsid w:val="00612BD1"/>
    <w:rsid w:val="006172C2"/>
    <w:rsid w:val="006206C3"/>
    <w:rsid w:val="00641AB8"/>
    <w:rsid w:val="00644DD0"/>
    <w:rsid w:val="00660EB2"/>
    <w:rsid w:val="00674B0A"/>
    <w:rsid w:val="00680B05"/>
    <w:rsid w:val="0069415C"/>
    <w:rsid w:val="006959BE"/>
    <w:rsid w:val="006C1BBA"/>
    <w:rsid w:val="006D1515"/>
    <w:rsid w:val="006D7856"/>
    <w:rsid w:val="006F065F"/>
    <w:rsid w:val="006F555F"/>
    <w:rsid w:val="007058A6"/>
    <w:rsid w:val="0071041C"/>
    <w:rsid w:val="00711EDB"/>
    <w:rsid w:val="00722BE2"/>
    <w:rsid w:val="007449D7"/>
    <w:rsid w:val="00745281"/>
    <w:rsid w:val="00750BE3"/>
    <w:rsid w:val="007516E9"/>
    <w:rsid w:val="007626A4"/>
    <w:rsid w:val="00762CBA"/>
    <w:rsid w:val="00764DAC"/>
    <w:rsid w:val="0077003C"/>
    <w:rsid w:val="00791330"/>
    <w:rsid w:val="007A2B7A"/>
    <w:rsid w:val="007A4B5D"/>
    <w:rsid w:val="007A567D"/>
    <w:rsid w:val="007B0BB5"/>
    <w:rsid w:val="007B666C"/>
    <w:rsid w:val="007C3819"/>
    <w:rsid w:val="007D630E"/>
    <w:rsid w:val="007F1F7B"/>
    <w:rsid w:val="0080663A"/>
    <w:rsid w:val="00834097"/>
    <w:rsid w:val="00837B75"/>
    <w:rsid w:val="00850A95"/>
    <w:rsid w:val="008510A7"/>
    <w:rsid w:val="00852BE9"/>
    <w:rsid w:val="00864CCB"/>
    <w:rsid w:val="0086539D"/>
    <w:rsid w:val="00887166"/>
    <w:rsid w:val="00891545"/>
    <w:rsid w:val="008B210D"/>
    <w:rsid w:val="008C47E7"/>
    <w:rsid w:val="009018D7"/>
    <w:rsid w:val="00912F44"/>
    <w:rsid w:val="00913A65"/>
    <w:rsid w:val="009167CA"/>
    <w:rsid w:val="00917D3C"/>
    <w:rsid w:val="00937BE6"/>
    <w:rsid w:val="00971AF8"/>
    <w:rsid w:val="0098431E"/>
    <w:rsid w:val="009A0064"/>
    <w:rsid w:val="009A7CB8"/>
    <w:rsid w:val="009B2EA8"/>
    <w:rsid w:val="009B321F"/>
    <w:rsid w:val="009D477B"/>
    <w:rsid w:val="009E1472"/>
    <w:rsid w:val="00A067D8"/>
    <w:rsid w:val="00A10BDF"/>
    <w:rsid w:val="00A25301"/>
    <w:rsid w:val="00A277BC"/>
    <w:rsid w:val="00A450C7"/>
    <w:rsid w:val="00A5101E"/>
    <w:rsid w:val="00A51953"/>
    <w:rsid w:val="00A55E30"/>
    <w:rsid w:val="00A56D12"/>
    <w:rsid w:val="00A57600"/>
    <w:rsid w:val="00A6161A"/>
    <w:rsid w:val="00A647D3"/>
    <w:rsid w:val="00A6505B"/>
    <w:rsid w:val="00A67E94"/>
    <w:rsid w:val="00A700D2"/>
    <w:rsid w:val="00A75AC2"/>
    <w:rsid w:val="00A77875"/>
    <w:rsid w:val="00AA31AC"/>
    <w:rsid w:val="00AB4990"/>
    <w:rsid w:val="00AD5885"/>
    <w:rsid w:val="00AE1F9C"/>
    <w:rsid w:val="00AF736A"/>
    <w:rsid w:val="00B05F40"/>
    <w:rsid w:val="00B06824"/>
    <w:rsid w:val="00B07E26"/>
    <w:rsid w:val="00B11231"/>
    <w:rsid w:val="00B169FF"/>
    <w:rsid w:val="00B36897"/>
    <w:rsid w:val="00B77FDD"/>
    <w:rsid w:val="00B8125E"/>
    <w:rsid w:val="00B96B24"/>
    <w:rsid w:val="00BB01A7"/>
    <w:rsid w:val="00BB1E01"/>
    <w:rsid w:val="00BB2BD0"/>
    <w:rsid w:val="00BD4BFF"/>
    <w:rsid w:val="00BD7C3A"/>
    <w:rsid w:val="00BE0687"/>
    <w:rsid w:val="00BE238B"/>
    <w:rsid w:val="00BE3395"/>
    <w:rsid w:val="00BF5BB6"/>
    <w:rsid w:val="00C025D0"/>
    <w:rsid w:val="00C14094"/>
    <w:rsid w:val="00C3013D"/>
    <w:rsid w:val="00C36162"/>
    <w:rsid w:val="00C51029"/>
    <w:rsid w:val="00C61E10"/>
    <w:rsid w:val="00C76160"/>
    <w:rsid w:val="00C761CC"/>
    <w:rsid w:val="00C92154"/>
    <w:rsid w:val="00CB165A"/>
    <w:rsid w:val="00CD145B"/>
    <w:rsid w:val="00CD50D4"/>
    <w:rsid w:val="00D23EEB"/>
    <w:rsid w:val="00D34D4D"/>
    <w:rsid w:val="00D42C36"/>
    <w:rsid w:val="00D52D6D"/>
    <w:rsid w:val="00D55126"/>
    <w:rsid w:val="00D62463"/>
    <w:rsid w:val="00D6555F"/>
    <w:rsid w:val="00D65E7E"/>
    <w:rsid w:val="00D72225"/>
    <w:rsid w:val="00D7402F"/>
    <w:rsid w:val="00D7690A"/>
    <w:rsid w:val="00D80391"/>
    <w:rsid w:val="00D85488"/>
    <w:rsid w:val="00D96D00"/>
    <w:rsid w:val="00DB26C9"/>
    <w:rsid w:val="00DC6F82"/>
    <w:rsid w:val="00DE3A94"/>
    <w:rsid w:val="00DF2AC4"/>
    <w:rsid w:val="00E03D06"/>
    <w:rsid w:val="00E12EAB"/>
    <w:rsid w:val="00E14E3B"/>
    <w:rsid w:val="00E20F35"/>
    <w:rsid w:val="00E36E1E"/>
    <w:rsid w:val="00E45F4C"/>
    <w:rsid w:val="00E51181"/>
    <w:rsid w:val="00E51DE7"/>
    <w:rsid w:val="00E53CDC"/>
    <w:rsid w:val="00E623B2"/>
    <w:rsid w:val="00E6529F"/>
    <w:rsid w:val="00E8294C"/>
    <w:rsid w:val="00E91709"/>
    <w:rsid w:val="00E97915"/>
    <w:rsid w:val="00EB4F82"/>
    <w:rsid w:val="00EC4135"/>
    <w:rsid w:val="00EE3CE8"/>
    <w:rsid w:val="00EE4AB2"/>
    <w:rsid w:val="00EE5AEC"/>
    <w:rsid w:val="00EF064F"/>
    <w:rsid w:val="00F01CC2"/>
    <w:rsid w:val="00F027B6"/>
    <w:rsid w:val="00F07805"/>
    <w:rsid w:val="00F079C7"/>
    <w:rsid w:val="00F15E42"/>
    <w:rsid w:val="00F17E0F"/>
    <w:rsid w:val="00F37811"/>
    <w:rsid w:val="00F44C16"/>
    <w:rsid w:val="00F4782D"/>
    <w:rsid w:val="00F53EFD"/>
    <w:rsid w:val="00F6060B"/>
    <w:rsid w:val="00F64742"/>
    <w:rsid w:val="00F72054"/>
    <w:rsid w:val="00F86065"/>
    <w:rsid w:val="00F86A3F"/>
    <w:rsid w:val="00F978A2"/>
    <w:rsid w:val="00FA0BC3"/>
    <w:rsid w:val="00FA22C5"/>
    <w:rsid w:val="00FA5771"/>
    <w:rsid w:val="00FA7571"/>
    <w:rsid w:val="00FB05B7"/>
    <w:rsid w:val="00FB35EB"/>
    <w:rsid w:val="00FD643D"/>
    <w:rsid w:val="00FF3691"/>
    <w:rsid w:val="00FF5E8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287E82B"/>
  <w15:docId w15:val="{B2AE659D-4528-4C28-A466-D2135357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6">
    <w:name w:val="heading 6"/>
    <w:basedOn w:val="Normal"/>
    <w:next w:val="Normal"/>
    <w:link w:val="Heading6Char"/>
    <w:qFormat/>
    <w:rsid w:val="005F6ED3"/>
    <w:pPr>
      <w:keepNext/>
      <w:spacing w:after="0" w:line="240" w:lineRule="auto"/>
      <w:ind w:firstLine="708"/>
      <w:outlineLvl w:val="5"/>
    </w:pPr>
    <w:rPr>
      <w:rFonts w:ascii="Century Gothic" w:eastAsia="Times New Roman" w:hAnsi="Century Gothic" w:cs="Times New Roman"/>
      <w:b/>
      <w:sz w:val="24"/>
      <w:szCs w:val="20"/>
      <w:u w:val="single"/>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5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5AEC"/>
    <w:rPr>
      <w:rFonts w:ascii="Tahoma" w:hAnsi="Tahoma" w:cs="Tahoma"/>
      <w:sz w:val="16"/>
      <w:szCs w:val="16"/>
    </w:rPr>
  </w:style>
  <w:style w:type="paragraph" w:styleId="Header">
    <w:name w:val="header"/>
    <w:basedOn w:val="Normal"/>
    <w:link w:val="HeaderChar"/>
    <w:unhideWhenUsed/>
    <w:rsid w:val="00EE5AE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nhideWhenUsed/>
    <w:rsid w:val="00EE5AEC"/>
    <w:pPr>
      <w:tabs>
        <w:tab w:val="center" w:pos="4536"/>
        <w:tab w:val="right" w:pos="9072"/>
      </w:tabs>
      <w:spacing w:after="0" w:line="240" w:lineRule="auto"/>
    </w:pPr>
  </w:style>
  <w:style w:type="character" w:customStyle="1" w:styleId="FooterChar">
    <w:name w:val="Footer Char"/>
    <w:basedOn w:val="DefaultParagraphFont"/>
    <w:link w:val="Footer"/>
    <w:rsid w:val="00EE5AEC"/>
  </w:style>
  <w:style w:type="paragraph" w:styleId="Caption">
    <w:name w:val="caption"/>
    <w:basedOn w:val="Normal"/>
    <w:next w:val="Normal"/>
    <w:semiHidden/>
    <w:unhideWhenUsed/>
    <w:qFormat/>
    <w:rsid w:val="006959BE"/>
    <w:pPr>
      <w:spacing w:after="0" w:line="240" w:lineRule="auto"/>
      <w:jc w:val="both"/>
    </w:pPr>
    <w:rPr>
      <w:rFonts w:ascii="Times New Roman" w:eastAsia="Times New Roman" w:hAnsi="Times New Roman" w:cs="Times New Roman"/>
      <w:b/>
      <w:bCs/>
      <w:sz w:val="24"/>
      <w:szCs w:val="20"/>
      <w:lang w:val="en-US" w:eastAsia="ro-RO"/>
    </w:rPr>
  </w:style>
  <w:style w:type="character" w:customStyle="1" w:styleId="tpa1">
    <w:name w:val="tpa1"/>
    <w:rsid w:val="006959BE"/>
  </w:style>
  <w:style w:type="paragraph" w:styleId="ListParagraph">
    <w:name w:val="List Paragraph"/>
    <w:basedOn w:val="Normal"/>
    <w:uiPriority w:val="34"/>
    <w:qFormat/>
    <w:rsid w:val="00051258"/>
    <w:pPr>
      <w:ind w:left="720"/>
      <w:contextualSpacing/>
    </w:pPr>
  </w:style>
  <w:style w:type="paragraph" w:styleId="BodyText3">
    <w:name w:val="Body Text 3"/>
    <w:basedOn w:val="Normal"/>
    <w:link w:val="BodyText3Char"/>
    <w:rsid w:val="00F86065"/>
    <w:pPr>
      <w:spacing w:after="120"/>
    </w:pPr>
    <w:rPr>
      <w:rFonts w:ascii="Garamond" w:eastAsia="Calibri" w:hAnsi="Garamond" w:cs="Times New Roman"/>
      <w:sz w:val="16"/>
      <w:szCs w:val="16"/>
      <w:lang w:val="en-US"/>
    </w:rPr>
  </w:style>
  <w:style w:type="character" w:customStyle="1" w:styleId="BodyText3Char">
    <w:name w:val="Body Text 3 Char"/>
    <w:basedOn w:val="DefaultParagraphFont"/>
    <w:link w:val="BodyText3"/>
    <w:rsid w:val="00F86065"/>
    <w:rPr>
      <w:rFonts w:ascii="Garamond" w:eastAsia="Calibri" w:hAnsi="Garamond" w:cs="Times New Roman"/>
      <w:sz w:val="16"/>
      <w:szCs w:val="16"/>
      <w:lang w:val="en-US"/>
    </w:rPr>
  </w:style>
  <w:style w:type="paragraph" w:styleId="BodyTextIndent3">
    <w:name w:val="Body Text Indent 3"/>
    <w:basedOn w:val="Normal"/>
    <w:link w:val="BodyTextIndent3Char"/>
    <w:uiPriority w:val="99"/>
    <w:semiHidden/>
    <w:unhideWhenUsed/>
    <w:rsid w:val="00074281"/>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74281"/>
    <w:rPr>
      <w:sz w:val="16"/>
      <w:szCs w:val="16"/>
    </w:rPr>
  </w:style>
  <w:style w:type="paragraph" w:styleId="BodyTextIndent">
    <w:name w:val="Body Text Indent"/>
    <w:basedOn w:val="Normal"/>
    <w:link w:val="BodyTextIndentChar"/>
    <w:uiPriority w:val="99"/>
    <w:semiHidden/>
    <w:unhideWhenUsed/>
    <w:rsid w:val="00F72054"/>
    <w:pPr>
      <w:spacing w:after="120"/>
      <w:ind w:left="283"/>
    </w:pPr>
  </w:style>
  <w:style w:type="character" w:customStyle="1" w:styleId="BodyTextIndentChar">
    <w:name w:val="Body Text Indent Char"/>
    <w:basedOn w:val="DefaultParagraphFont"/>
    <w:link w:val="BodyTextIndent"/>
    <w:uiPriority w:val="99"/>
    <w:semiHidden/>
    <w:rsid w:val="00F72054"/>
  </w:style>
  <w:style w:type="paragraph" w:styleId="BodyText">
    <w:name w:val="Body Text"/>
    <w:basedOn w:val="Normal"/>
    <w:link w:val="BodyTextChar"/>
    <w:rsid w:val="007F1F7B"/>
    <w:pPr>
      <w:spacing w:after="120"/>
    </w:pPr>
    <w:rPr>
      <w:rFonts w:ascii="Garamond" w:eastAsia="Calibri" w:hAnsi="Garamond" w:cs="Times New Roman"/>
      <w:sz w:val="28"/>
      <w:szCs w:val="28"/>
      <w:lang w:val="en-US"/>
    </w:rPr>
  </w:style>
  <w:style w:type="character" w:customStyle="1" w:styleId="BodyTextChar">
    <w:name w:val="Body Text Char"/>
    <w:basedOn w:val="DefaultParagraphFont"/>
    <w:link w:val="BodyText"/>
    <w:rsid w:val="007F1F7B"/>
    <w:rPr>
      <w:rFonts w:ascii="Garamond" w:eastAsia="Calibri" w:hAnsi="Garamond" w:cs="Times New Roman"/>
      <w:sz w:val="28"/>
      <w:szCs w:val="28"/>
      <w:lang w:val="en-US"/>
    </w:rPr>
  </w:style>
  <w:style w:type="paragraph" w:styleId="BodyTextIndent2">
    <w:name w:val="Body Text Indent 2"/>
    <w:basedOn w:val="Normal"/>
    <w:link w:val="BodyTextIndent2Char"/>
    <w:uiPriority w:val="99"/>
    <w:semiHidden/>
    <w:unhideWhenUsed/>
    <w:rsid w:val="00102243"/>
    <w:pPr>
      <w:spacing w:after="120" w:line="480" w:lineRule="auto"/>
      <w:ind w:left="283"/>
    </w:pPr>
  </w:style>
  <w:style w:type="character" w:customStyle="1" w:styleId="BodyTextIndent2Char">
    <w:name w:val="Body Text Indent 2 Char"/>
    <w:basedOn w:val="DefaultParagraphFont"/>
    <w:link w:val="BodyTextIndent2"/>
    <w:uiPriority w:val="99"/>
    <w:semiHidden/>
    <w:rsid w:val="00102243"/>
  </w:style>
  <w:style w:type="paragraph" w:styleId="BodyText2">
    <w:name w:val="Body Text 2"/>
    <w:basedOn w:val="Normal"/>
    <w:link w:val="BodyText2Char"/>
    <w:uiPriority w:val="99"/>
    <w:semiHidden/>
    <w:unhideWhenUsed/>
    <w:rsid w:val="00360E57"/>
    <w:pPr>
      <w:spacing w:after="120" w:line="480" w:lineRule="auto"/>
    </w:pPr>
  </w:style>
  <w:style w:type="character" w:customStyle="1" w:styleId="BodyText2Char">
    <w:name w:val="Body Text 2 Char"/>
    <w:basedOn w:val="DefaultParagraphFont"/>
    <w:link w:val="BodyText2"/>
    <w:uiPriority w:val="99"/>
    <w:semiHidden/>
    <w:rsid w:val="00360E57"/>
  </w:style>
  <w:style w:type="character" w:customStyle="1" w:styleId="Heading6Char">
    <w:name w:val="Heading 6 Char"/>
    <w:basedOn w:val="DefaultParagraphFont"/>
    <w:link w:val="Heading6"/>
    <w:rsid w:val="005F6ED3"/>
    <w:rPr>
      <w:rFonts w:ascii="Century Gothic" w:eastAsia="Times New Roman" w:hAnsi="Century Gothic" w:cs="Times New Roman"/>
      <w:b/>
      <w:sz w:val="24"/>
      <w:szCs w:val="20"/>
      <w:u w:val="single"/>
      <w:lang w:val="fr-FR"/>
    </w:rPr>
  </w:style>
  <w:style w:type="character" w:styleId="Hyperlink">
    <w:name w:val="Hyperlink"/>
    <w:basedOn w:val="DefaultParagraphFont"/>
    <w:uiPriority w:val="99"/>
    <w:semiHidden/>
    <w:unhideWhenUsed/>
    <w:rsid w:val="00D34D4D"/>
    <w:rPr>
      <w:color w:val="0000FF"/>
      <w:u w:val="single"/>
    </w:rPr>
  </w:style>
  <w:style w:type="paragraph" w:styleId="NormalWeb">
    <w:name w:val="Normal (Web)"/>
    <w:basedOn w:val="Normal"/>
    <w:uiPriority w:val="99"/>
    <w:semiHidden/>
    <w:unhideWhenUsed/>
    <w:rsid w:val="00D34D4D"/>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tpa">
    <w:name w:val="tpa"/>
    <w:basedOn w:val="DefaultParagraphFont"/>
    <w:rsid w:val="00D34D4D"/>
  </w:style>
  <w:style w:type="character" w:customStyle="1" w:styleId="ax">
    <w:name w:val="ax"/>
    <w:basedOn w:val="DefaultParagraphFont"/>
    <w:rsid w:val="00D34D4D"/>
  </w:style>
  <w:style w:type="paragraph" w:styleId="NoSpacing">
    <w:name w:val="No Spacing"/>
    <w:link w:val="NoSpacingChar"/>
    <w:uiPriority w:val="1"/>
    <w:qFormat/>
    <w:rsid w:val="00B05F40"/>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rsid w:val="00B05F40"/>
    <w:rPr>
      <w:rFonts w:ascii="Times New Roman" w:eastAsia="Times New Roman" w:hAnsi="Times New Roman" w:cs="Times New Roman"/>
      <w:sz w:val="24"/>
      <w:szCs w:val="24"/>
      <w:lang w:val="en-GB"/>
    </w:rPr>
  </w:style>
  <w:style w:type="character" w:customStyle="1" w:styleId="slitbdy">
    <w:name w:val="s_lit_bdy"/>
    <w:basedOn w:val="DefaultParagraphFont"/>
    <w:rsid w:val="00B05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33785">
      <w:bodyDiv w:val="1"/>
      <w:marLeft w:val="0"/>
      <w:marRight w:val="0"/>
      <w:marTop w:val="0"/>
      <w:marBottom w:val="0"/>
      <w:divBdr>
        <w:top w:val="none" w:sz="0" w:space="0" w:color="auto"/>
        <w:left w:val="none" w:sz="0" w:space="0" w:color="auto"/>
        <w:bottom w:val="none" w:sz="0" w:space="0" w:color="auto"/>
        <w:right w:val="none" w:sz="0" w:space="0" w:color="auto"/>
      </w:divBdr>
    </w:div>
    <w:div w:id="691348283">
      <w:bodyDiv w:val="1"/>
      <w:marLeft w:val="0"/>
      <w:marRight w:val="0"/>
      <w:marTop w:val="0"/>
      <w:marBottom w:val="0"/>
      <w:divBdr>
        <w:top w:val="none" w:sz="0" w:space="0" w:color="auto"/>
        <w:left w:val="none" w:sz="0" w:space="0" w:color="auto"/>
        <w:bottom w:val="none" w:sz="0" w:space="0" w:color="auto"/>
        <w:right w:val="none" w:sz="0" w:space="0" w:color="auto"/>
      </w:divBdr>
    </w:div>
    <w:div w:id="845090999">
      <w:bodyDiv w:val="1"/>
      <w:marLeft w:val="0"/>
      <w:marRight w:val="0"/>
      <w:marTop w:val="0"/>
      <w:marBottom w:val="0"/>
      <w:divBdr>
        <w:top w:val="none" w:sz="0" w:space="0" w:color="auto"/>
        <w:left w:val="none" w:sz="0" w:space="0" w:color="auto"/>
        <w:bottom w:val="none" w:sz="0" w:space="0" w:color="auto"/>
        <w:right w:val="none" w:sz="0" w:space="0" w:color="auto"/>
      </w:divBdr>
    </w:div>
    <w:div w:id="1477915950">
      <w:bodyDiv w:val="1"/>
      <w:marLeft w:val="0"/>
      <w:marRight w:val="0"/>
      <w:marTop w:val="0"/>
      <w:marBottom w:val="0"/>
      <w:divBdr>
        <w:top w:val="none" w:sz="0" w:space="0" w:color="auto"/>
        <w:left w:val="none" w:sz="0" w:space="0" w:color="auto"/>
        <w:bottom w:val="none" w:sz="0" w:space="0" w:color="auto"/>
        <w:right w:val="none" w:sz="0" w:space="0" w:color="auto"/>
      </w:divBdr>
    </w:div>
    <w:div w:id="1758676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file:///D:\MIRELA\saptamanal%202010\1_NOUTATI%20Procedura%20EIA(Dalia)_SEPT_2009\Documents%20and%20SettingsDalia%20BitanSintact%202.0cacheLegislatietemp00103869.htm" TargetMode="External"/><Relationship Id="rId18" Type="http://schemas.openxmlformats.org/officeDocument/2006/relationships/hyperlink" Target="https://idrept.ro/00079384.ht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idrept.ro/00139597.htm" TargetMode="External"/><Relationship Id="rId17" Type="http://schemas.openxmlformats.org/officeDocument/2006/relationships/hyperlink" Target="https://idrept.ro/00079384.htm" TargetMode="External"/><Relationship Id="rId2" Type="http://schemas.openxmlformats.org/officeDocument/2006/relationships/styles" Target="styles.xml"/><Relationship Id="rId16" Type="http://schemas.openxmlformats.org/officeDocument/2006/relationships/hyperlink" Target="file:///D:\MIRELA\saptamanal%202010\1_NOUTATI%20Procedura%20EIA(Dalia)_SEPT_2009\Documents%20and%20SettingsDalia%20BitanSintact%202.0cacheLegislatietemp00085898.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rept.ro/00103869.htm" TargetMode="External"/><Relationship Id="rId5" Type="http://schemas.openxmlformats.org/officeDocument/2006/relationships/footnotes" Target="footnotes.xml"/><Relationship Id="rId15" Type="http://schemas.openxmlformats.org/officeDocument/2006/relationships/hyperlink" Target="file:///D:\MIRELA\saptamanal%202010\1_NOUTATI%20Procedura%20EIA(Dalia)_SEPT_2009\Documents%20and%20SettingsDalia%20BitanSintact%202.0cacheLegislatietemp00008742.htm" TargetMode="External"/><Relationship Id="rId10" Type="http://schemas.openxmlformats.org/officeDocument/2006/relationships/hyperlink" Target="file:///C:\Documents%20and%20Settings\Administrator\Sintact%202.0\cache\Legislatie\temp\00131181.HT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file:///D:\MIRELA\saptamanal%202010\1_NOUTATI%20Procedura%20EIA(Dalia)_SEPT_2009\Documents%20and%20SettingsDalia%20BitanSintact%202.0cacheLegislatietemp00033752.htm"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office@apmdb.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8</Pages>
  <Words>3379</Words>
  <Characters>19600</Characters>
  <Application>Microsoft Office Word</Application>
  <DocSecurity>0</DocSecurity>
  <Lines>163</Lines>
  <Paragraphs>45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Florin Stancescu</dc:creator>
  <cp:keywords/>
  <dc:description/>
  <cp:lastModifiedBy>Gratiela Ciocoiu</cp:lastModifiedBy>
  <cp:revision>9</cp:revision>
  <cp:lastPrinted>2019-08-27T10:33:00Z</cp:lastPrinted>
  <dcterms:created xsi:type="dcterms:W3CDTF">2019-09-18T13:59:00Z</dcterms:created>
  <dcterms:modified xsi:type="dcterms:W3CDTF">2019-09-19T09:15:00Z</dcterms:modified>
</cp:coreProperties>
</file>