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b/>
          <w:bCs/>
          <w:color w:val="000000"/>
          <w:lang w:eastAsia="ro-RO"/>
        </w:rPr>
        <w:t>ANEXA nr. 5</w:t>
      </w:r>
      <w:r w:rsidRPr="00CF58C1">
        <w:rPr>
          <w:rFonts w:ascii="Times New Roman" w:eastAsia="Times New Roman" w:hAnsi="Times New Roman" w:cs="Times New Roman"/>
          <w:b/>
          <w:bCs/>
          <w:color w:val="000000"/>
          <w:vertAlign w:val="superscript"/>
          <w:lang w:eastAsia="ro-RO"/>
        </w:rPr>
        <w:t>E</w:t>
      </w:r>
      <w:r w:rsidRPr="00CF58C1">
        <w:rPr>
          <w:rFonts w:ascii="Times New Roman" w:eastAsia="Times New Roman" w:hAnsi="Times New Roman" w:cs="Times New Roman"/>
          <w:b/>
          <w:bCs/>
          <w:color w:val="000000"/>
          <w:lang w:eastAsia="ro-RO"/>
        </w:rPr>
        <w:t>:</w:t>
      </w:r>
      <w:r w:rsidRPr="00CF58C1">
        <w:rPr>
          <w:rFonts w:ascii="Times New Roman" w:eastAsia="Times New Roman" w:hAnsi="Times New Roman" w:cs="Times New Roman"/>
          <w:color w:val="000000"/>
          <w:lang w:eastAsia="ro-RO"/>
        </w:rPr>
        <w:t> </w:t>
      </w:r>
      <w:r w:rsidRPr="00CF58C1">
        <w:rPr>
          <w:rFonts w:ascii="Times New Roman" w:eastAsia="Times New Roman" w:hAnsi="Times New Roman" w:cs="Times New Roman"/>
          <w:b/>
          <w:bCs/>
          <w:color w:val="000000"/>
          <w:lang w:eastAsia="ro-RO"/>
        </w:rPr>
        <w:t>Conţinutul-cadru al memoriului de prezentare</w:t>
      </w: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bookmarkStart w:id="0" w:name="do|ax5^E|pa1"/>
      <w:bookmarkEnd w:id="0"/>
      <w:r w:rsidRPr="00CF58C1">
        <w:rPr>
          <w:rFonts w:ascii="Times New Roman" w:eastAsia="Times New Roman" w:hAnsi="Times New Roman" w:cs="Times New Roman"/>
          <w:color w:val="000000"/>
          <w:lang w:eastAsia="ro-RO"/>
        </w:rPr>
        <w:t>(- ANEXA nr. 5.E la procedură)</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 w:name="do|ax5^E|spI."/>
      <w:bookmarkEnd w:id="1"/>
      <w:r w:rsidRPr="00CF58C1">
        <w:rPr>
          <w:rFonts w:ascii="Times New Roman" w:eastAsia="Times New Roman" w:hAnsi="Times New Roman" w:cs="Times New Roman"/>
          <w:b/>
          <w:bCs/>
          <w:color w:val="8F0000"/>
          <w:lang w:eastAsia="ro-RO"/>
        </w:rPr>
        <w:t>I.</w:t>
      </w:r>
      <w:r w:rsidRPr="00CF58C1">
        <w:rPr>
          <w:rFonts w:ascii="Times New Roman" w:eastAsia="Times New Roman" w:hAnsi="Times New Roman" w:cs="Times New Roman"/>
          <w:b/>
          <w:color w:val="000000"/>
          <w:lang w:eastAsia="ro-RO"/>
        </w:rPr>
        <w:t>Denumirea proiectului:</w:t>
      </w:r>
    </w:p>
    <w:p w:rsidR="00312324" w:rsidRPr="00312324" w:rsidRDefault="00312324" w:rsidP="00CF58C1">
      <w:pPr>
        <w:shd w:val="clear" w:color="auto" w:fill="FFFFFF"/>
        <w:spacing w:after="0"/>
        <w:ind w:right="-874"/>
        <w:jc w:val="both"/>
        <w:rPr>
          <w:rFonts w:ascii="Cambria Math" w:hAnsi="Cambria Math" w:cs="Arial"/>
          <w:sz w:val="24"/>
          <w:szCs w:val="24"/>
          <w:lang w:val="fr-FR"/>
        </w:rPr>
      </w:pPr>
      <w:bookmarkStart w:id="2" w:name="do|ax5^E|spII."/>
      <w:bookmarkEnd w:id="2"/>
      <w:r w:rsidRPr="00312324">
        <w:rPr>
          <w:rFonts w:ascii="Cambria Math" w:hAnsi="Cambria Math" w:cs="Arial"/>
          <w:sz w:val="24"/>
          <w:szCs w:val="24"/>
          <w:lang w:val="fr-FR"/>
        </w:rPr>
        <w:t>CONSTRUIRE SEDIU BIROURI P+1</w:t>
      </w:r>
      <w:r w:rsidRPr="00312324">
        <w:rPr>
          <w:rFonts w:ascii="Cambria Math" w:hAnsi="Cambria Math" w:cs="Arial"/>
          <w:sz w:val="24"/>
          <w:szCs w:val="24"/>
          <w:vertAlign w:val="superscript"/>
          <w:lang w:val="fr-FR"/>
        </w:rPr>
        <w:t>E</w:t>
      </w:r>
      <w:r w:rsidRPr="00312324">
        <w:rPr>
          <w:rFonts w:ascii="Cambria Math" w:hAnsi="Cambria Math" w:cs="Arial"/>
          <w:sz w:val="24"/>
          <w:szCs w:val="24"/>
          <w:lang w:val="fr-FR"/>
        </w:rPr>
        <w:t xml:space="preserve"> SI IMPREJMUIRE TEREN</w:t>
      </w:r>
    </w:p>
    <w:p w:rsidR="00BC08C4" w:rsidRPr="00CF58C1" w:rsidRDefault="00312324" w:rsidP="00CF58C1">
      <w:pPr>
        <w:shd w:val="clear" w:color="auto" w:fill="FFFFFF"/>
        <w:spacing w:after="0"/>
        <w:ind w:right="-874"/>
        <w:jc w:val="both"/>
        <w:rPr>
          <w:rFonts w:ascii="Times New Roman" w:eastAsia="Times New Roman" w:hAnsi="Times New Roman" w:cs="Times New Roman"/>
          <w:b/>
          <w:color w:val="000000"/>
          <w:lang w:eastAsia="ro-RO"/>
        </w:rPr>
      </w:pPr>
      <w:r w:rsidRPr="00CF58C1">
        <w:rPr>
          <w:rFonts w:ascii="Times New Roman" w:eastAsia="Times New Roman" w:hAnsi="Times New Roman" w:cs="Times New Roman"/>
          <w:b/>
          <w:bCs/>
          <w:color w:val="8F0000"/>
          <w:lang w:eastAsia="ro-RO"/>
        </w:rPr>
        <w:t xml:space="preserve"> </w:t>
      </w:r>
      <w:r w:rsidR="00BC08C4" w:rsidRPr="00CF58C1">
        <w:rPr>
          <w:rFonts w:ascii="Times New Roman" w:eastAsia="Times New Roman" w:hAnsi="Times New Roman" w:cs="Times New Roman"/>
          <w:b/>
          <w:bCs/>
          <w:color w:val="8F0000"/>
          <w:lang w:eastAsia="ro-RO"/>
        </w:rPr>
        <w:t>II.</w:t>
      </w:r>
      <w:r w:rsidR="00BC08C4" w:rsidRPr="00CF58C1">
        <w:rPr>
          <w:rFonts w:ascii="Times New Roman" w:eastAsia="Times New Roman" w:hAnsi="Times New Roman" w:cs="Times New Roman"/>
          <w:b/>
          <w:color w:val="000000"/>
          <w:lang w:eastAsia="ro-RO"/>
        </w:rPr>
        <w:t>Titular:</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3" w:name="do|ax5^E|spII.|pa1"/>
      <w:bookmarkEnd w:id="3"/>
      <w:r w:rsidRPr="00CF58C1">
        <w:rPr>
          <w:rFonts w:ascii="Times New Roman" w:eastAsia="Times New Roman" w:hAnsi="Times New Roman" w:cs="Times New Roman"/>
          <w:b/>
          <w:color w:val="000000"/>
          <w:lang w:eastAsia="ro-RO"/>
        </w:rPr>
        <w:t>- numele;</w:t>
      </w:r>
    </w:p>
    <w:p w:rsidR="00312324" w:rsidRPr="00312324" w:rsidRDefault="00312324" w:rsidP="00CF58C1">
      <w:pPr>
        <w:shd w:val="clear" w:color="auto" w:fill="FFFFFF"/>
        <w:spacing w:after="0"/>
        <w:ind w:right="-874"/>
        <w:jc w:val="both"/>
        <w:rPr>
          <w:rFonts w:ascii="Times New Roman" w:hAnsi="Times New Roman" w:cs="Times New Roman"/>
          <w:sz w:val="24"/>
          <w:szCs w:val="24"/>
          <w:lang w:val="fr-FR"/>
        </w:rPr>
      </w:pPr>
      <w:bookmarkStart w:id="4" w:name="do|ax5^E|spII.|pa2"/>
      <w:bookmarkEnd w:id="4"/>
      <w:r w:rsidRPr="00312324">
        <w:rPr>
          <w:rFonts w:ascii="Times New Roman" w:hAnsi="Times New Roman" w:cs="Times New Roman"/>
          <w:sz w:val="24"/>
          <w:szCs w:val="24"/>
          <w:lang w:val="fr-FR"/>
        </w:rPr>
        <w:t xml:space="preserve">SC VAL FEER PROD SRL </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r w:rsidRPr="00CF58C1">
        <w:rPr>
          <w:rFonts w:ascii="Times New Roman" w:eastAsia="Times New Roman" w:hAnsi="Times New Roman" w:cs="Times New Roman"/>
          <w:b/>
          <w:color w:val="000000"/>
          <w:lang w:eastAsia="ro-RO"/>
        </w:rPr>
        <w:t>- adresa poştală;</w:t>
      </w:r>
    </w:p>
    <w:p w:rsidR="00E92EDF" w:rsidRPr="00312324" w:rsidRDefault="00312324" w:rsidP="00CF58C1">
      <w:pPr>
        <w:shd w:val="clear" w:color="auto" w:fill="FFFFFF"/>
        <w:autoSpaceDE w:val="0"/>
        <w:autoSpaceDN w:val="0"/>
        <w:adjustRightInd w:val="0"/>
        <w:spacing w:after="0"/>
        <w:ind w:right="-874"/>
        <w:jc w:val="both"/>
        <w:rPr>
          <w:rFonts w:ascii="Times New Roman" w:hAnsi="Times New Roman" w:cs="Times New Roman"/>
        </w:rPr>
      </w:pPr>
      <w:r w:rsidRPr="00312324">
        <w:rPr>
          <w:rFonts w:ascii="Times New Roman" w:hAnsi="Times New Roman" w:cs="Times New Roman"/>
          <w:sz w:val="24"/>
          <w:szCs w:val="24"/>
          <w:lang w:val="fr-FR"/>
        </w:rPr>
        <w:t>Mun. Targoviste, Str. Laminorului,  Nr. 33,  jud.  Dambovita</w:t>
      </w:r>
      <w:r w:rsidR="00E92EDF" w:rsidRPr="00312324">
        <w:rPr>
          <w:rFonts w:ascii="Times New Roman" w:hAnsi="Times New Roman" w:cs="Times New Roman"/>
          <w:bCs/>
          <w:iCs/>
        </w:rPr>
        <w:t>;</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5" w:name="do|ax5^E|spII.|pa3"/>
      <w:bookmarkEnd w:id="5"/>
      <w:r w:rsidRPr="00CF58C1">
        <w:rPr>
          <w:rFonts w:ascii="Times New Roman" w:eastAsia="Times New Roman" w:hAnsi="Times New Roman" w:cs="Times New Roman"/>
          <w:b/>
          <w:color w:val="000000"/>
          <w:lang w:eastAsia="ro-RO"/>
        </w:rPr>
        <w:t>- numărul de telefon, de fax şi adresa de e-mail, adresa paginii de internet;</w:t>
      </w:r>
    </w:p>
    <w:p w:rsidR="00E92EDF" w:rsidRPr="00CF58C1" w:rsidRDefault="00312324" w:rsidP="00CF58C1">
      <w:pPr>
        <w:shd w:val="clear" w:color="auto" w:fill="FFFFFF"/>
        <w:spacing w:after="0"/>
        <w:ind w:right="-874"/>
        <w:jc w:val="both"/>
        <w:rPr>
          <w:rFonts w:ascii="Times New Roman" w:eastAsia="Times New Roman" w:hAnsi="Times New Roman" w:cs="Times New Roman"/>
          <w:color w:val="000000"/>
          <w:lang w:eastAsia="ro-RO"/>
        </w:rPr>
      </w:pPr>
      <w:r>
        <w:rPr>
          <w:rFonts w:ascii="Times New Roman" w:hAnsi="Times New Roman" w:cs="Times New Roman"/>
          <w:bCs/>
          <w:iCs/>
        </w:rPr>
        <w:t>0760.133.600</w:t>
      </w:r>
      <w:r w:rsidR="00E92EDF" w:rsidRPr="00CF58C1">
        <w:rPr>
          <w:rFonts w:ascii="Times New Roman" w:hAnsi="Times New Roman" w:cs="Times New Roman"/>
          <w:bCs/>
          <w:iCs/>
        </w:rPr>
        <w:t>;</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6" w:name="do|ax5^E|spII.|pa4"/>
      <w:bookmarkEnd w:id="6"/>
      <w:r w:rsidRPr="00CF58C1">
        <w:rPr>
          <w:rFonts w:ascii="Times New Roman" w:eastAsia="Times New Roman" w:hAnsi="Times New Roman" w:cs="Times New Roman"/>
          <w:b/>
          <w:color w:val="000000"/>
          <w:lang w:eastAsia="ro-RO"/>
        </w:rPr>
        <w:t>- numele persoanelor de contact:</w:t>
      </w:r>
    </w:p>
    <w:p w:rsidR="00E92EDF" w:rsidRPr="00CF58C1" w:rsidRDefault="00312324" w:rsidP="00CF58C1">
      <w:pPr>
        <w:shd w:val="clear" w:color="auto" w:fill="FFFFFF"/>
        <w:spacing w:after="0"/>
        <w:ind w:right="-874"/>
        <w:jc w:val="both"/>
        <w:rPr>
          <w:rFonts w:ascii="Times New Roman" w:eastAsia="Times New Roman" w:hAnsi="Times New Roman" w:cs="Times New Roman"/>
          <w:color w:val="000000"/>
          <w:lang w:eastAsia="ro-RO"/>
        </w:rPr>
      </w:pPr>
      <w:r>
        <w:rPr>
          <w:rFonts w:ascii="Times New Roman" w:hAnsi="Times New Roman" w:cs="Times New Roman"/>
          <w:bCs/>
          <w:color w:val="000000"/>
          <w:spacing w:val="18"/>
          <w:shd w:val="clear" w:color="auto" w:fill="FFFFFF"/>
        </w:rPr>
        <w:t>Nedelcu Marius</w:t>
      </w:r>
      <w:r w:rsidR="00E92EDF" w:rsidRPr="00CF58C1">
        <w:rPr>
          <w:rFonts w:ascii="Times New Roman" w:hAnsi="Times New Roman" w:cs="Times New Roman"/>
          <w:bCs/>
          <w:color w:val="000000"/>
          <w:spacing w:val="18"/>
          <w:shd w:val="clear" w:color="auto" w:fill="FFFFFF"/>
        </w:rPr>
        <w:t xml:space="preserve"> - </w:t>
      </w:r>
      <w:r w:rsidR="00547F27">
        <w:rPr>
          <w:rFonts w:ascii="Times New Roman" w:hAnsi="Times New Roman" w:cs="Times New Roman"/>
          <w:bCs/>
          <w:color w:val="000000"/>
          <w:spacing w:val="18"/>
          <w:shd w:val="clear" w:color="auto" w:fill="FFFFFF"/>
        </w:rPr>
        <w:t>administrator</w:t>
      </w:r>
      <w:r w:rsidR="00E92EDF" w:rsidRPr="00CF58C1">
        <w:rPr>
          <w:rFonts w:ascii="Times New Roman" w:hAnsi="Times New Roman" w:cs="Times New Roman"/>
          <w:bCs/>
          <w:color w:val="000000"/>
          <w:spacing w:val="18"/>
          <w:shd w:val="clear" w:color="auto" w:fill="FFFFFF"/>
        </w:rPr>
        <w:t>;</w:t>
      </w: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bookmarkStart w:id="7" w:name="do|ax5^E|spII.|pa5"/>
      <w:bookmarkEnd w:id="7"/>
      <w:r w:rsidRPr="00CF58C1">
        <w:rPr>
          <w:rFonts w:ascii="Times New Roman" w:eastAsia="Times New Roman" w:hAnsi="Times New Roman" w:cs="Times New Roman"/>
          <w:color w:val="000000"/>
          <w:lang w:eastAsia="ro-RO"/>
        </w:rPr>
        <w:t>-- director/manager/administrator;</w:t>
      </w:r>
    </w:p>
    <w:p w:rsidR="00E92EDF" w:rsidRPr="00CF58C1" w:rsidRDefault="00312324" w:rsidP="00CF58C1">
      <w:pPr>
        <w:shd w:val="clear" w:color="auto" w:fill="FFFFFF"/>
        <w:spacing w:after="0"/>
        <w:ind w:right="-874"/>
        <w:jc w:val="both"/>
        <w:rPr>
          <w:rFonts w:ascii="Times New Roman" w:eastAsia="Times New Roman" w:hAnsi="Times New Roman" w:cs="Times New Roman"/>
          <w:b/>
          <w:color w:val="000000"/>
          <w:lang w:eastAsia="ro-RO"/>
        </w:rPr>
      </w:pPr>
      <w:r>
        <w:rPr>
          <w:rFonts w:ascii="Times New Roman" w:hAnsi="Times New Roman" w:cs="Times New Roman"/>
          <w:bCs/>
          <w:color w:val="000000"/>
          <w:spacing w:val="18"/>
          <w:shd w:val="clear" w:color="auto" w:fill="FFFFFF"/>
        </w:rPr>
        <w:t>Nedelcu Marius</w:t>
      </w:r>
      <w:r w:rsidRPr="00CF58C1">
        <w:rPr>
          <w:rFonts w:ascii="Times New Roman" w:hAnsi="Times New Roman" w:cs="Times New Roman"/>
          <w:bCs/>
          <w:color w:val="000000"/>
          <w:spacing w:val="18"/>
          <w:shd w:val="clear" w:color="auto" w:fill="FFFFFF"/>
        </w:rPr>
        <w:t xml:space="preserve"> </w:t>
      </w:r>
      <w:r w:rsidR="00547F27" w:rsidRPr="00CF58C1">
        <w:rPr>
          <w:rFonts w:ascii="Times New Roman" w:hAnsi="Times New Roman" w:cs="Times New Roman"/>
          <w:bCs/>
          <w:color w:val="000000"/>
          <w:spacing w:val="18"/>
          <w:shd w:val="clear" w:color="auto" w:fill="FFFFFF"/>
        </w:rPr>
        <w:t xml:space="preserve">- </w:t>
      </w:r>
      <w:r w:rsidR="00547F27">
        <w:rPr>
          <w:rFonts w:ascii="Times New Roman" w:hAnsi="Times New Roman" w:cs="Times New Roman"/>
          <w:bCs/>
          <w:color w:val="000000"/>
          <w:spacing w:val="18"/>
          <w:shd w:val="clear" w:color="auto" w:fill="FFFFFF"/>
        </w:rPr>
        <w:t>administrator</w:t>
      </w:r>
      <w:r w:rsidR="00E92EDF" w:rsidRPr="00CF58C1">
        <w:rPr>
          <w:rFonts w:ascii="Times New Roman" w:hAnsi="Times New Roman" w:cs="Times New Roman"/>
          <w:b/>
          <w:bCs/>
          <w:color w:val="000000"/>
          <w:spacing w:val="18"/>
          <w:shd w:val="clear" w:color="auto" w:fill="FFFFFF"/>
        </w:rPr>
        <w:t>;</w:t>
      </w: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bookmarkStart w:id="8" w:name="do|ax5^E|spII.|pa6"/>
      <w:bookmarkEnd w:id="8"/>
      <w:r w:rsidRPr="00CF58C1">
        <w:rPr>
          <w:rFonts w:ascii="Times New Roman" w:eastAsia="Times New Roman" w:hAnsi="Times New Roman" w:cs="Times New Roman"/>
          <w:color w:val="000000"/>
          <w:lang w:eastAsia="ro-RO"/>
        </w:rPr>
        <w:t>-- responsabil pentru protecţia mediului.</w:t>
      </w:r>
    </w:p>
    <w:p w:rsidR="00E92EDF" w:rsidRPr="00CF58C1" w:rsidRDefault="00312324" w:rsidP="00CF58C1">
      <w:pPr>
        <w:shd w:val="clear" w:color="auto" w:fill="FFFFFF"/>
        <w:spacing w:after="0"/>
        <w:ind w:right="-874"/>
        <w:jc w:val="both"/>
        <w:rPr>
          <w:rFonts w:ascii="Times New Roman" w:eastAsia="Times New Roman" w:hAnsi="Times New Roman" w:cs="Times New Roman"/>
          <w:b/>
          <w:color w:val="000000"/>
          <w:lang w:eastAsia="ro-RO"/>
        </w:rPr>
      </w:pPr>
      <w:r>
        <w:rPr>
          <w:rFonts w:ascii="Times New Roman" w:hAnsi="Times New Roman" w:cs="Times New Roman"/>
          <w:bCs/>
          <w:color w:val="000000"/>
          <w:spacing w:val="18"/>
          <w:shd w:val="clear" w:color="auto" w:fill="FFFFFF"/>
        </w:rPr>
        <w:t>Nedelcu Marius</w:t>
      </w:r>
      <w:r w:rsidRPr="00CF58C1">
        <w:rPr>
          <w:rFonts w:ascii="Times New Roman" w:hAnsi="Times New Roman" w:cs="Times New Roman"/>
          <w:bCs/>
          <w:color w:val="000000"/>
          <w:spacing w:val="18"/>
          <w:shd w:val="clear" w:color="auto" w:fill="FFFFFF"/>
        </w:rPr>
        <w:t xml:space="preserve"> </w:t>
      </w:r>
      <w:r w:rsidR="00547F27" w:rsidRPr="00CF58C1">
        <w:rPr>
          <w:rFonts w:ascii="Times New Roman" w:hAnsi="Times New Roman" w:cs="Times New Roman"/>
          <w:bCs/>
          <w:color w:val="000000"/>
          <w:spacing w:val="18"/>
          <w:shd w:val="clear" w:color="auto" w:fill="FFFFFF"/>
        </w:rPr>
        <w:t xml:space="preserve">- </w:t>
      </w:r>
      <w:r w:rsidR="00547F27">
        <w:rPr>
          <w:rFonts w:ascii="Times New Roman" w:hAnsi="Times New Roman" w:cs="Times New Roman"/>
          <w:bCs/>
          <w:color w:val="000000"/>
          <w:spacing w:val="18"/>
          <w:shd w:val="clear" w:color="auto" w:fill="FFFFFF"/>
        </w:rPr>
        <w:t>administrator</w:t>
      </w:r>
      <w:r w:rsidR="00E92EDF" w:rsidRPr="00CF58C1">
        <w:rPr>
          <w:rFonts w:ascii="Times New Roman" w:hAnsi="Times New Roman" w:cs="Times New Roman"/>
          <w:b/>
          <w:bCs/>
          <w:color w:val="000000"/>
          <w:spacing w:val="18"/>
          <w:shd w:val="clear" w:color="auto" w:fill="FFFFFF"/>
        </w:rPr>
        <w:t>;</w:t>
      </w:r>
    </w:p>
    <w:p w:rsidR="00E92EDF" w:rsidRPr="00CF58C1" w:rsidRDefault="00E92EDF"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9" w:name="do|ax5^E|spIII."/>
      <w:bookmarkEnd w:id="9"/>
      <w:r w:rsidRPr="00CF58C1">
        <w:rPr>
          <w:rFonts w:ascii="Times New Roman" w:eastAsia="Times New Roman" w:hAnsi="Times New Roman" w:cs="Times New Roman"/>
          <w:b/>
          <w:bCs/>
          <w:color w:val="8F0000"/>
          <w:lang w:eastAsia="ro-RO"/>
        </w:rPr>
        <w:t>III.</w:t>
      </w:r>
      <w:r w:rsidRPr="00CF58C1">
        <w:rPr>
          <w:rFonts w:ascii="Times New Roman" w:eastAsia="Times New Roman" w:hAnsi="Times New Roman" w:cs="Times New Roman"/>
          <w:b/>
          <w:color w:val="000000"/>
          <w:lang w:eastAsia="ro-RO"/>
        </w:rPr>
        <w:t>Descrierea caracteristicilor fizice ale întregului proiect:</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0" w:name="do|ax5^E|spIII.|pa1"/>
      <w:bookmarkEnd w:id="10"/>
      <w:r w:rsidRPr="00CF58C1">
        <w:rPr>
          <w:rFonts w:ascii="Times New Roman" w:eastAsia="Times New Roman" w:hAnsi="Times New Roman" w:cs="Times New Roman"/>
          <w:b/>
          <w:color w:val="000000"/>
          <w:lang w:eastAsia="ro-RO"/>
        </w:rPr>
        <w:t>a)un rezumat al proiectului;</w:t>
      </w:r>
    </w:p>
    <w:p w:rsidR="00312324" w:rsidRPr="00312324" w:rsidRDefault="00312324" w:rsidP="00312324">
      <w:pPr>
        <w:spacing w:after="0"/>
        <w:ind w:firstLine="562"/>
        <w:jc w:val="both"/>
        <w:rPr>
          <w:rFonts w:ascii="Times New Roman" w:hAnsi="Times New Roman" w:cs="Times New Roman"/>
          <w:lang w:val="fr-FR"/>
        </w:rPr>
      </w:pPr>
      <w:r w:rsidRPr="00312324">
        <w:rPr>
          <w:rFonts w:ascii="Times New Roman" w:hAnsi="Times New Roman" w:cs="Times New Roman"/>
          <w:lang w:val="fr-FR"/>
        </w:rPr>
        <w:t>Se propune construirea sediu de birouri cu regim de inaltime P+1E. Structura de rezistenta a constructiei este formata din cadre de beton armat, pe ambele directii, alcatuite din stalpi din beton armat si rigle de cadru din beton armat. Sistemul de fundare este de fundatii izolate alcatuite din bloc de beton simplu si cuzinet de beton armat, pozitionate sub stalpii cadrelor mai sus mentionate.</w:t>
      </w:r>
    </w:p>
    <w:p w:rsidR="00312324" w:rsidRPr="00312324" w:rsidRDefault="00312324" w:rsidP="00312324">
      <w:pPr>
        <w:pStyle w:val="ListParagraph"/>
        <w:spacing w:after="0"/>
        <w:ind w:left="0" w:firstLine="720"/>
        <w:jc w:val="both"/>
        <w:rPr>
          <w:rFonts w:ascii="Times New Roman" w:hAnsi="Times New Roman"/>
          <w:lang w:val="pt-BR"/>
        </w:rPr>
      </w:pPr>
      <w:r w:rsidRPr="00312324">
        <w:rPr>
          <w:rFonts w:ascii="Times New Roman" w:hAnsi="Times New Roman"/>
          <w:lang w:val="fr-FR"/>
        </w:rPr>
        <w:t xml:space="preserve">Planseele  peste parter si etaj  sunt de tip placa din beton de 13 cm, armata pe ambele directii. </w:t>
      </w:r>
      <w:r w:rsidRPr="00312324">
        <w:rPr>
          <w:rFonts w:ascii="Times New Roman" w:hAnsi="Times New Roman"/>
          <w:lang w:val="pt-BR"/>
        </w:rPr>
        <w:t>Acoperisul de tip sarpantã  lemn ecarisat s-a prevazut cu învelitoare din   tiglã metalicã montata pe raster dublu sipca lemn pe asterealã – scandura rasinoase inclusiv folie suplimentata membrana termosudabila si folie anticondens.</w:t>
      </w:r>
    </w:p>
    <w:p w:rsidR="00312324" w:rsidRPr="00312324" w:rsidRDefault="00312324" w:rsidP="00312324">
      <w:pPr>
        <w:pStyle w:val="ListParagraph"/>
        <w:spacing w:after="0"/>
        <w:ind w:left="0" w:firstLine="720"/>
        <w:jc w:val="both"/>
        <w:rPr>
          <w:rFonts w:ascii="Times New Roman" w:hAnsi="Times New Roman"/>
          <w:lang w:val="pt-BR"/>
        </w:rPr>
      </w:pPr>
      <w:r w:rsidRPr="00312324">
        <w:rPr>
          <w:rFonts w:ascii="Times New Roman" w:hAnsi="Times New Roman"/>
          <w:lang w:val="fr-FR"/>
        </w:rPr>
        <w:t xml:space="preserve">Constructia are dimensiunile in plan de </w:t>
      </w:r>
      <w:r w:rsidRPr="00312324">
        <w:rPr>
          <w:rFonts w:ascii="Times New Roman" w:hAnsi="Times New Roman"/>
          <w:color w:val="000000"/>
          <w:lang w:val="fr-FR"/>
        </w:rPr>
        <w:t xml:space="preserve">16,60 m x 11,60 m. </w:t>
      </w:r>
      <w:r w:rsidRPr="00312324">
        <w:rPr>
          <w:rFonts w:ascii="Times New Roman" w:hAnsi="Times New Roman"/>
          <w:lang w:val="pt-BR"/>
        </w:rPr>
        <w:t xml:space="preserve">Accesul se face din  Str. Laminorului, atat carosabil cat si pietonal – situat la est de amplasament.  Exista posibilitatea parcarii auto pe parcela-zona curti-constructii - asigurandu-se  circulatia carosabila si pietonala în interiorul parcelei ca si manevra de intoarcere pentru  mijloace auto.  Inaltimea libera a spatiilor interioare este de 3,30 m. Ferestrele se propun de tip pvc + geam termoizolant, usile cu rame si tablii din lemn stratificat, pardoseala spatiilor de birouri, bai si holuri- gresie antiderapanta. </w:t>
      </w:r>
    </w:p>
    <w:p w:rsidR="00312324" w:rsidRPr="00312324" w:rsidRDefault="00312324" w:rsidP="00312324">
      <w:pPr>
        <w:pStyle w:val="ListParagraph"/>
        <w:spacing w:after="0"/>
        <w:ind w:left="0" w:firstLine="720"/>
        <w:jc w:val="both"/>
        <w:rPr>
          <w:rFonts w:ascii="Times New Roman" w:hAnsi="Times New Roman"/>
          <w:lang w:val="pt-BR"/>
        </w:rPr>
      </w:pPr>
      <w:r w:rsidRPr="00312324">
        <w:rPr>
          <w:rFonts w:ascii="Times New Roman" w:hAnsi="Times New Roman"/>
          <w:lang w:val="pt-BR"/>
        </w:rPr>
        <w:t xml:space="preserve">Inchiderile exterioare se vor realiza din caramida tip GVP cu grosimea de 25 cm, iar compartimentarea se va face cu pereti din gips carton. </w:t>
      </w:r>
    </w:p>
    <w:p w:rsidR="00312324" w:rsidRPr="00312324" w:rsidRDefault="00312324" w:rsidP="00312324">
      <w:pPr>
        <w:pStyle w:val="ListParagraph"/>
        <w:spacing w:after="0"/>
        <w:ind w:left="0" w:firstLine="720"/>
        <w:jc w:val="both"/>
        <w:rPr>
          <w:rFonts w:ascii="Times New Roman" w:hAnsi="Times New Roman"/>
          <w:lang w:val="pt-BR"/>
        </w:rPr>
      </w:pPr>
      <w:r w:rsidRPr="00312324">
        <w:rPr>
          <w:rFonts w:ascii="Times New Roman" w:hAnsi="Times New Roman"/>
          <w:lang w:val="pt-BR"/>
        </w:rPr>
        <w:t>Pe terasa de la etaj se va monta pardoseala din placi de gresie antiderapanta de exterior rezistenta la inghet. Scurgerea apelor pluviale se va face printr-un sistem de jgheaburi si burlane din tabla zincata vopsita electrostatic.</w:t>
      </w:r>
    </w:p>
    <w:p w:rsidR="00312324" w:rsidRPr="00312324" w:rsidRDefault="00312324" w:rsidP="00312324">
      <w:pPr>
        <w:spacing w:after="0"/>
        <w:jc w:val="both"/>
        <w:rPr>
          <w:rFonts w:ascii="Times New Roman" w:hAnsi="Times New Roman" w:cs="Times New Roman"/>
          <w:lang w:val="pt-BR"/>
        </w:rPr>
      </w:pPr>
    </w:p>
    <w:p w:rsidR="00312324" w:rsidRPr="00312324" w:rsidRDefault="00312324" w:rsidP="00312324">
      <w:pPr>
        <w:spacing w:after="0"/>
        <w:ind w:right="-66"/>
        <w:rPr>
          <w:rFonts w:ascii="Times New Roman" w:hAnsi="Times New Roman" w:cs="Times New Roman"/>
          <w:lang w:val="fr-FR"/>
        </w:rPr>
      </w:pPr>
      <w:r w:rsidRPr="00312324">
        <w:rPr>
          <w:rFonts w:ascii="Times New Roman" w:hAnsi="Times New Roman" w:cs="Times New Roman"/>
          <w:b/>
          <w:lang w:val="fr-FR"/>
        </w:rPr>
        <w:t>Capitolul II - DESCRIEREA FUNCTIONALA</w:t>
      </w:r>
    </w:p>
    <w:p w:rsidR="00312324" w:rsidRPr="00312324" w:rsidRDefault="00312324" w:rsidP="00312324">
      <w:pPr>
        <w:spacing w:after="0"/>
        <w:ind w:right="-66" w:firstLine="720"/>
        <w:rPr>
          <w:rFonts w:ascii="Times New Roman" w:hAnsi="Times New Roman" w:cs="Times New Roman"/>
          <w:lang w:val="fr-FR"/>
        </w:rPr>
      </w:pPr>
      <w:r w:rsidRPr="00312324">
        <w:rPr>
          <w:rFonts w:ascii="Times New Roman" w:hAnsi="Times New Roman" w:cs="Times New Roman"/>
          <w:lang w:val="fr-FR"/>
        </w:rPr>
        <w:t xml:space="preserve">- lista spatiilor interioare (incaperilor) si suprafetele utile a acestora, grupate pe niveluri; </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1" w:name="do|ax5^E|spIII.|pa2"/>
      <w:bookmarkEnd w:id="11"/>
      <w:r w:rsidRPr="00CF58C1">
        <w:rPr>
          <w:rFonts w:ascii="Times New Roman" w:eastAsia="Times New Roman" w:hAnsi="Times New Roman" w:cs="Times New Roman"/>
          <w:b/>
          <w:color w:val="000000"/>
          <w:lang w:eastAsia="ro-RO"/>
        </w:rPr>
        <w:t>b)justificarea necesităţii proiectului;</w:t>
      </w:r>
    </w:p>
    <w:p w:rsidR="00E92EDF" w:rsidRDefault="00E92EDF"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b/>
          <w:color w:val="000000"/>
          <w:lang w:eastAsia="ro-RO"/>
        </w:rPr>
        <w:tab/>
      </w:r>
      <w:r w:rsidRPr="00CF58C1">
        <w:rPr>
          <w:rFonts w:ascii="Times New Roman" w:eastAsia="Times New Roman" w:hAnsi="Times New Roman" w:cs="Times New Roman"/>
          <w:color w:val="000000"/>
          <w:lang w:eastAsia="ro-RO"/>
        </w:rPr>
        <w:t>Prin prezentul proiect se urmaresc urmat</w:t>
      </w:r>
      <w:r w:rsidR="00547F27">
        <w:rPr>
          <w:rFonts w:ascii="Times New Roman" w:eastAsia="Times New Roman" w:hAnsi="Times New Roman" w:cs="Times New Roman"/>
          <w:color w:val="000000"/>
          <w:lang w:eastAsia="ro-RO"/>
        </w:rPr>
        <w:t>o</w:t>
      </w:r>
      <w:r w:rsidRPr="00CF58C1">
        <w:rPr>
          <w:rFonts w:ascii="Times New Roman" w:eastAsia="Times New Roman" w:hAnsi="Times New Roman" w:cs="Times New Roman"/>
          <w:color w:val="000000"/>
          <w:lang w:eastAsia="ro-RO"/>
        </w:rPr>
        <w:t>arele obiective:</w:t>
      </w:r>
    </w:p>
    <w:p w:rsidR="00547F27" w:rsidRDefault="00547F27" w:rsidP="00547F27">
      <w:pPr>
        <w:pStyle w:val="ListParagraph"/>
        <w:numPr>
          <w:ilvl w:val="0"/>
          <w:numId w:val="4"/>
        </w:numPr>
        <w:shd w:val="clear" w:color="auto" w:fill="FFFFFF"/>
        <w:spacing w:after="0"/>
        <w:ind w:right="-874"/>
        <w:jc w:val="both"/>
        <w:rPr>
          <w:rFonts w:ascii="Times New Roman" w:eastAsia="Times New Roman" w:hAnsi="Times New Roman"/>
          <w:color w:val="000000"/>
          <w:lang w:eastAsia="ro-RO"/>
        </w:rPr>
      </w:pPr>
      <w:r>
        <w:rPr>
          <w:rFonts w:ascii="Times New Roman" w:eastAsia="Times New Roman" w:hAnsi="Times New Roman"/>
          <w:color w:val="000000"/>
          <w:lang w:eastAsia="ro-RO"/>
        </w:rPr>
        <w:lastRenderedPageBreak/>
        <w:t xml:space="preserve">Dezvoltarea activitatii firmei </w:t>
      </w:r>
      <w:r w:rsidR="00BD2E40">
        <w:rPr>
          <w:rFonts w:ascii="Times New Roman" w:eastAsia="Times New Roman" w:hAnsi="Times New Roman"/>
          <w:color w:val="000000"/>
          <w:lang w:eastAsia="ro-RO"/>
        </w:rPr>
        <w:t>SC VAL FEER PROD</w:t>
      </w:r>
      <w:r>
        <w:rPr>
          <w:rFonts w:ascii="Times New Roman" w:eastAsia="Times New Roman" w:hAnsi="Times New Roman"/>
          <w:color w:val="000000"/>
          <w:lang w:eastAsia="ro-RO"/>
        </w:rPr>
        <w:t xml:space="preserve"> SRL</w:t>
      </w:r>
    </w:p>
    <w:p w:rsidR="0012600E" w:rsidRPr="00516C62" w:rsidRDefault="00547F27" w:rsidP="00CF58C1">
      <w:pPr>
        <w:pStyle w:val="ListParagraph"/>
        <w:numPr>
          <w:ilvl w:val="0"/>
          <w:numId w:val="4"/>
        </w:numPr>
        <w:shd w:val="clear" w:color="auto" w:fill="FFFFFF"/>
        <w:spacing w:after="0"/>
        <w:ind w:right="-874"/>
        <w:jc w:val="both"/>
        <w:rPr>
          <w:rFonts w:ascii="Times New Roman" w:eastAsia="Times New Roman" w:hAnsi="Times New Roman"/>
          <w:color w:val="000000"/>
          <w:lang w:eastAsia="ro-RO"/>
        </w:rPr>
      </w:pPr>
      <w:r>
        <w:rPr>
          <w:rFonts w:ascii="Times New Roman" w:eastAsia="Times New Roman" w:hAnsi="Times New Roman"/>
          <w:color w:val="000000"/>
          <w:lang w:eastAsia="ro-RO"/>
        </w:rPr>
        <w:t>Investitii noi in zona, cee ace ar duce la crestera potenti</w:t>
      </w:r>
      <w:r w:rsidR="00516C62">
        <w:rPr>
          <w:rFonts w:ascii="Times New Roman" w:eastAsia="Times New Roman" w:hAnsi="Times New Roman"/>
          <w:color w:val="000000"/>
          <w:lang w:eastAsia="ro-RO"/>
        </w:rPr>
        <w:t>alului socio – economic al zonei</w:t>
      </w:r>
    </w:p>
    <w:p w:rsidR="00547F27" w:rsidRPr="00CF58C1" w:rsidRDefault="00547F27"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2" w:name="do|ax5^E|spIII.|pa3"/>
      <w:bookmarkEnd w:id="12"/>
      <w:r w:rsidRPr="00CF58C1">
        <w:rPr>
          <w:rFonts w:ascii="Times New Roman" w:eastAsia="Times New Roman" w:hAnsi="Times New Roman" w:cs="Times New Roman"/>
          <w:b/>
          <w:color w:val="000000"/>
          <w:lang w:eastAsia="ro-RO"/>
        </w:rPr>
        <w:t>c)valoarea investiţiei;</w:t>
      </w:r>
    </w:p>
    <w:p w:rsidR="0012600E" w:rsidRDefault="0089442E" w:rsidP="00547F27">
      <w:pPr>
        <w:shd w:val="clear" w:color="auto" w:fill="FFFFFF"/>
        <w:spacing w:after="0"/>
        <w:ind w:right="-874" w:firstLine="708"/>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413.193,00</w:t>
      </w:r>
      <w:r w:rsidR="00547F27" w:rsidRPr="00547F27">
        <w:rPr>
          <w:rFonts w:ascii="Times New Roman" w:eastAsia="Times New Roman" w:hAnsi="Times New Roman" w:cs="Times New Roman"/>
          <w:color w:val="000000"/>
          <w:lang w:eastAsia="ro-RO"/>
        </w:rPr>
        <w:t xml:space="preserve"> lei</w:t>
      </w:r>
    </w:p>
    <w:p w:rsidR="00547F27" w:rsidRPr="00547F27" w:rsidRDefault="00547F27" w:rsidP="00547F27">
      <w:pPr>
        <w:shd w:val="clear" w:color="auto" w:fill="FFFFFF"/>
        <w:spacing w:after="0"/>
        <w:ind w:right="-874" w:firstLine="708"/>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3" w:name="do|ax5^E|spIII.|pa4"/>
      <w:bookmarkEnd w:id="13"/>
      <w:r w:rsidRPr="00CF58C1">
        <w:rPr>
          <w:rFonts w:ascii="Times New Roman" w:eastAsia="Times New Roman" w:hAnsi="Times New Roman" w:cs="Times New Roman"/>
          <w:b/>
          <w:color w:val="000000"/>
          <w:lang w:eastAsia="ro-RO"/>
        </w:rPr>
        <w:t>d)perioada de implementare propusă;</w:t>
      </w:r>
    </w:p>
    <w:p w:rsidR="0012600E" w:rsidRPr="00CF58C1" w:rsidRDefault="0012600E"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b/>
          <w:color w:val="000000"/>
          <w:lang w:eastAsia="ro-RO"/>
        </w:rPr>
        <w:tab/>
      </w:r>
      <w:r w:rsidRPr="00CF58C1">
        <w:rPr>
          <w:rFonts w:ascii="Times New Roman" w:eastAsia="Times New Roman" w:hAnsi="Times New Roman" w:cs="Times New Roman"/>
          <w:color w:val="000000"/>
          <w:lang w:eastAsia="ro-RO"/>
        </w:rPr>
        <w:t xml:space="preserve">Perioada de implementare propusa este de </w:t>
      </w:r>
      <w:r w:rsidR="00547F27">
        <w:rPr>
          <w:rFonts w:ascii="Times New Roman" w:eastAsia="Times New Roman" w:hAnsi="Times New Roman" w:cs="Times New Roman"/>
          <w:color w:val="000000"/>
          <w:lang w:eastAsia="ro-RO"/>
        </w:rPr>
        <w:t>12</w:t>
      </w:r>
      <w:r w:rsidRPr="00CF58C1">
        <w:rPr>
          <w:rFonts w:ascii="Times New Roman" w:eastAsia="Times New Roman" w:hAnsi="Times New Roman" w:cs="Times New Roman"/>
          <w:color w:val="000000"/>
          <w:lang w:eastAsia="ro-RO"/>
        </w:rPr>
        <w:t xml:space="preserve"> luni;</w:t>
      </w:r>
    </w:p>
    <w:p w:rsidR="0012600E" w:rsidRPr="00CF58C1" w:rsidRDefault="0012600E"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b/>
          <w:color w:val="000000"/>
          <w:lang w:eastAsia="ro-RO"/>
        </w:rPr>
        <w:tab/>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4" w:name="do|ax5^E|spIII.|pa5"/>
      <w:bookmarkEnd w:id="14"/>
      <w:r w:rsidRPr="00CF58C1">
        <w:rPr>
          <w:rFonts w:ascii="Times New Roman" w:eastAsia="Times New Roman" w:hAnsi="Times New Roman" w:cs="Times New Roman"/>
          <w:b/>
          <w:color w:val="000000"/>
          <w:lang w:eastAsia="ro-RO"/>
        </w:rPr>
        <w:t>e)planşe reprezentând limitele amplasamentului proiectului, inclusiv orice suprafaţă de teren solicitată pentru a fi folosită temporar (planuri de situaţie şi amplasamente);</w:t>
      </w:r>
    </w:p>
    <w:p w:rsidR="0012600E" w:rsidRDefault="0012600E"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b/>
          <w:color w:val="000000"/>
          <w:lang w:eastAsia="ro-RO"/>
        </w:rPr>
        <w:tab/>
      </w:r>
      <w:r w:rsidRPr="00CF58C1">
        <w:rPr>
          <w:rFonts w:ascii="Times New Roman" w:eastAsia="Times New Roman" w:hAnsi="Times New Roman" w:cs="Times New Roman"/>
          <w:color w:val="000000"/>
          <w:lang w:eastAsia="ro-RO"/>
        </w:rPr>
        <w:t>Plansa A.02 – Plan de situatie(atasata prezentei documentatii);</w:t>
      </w:r>
    </w:p>
    <w:p w:rsidR="00547F27" w:rsidRPr="00CF58C1" w:rsidRDefault="00547F27"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5" w:name="do|ax5^E|spIII.|pa6"/>
      <w:bookmarkEnd w:id="15"/>
      <w:r w:rsidRPr="00CF58C1">
        <w:rPr>
          <w:rFonts w:ascii="Times New Roman" w:eastAsia="Times New Roman" w:hAnsi="Times New Roman" w:cs="Times New Roman"/>
          <w:b/>
          <w:color w:val="000000"/>
          <w:lang w:eastAsia="ro-RO"/>
        </w:rPr>
        <w:t>f)o descriere a caracteristicilor fizice ale întregului proiect, formele fizice ale proiectului (planuri, clădiri, alte structuri, materiale de construcţie şi altele).</w:t>
      </w:r>
    </w:p>
    <w:p w:rsidR="00547F27" w:rsidRDefault="00547F27" w:rsidP="00547F27">
      <w:pPr>
        <w:spacing w:after="0"/>
        <w:ind w:firstLine="720"/>
        <w:jc w:val="both"/>
        <w:rPr>
          <w:rFonts w:ascii="Times New Roman" w:hAnsi="Times New Roman" w:cs="Times New Roman"/>
          <w:lang w:val="fr-FR"/>
        </w:rPr>
      </w:pPr>
      <w:bookmarkStart w:id="16" w:name="do|ax5^E|spIII.|pa7"/>
      <w:bookmarkStart w:id="17" w:name="do|ax5^E|spIII.|pa8"/>
      <w:bookmarkEnd w:id="16"/>
      <w:bookmarkEnd w:id="17"/>
    </w:p>
    <w:p w:rsidR="00547F27" w:rsidRPr="00547F27" w:rsidRDefault="00547F27" w:rsidP="00547F27">
      <w:pPr>
        <w:spacing w:after="0"/>
        <w:ind w:firstLine="720"/>
        <w:jc w:val="both"/>
        <w:rPr>
          <w:rFonts w:ascii="Times New Roman" w:hAnsi="Times New Roman" w:cs="Times New Roman"/>
        </w:rPr>
      </w:pPr>
      <w:r>
        <w:rPr>
          <w:rFonts w:ascii="Times New Roman" w:hAnsi="Times New Roman" w:cs="Times New Roman"/>
          <w:lang w:val="fr-FR"/>
        </w:rPr>
        <w:t xml:space="preserve">Constructia </w:t>
      </w:r>
      <w:r w:rsidR="0089442E">
        <w:rPr>
          <w:rFonts w:ascii="Times New Roman" w:hAnsi="Times New Roman" w:cs="Times New Roman"/>
          <w:lang w:val="fr-FR"/>
        </w:rPr>
        <w:t>Sediu de birouri</w:t>
      </w:r>
      <w:r>
        <w:rPr>
          <w:rFonts w:ascii="Times New Roman" w:hAnsi="Times New Roman" w:cs="Times New Roman"/>
          <w:lang w:val="fr-FR"/>
        </w:rPr>
        <w:t xml:space="preserve"> </w:t>
      </w:r>
      <w:r w:rsidR="003B6508">
        <w:rPr>
          <w:rFonts w:ascii="Times New Roman" w:hAnsi="Times New Roman" w:cs="Times New Roman"/>
          <w:lang w:val="fr-FR"/>
        </w:rPr>
        <w:t xml:space="preserve">va fi formata dintr-un singur corp de cladire </w:t>
      </w:r>
      <w:r w:rsidRPr="00547F27">
        <w:rPr>
          <w:rFonts w:ascii="Times New Roman" w:hAnsi="Times New Roman" w:cs="Times New Roman"/>
          <w:lang w:val="fr-FR"/>
        </w:rPr>
        <w:t>cu regim de inaltime P</w:t>
      </w:r>
      <w:r w:rsidR="0089442E">
        <w:rPr>
          <w:rFonts w:ascii="Times New Roman" w:hAnsi="Times New Roman" w:cs="Times New Roman"/>
          <w:lang w:val="fr-FR"/>
        </w:rPr>
        <w:t>+1E</w:t>
      </w:r>
      <w:r w:rsidRPr="00547F27">
        <w:rPr>
          <w:rFonts w:ascii="Times New Roman" w:hAnsi="Times New Roman" w:cs="Times New Roman"/>
          <w:lang w:val="fr-FR"/>
        </w:rPr>
        <w:t xml:space="preserve">. Sistemul constructiv va fi din </w:t>
      </w:r>
      <w:r w:rsidR="0089442E" w:rsidRPr="00312324">
        <w:rPr>
          <w:rFonts w:ascii="Times New Roman" w:hAnsi="Times New Roman" w:cs="Times New Roman"/>
          <w:lang w:val="fr-FR"/>
        </w:rPr>
        <w:t>cadre de beton armat, pe ambele directii, alcatuite din stalpi din beton armat si rigle de cadru din beton armat. Sistemul de fundare este de fundatii izolate alcatuite din bloc de beton simplu si cuzinet de beton armat, pozitionate sub stalpii cadrelor mai sus mentionate</w:t>
      </w:r>
      <w:r w:rsidR="0089442E">
        <w:rPr>
          <w:rFonts w:ascii="Times New Roman" w:hAnsi="Times New Roman" w:cs="Times New Roman"/>
          <w:lang w:val="fr-FR"/>
        </w:rPr>
        <w:t>. Acoperisul este de tip sarpanta si invelitoare, de tipul o apaa cu panta de 15,00</w:t>
      </w:r>
      <w:r w:rsidRPr="00547F27">
        <w:rPr>
          <w:rFonts w:ascii="Times New Roman" w:hAnsi="Times New Roman" w:cs="Times New Roman"/>
        </w:rPr>
        <w:t>%.</w:t>
      </w:r>
    </w:p>
    <w:p w:rsidR="00547F27" w:rsidRPr="00547F27" w:rsidRDefault="00547F27" w:rsidP="00547F27">
      <w:pPr>
        <w:spacing w:after="0"/>
        <w:ind w:firstLine="720"/>
        <w:jc w:val="both"/>
        <w:rPr>
          <w:rFonts w:ascii="Times New Roman" w:hAnsi="Times New Roman" w:cs="Times New Roman"/>
          <w:lang w:val="pt-BR"/>
        </w:rPr>
      </w:pPr>
      <w:r w:rsidRPr="00547F27">
        <w:rPr>
          <w:rFonts w:ascii="Times New Roman" w:hAnsi="Times New Roman" w:cs="Times New Roman"/>
          <w:lang w:val="fr-FR"/>
        </w:rPr>
        <w:t xml:space="preserve">Constructia are dimensiunile in plan de </w:t>
      </w:r>
      <w:r w:rsidR="0089442E" w:rsidRPr="00312324">
        <w:rPr>
          <w:rFonts w:ascii="Times New Roman" w:hAnsi="Times New Roman"/>
          <w:color w:val="000000"/>
          <w:lang w:val="fr-FR"/>
        </w:rPr>
        <w:t>16,60 m x 11,60 m</w:t>
      </w:r>
      <w:r w:rsidRPr="00547F27">
        <w:rPr>
          <w:rFonts w:ascii="Times New Roman" w:hAnsi="Times New Roman" w:cs="Times New Roman"/>
          <w:lang w:val="fr-FR"/>
        </w:rPr>
        <w:t xml:space="preserve">. </w:t>
      </w:r>
      <w:r w:rsidR="001B01CB" w:rsidRPr="00312324">
        <w:rPr>
          <w:rFonts w:ascii="Times New Roman" w:hAnsi="Times New Roman"/>
          <w:lang w:val="pt-BR"/>
        </w:rPr>
        <w:t>Accesul se face din  Str. Laminorului, atat carosabil cat si pietonal – situat la est de amplasament.  Exista posibilitatea parcarii auto pe parcela-zona curti-constructii - asigurandu-se  circulatia carosabila si pietonala în interiorul parcelei ca si manevra de intoarcere pentru  mijloace auto.  Inaltimea libera a spatiilor interioare este de 3,30 m. Ferestrele se propun de tip pvc + geam termoizolant, usile cu rame si tablii din lemn stratificat, pardoseala spatiilor de birouri, bai si holuri- gresie antiderapanta</w:t>
      </w:r>
      <w:r w:rsidRPr="00547F27">
        <w:rPr>
          <w:rFonts w:ascii="Times New Roman" w:hAnsi="Times New Roman" w:cs="Times New Roman"/>
          <w:lang w:val="pt-BR"/>
        </w:rPr>
        <w:t>.</w:t>
      </w:r>
    </w:p>
    <w:p w:rsidR="00547F27" w:rsidRDefault="00547F27" w:rsidP="00547F27">
      <w:pPr>
        <w:pStyle w:val="ListParagraph"/>
        <w:spacing w:after="0"/>
        <w:ind w:left="0" w:firstLine="720"/>
        <w:jc w:val="both"/>
        <w:rPr>
          <w:rFonts w:ascii="Times New Roman" w:hAnsi="Times New Roman"/>
          <w:lang w:val="pt-BR"/>
        </w:rPr>
      </w:pPr>
      <w:r w:rsidRPr="00547F27">
        <w:rPr>
          <w:rFonts w:ascii="Times New Roman" w:hAnsi="Times New Roman"/>
          <w:lang w:val="pt-BR"/>
        </w:rPr>
        <w:t>Scurgerea apelor pluviale se va face printr-un sistem de jgheaburi si burlane din tabla zincata vopsita electrostatic.</w:t>
      </w:r>
    </w:p>
    <w:p w:rsidR="00516C62" w:rsidRPr="00516C62" w:rsidRDefault="00516C62" w:rsidP="00516C62">
      <w:pPr>
        <w:tabs>
          <w:tab w:val="left" w:pos="0"/>
          <w:tab w:val="left" w:pos="284"/>
        </w:tabs>
        <w:spacing w:after="0"/>
        <w:ind w:left="720" w:right="-66"/>
        <w:rPr>
          <w:rFonts w:ascii="Times New Roman" w:hAnsi="Times New Roman" w:cs="Times New Roman"/>
          <w:lang w:val="fr-FR"/>
        </w:rPr>
      </w:pPr>
      <w:r w:rsidRPr="00516C62">
        <w:rPr>
          <w:rFonts w:ascii="Times New Roman" w:hAnsi="Times New Roman" w:cs="Times New Roman"/>
          <w:lang w:val="fr-FR"/>
        </w:rPr>
        <w:t xml:space="preserve">- </w:t>
      </w:r>
      <w:r w:rsidRPr="00516C62">
        <w:rPr>
          <w:rFonts w:ascii="Times New Roman" w:hAnsi="Times New Roman" w:cs="Times New Roman"/>
          <w:b/>
          <w:lang w:val="fr-FR"/>
        </w:rPr>
        <w:t>modul de asigurare a utilitatiilor</w:t>
      </w:r>
      <w:r w:rsidRPr="00516C62">
        <w:rPr>
          <w:rFonts w:ascii="Times New Roman" w:hAnsi="Times New Roman" w:cs="Times New Roman"/>
          <w:lang w:val="fr-FR"/>
        </w:rPr>
        <w:t xml:space="preserve"> </w:t>
      </w:r>
      <w:r w:rsidR="00DA5DA8">
        <w:rPr>
          <w:rFonts w:ascii="Times New Roman" w:hAnsi="Times New Roman" w:cs="Times New Roman"/>
          <w:lang w:val="fr-FR"/>
        </w:rPr>
        <w:t xml:space="preserve"> </w:t>
      </w:r>
      <w:r w:rsidRPr="00516C62">
        <w:rPr>
          <w:rFonts w:ascii="Times New Roman" w:hAnsi="Times New Roman" w:cs="Times New Roman"/>
          <w:lang w:val="fr-FR"/>
        </w:rPr>
        <w:t xml:space="preserve">– Alimentarea cu apa se face de la </w:t>
      </w:r>
      <w:r w:rsidR="007C478D">
        <w:rPr>
          <w:rFonts w:ascii="Times New Roman" w:hAnsi="Times New Roman" w:cs="Times New Roman"/>
          <w:lang w:val="fr-FR"/>
        </w:rPr>
        <w:t>reteaua stradala publica</w:t>
      </w:r>
      <w:r w:rsidRPr="00516C62">
        <w:rPr>
          <w:rFonts w:ascii="Times New Roman" w:hAnsi="Times New Roman" w:cs="Times New Roman"/>
          <w:lang w:val="fr-FR"/>
        </w:rPr>
        <w:t> ;</w:t>
      </w:r>
    </w:p>
    <w:p w:rsidR="0062101F" w:rsidRPr="00516C62" w:rsidRDefault="00516C62" w:rsidP="0062101F">
      <w:pPr>
        <w:tabs>
          <w:tab w:val="left" w:pos="0"/>
          <w:tab w:val="left" w:pos="284"/>
        </w:tabs>
        <w:spacing w:after="0"/>
        <w:ind w:left="720" w:right="-66"/>
        <w:rPr>
          <w:rFonts w:ascii="Times New Roman" w:hAnsi="Times New Roman" w:cs="Times New Roman"/>
          <w:lang w:val="fr-FR"/>
        </w:rPr>
      </w:pPr>
      <w:r w:rsidRPr="00516C62">
        <w:rPr>
          <w:rFonts w:ascii="Times New Roman" w:hAnsi="Times New Roman" w:cs="Times New Roman"/>
          <w:lang w:val="fr-FR"/>
        </w:rPr>
        <w:tab/>
      </w:r>
      <w:r w:rsidRPr="00516C62">
        <w:rPr>
          <w:rFonts w:ascii="Times New Roman" w:hAnsi="Times New Roman" w:cs="Times New Roman"/>
          <w:lang w:val="fr-FR"/>
        </w:rPr>
        <w:tab/>
      </w:r>
      <w:r w:rsidRPr="00516C62">
        <w:rPr>
          <w:rFonts w:ascii="Times New Roman" w:hAnsi="Times New Roman" w:cs="Times New Roman"/>
          <w:lang w:val="fr-FR"/>
        </w:rPr>
        <w:tab/>
      </w:r>
      <w:r w:rsidRPr="00516C62">
        <w:rPr>
          <w:rFonts w:ascii="Times New Roman" w:hAnsi="Times New Roman" w:cs="Times New Roman"/>
          <w:lang w:val="fr-FR"/>
        </w:rPr>
        <w:tab/>
        <w:t xml:space="preserve">         – Alimentarea cu energie electrica se face de la reteaua stradala ;</w:t>
      </w:r>
    </w:p>
    <w:p w:rsidR="00516C62" w:rsidRPr="00516C62" w:rsidRDefault="00516C62" w:rsidP="00516C62">
      <w:pPr>
        <w:tabs>
          <w:tab w:val="left" w:pos="0"/>
          <w:tab w:val="left" w:pos="284"/>
        </w:tabs>
        <w:spacing w:after="0"/>
        <w:ind w:left="720" w:right="-66"/>
        <w:rPr>
          <w:rFonts w:ascii="Times New Roman" w:hAnsi="Times New Roman" w:cs="Times New Roman"/>
          <w:lang w:val="fr-FR"/>
        </w:rPr>
      </w:pPr>
      <w:r w:rsidRPr="00516C62">
        <w:rPr>
          <w:rFonts w:ascii="Times New Roman" w:hAnsi="Times New Roman" w:cs="Times New Roman"/>
          <w:lang w:val="fr-FR"/>
        </w:rPr>
        <w:tab/>
      </w:r>
      <w:r w:rsidRPr="00516C62">
        <w:rPr>
          <w:rFonts w:ascii="Times New Roman" w:hAnsi="Times New Roman" w:cs="Times New Roman"/>
          <w:lang w:val="fr-FR"/>
        </w:rPr>
        <w:tab/>
      </w:r>
      <w:r w:rsidRPr="00516C62">
        <w:rPr>
          <w:rFonts w:ascii="Times New Roman" w:hAnsi="Times New Roman" w:cs="Times New Roman"/>
          <w:lang w:val="fr-FR"/>
        </w:rPr>
        <w:tab/>
      </w:r>
      <w:r w:rsidRPr="00516C62">
        <w:rPr>
          <w:rFonts w:ascii="Times New Roman" w:hAnsi="Times New Roman" w:cs="Times New Roman"/>
          <w:lang w:val="fr-FR"/>
        </w:rPr>
        <w:tab/>
        <w:t xml:space="preserve">         – Deversarea apelor </w:t>
      </w:r>
      <w:r w:rsidR="0062101F">
        <w:rPr>
          <w:rFonts w:ascii="Times New Roman" w:hAnsi="Times New Roman" w:cs="Times New Roman"/>
          <w:lang w:val="fr-FR"/>
        </w:rPr>
        <w:t>menajere se va face catre reteaua stradala</w:t>
      </w:r>
      <w:r w:rsidRPr="00516C62">
        <w:rPr>
          <w:rFonts w:ascii="Times New Roman" w:hAnsi="Times New Roman" w:cs="Times New Roman"/>
          <w:lang w:val="fr-FR"/>
        </w:rPr>
        <w:t> ;</w:t>
      </w:r>
    </w:p>
    <w:p w:rsidR="00516C62" w:rsidRPr="00547F27" w:rsidRDefault="00516C62" w:rsidP="00547F27">
      <w:pPr>
        <w:pStyle w:val="ListParagraph"/>
        <w:spacing w:after="0"/>
        <w:ind w:left="0" w:firstLine="720"/>
        <w:jc w:val="both"/>
        <w:rPr>
          <w:rFonts w:ascii="Times New Roman" w:hAnsi="Times New Roman"/>
          <w:lang w:val="pt-BR"/>
        </w:rPr>
      </w:pPr>
    </w:p>
    <w:p w:rsidR="00547F27" w:rsidRPr="00547F27" w:rsidRDefault="00547F27" w:rsidP="00547F27">
      <w:pPr>
        <w:spacing w:after="0"/>
        <w:ind w:right="-66"/>
        <w:rPr>
          <w:rFonts w:ascii="Times New Roman" w:hAnsi="Times New Roman" w:cs="Times New Roman"/>
          <w:lang w:val="fr-FR"/>
        </w:rPr>
      </w:pPr>
      <w:r w:rsidRPr="00547F27">
        <w:rPr>
          <w:rFonts w:ascii="Times New Roman" w:hAnsi="Times New Roman" w:cs="Times New Roman"/>
          <w:b/>
          <w:lang w:val="fr-FR"/>
        </w:rPr>
        <w:t>DESCRIEREA FUNCTIONALA</w:t>
      </w:r>
    </w:p>
    <w:p w:rsidR="00547F27" w:rsidRPr="00547F27" w:rsidRDefault="00547F27" w:rsidP="00547F27">
      <w:pPr>
        <w:spacing w:after="0"/>
        <w:ind w:right="-66" w:firstLine="720"/>
        <w:rPr>
          <w:rFonts w:ascii="Times New Roman" w:hAnsi="Times New Roman" w:cs="Times New Roman"/>
          <w:lang w:val="fr-FR"/>
        </w:rPr>
      </w:pPr>
      <w:r w:rsidRPr="00547F27">
        <w:rPr>
          <w:rFonts w:ascii="Times New Roman" w:hAnsi="Times New Roman" w:cs="Times New Roman"/>
          <w:lang w:val="fr-FR"/>
        </w:rPr>
        <w:t xml:space="preserve">- lista spatiilor interioare (incaperilor) si suprafetele utile a acestora, grupate pe niveluri; </w:t>
      </w:r>
    </w:p>
    <w:tbl>
      <w:tblPr>
        <w:tblW w:w="0" w:type="auto"/>
        <w:jc w:val="center"/>
        <w:tblLayout w:type="fixed"/>
        <w:tblLook w:val="04A0" w:firstRow="1" w:lastRow="0" w:firstColumn="1" w:lastColumn="0" w:noHBand="0" w:noVBand="1"/>
      </w:tblPr>
      <w:tblGrid>
        <w:gridCol w:w="1832"/>
        <w:gridCol w:w="1711"/>
        <w:gridCol w:w="3856"/>
        <w:gridCol w:w="1830"/>
      </w:tblGrid>
      <w:tr w:rsidR="00547F27" w:rsidRPr="00547F27" w:rsidTr="003D6E69">
        <w:trPr>
          <w:jc w:val="center"/>
        </w:trPr>
        <w:tc>
          <w:tcPr>
            <w:tcW w:w="1832" w:type="dxa"/>
            <w:tcBorders>
              <w:top w:val="single" w:sz="4" w:space="0" w:color="000000"/>
              <w:left w:val="single" w:sz="4" w:space="0" w:color="000000"/>
              <w:bottom w:val="single" w:sz="4" w:space="0" w:color="000000"/>
              <w:right w:val="nil"/>
            </w:tcBorders>
            <w:vAlign w:val="center"/>
            <w:hideMark/>
          </w:tcPr>
          <w:p w:rsidR="00547F27" w:rsidRPr="00547F27" w:rsidRDefault="00547F27" w:rsidP="003D6E69">
            <w:pPr>
              <w:pStyle w:val="BodyText"/>
              <w:snapToGrid w:val="0"/>
              <w:spacing w:line="276" w:lineRule="auto"/>
              <w:rPr>
                <w:rFonts w:ascii="Times New Roman" w:hAnsi="Times New Roman"/>
                <w:b w:val="0"/>
                <w:sz w:val="22"/>
                <w:szCs w:val="22"/>
              </w:rPr>
            </w:pPr>
            <w:r w:rsidRPr="00547F27">
              <w:rPr>
                <w:rFonts w:ascii="Times New Roman" w:hAnsi="Times New Roman"/>
                <w:b w:val="0"/>
                <w:sz w:val="22"/>
                <w:szCs w:val="22"/>
              </w:rPr>
              <w:t>NIVEL</w:t>
            </w:r>
          </w:p>
        </w:tc>
        <w:tc>
          <w:tcPr>
            <w:tcW w:w="1711" w:type="dxa"/>
            <w:tcBorders>
              <w:top w:val="single" w:sz="4" w:space="0" w:color="000000"/>
              <w:left w:val="single" w:sz="4" w:space="0" w:color="000000"/>
              <w:bottom w:val="single" w:sz="4" w:space="0" w:color="000000"/>
              <w:right w:val="nil"/>
            </w:tcBorders>
            <w:vAlign w:val="center"/>
            <w:hideMark/>
          </w:tcPr>
          <w:p w:rsidR="00547F27" w:rsidRPr="00547F27" w:rsidRDefault="00547F27" w:rsidP="003D6E69">
            <w:pPr>
              <w:pStyle w:val="BodyText"/>
              <w:snapToGrid w:val="0"/>
              <w:spacing w:line="276" w:lineRule="auto"/>
              <w:ind w:left="-135" w:right="-81"/>
              <w:rPr>
                <w:rFonts w:ascii="Times New Roman" w:hAnsi="Times New Roman"/>
                <w:b w:val="0"/>
                <w:sz w:val="22"/>
                <w:szCs w:val="22"/>
              </w:rPr>
            </w:pPr>
            <w:r w:rsidRPr="00547F27">
              <w:rPr>
                <w:rFonts w:ascii="Times New Roman" w:hAnsi="Times New Roman"/>
                <w:b w:val="0"/>
                <w:sz w:val="22"/>
                <w:szCs w:val="22"/>
              </w:rPr>
              <w:t>NUMAR ÎNCĂPERE</w:t>
            </w:r>
          </w:p>
        </w:tc>
        <w:tc>
          <w:tcPr>
            <w:tcW w:w="3856" w:type="dxa"/>
            <w:tcBorders>
              <w:top w:val="single" w:sz="4" w:space="0" w:color="000000"/>
              <w:left w:val="single" w:sz="4" w:space="0" w:color="000000"/>
              <w:bottom w:val="single" w:sz="4" w:space="0" w:color="000000"/>
              <w:right w:val="nil"/>
            </w:tcBorders>
            <w:vAlign w:val="center"/>
          </w:tcPr>
          <w:p w:rsidR="00547F27" w:rsidRPr="00547F27" w:rsidRDefault="00547F27" w:rsidP="003D6E69">
            <w:pPr>
              <w:pStyle w:val="BodyText"/>
              <w:snapToGrid w:val="0"/>
              <w:spacing w:line="276" w:lineRule="auto"/>
              <w:rPr>
                <w:rFonts w:ascii="Times New Roman" w:hAnsi="Times New Roman"/>
                <w:b w:val="0"/>
                <w:sz w:val="22"/>
                <w:szCs w:val="22"/>
              </w:rPr>
            </w:pPr>
            <w:r w:rsidRPr="00547F27">
              <w:rPr>
                <w:rFonts w:ascii="Times New Roman" w:hAnsi="Times New Roman"/>
                <w:b w:val="0"/>
                <w:sz w:val="22"/>
                <w:szCs w:val="22"/>
              </w:rPr>
              <w:t>DENUMIRE ÎNCĂPERE</w:t>
            </w:r>
          </w:p>
          <w:p w:rsidR="00547F27" w:rsidRPr="00547F27" w:rsidRDefault="00547F27" w:rsidP="003D6E69">
            <w:pPr>
              <w:pStyle w:val="BodyText"/>
              <w:snapToGrid w:val="0"/>
              <w:spacing w:line="276" w:lineRule="auto"/>
              <w:rPr>
                <w:rFonts w:ascii="Times New Roman" w:hAnsi="Times New Roman"/>
                <w:b w:val="0"/>
                <w:sz w:val="22"/>
                <w:szCs w:val="22"/>
              </w:rPr>
            </w:pP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547F27" w:rsidRPr="00547F27" w:rsidRDefault="00547F27" w:rsidP="003D6E69">
            <w:pPr>
              <w:pStyle w:val="BodyText"/>
              <w:snapToGrid w:val="0"/>
              <w:spacing w:line="276" w:lineRule="auto"/>
              <w:rPr>
                <w:rFonts w:ascii="Times New Roman" w:hAnsi="Times New Roman"/>
                <w:b w:val="0"/>
                <w:sz w:val="22"/>
                <w:szCs w:val="22"/>
              </w:rPr>
            </w:pPr>
            <w:r w:rsidRPr="00547F27">
              <w:rPr>
                <w:rFonts w:ascii="Times New Roman" w:hAnsi="Times New Roman"/>
                <w:b w:val="0"/>
                <w:sz w:val="22"/>
                <w:szCs w:val="22"/>
              </w:rPr>
              <w:t>SUPRAFAŢA</w:t>
            </w:r>
          </w:p>
        </w:tc>
      </w:tr>
      <w:tr w:rsidR="00547F27" w:rsidRPr="00547F27" w:rsidTr="003D6E69">
        <w:trPr>
          <w:jc w:val="center"/>
        </w:trPr>
        <w:tc>
          <w:tcPr>
            <w:tcW w:w="1832" w:type="dxa"/>
            <w:tcBorders>
              <w:top w:val="nil"/>
              <w:left w:val="single" w:sz="4" w:space="0" w:color="000000"/>
              <w:bottom w:val="single" w:sz="4" w:space="0" w:color="000000"/>
              <w:right w:val="nil"/>
            </w:tcBorders>
            <w:hideMark/>
          </w:tcPr>
          <w:p w:rsidR="00547F27" w:rsidRPr="00547F27" w:rsidRDefault="00547F27" w:rsidP="003D6E69">
            <w:pPr>
              <w:spacing w:after="0"/>
              <w:rPr>
                <w:rFonts w:ascii="Times New Roman" w:hAnsi="Times New Roman" w:cs="Times New Roman"/>
              </w:rPr>
            </w:pPr>
            <w:r w:rsidRPr="00547F27">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hideMark/>
          </w:tcPr>
          <w:p w:rsidR="00547F27" w:rsidRPr="00547F27" w:rsidRDefault="00547F27" w:rsidP="003D6E69">
            <w:pPr>
              <w:pStyle w:val="BodyText"/>
              <w:snapToGrid w:val="0"/>
              <w:spacing w:line="276" w:lineRule="auto"/>
              <w:rPr>
                <w:rFonts w:ascii="Times New Roman" w:hAnsi="Times New Roman"/>
                <w:sz w:val="22"/>
                <w:szCs w:val="22"/>
              </w:rPr>
            </w:pPr>
            <w:r w:rsidRPr="00547F27">
              <w:rPr>
                <w:rFonts w:ascii="Times New Roman" w:hAnsi="Times New Roman"/>
                <w:sz w:val="22"/>
                <w:szCs w:val="22"/>
              </w:rPr>
              <w:t>01</w:t>
            </w:r>
          </w:p>
        </w:tc>
        <w:tc>
          <w:tcPr>
            <w:tcW w:w="3856" w:type="dxa"/>
            <w:tcBorders>
              <w:top w:val="nil"/>
              <w:left w:val="single" w:sz="4" w:space="0" w:color="000000"/>
              <w:bottom w:val="single" w:sz="4" w:space="0" w:color="000000"/>
              <w:right w:val="nil"/>
            </w:tcBorders>
            <w:hideMark/>
          </w:tcPr>
          <w:p w:rsidR="00547F27" w:rsidRPr="00547F27" w:rsidRDefault="00547F27" w:rsidP="003D6E69">
            <w:pPr>
              <w:pStyle w:val="BodyText"/>
              <w:snapToGrid w:val="0"/>
              <w:spacing w:line="276" w:lineRule="auto"/>
              <w:rPr>
                <w:rFonts w:ascii="Times New Roman" w:hAnsi="Times New Roman"/>
                <w:sz w:val="22"/>
                <w:szCs w:val="22"/>
              </w:rPr>
            </w:pPr>
            <w:r w:rsidRPr="00547F27">
              <w:rPr>
                <w:rFonts w:ascii="Times New Roman" w:hAnsi="Times New Roman"/>
                <w:sz w:val="22"/>
                <w:szCs w:val="22"/>
              </w:rPr>
              <w:t>DEZMEMBRARI</w:t>
            </w:r>
          </w:p>
        </w:tc>
        <w:tc>
          <w:tcPr>
            <w:tcW w:w="1830" w:type="dxa"/>
            <w:tcBorders>
              <w:top w:val="nil"/>
              <w:left w:val="single" w:sz="4" w:space="0" w:color="000000"/>
              <w:bottom w:val="single" w:sz="4" w:space="0" w:color="000000"/>
              <w:right w:val="single" w:sz="4" w:space="0" w:color="000000"/>
            </w:tcBorders>
            <w:vAlign w:val="center"/>
            <w:hideMark/>
          </w:tcPr>
          <w:p w:rsidR="00547F27" w:rsidRPr="00547F27" w:rsidRDefault="00547F27" w:rsidP="003D6E69">
            <w:pPr>
              <w:pStyle w:val="BodyText"/>
              <w:snapToGrid w:val="0"/>
              <w:spacing w:line="276" w:lineRule="auto"/>
              <w:rPr>
                <w:rFonts w:ascii="Times New Roman" w:hAnsi="Times New Roman"/>
                <w:sz w:val="22"/>
                <w:szCs w:val="22"/>
              </w:rPr>
            </w:pPr>
            <w:r w:rsidRPr="00547F27">
              <w:rPr>
                <w:rFonts w:ascii="Times New Roman" w:hAnsi="Times New Roman"/>
                <w:sz w:val="22"/>
                <w:szCs w:val="22"/>
              </w:rPr>
              <w:t>78,86 m²</w:t>
            </w:r>
          </w:p>
        </w:tc>
      </w:tr>
      <w:tr w:rsidR="00547F27" w:rsidRPr="00547F27" w:rsidTr="003D6E69">
        <w:trPr>
          <w:jc w:val="center"/>
        </w:trPr>
        <w:tc>
          <w:tcPr>
            <w:tcW w:w="1832" w:type="dxa"/>
            <w:tcBorders>
              <w:top w:val="nil"/>
              <w:left w:val="single" w:sz="4" w:space="0" w:color="000000"/>
              <w:bottom w:val="single" w:sz="4" w:space="0" w:color="000000"/>
              <w:right w:val="nil"/>
            </w:tcBorders>
          </w:tcPr>
          <w:p w:rsidR="00547F27" w:rsidRPr="00547F27" w:rsidRDefault="00547F27" w:rsidP="003D6E69">
            <w:pPr>
              <w:spacing w:after="0"/>
              <w:rPr>
                <w:rFonts w:ascii="Times New Roman" w:hAnsi="Times New Roman" w:cs="Times New Roman"/>
              </w:rPr>
            </w:pPr>
            <w:r w:rsidRPr="00547F27">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tcPr>
          <w:p w:rsidR="00547F27" w:rsidRPr="00547F27" w:rsidRDefault="00547F27" w:rsidP="003D6E69">
            <w:pPr>
              <w:pStyle w:val="BodyText"/>
              <w:snapToGrid w:val="0"/>
              <w:spacing w:line="276" w:lineRule="auto"/>
              <w:rPr>
                <w:rFonts w:ascii="Times New Roman" w:hAnsi="Times New Roman"/>
                <w:sz w:val="22"/>
                <w:szCs w:val="22"/>
              </w:rPr>
            </w:pPr>
            <w:r w:rsidRPr="00547F27">
              <w:rPr>
                <w:rFonts w:ascii="Times New Roman" w:hAnsi="Times New Roman"/>
                <w:sz w:val="22"/>
                <w:szCs w:val="22"/>
              </w:rPr>
              <w:t>02</w:t>
            </w:r>
          </w:p>
        </w:tc>
        <w:tc>
          <w:tcPr>
            <w:tcW w:w="3856" w:type="dxa"/>
            <w:tcBorders>
              <w:top w:val="nil"/>
              <w:left w:val="single" w:sz="4" w:space="0" w:color="000000"/>
              <w:bottom w:val="single" w:sz="4" w:space="0" w:color="000000"/>
              <w:right w:val="nil"/>
            </w:tcBorders>
          </w:tcPr>
          <w:p w:rsidR="00547F27" w:rsidRPr="00547F27" w:rsidRDefault="00547F27" w:rsidP="003D6E69">
            <w:pPr>
              <w:pStyle w:val="BodyText"/>
              <w:snapToGrid w:val="0"/>
              <w:spacing w:line="276" w:lineRule="auto"/>
              <w:rPr>
                <w:rFonts w:ascii="Times New Roman" w:hAnsi="Times New Roman"/>
                <w:sz w:val="22"/>
                <w:szCs w:val="22"/>
              </w:rPr>
            </w:pPr>
            <w:r w:rsidRPr="00547F27">
              <w:rPr>
                <w:rFonts w:ascii="Times New Roman" w:hAnsi="Times New Roman"/>
                <w:sz w:val="22"/>
                <w:szCs w:val="22"/>
              </w:rPr>
              <w:t>BIROU</w:t>
            </w:r>
          </w:p>
        </w:tc>
        <w:tc>
          <w:tcPr>
            <w:tcW w:w="1830" w:type="dxa"/>
            <w:tcBorders>
              <w:top w:val="nil"/>
              <w:left w:val="single" w:sz="4" w:space="0" w:color="000000"/>
              <w:bottom w:val="single" w:sz="4" w:space="0" w:color="000000"/>
              <w:right w:val="single" w:sz="4" w:space="0" w:color="000000"/>
            </w:tcBorders>
            <w:vAlign w:val="center"/>
          </w:tcPr>
          <w:p w:rsidR="00547F27" w:rsidRPr="00547F27" w:rsidRDefault="00547F27" w:rsidP="003D6E69">
            <w:pPr>
              <w:pStyle w:val="BodyText"/>
              <w:snapToGrid w:val="0"/>
              <w:spacing w:line="276" w:lineRule="auto"/>
              <w:rPr>
                <w:rFonts w:ascii="Times New Roman" w:hAnsi="Times New Roman"/>
                <w:sz w:val="22"/>
                <w:szCs w:val="22"/>
              </w:rPr>
            </w:pPr>
            <w:r w:rsidRPr="00547F27">
              <w:rPr>
                <w:rFonts w:ascii="Times New Roman" w:hAnsi="Times New Roman"/>
                <w:sz w:val="22"/>
                <w:szCs w:val="22"/>
              </w:rPr>
              <w:t>22,29 m²</w:t>
            </w:r>
          </w:p>
        </w:tc>
      </w:tr>
      <w:tr w:rsidR="00547F27" w:rsidRPr="00547F27" w:rsidTr="003D6E69">
        <w:trPr>
          <w:jc w:val="center"/>
        </w:trPr>
        <w:tc>
          <w:tcPr>
            <w:tcW w:w="1832" w:type="dxa"/>
            <w:tcBorders>
              <w:top w:val="nil"/>
              <w:left w:val="single" w:sz="4" w:space="0" w:color="000000"/>
              <w:bottom w:val="single" w:sz="4" w:space="0" w:color="000000"/>
              <w:right w:val="nil"/>
            </w:tcBorders>
          </w:tcPr>
          <w:p w:rsidR="00547F27" w:rsidRPr="00547F27" w:rsidRDefault="00547F27" w:rsidP="003D6E69">
            <w:pPr>
              <w:spacing w:after="0"/>
              <w:rPr>
                <w:rFonts w:ascii="Times New Roman" w:hAnsi="Times New Roman" w:cs="Times New Roman"/>
              </w:rPr>
            </w:pPr>
            <w:r w:rsidRPr="00547F27">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tcPr>
          <w:p w:rsidR="00547F27" w:rsidRPr="00547F27" w:rsidRDefault="00547F27" w:rsidP="003D6E69">
            <w:pPr>
              <w:pStyle w:val="BodyText"/>
              <w:snapToGrid w:val="0"/>
              <w:spacing w:line="276" w:lineRule="auto"/>
              <w:rPr>
                <w:rFonts w:ascii="Times New Roman" w:hAnsi="Times New Roman"/>
                <w:sz w:val="22"/>
                <w:szCs w:val="22"/>
              </w:rPr>
            </w:pPr>
            <w:r w:rsidRPr="00547F27">
              <w:rPr>
                <w:rFonts w:ascii="Times New Roman" w:hAnsi="Times New Roman"/>
                <w:sz w:val="22"/>
                <w:szCs w:val="22"/>
              </w:rPr>
              <w:t>03</w:t>
            </w:r>
          </w:p>
        </w:tc>
        <w:tc>
          <w:tcPr>
            <w:tcW w:w="3856" w:type="dxa"/>
            <w:tcBorders>
              <w:top w:val="nil"/>
              <w:left w:val="single" w:sz="4" w:space="0" w:color="000000"/>
              <w:bottom w:val="single" w:sz="4" w:space="0" w:color="000000"/>
              <w:right w:val="nil"/>
            </w:tcBorders>
          </w:tcPr>
          <w:p w:rsidR="00547F27" w:rsidRPr="00547F27" w:rsidRDefault="00547F27" w:rsidP="003D6E69">
            <w:pPr>
              <w:pStyle w:val="BodyText"/>
              <w:snapToGrid w:val="0"/>
              <w:spacing w:line="276" w:lineRule="auto"/>
              <w:rPr>
                <w:rFonts w:ascii="Times New Roman" w:hAnsi="Times New Roman"/>
                <w:sz w:val="22"/>
                <w:szCs w:val="22"/>
              </w:rPr>
            </w:pPr>
            <w:r w:rsidRPr="00547F27">
              <w:rPr>
                <w:rFonts w:ascii="Times New Roman" w:hAnsi="Times New Roman"/>
                <w:sz w:val="22"/>
                <w:szCs w:val="22"/>
              </w:rPr>
              <w:t>BIROU</w:t>
            </w:r>
          </w:p>
        </w:tc>
        <w:tc>
          <w:tcPr>
            <w:tcW w:w="1830" w:type="dxa"/>
            <w:tcBorders>
              <w:top w:val="nil"/>
              <w:left w:val="single" w:sz="4" w:space="0" w:color="000000"/>
              <w:bottom w:val="single" w:sz="4" w:space="0" w:color="000000"/>
              <w:right w:val="single" w:sz="4" w:space="0" w:color="000000"/>
            </w:tcBorders>
            <w:vAlign w:val="center"/>
          </w:tcPr>
          <w:p w:rsidR="00547F27" w:rsidRPr="00547F27" w:rsidRDefault="00547F27" w:rsidP="003D6E69">
            <w:pPr>
              <w:pStyle w:val="BodyText"/>
              <w:snapToGrid w:val="0"/>
              <w:spacing w:line="276" w:lineRule="auto"/>
              <w:rPr>
                <w:rFonts w:ascii="Times New Roman" w:hAnsi="Times New Roman"/>
                <w:sz w:val="22"/>
                <w:szCs w:val="22"/>
              </w:rPr>
            </w:pPr>
            <w:r w:rsidRPr="00547F27">
              <w:rPr>
                <w:rFonts w:ascii="Times New Roman" w:hAnsi="Times New Roman"/>
                <w:sz w:val="22"/>
                <w:szCs w:val="22"/>
              </w:rPr>
              <w:t>14,73 m²</w:t>
            </w:r>
          </w:p>
        </w:tc>
      </w:tr>
      <w:tr w:rsidR="00547F27" w:rsidRPr="00547F27" w:rsidTr="00DA5DA8">
        <w:trPr>
          <w:jc w:val="center"/>
        </w:trPr>
        <w:tc>
          <w:tcPr>
            <w:tcW w:w="1832" w:type="dxa"/>
            <w:tcBorders>
              <w:top w:val="single" w:sz="4" w:space="0" w:color="auto"/>
              <w:left w:val="single" w:sz="4" w:space="0" w:color="000000"/>
              <w:bottom w:val="single" w:sz="4" w:space="0" w:color="auto"/>
              <w:right w:val="nil"/>
            </w:tcBorders>
          </w:tcPr>
          <w:p w:rsidR="00547F27" w:rsidRPr="00547F27" w:rsidRDefault="00547F27" w:rsidP="003D6E69">
            <w:pPr>
              <w:spacing w:after="0"/>
              <w:rPr>
                <w:rFonts w:ascii="Times New Roman" w:hAnsi="Times New Roman" w:cs="Times New Roman"/>
              </w:rPr>
            </w:pPr>
            <w:r w:rsidRPr="00547F27">
              <w:rPr>
                <w:rFonts w:ascii="Times New Roman" w:hAnsi="Times New Roman" w:cs="Times New Roman"/>
              </w:rPr>
              <w:t>Plan Parter</w:t>
            </w:r>
          </w:p>
        </w:tc>
        <w:tc>
          <w:tcPr>
            <w:tcW w:w="1711" w:type="dxa"/>
            <w:tcBorders>
              <w:top w:val="single" w:sz="4" w:space="0" w:color="auto"/>
              <w:left w:val="nil"/>
              <w:bottom w:val="single" w:sz="4" w:space="0" w:color="auto"/>
              <w:right w:val="nil"/>
            </w:tcBorders>
          </w:tcPr>
          <w:p w:rsidR="00547F27" w:rsidRPr="00547F27" w:rsidRDefault="00547F27" w:rsidP="003D6E69">
            <w:pPr>
              <w:pStyle w:val="BodyText"/>
              <w:snapToGrid w:val="0"/>
              <w:spacing w:line="276" w:lineRule="auto"/>
              <w:rPr>
                <w:rFonts w:ascii="Times New Roman" w:hAnsi="Times New Roman"/>
                <w:sz w:val="22"/>
                <w:szCs w:val="22"/>
              </w:rPr>
            </w:pPr>
            <w:r w:rsidRPr="00547F27">
              <w:rPr>
                <w:rFonts w:ascii="Times New Roman" w:hAnsi="Times New Roman"/>
                <w:sz w:val="22"/>
                <w:szCs w:val="22"/>
              </w:rPr>
              <w:t>04</w:t>
            </w:r>
          </w:p>
        </w:tc>
        <w:tc>
          <w:tcPr>
            <w:tcW w:w="3856" w:type="dxa"/>
            <w:tcBorders>
              <w:top w:val="single" w:sz="4" w:space="0" w:color="auto"/>
              <w:left w:val="nil"/>
              <w:bottom w:val="single" w:sz="4" w:space="0" w:color="auto"/>
              <w:right w:val="nil"/>
            </w:tcBorders>
          </w:tcPr>
          <w:p w:rsidR="00547F27" w:rsidRPr="00547F27" w:rsidRDefault="00547F27" w:rsidP="003D6E69">
            <w:pPr>
              <w:pStyle w:val="BodyText"/>
              <w:snapToGrid w:val="0"/>
              <w:spacing w:line="276" w:lineRule="auto"/>
              <w:rPr>
                <w:rFonts w:ascii="Times New Roman" w:hAnsi="Times New Roman"/>
                <w:sz w:val="22"/>
                <w:szCs w:val="22"/>
              </w:rPr>
            </w:pPr>
            <w:r w:rsidRPr="00547F27">
              <w:rPr>
                <w:rFonts w:ascii="Times New Roman" w:hAnsi="Times New Roman"/>
                <w:sz w:val="22"/>
                <w:szCs w:val="22"/>
              </w:rPr>
              <w:t>DEPOZITARE</w:t>
            </w:r>
          </w:p>
        </w:tc>
        <w:tc>
          <w:tcPr>
            <w:tcW w:w="1830" w:type="dxa"/>
            <w:tcBorders>
              <w:top w:val="single" w:sz="4" w:space="0" w:color="auto"/>
              <w:left w:val="nil"/>
              <w:bottom w:val="single" w:sz="4" w:space="0" w:color="auto"/>
              <w:right w:val="single" w:sz="4" w:space="0" w:color="000000"/>
            </w:tcBorders>
            <w:vAlign w:val="center"/>
            <w:hideMark/>
          </w:tcPr>
          <w:p w:rsidR="00547F27" w:rsidRPr="00547F27" w:rsidRDefault="00547F27" w:rsidP="003D6E69">
            <w:pPr>
              <w:pStyle w:val="BodyText"/>
              <w:snapToGrid w:val="0"/>
              <w:spacing w:line="276" w:lineRule="auto"/>
              <w:rPr>
                <w:rFonts w:ascii="Times New Roman" w:hAnsi="Times New Roman"/>
                <w:sz w:val="22"/>
                <w:szCs w:val="22"/>
              </w:rPr>
            </w:pPr>
            <w:r w:rsidRPr="00547F27">
              <w:rPr>
                <w:rFonts w:ascii="Times New Roman" w:hAnsi="Times New Roman"/>
                <w:sz w:val="22"/>
                <w:szCs w:val="22"/>
              </w:rPr>
              <w:t>53,38 m²</w:t>
            </w:r>
          </w:p>
        </w:tc>
      </w:tr>
      <w:tr w:rsidR="00DA5DA8" w:rsidRPr="00547F27" w:rsidTr="003D6E69">
        <w:trPr>
          <w:jc w:val="center"/>
        </w:trPr>
        <w:tc>
          <w:tcPr>
            <w:tcW w:w="1832" w:type="dxa"/>
            <w:tcBorders>
              <w:top w:val="single" w:sz="4" w:space="0" w:color="auto"/>
              <w:left w:val="single" w:sz="4" w:space="0" w:color="000000"/>
              <w:bottom w:val="single" w:sz="4" w:space="0" w:color="000000"/>
              <w:right w:val="nil"/>
            </w:tcBorders>
          </w:tcPr>
          <w:p w:rsidR="00DA5DA8" w:rsidRPr="00547F27" w:rsidRDefault="00DA5DA8" w:rsidP="003D6E69">
            <w:pPr>
              <w:spacing w:after="0"/>
              <w:rPr>
                <w:rFonts w:ascii="Times New Roman" w:hAnsi="Times New Roman" w:cs="Times New Roman"/>
              </w:rPr>
            </w:pPr>
          </w:p>
        </w:tc>
        <w:tc>
          <w:tcPr>
            <w:tcW w:w="1711" w:type="dxa"/>
            <w:tcBorders>
              <w:top w:val="single" w:sz="4" w:space="0" w:color="auto"/>
              <w:left w:val="nil"/>
              <w:bottom w:val="single" w:sz="4" w:space="0" w:color="000000"/>
              <w:right w:val="nil"/>
            </w:tcBorders>
          </w:tcPr>
          <w:p w:rsidR="00DA5DA8" w:rsidRPr="00547F27" w:rsidRDefault="00DA5DA8" w:rsidP="003D6E69">
            <w:pPr>
              <w:pStyle w:val="BodyText"/>
              <w:snapToGrid w:val="0"/>
              <w:spacing w:line="276" w:lineRule="auto"/>
              <w:rPr>
                <w:rFonts w:ascii="Times New Roman" w:hAnsi="Times New Roman"/>
                <w:sz w:val="22"/>
                <w:szCs w:val="22"/>
              </w:rPr>
            </w:pPr>
          </w:p>
        </w:tc>
        <w:tc>
          <w:tcPr>
            <w:tcW w:w="3856" w:type="dxa"/>
            <w:tcBorders>
              <w:top w:val="single" w:sz="4" w:space="0" w:color="auto"/>
              <w:left w:val="nil"/>
              <w:bottom w:val="single" w:sz="4" w:space="0" w:color="000000"/>
              <w:right w:val="nil"/>
            </w:tcBorders>
          </w:tcPr>
          <w:p w:rsidR="00DA5DA8" w:rsidRPr="00547F27" w:rsidRDefault="00DA5DA8" w:rsidP="003D6E69">
            <w:pPr>
              <w:pStyle w:val="BodyText"/>
              <w:snapToGrid w:val="0"/>
              <w:spacing w:line="276" w:lineRule="auto"/>
              <w:rPr>
                <w:rFonts w:ascii="Times New Roman" w:hAnsi="Times New Roman"/>
                <w:sz w:val="22"/>
                <w:szCs w:val="22"/>
              </w:rPr>
            </w:pPr>
          </w:p>
        </w:tc>
        <w:tc>
          <w:tcPr>
            <w:tcW w:w="1830" w:type="dxa"/>
            <w:tcBorders>
              <w:top w:val="single" w:sz="4" w:space="0" w:color="auto"/>
              <w:left w:val="nil"/>
              <w:bottom w:val="single" w:sz="4" w:space="0" w:color="auto"/>
              <w:right w:val="single" w:sz="4" w:space="0" w:color="000000"/>
            </w:tcBorders>
            <w:vAlign w:val="center"/>
          </w:tcPr>
          <w:p w:rsidR="00DA5DA8" w:rsidRPr="00547F27" w:rsidRDefault="00DA5DA8" w:rsidP="003D6E69">
            <w:pPr>
              <w:pStyle w:val="BodyText"/>
              <w:snapToGrid w:val="0"/>
              <w:spacing w:line="276" w:lineRule="auto"/>
              <w:rPr>
                <w:rFonts w:ascii="Times New Roman" w:hAnsi="Times New Roman"/>
                <w:sz w:val="22"/>
                <w:szCs w:val="22"/>
              </w:rPr>
            </w:pPr>
          </w:p>
        </w:tc>
      </w:tr>
    </w:tbl>
    <w:p w:rsidR="003B6508" w:rsidRPr="003B6508" w:rsidRDefault="003B6508" w:rsidP="003B6508">
      <w:pPr>
        <w:pBdr>
          <w:bottom w:val="single" w:sz="4" w:space="1" w:color="auto"/>
        </w:pBdr>
        <w:spacing w:after="0"/>
        <w:ind w:right="-68"/>
        <w:jc w:val="both"/>
        <w:outlineLvl w:val="1"/>
        <w:rPr>
          <w:rFonts w:ascii="Times New Roman" w:hAnsi="Times New Roman" w:cs="Times New Roman"/>
          <w:b/>
          <w:lang w:val="fr-FR"/>
        </w:rPr>
      </w:pPr>
      <w:r w:rsidRPr="003B6508">
        <w:rPr>
          <w:rFonts w:ascii="Times New Roman" w:hAnsi="Times New Roman" w:cs="Times New Roman"/>
          <w:b/>
          <w:lang w:val="fr-FR"/>
        </w:rPr>
        <w:t xml:space="preserve"> Caracteristicile constructiei propuse</w:t>
      </w:r>
    </w:p>
    <w:p w:rsidR="003B6508" w:rsidRPr="003B6508" w:rsidRDefault="003B6508" w:rsidP="003B6508">
      <w:pPr>
        <w:tabs>
          <w:tab w:val="left" w:pos="0"/>
          <w:tab w:val="left" w:pos="360"/>
        </w:tabs>
        <w:spacing w:after="0"/>
        <w:ind w:right="-66"/>
        <w:rPr>
          <w:rFonts w:ascii="Times New Roman" w:hAnsi="Times New Roman" w:cs="Times New Roman"/>
          <w:color w:val="000000"/>
          <w:lang w:val="fr-FR"/>
        </w:rPr>
      </w:pPr>
      <w:r w:rsidRPr="003B6508">
        <w:rPr>
          <w:rFonts w:ascii="Times New Roman" w:hAnsi="Times New Roman" w:cs="Times New Roman"/>
          <w:color w:val="000000"/>
          <w:lang w:val="fr-FR"/>
        </w:rPr>
        <w:tab/>
      </w:r>
    </w:p>
    <w:p w:rsidR="003B6508" w:rsidRPr="003B6508" w:rsidRDefault="003B6508" w:rsidP="003B6508">
      <w:pPr>
        <w:tabs>
          <w:tab w:val="left" w:pos="0"/>
          <w:tab w:val="left" w:pos="360"/>
        </w:tabs>
        <w:spacing w:after="0"/>
        <w:ind w:right="-66"/>
        <w:rPr>
          <w:rFonts w:ascii="Times New Roman" w:hAnsi="Times New Roman" w:cs="Times New Roman"/>
          <w:color w:val="000000"/>
          <w:lang w:val="fr-FR"/>
        </w:rPr>
      </w:pPr>
      <w:r w:rsidRPr="003B6508">
        <w:rPr>
          <w:rFonts w:ascii="Times New Roman" w:hAnsi="Times New Roman" w:cs="Times New Roman"/>
          <w:color w:val="000000"/>
          <w:lang w:val="fr-FR"/>
        </w:rPr>
        <w:tab/>
      </w:r>
      <w:r w:rsidRPr="003B6508">
        <w:rPr>
          <w:rFonts w:ascii="Times New Roman" w:hAnsi="Times New Roman" w:cs="Times New Roman"/>
          <w:color w:val="000000"/>
          <w:lang w:val="fr-FR"/>
        </w:rPr>
        <w:tab/>
        <w:t>- dimensiunile maxime la teren – 27,21 m x 7,03 m ;</w:t>
      </w:r>
    </w:p>
    <w:p w:rsidR="003B6508" w:rsidRPr="003B6508" w:rsidRDefault="003B6508" w:rsidP="003B6508">
      <w:pPr>
        <w:tabs>
          <w:tab w:val="left" w:pos="0"/>
          <w:tab w:val="left" w:pos="360"/>
        </w:tabs>
        <w:spacing w:after="0"/>
        <w:ind w:left="709" w:right="-66"/>
        <w:rPr>
          <w:rFonts w:ascii="Times New Roman" w:hAnsi="Times New Roman" w:cs="Times New Roman"/>
          <w:color w:val="000000"/>
          <w:lang w:val="fr-FR"/>
        </w:rPr>
      </w:pPr>
      <w:r w:rsidRPr="003B6508">
        <w:rPr>
          <w:rFonts w:ascii="Times New Roman" w:hAnsi="Times New Roman" w:cs="Times New Roman"/>
          <w:color w:val="000000"/>
          <w:lang w:val="fr-FR"/>
        </w:rPr>
        <w:t>- regim de inaltime – Parter</w:t>
      </w:r>
      <w:r w:rsidRPr="003B6508">
        <w:rPr>
          <w:rFonts w:ascii="Times New Roman" w:hAnsi="Times New Roman" w:cs="Times New Roman"/>
          <w:color w:val="000000"/>
          <w:vertAlign w:val="superscript"/>
          <w:lang w:val="fr-FR"/>
        </w:rPr>
        <w:t> </w:t>
      </w:r>
      <w:r w:rsidRPr="003B6508">
        <w:rPr>
          <w:rFonts w:ascii="Times New Roman" w:hAnsi="Times New Roman" w:cs="Times New Roman"/>
          <w:color w:val="000000"/>
          <w:lang w:val="fr-FR"/>
        </w:rPr>
        <w:t xml:space="preserve">; </w:t>
      </w:r>
    </w:p>
    <w:p w:rsidR="003B6508" w:rsidRPr="003B6508" w:rsidRDefault="003B6508" w:rsidP="003B6508">
      <w:pPr>
        <w:tabs>
          <w:tab w:val="left" w:pos="0"/>
          <w:tab w:val="left" w:pos="360"/>
        </w:tabs>
        <w:spacing w:after="0"/>
        <w:ind w:left="709" w:right="-66"/>
        <w:rPr>
          <w:rFonts w:ascii="Times New Roman" w:hAnsi="Times New Roman" w:cs="Times New Roman"/>
          <w:color w:val="000000"/>
          <w:lang w:val="fr-FR"/>
        </w:rPr>
      </w:pPr>
      <w:r w:rsidRPr="003B6508">
        <w:rPr>
          <w:rFonts w:ascii="Times New Roman" w:hAnsi="Times New Roman" w:cs="Times New Roman"/>
          <w:color w:val="000000"/>
          <w:lang w:val="fr-FR"/>
        </w:rPr>
        <w:t xml:space="preserve">Hstreasina = +3,49 m ; </w:t>
      </w:r>
    </w:p>
    <w:p w:rsidR="003B6508" w:rsidRPr="003B6508" w:rsidRDefault="003B6508" w:rsidP="003B6508">
      <w:pPr>
        <w:tabs>
          <w:tab w:val="left" w:pos="0"/>
          <w:tab w:val="left" w:pos="360"/>
        </w:tabs>
        <w:spacing w:after="0"/>
        <w:ind w:left="709" w:right="-66"/>
        <w:rPr>
          <w:rFonts w:ascii="Times New Roman" w:hAnsi="Times New Roman" w:cs="Times New Roman"/>
          <w:color w:val="000000"/>
          <w:lang w:val="fr-FR"/>
        </w:rPr>
      </w:pPr>
      <w:r w:rsidRPr="003B6508">
        <w:rPr>
          <w:rFonts w:ascii="Times New Roman" w:hAnsi="Times New Roman" w:cs="Times New Roman"/>
          <w:color w:val="000000"/>
          <w:lang w:val="fr-FR"/>
        </w:rPr>
        <w:t xml:space="preserve">Hcoama     = +6,45 m ; </w:t>
      </w:r>
    </w:p>
    <w:p w:rsidR="003B6508" w:rsidRPr="003B6508" w:rsidRDefault="003B6508" w:rsidP="003B6508">
      <w:pPr>
        <w:tabs>
          <w:tab w:val="left" w:pos="0"/>
          <w:tab w:val="left" w:pos="360"/>
        </w:tabs>
        <w:spacing w:after="0"/>
        <w:ind w:left="709" w:right="-66"/>
        <w:rPr>
          <w:rFonts w:ascii="Times New Roman" w:hAnsi="Times New Roman" w:cs="Times New Roman"/>
          <w:color w:val="000000"/>
          <w:lang w:val="fr-FR"/>
        </w:rPr>
      </w:pPr>
    </w:p>
    <w:tbl>
      <w:tblPr>
        <w:tblW w:w="0" w:type="auto"/>
        <w:tblInd w:w="709" w:type="dxa"/>
        <w:tblLook w:val="04A0" w:firstRow="1" w:lastRow="0" w:firstColumn="1" w:lastColumn="0" w:noHBand="0" w:noVBand="1"/>
      </w:tblPr>
      <w:tblGrid>
        <w:gridCol w:w="2896"/>
        <w:gridCol w:w="2822"/>
        <w:gridCol w:w="2815"/>
      </w:tblGrid>
      <w:tr w:rsidR="003B6508" w:rsidRPr="003B6508" w:rsidTr="003D6E69">
        <w:tc>
          <w:tcPr>
            <w:tcW w:w="3320" w:type="dxa"/>
            <w:hideMark/>
          </w:tcPr>
          <w:p w:rsidR="003B6508" w:rsidRPr="003B6508" w:rsidRDefault="003B6508" w:rsidP="003B6508">
            <w:pPr>
              <w:tabs>
                <w:tab w:val="left" w:pos="0"/>
                <w:tab w:val="left" w:pos="360"/>
              </w:tabs>
              <w:spacing w:after="0"/>
              <w:ind w:right="-66"/>
              <w:rPr>
                <w:rFonts w:ascii="Times New Roman" w:hAnsi="Times New Roman" w:cs="Times New Roman"/>
                <w:color w:val="000000"/>
                <w:lang w:val="fr-FR"/>
              </w:rPr>
            </w:pPr>
            <w:r w:rsidRPr="003B6508">
              <w:rPr>
                <w:rFonts w:ascii="Times New Roman" w:hAnsi="Times New Roman" w:cs="Times New Roman"/>
                <w:color w:val="000000"/>
                <w:lang w:val="fr-FR"/>
              </w:rPr>
              <w:t>Suprafa</w:t>
            </w:r>
            <w:r w:rsidRPr="003B6508">
              <w:rPr>
                <w:rFonts w:ascii="Times New Roman" w:hAnsi="Times New Roman" w:cs="Times New Roman"/>
                <w:color w:val="000000"/>
              </w:rPr>
              <w:t>t</w:t>
            </w:r>
            <w:r w:rsidRPr="003B6508">
              <w:rPr>
                <w:rFonts w:ascii="Times New Roman" w:hAnsi="Times New Roman" w:cs="Times New Roman"/>
                <w:color w:val="000000"/>
                <w:lang w:val="fr-FR"/>
              </w:rPr>
              <w:t>a construita</w:t>
            </w:r>
          </w:p>
        </w:tc>
        <w:tc>
          <w:tcPr>
            <w:tcW w:w="3320" w:type="dxa"/>
            <w:hideMark/>
          </w:tcPr>
          <w:p w:rsidR="003B6508" w:rsidRPr="003B6508" w:rsidRDefault="003B6508" w:rsidP="001B01CB">
            <w:pPr>
              <w:tabs>
                <w:tab w:val="left" w:pos="0"/>
                <w:tab w:val="left" w:pos="360"/>
              </w:tabs>
              <w:spacing w:after="0"/>
              <w:ind w:right="-66"/>
              <w:rPr>
                <w:rFonts w:ascii="Times New Roman" w:hAnsi="Times New Roman" w:cs="Times New Roman"/>
                <w:color w:val="000000"/>
                <w:lang w:val="fr-FR"/>
              </w:rPr>
            </w:pPr>
            <w:r w:rsidRPr="003B6508">
              <w:rPr>
                <w:rFonts w:ascii="Times New Roman" w:hAnsi="Times New Roman" w:cs="Times New Roman"/>
                <w:color w:val="000000"/>
                <w:lang w:val="fr-FR"/>
              </w:rPr>
              <w:t xml:space="preserve">Sc =      </w:t>
            </w:r>
            <w:r w:rsidR="001B01CB">
              <w:rPr>
                <w:rFonts w:ascii="Times New Roman" w:hAnsi="Times New Roman" w:cs="Times New Roman"/>
                <w:color w:val="000000"/>
                <w:lang w:val="fr-FR"/>
              </w:rPr>
              <w:t>184,91</w:t>
            </w:r>
            <w:r w:rsidRPr="003B6508">
              <w:rPr>
                <w:rFonts w:ascii="Times New Roman" w:hAnsi="Times New Roman" w:cs="Times New Roman"/>
                <w:color w:val="000000"/>
                <w:lang w:val="fr-FR"/>
              </w:rPr>
              <w:t xml:space="preserve"> mp</w:t>
            </w:r>
          </w:p>
        </w:tc>
        <w:tc>
          <w:tcPr>
            <w:tcW w:w="3320" w:type="dxa"/>
            <w:hideMark/>
          </w:tcPr>
          <w:p w:rsidR="003B6508" w:rsidRPr="003B6508" w:rsidRDefault="003B6508" w:rsidP="001B01CB">
            <w:pPr>
              <w:tabs>
                <w:tab w:val="left" w:pos="0"/>
                <w:tab w:val="left" w:pos="360"/>
              </w:tabs>
              <w:spacing w:after="0"/>
              <w:ind w:right="-66"/>
              <w:rPr>
                <w:rFonts w:ascii="Times New Roman" w:hAnsi="Times New Roman" w:cs="Times New Roman"/>
                <w:color w:val="000000"/>
                <w:lang w:val="fr-FR"/>
              </w:rPr>
            </w:pPr>
            <w:r w:rsidRPr="003B6508">
              <w:rPr>
                <w:rFonts w:ascii="Times New Roman" w:hAnsi="Times New Roman" w:cs="Times New Roman"/>
                <w:color w:val="000000"/>
                <w:lang w:val="fr-FR"/>
              </w:rPr>
              <w:t xml:space="preserve">P.O.T =   </w:t>
            </w:r>
            <w:r w:rsidR="001B01CB">
              <w:rPr>
                <w:rFonts w:ascii="Times New Roman" w:hAnsi="Times New Roman" w:cs="Times New Roman"/>
                <w:color w:val="000000"/>
                <w:lang w:val="fr-FR"/>
              </w:rPr>
              <w:t>9,14</w:t>
            </w:r>
            <w:r w:rsidRPr="003B6508">
              <w:rPr>
                <w:rFonts w:ascii="Times New Roman" w:hAnsi="Times New Roman" w:cs="Times New Roman"/>
                <w:color w:val="000000"/>
                <w:lang w:val="fr-FR"/>
              </w:rPr>
              <w:t>%</w:t>
            </w:r>
          </w:p>
        </w:tc>
      </w:tr>
      <w:tr w:rsidR="003B6508" w:rsidRPr="003B6508" w:rsidTr="003D6E69">
        <w:tc>
          <w:tcPr>
            <w:tcW w:w="3320" w:type="dxa"/>
            <w:hideMark/>
          </w:tcPr>
          <w:p w:rsidR="003B6508" w:rsidRPr="003B6508" w:rsidRDefault="003B6508" w:rsidP="003B6508">
            <w:pPr>
              <w:tabs>
                <w:tab w:val="left" w:pos="0"/>
                <w:tab w:val="left" w:pos="360"/>
              </w:tabs>
              <w:spacing w:after="0"/>
              <w:ind w:right="-66"/>
              <w:rPr>
                <w:rFonts w:ascii="Times New Roman" w:hAnsi="Times New Roman" w:cs="Times New Roman"/>
                <w:color w:val="000000"/>
              </w:rPr>
            </w:pPr>
            <w:r w:rsidRPr="003B6508">
              <w:rPr>
                <w:rFonts w:ascii="Times New Roman" w:hAnsi="Times New Roman" w:cs="Times New Roman"/>
                <w:color w:val="000000"/>
                <w:lang w:val="fr-FR"/>
              </w:rPr>
              <w:t>Suprafata desfasurata</w:t>
            </w:r>
          </w:p>
        </w:tc>
        <w:tc>
          <w:tcPr>
            <w:tcW w:w="3320" w:type="dxa"/>
            <w:hideMark/>
          </w:tcPr>
          <w:p w:rsidR="003B6508" w:rsidRPr="003B6508" w:rsidRDefault="003B6508" w:rsidP="001B01CB">
            <w:pPr>
              <w:tabs>
                <w:tab w:val="left" w:pos="0"/>
                <w:tab w:val="left" w:pos="360"/>
              </w:tabs>
              <w:spacing w:after="0"/>
              <w:ind w:right="-66"/>
              <w:rPr>
                <w:rFonts w:ascii="Times New Roman" w:hAnsi="Times New Roman" w:cs="Times New Roman"/>
                <w:color w:val="000000"/>
                <w:lang w:val="fr-FR"/>
              </w:rPr>
            </w:pPr>
            <w:r w:rsidRPr="003B6508">
              <w:rPr>
                <w:rFonts w:ascii="Times New Roman" w:hAnsi="Times New Roman" w:cs="Times New Roman"/>
                <w:color w:val="000000"/>
                <w:lang w:val="fr-FR"/>
              </w:rPr>
              <w:t xml:space="preserve">Sd =     </w:t>
            </w:r>
            <w:r>
              <w:rPr>
                <w:rFonts w:ascii="Times New Roman" w:hAnsi="Times New Roman" w:cs="Times New Roman"/>
                <w:color w:val="000000"/>
                <w:lang w:val="fr-FR"/>
              </w:rPr>
              <w:t xml:space="preserve"> </w:t>
            </w:r>
            <w:r w:rsidR="001B01CB">
              <w:rPr>
                <w:rFonts w:ascii="Times New Roman" w:hAnsi="Times New Roman" w:cs="Times New Roman"/>
                <w:color w:val="000000"/>
                <w:lang w:val="fr-FR"/>
              </w:rPr>
              <w:t>369,82</w:t>
            </w:r>
            <w:r w:rsidRPr="003B6508">
              <w:rPr>
                <w:rFonts w:ascii="Times New Roman" w:hAnsi="Times New Roman" w:cs="Times New Roman"/>
                <w:color w:val="000000"/>
                <w:lang w:val="fr-FR"/>
              </w:rPr>
              <w:t xml:space="preserve"> mp</w:t>
            </w:r>
          </w:p>
        </w:tc>
        <w:tc>
          <w:tcPr>
            <w:tcW w:w="3320" w:type="dxa"/>
            <w:hideMark/>
          </w:tcPr>
          <w:p w:rsidR="003B6508" w:rsidRPr="003B6508" w:rsidRDefault="003B6508" w:rsidP="001B01CB">
            <w:pPr>
              <w:tabs>
                <w:tab w:val="left" w:pos="0"/>
                <w:tab w:val="left" w:pos="360"/>
              </w:tabs>
              <w:spacing w:after="0"/>
              <w:ind w:right="-66"/>
              <w:rPr>
                <w:rFonts w:ascii="Times New Roman" w:hAnsi="Times New Roman" w:cs="Times New Roman"/>
                <w:color w:val="000000"/>
                <w:lang w:val="fr-FR"/>
              </w:rPr>
            </w:pPr>
            <w:r w:rsidRPr="003B6508">
              <w:rPr>
                <w:rFonts w:ascii="Times New Roman" w:hAnsi="Times New Roman" w:cs="Times New Roman"/>
                <w:color w:val="000000"/>
                <w:lang w:val="fr-FR"/>
              </w:rPr>
              <w:t>C.U.T =   0,</w:t>
            </w:r>
            <w:r w:rsidR="001B01CB">
              <w:rPr>
                <w:rFonts w:ascii="Times New Roman" w:hAnsi="Times New Roman" w:cs="Times New Roman"/>
                <w:color w:val="000000"/>
                <w:lang w:val="fr-FR"/>
              </w:rPr>
              <w:t>18</w:t>
            </w:r>
          </w:p>
        </w:tc>
      </w:tr>
      <w:tr w:rsidR="003B6508" w:rsidRPr="003B6508" w:rsidTr="003D6E69">
        <w:tc>
          <w:tcPr>
            <w:tcW w:w="3320" w:type="dxa"/>
            <w:hideMark/>
          </w:tcPr>
          <w:p w:rsidR="003B6508" w:rsidRPr="003B6508" w:rsidRDefault="003B6508" w:rsidP="003B6508">
            <w:pPr>
              <w:tabs>
                <w:tab w:val="left" w:pos="0"/>
                <w:tab w:val="left" w:pos="360"/>
              </w:tabs>
              <w:spacing w:after="0"/>
              <w:ind w:right="-66"/>
              <w:rPr>
                <w:rFonts w:ascii="Times New Roman" w:hAnsi="Times New Roman" w:cs="Times New Roman"/>
                <w:color w:val="000000"/>
                <w:lang w:val="fr-FR"/>
              </w:rPr>
            </w:pPr>
            <w:r w:rsidRPr="003B6508">
              <w:rPr>
                <w:rFonts w:ascii="Times New Roman" w:hAnsi="Times New Roman" w:cs="Times New Roman"/>
                <w:color w:val="000000"/>
                <w:lang w:val="fr-FR"/>
              </w:rPr>
              <w:t>Suprafata utila totala</w:t>
            </w:r>
          </w:p>
        </w:tc>
        <w:tc>
          <w:tcPr>
            <w:tcW w:w="3320" w:type="dxa"/>
            <w:hideMark/>
          </w:tcPr>
          <w:p w:rsidR="003B6508" w:rsidRPr="003B6508" w:rsidRDefault="003B6508" w:rsidP="001B01CB">
            <w:pPr>
              <w:tabs>
                <w:tab w:val="left" w:pos="0"/>
                <w:tab w:val="left" w:pos="360"/>
              </w:tabs>
              <w:spacing w:after="0"/>
              <w:ind w:right="-66"/>
              <w:rPr>
                <w:rFonts w:ascii="Times New Roman" w:hAnsi="Times New Roman" w:cs="Times New Roman"/>
                <w:color w:val="000000"/>
                <w:lang w:val="fr-FR"/>
              </w:rPr>
            </w:pPr>
            <w:r w:rsidRPr="003B6508">
              <w:rPr>
                <w:rFonts w:ascii="Times New Roman" w:hAnsi="Times New Roman" w:cs="Times New Roman"/>
                <w:color w:val="000000"/>
                <w:lang w:val="fr-FR"/>
              </w:rPr>
              <w:t xml:space="preserve">Su =    </w:t>
            </w:r>
            <w:r>
              <w:rPr>
                <w:rFonts w:ascii="Times New Roman" w:hAnsi="Times New Roman" w:cs="Times New Roman"/>
                <w:color w:val="000000"/>
                <w:lang w:val="fr-FR"/>
              </w:rPr>
              <w:t xml:space="preserve">  </w:t>
            </w:r>
            <w:r w:rsidR="001B01CB">
              <w:rPr>
                <w:rFonts w:ascii="Times New Roman" w:hAnsi="Times New Roman" w:cs="Times New Roman"/>
                <w:color w:val="000000"/>
                <w:lang w:val="fr-FR"/>
              </w:rPr>
              <w:t>281,41</w:t>
            </w:r>
            <w:r w:rsidRPr="003B6508">
              <w:rPr>
                <w:rFonts w:ascii="Times New Roman" w:hAnsi="Times New Roman" w:cs="Times New Roman"/>
                <w:color w:val="000000"/>
                <w:lang w:val="fr-FR"/>
              </w:rPr>
              <w:t xml:space="preserve"> mp</w:t>
            </w:r>
          </w:p>
        </w:tc>
        <w:tc>
          <w:tcPr>
            <w:tcW w:w="3320" w:type="dxa"/>
          </w:tcPr>
          <w:p w:rsidR="003B6508" w:rsidRPr="003B6508" w:rsidRDefault="003B6508" w:rsidP="003B6508">
            <w:pPr>
              <w:tabs>
                <w:tab w:val="left" w:pos="0"/>
                <w:tab w:val="left" w:pos="360"/>
              </w:tabs>
              <w:spacing w:after="0"/>
              <w:ind w:right="-66"/>
              <w:rPr>
                <w:rFonts w:ascii="Times New Roman" w:hAnsi="Times New Roman" w:cs="Times New Roman"/>
                <w:color w:val="000000"/>
                <w:lang w:val="fr-FR"/>
              </w:rPr>
            </w:pPr>
          </w:p>
        </w:tc>
      </w:tr>
      <w:tr w:rsidR="003B6508" w:rsidRPr="003B6508" w:rsidTr="003D6E69">
        <w:tc>
          <w:tcPr>
            <w:tcW w:w="3320" w:type="dxa"/>
            <w:hideMark/>
          </w:tcPr>
          <w:p w:rsidR="003B6508" w:rsidRPr="003B6508" w:rsidRDefault="003B6508" w:rsidP="003B6508">
            <w:pPr>
              <w:tabs>
                <w:tab w:val="left" w:pos="0"/>
                <w:tab w:val="left" w:pos="360"/>
              </w:tabs>
              <w:spacing w:after="0"/>
              <w:ind w:right="-66"/>
              <w:rPr>
                <w:rFonts w:ascii="Times New Roman" w:hAnsi="Times New Roman" w:cs="Times New Roman"/>
                <w:color w:val="000000"/>
                <w:lang w:val="fr-FR"/>
              </w:rPr>
            </w:pPr>
            <w:r w:rsidRPr="003B6508">
              <w:rPr>
                <w:rFonts w:ascii="Times New Roman" w:hAnsi="Times New Roman" w:cs="Times New Roman"/>
                <w:color w:val="000000"/>
                <w:lang w:val="fr-FR"/>
              </w:rPr>
              <w:t>Suprafata locuibila</w:t>
            </w:r>
          </w:p>
        </w:tc>
        <w:tc>
          <w:tcPr>
            <w:tcW w:w="3320" w:type="dxa"/>
            <w:hideMark/>
          </w:tcPr>
          <w:p w:rsidR="003B6508" w:rsidRPr="003B6508" w:rsidRDefault="003B6508" w:rsidP="003B6508">
            <w:pPr>
              <w:tabs>
                <w:tab w:val="left" w:pos="0"/>
                <w:tab w:val="left" w:pos="360"/>
              </w:tabs>
              <w:spacing w:after="0"/>
              <w:ind w:right="-66"/>
              <w:rPr>
                <w:rFonts w:ascii="Times New Roman" w:hAnsi="Times New Roman" w:cs="Times New Roman"/>
                <w:color w:val="000000"/>
                <w:lang w:val="fr-FR"/>
              </w:rPr>
            </w:pPr>
            <w:r w:rsidRPr="003B6508">
              <w:rPr>
                <w:rFonts w:ascii="Times New Roman" w:hAnsi="Times New Roman" w:cs="Times New Roman"/>
                <w:color w:val="000000"/>
                <w:lang w:val="fr-FR"/>
              </w:rPr>
              <w:t xml:space="preserve">Sl  =       </w:t>
            </w:r>
            <w:r>
              <w:rPr>
                <w:rFonts w:ascii="Times New Roman" w:hAnsi="Times New Roman" w:cs="Times New Roman"/>
                <w:color w:val="000000"/>
                <w:lang w:val="fr-FR"/>
              </w:rPr>
              <w:t xml:space="preserve">  </w:t>
            </w:r>
            <w:r w:rsidRPr="003B6508">
              <w:rPr>
                <w:rFonts w:ascii="Times New Roman" w:hAnsi="Times New Roman" w:cs="Times New Roman"/>
                <w:color w:val="000000"/>
                <w:lang w:val="fr-FR"/>
              </w:rPr>
              <w:t xml:space="preserve"> 0,00 mp</w:t>
            </w:r>
          </w:p>
        </w:tc>
        <w:tc>
          <w:tcPr>
            <w:tcW w:w="3320" w:type="dxa"/>
          </w:tcPr>
          <w:p w:rsidR="003B6508" w:rsidRPr="003B6508" w:rsidRDefault="003B6508" w:rsidP="003B6508">
            <w:pPr>
              <w:tabs>
                <w:tab w:val="left" w:pos="0"/>
                <w:tab w:val="left" w:pos="360"/>
              </w:tabs>
              <w:spacing w:after="0"/>
              <w:ind w:right="-66"/>
              <w:rPr>
                <w:rFonts w:ascii="Times New Roman" w:hAnsi="Times New Roman" w:cs="Times New Roman"/>
                <w:color w:val="000000"/>
                <w:lang w:val="fr-FR"/>
              </w:rPr>
            </w:pPr>
          </w:p>
        </w:tc>
      </w:tr>
    </w:tbl>
    <w:p w:rsidR="003B6508" w:rsidRPr="003B6508" w:rsidRDefault="003B6508" w:rsidP="003B6508">
      <w:pPr>
        <w:spacing w:after="0"/>
        <w:jc w:val="both"/>
        <w:rPr>
          <w:rFonts w:ascii="Times New Roman" w:hAnsi="Times New Roman" w:cs="Times New Roman"/>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r w:rsidRPr="00CF58C1">
        <w:rPr>
          <w:rFonts w:ascii="Times New Roman" w:eastAsia="Times New Roman" w:hAnsi="Times New Roman" w:cs="Times New Roman"/>
          <w:b/>
          <w:color w:val="000000"/>
          <w:lang w:eastAsia="ro-RO"/>
        </w:rPr>
        <w:t>- profilul şi capacităţile de producţie;</w:t>
      </w:r>
    </w:p>
    <w:p w:rsidR="007C3B49" w:rsidRPr="00E15B9B" w:rsidRDefault="0012600E" w:rsidP="001B01CB">
      <w:pPr>
        <w:pStyle w:val="CaracterCaracterCharCharChar"/>
        <w:jc w:val="both"/>
        <w:rPr>
          <w:b/>
        </w:rPr>
      </w:pPr>
      <w:r w:rsidRPr="00E15B9B">
        <w:rPr>
          <w:color w:val="000000"/>
          <w:sz w:val="22"/>
          <w:szCs w:val="22"/>
          <w:lang w:eastAsia="ro-RO"/>
        </w:rPr>
        <w:tab/>
      </w:r>
      <w:r w:rsidR="00E15B9B" w:rsidRPr="00E15B9B">
        <w:rPr>
          <w:sz w:val="22"/>
          <w:szCs w:val="22"/>
          <w:lang w:val="en-GB"/>
        </w:rPr>
        <w:t xml:space="preserve">Activitatile care se vor desfasura pe amplasament </w:t>
      </w:r>
      <w:r w:rsidR="001B01CB">
        <w:rPr>
          <w:snapToGrid w:val="0"/>
          <w:sz w:val="22"/>
          <w:szCs w:val="22"/>
          <w:lang w:val="ro-RO"/>
        </w:rPr>
        <w:t>sunt acelea de prezentare tip Showroom si vanzare a unor produse folosite in constructii(bormasini, flexuri,  mai compactor, masini de legat fier beton etc)</w:t>
      </w:r>
      <w:r w:rsidR="0062101F">
        <w:rPr>
          <w:snapToGrid w:val="0"/>
          <w:sz w:val="22"/>
          <w:szCs w:val="22"/>
          <w:lang w:val="ro-RO"/>
        </w:rPr>
        <w:t>, la parter iar la etaj se desfasoara activitatea de logistica a firmei SC VAL FEER PROD SRL.</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8" w:name="do|ax5^E|spIII.|pa9"/>
      <w:bookmarkEnd w:id="18"/>
      <w:r w:rsidRPr="00CF58C1">
        <w:rPr>
          <w:rFonts w:ascii="Times New Roman" w:eastAsia="Times New Roman" w:hAnsi="Times New Roman" w:cs="Times New Roman"/>
          <w:b/>
          <w:color w:val="000000"/>
          <w:lang w:eastAsia="ro-RO"/>
        </w:rPr>
        <w:t>- descrierea instalaţiei şi a fluxurilor tehnologice existente pe amplasament (după caz);</w:t>
      </w:r>
    </w:p>
    <w:p w:rsidR="0012600E" w:rsidRDefault="00E15B9B" w:rsidP="00CF58C1">
      <w:pPr>
        <w:shd w:val="clear" w:color="auto" w:fill="FFFFFF"/>
        <w:spacing w:after="0"/>
        <w:ind w:right="-874" w:firstLine="708"/>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Zona de lucru va fi impartita in: </w:t>
      </w:r>
    </w:p>
    <w:p w:rsidR="00E15B9B" w:rsidRDefault="00E15B9B" w:rsidP="00E15B9B">
      <w:pPr>
        <w:pStyle w:val="ListParagraph"/>
        <w:numPr>
          <w:ilvl w:val="0"/>
          <w:numId w:val="5"/>
        </w:numPr>
        <w:shd w:val="clear" w:color="auto" w:fill="FFFFFF"/>
        <w:spacing w:after="0"/>
        <w:ind w:right="-874"/>
        <w:jc w:val="both"/>
        <w:rPr>
          <w:rFonts w:ascii="Times New Roman" w:eastAsia="Times New Roman" w:hAnsi="Times New Roman"/>
          <w:color w:val="000000"/>
          <w:lang w:eastAsia="ro-RO"/>
        </w:rPr>
      </w:pPr>
      <w:r>
        <w:rPr>
          <w:rFonts w:ascii="Times New Roman" w:eastAsia="Times New Roman" w:hAnsi="Times New Roman"/>
          <w:color w:val="000000"/>
          <w:lang w:eastAsia="ro-RO"/>
        </w:rPr>
        <w:t xml:space="preserve">Zona de livrare – primirea si inregistrarea </w:t>
      </w:r>
      <w:r w:rsidR="0062101F">
        <w:rPr>
          <w:rFonts w:ascii="Times New Roman" w:eastAsia="Times New Roman" w:hAnsi="Times New Roman"/>
          <w:color w:val="000000"/>
          <w:lang w:eastAsia="ro-RO"/>
        </w:rPr>
        <w:t>marfurilor</w:t>
      </w:r>
      <w:r>
        <w:rPr>
          <w:rFonts w:ascii="Times New Roman" w:eastAsia="Times New Roman" w:hAnsi="Times New Roman"/>
          <w:color w:val="000000"/>
          <w:lang w:eastAsia="ro-RO"/>
        </w:rPr>
        <w:t>;</w:t>
      </w:r>
    </w:p>
    <w:p w:rsidR="00E15B9B" w:rsidRDefault="00E15B9B" w:rsidP="00E15B9B">
      <w:pPr>
        <w:pStyle w:val="ListParagraph"/>
        <w:numPr>
          <w:ilvl w:val="0"/>
          <w:numId w:val="5"/>
        </w:numPr>
        <w:shd w:val="clear" w:color="auto" w:fill="FFFFFF"/>
        <w:spacing w:after="0"/>
        <w:ind w:right="-874"/>
        <w:jc w:val="both"/>
        <w:rPr>
          <w:rFonts w:ascii="Times New Roman" w:eastAsia="Times New Roman" w:hAnsi="Times New Roman"/>
          <w:color w:val="000000"/>
          <w:lang w:eastAsia="ro-RO"/>
        </w:rPr>
      </w:pPr>
      <w:r>
        <w:rPr>
          <w:rFonts w:ascii="Times New Roman" w:eastAsia="Times New Roman" w:hAnsi="Times New Roman"/>
          <w:color w:val="000000"/>
          <w:lang w:eastAsia="ro-RO"/>
        </w:rPr>
        <w:t xml:space="preserve">Zona de </w:t>
      </w:r>
      <w:r w:rsidR="0062101F">
        <w:rPr>
          <w:rFonts w:ascii="Times New Roman" w:eastAsia="Times New Roman" w:hAnsi="Times New Roman"/>
          <w:color w:val="000000"/>
          <w:lang w:eastAsia="ro-RO"/>
        </w:rPr>
        <w:t>prezentare de tip Showroom, impreuna cu biroul de vanzari</w:t>
      </w:r>
      <w:r>
        <w:rPr>
          <w:rFonts w:ascii="Times New Roman" w:eastAsia="Times New Roman" w:hAnsi="Times New Roman"/>
          <w:color w:val="000000"/>
          <w:lang w:eastAsia="ro-RO"/>
        </w:rPr>
        <w:t>;</w:t>
      </w:r>
    </w:p>
    <w:p w:rsidR="00E15B9B" w:rsidRPr="0062101F" w:rsidRDefault="00E15B9B" w:rsidP="0062101F">
      <w:pPr>
        <w:pStyle w:val="ListParagraph"/>
        <w:numPr>
          <w:ilvl w:val="0"/>
          <w:numId w:val="5"/>
        </w:numPr>
        <w:shd w:val="clear" w:color="auto" w:fill="FFFFFF"/>
        <w:spacing w:after="0"/>
        <w:ind w:right="-874"/>
        <w:jc w:val="both"/>
        <w:rPr>
          <w:rFonts w:ascii="Times New Roman" w:eastAsia="Times New Roman" w:hAnsi="Times New Roman"/>
          <w:color w:val="000000"/>
          <w:lang w:eastAsia="ro-RO"/>
        </w:rPr>
      </w:pPr>
      <w:r>
        <w:rPr>
          <w:rFonts w:ascii="Times New Roman" w:eastAsia="Times New Roman" w:hAnsi="Times New Roman"/>
          <w:color w:val="000000"/>
          <w:lang w:eastAsia="ro-RO"/>
        </w:rPr>
        <w:t xml:space="preserve">Zona de </w:t>
      </w:r>
      <w:r w:rsidR="0062101F">
        <w:rPr>
          <w:rFonts w:ascii="Times New Roman" w:eastAsia="Times New Roman" w:hAnsi="Times New Roman"/>
          <w:color w:val="000000"/>
          <w:lang w:eastAsia="ro-RO"/>
        </w:rPr>
        <w:t>logistica a firmei SC VAL FEER PROD SRL</w:t>
      </w:r>
    </w:p>
    <w:p w:rsidR="00E15B9B" w:rsidRPr="00CF58C1" w:rsidRDefault="00E15B9B" w:rsidP="0062101F">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9" w:name="do|ax5^E|spIII.|pa10"/>
      <w:bookmarkEnd w:id="19"/>
      <w:r w:rsidRPr="00CF58C1">
        <w:rPr>
          <w:rFonts w:ascii="Times New Roman" w:eastAsia="Times New Roman" w:hAnsi="Times New Roman" w:cs="Times New Roman"/>
          <w:b/>
          <w:color w:val="000000"/>
          <w:lang w:eastAsia="ro-RO"/>
        </w:rPr>
        <w:t>- descrierea proceselor de producţie ale proiectului propus, în funcţie de specificul investiţiei, produse şi subproduse obţinute, mărimea, capacitatea;</w:t>
      </w:r>
    </w:p>
    <w:p w:rsidR="007C3B49" w:rsidRDefault="0012600E"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ab/>
        <w:t>Nu este cazul</w:t>
      </w:r>
    </w:p>
    <w:p w:rsidR="003B6508" w:rsidRPr="00CF58C1" w:rsidRDefault="003B6508"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20" w:name="do|ax5^E|spIII.|pa11"/>
      <w:bookmarkEnd w:id="20"/>
      <w:r w:rsidRPr="00CF58C1">
        <w:rPr>
          <w:rFonts w:ascii="Times New Roman" w:eastAsia="Times New Roman" w:hAnsi="Times New Roman" w:cs="Times New Roman"/>
          <w:b/>
          <w:color w:val="000000"/>
          <w:lang w:eastAsia="ro-RO"/>
        </w:rPr>
        <w:t>- materiile prime, energia şi combustibilii utilizaţi, cu modul de asigurare a acestora;</w:t>
      </w:r>
    </w:p>
    <w:p w:rsidR="003B6508" w:rsidRPr="00CF58C1" w:rsidRDefault="0012600E" w:rsidP="003B6508">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ab/>
      </w:r>
      <w:r w:rsidR="00840EFB">
        <w:rPr>
          <w:rFonts w:ascii="Times New Roman" w:eastAsia="Times New Roman" w:hAnsi="Times New Roman" w:cs="Times New Roman"/>
          <w:color w:val="000000"/>
          <w:lang w:eastAsia="ro-RO"/>
        </w:rPr>
        <w:t>Pentru realizarea lucrarilor se vor utiliza materii prime si materiale(ciment, balast, nisip</w:t>
      </w:r>
      <w:r w:rsidR="00087A38">
        <w:rPr>
          <w:rFonts w:ascii="Times New Roman" w:eastAsia="Times New Roman" w:hAnsi="Times New Roman" w:cs="Times New Roman"/>
          <w:color w:val="000000"/>
          <w:lang w:eastAsia="ro-RO"/>
        </w:rPr>
        <w:t>, metal) in conformitate cu reglementarile nationale in vigoare, aprovizionate de la bazele autorizate de materiale, combustibili auto necesari functionarii utilajelor ce vor fi aprovizionati din statii de distributie.</w:t>
      </w:r>
    </w:p>
    <w:p w:rsidR="0012600E" w:rsidRPr="00CF58C1" w:rsidRDefault="0012600E"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21" w:name="do|ax5^E|spIII.|pa12"/>
      <w:bookmarkEnd w:id="21"/>
      <w:r w:rsidRPr="00CF58C1">
        <w:rPr>
          <w:rFonts w:ascii="Times New Roman" w:eastAsia="Times New Roman" w:hAnsi="Times New Roman" w:cs="Times New Roman"/>
          <w:b/>
          <w:color w:val="000000"/>
          <w:lang w:eastAsia="ro-RO"/>
        </w:rPr>
        <w:t>- racordarea la reţelele utilitare existente în zonă;</w:t>
      </w:r>
    </w:p>
    <w:p w:rsidR="0041492B" w:rsidRPr="00CF58C1" w:rsidRDefault="0041492B" w:rsidP="00CF58C1">
      <w:pPr>
        <w:tabs>
          <w:tab w:val="left" w:pos="720"/>
        </w:tabs>
        <w:spacing w:after="0"/>
        <w:ind w:right="-874"/>
        <w:jc w:val="both"/>
        <w:rPr>
          <w:rFonts w:ascii="Times New Roman" w:hAnsi="Times New Roman" w:cs="Times New Roman"/>
        </w:rPr>
      </w:pPr>
      <w:r w:rsidRPr="00CF58C1">
        <w:rPr>
          <w:rFonts w:ascii="Times New Roman" w:hAnsi="Times New Roman" w:cs="Times New Roman"/>
        </w:rPr>
        <w:t>-</w:t>
      </w:r>
      <w:r w:rsidRPr="00CF58C1">
        <w:rPr>
          <w:rFonts w:ascii="Times New Roman" w:hAnsi="Times New Roman" w:cs="Times New Roman"/>
        </w:rPr>
        <w:tab/>
        <w:t xml:space="preserve">Asigurarea energiei electrice se va realiza prin racord la </w:t>
      </w:r>
      <w:r w:rsidR="003B6508">
        <w:rPr>
          <w:rFonts w:ascii="Times New Roman" w:hAnsi="Times New Roman" w:cs="Times New Roman"/>
        </w:rPr>
        <w:t>reteaua stradala</w:t>
      </w:r>
      <w:r w:rsidRPr="00CF58C1">
        <w:rPr>
          <w:rFonts w:ascii="Times New Roman" w:hAnsi="Times New Roman" w:cs="Times New Roman"/>
        </w:rPr>
        <w:t>;</w:t>
      </w:r>
    </w:p>
    <w:p w:rsidR="00DA5DA8" w:rsidRDefault="00DA5DA8" w:rsidP="00CF58C1">
      <w:pPr>
        <w:shd w:val="clear" w:color="auto" w:fill="FFFFFF"/>
        <w:tabs>
          <w:tab w:val="left" w:pos="720"/>
        </w:tabs>
        <w:spacing w:after="0"/>
        <w:ind w:right="-874"/>
        <w:jc w:val="both"/>
        <w:rPr>
          <w:rFonts w:ascii="Times New Roman" w:hAnsi="Times New Roman" w:cs="Times New Roman"/>
          <w:lang w:val="fr-FR"/>
        </w:rPr>
      </w:pPr>
      <w:r>
        <w:rPr>
          <w:rFonts w:ascii="Times New Roman" w:hAnsi="Times New Roman" w:cs="Times New Roman"/>
          <w:lang w:val="fr-FR"/>
        </w:rPr>
        <w:t>-</w:t>
      </w:r>
      <w:r>
        <w:rPr>
          <w:rFonts w:ascii="Times New Roman" w:hAnsi="Times New Roman" w:cs="Times New Roman"/>
          <w:lang w:val="fr-FR"/>
        </w:rPr>
        <w:tab/>
      </w:r>
      <w:r w:rsidRPr="00516C62">
        <w:rPr>
          <w:rFonts w:ascii="Times New Roman" w:hAnsi="Times New Roman" w:cs="Times New Roman"/>
          <w:lang w:val="fr-FR"/>
        </w:rPr>
        <w:t xml:space="preserve">Deversarea apelor </w:t>
      </w:r>
      <w:r w:rsidR="0062101F">
        <w:rPr>
          <w:rFonts w:ascii="Times New Roman" w:hAnsi="Times New Roman" w:cs="Times New Roman"/>
          <w:lang w:val="fr-FR"/>
        </w:rPr>
        <w:t>menajere se va face catre reteaua publica de canalizare</w:t>
      </w:r>
      <w:r w:rsidRPr="00516C62">
        <w:rPr>
          <w:rFonts w:ascii="Times New Roman" w:hAnsi="Times New Roman" w:cs="Times New Roman"/>
          <w:lang w:val="fr-FR"/>
        </w:rPr>
        <w:t>;</w:t>
      </w:r>
    </w:p>
    <w:p w:rsidR="0041492B" w:rsidRPr="00CF58C1" w:rsidRDefault="0041492B" w:rsidP="00CF58C1">
      <w:pPr>
        <w:shd w:val="clear" w:color="auto" w:fill="FFFFFF"/>
        <w:tabs>
          <w:tab w:val="left" w:pos="720"/>
        </w:tabs>
        <w:spacing w:after="0"/>
        <w:ind w:right="-874"/>
        <w:jc w:val="both"/>
        <w:rPr>
          <w:rFonts w:ascii="Times New Roman" w:hAnsi="Times New Roman" w:cs="Times New Roman"/>
        </w:rPr>
      </w:pPr>
      <w:r w:rsidRPr="00CF58C1">
        <w:rPr>
          <w:rFonts w:ascii="Times New Roman" w:hAnsi="Times New Roman" w:cs="Times New Roman"/>
        </w:rPr>
        <w:t>-</w:t>
      </w:r>
      <w:r w:rsidRPr="00CF58C1">
        <w:rPr>
          <w:rFonts w:ascii="Times New Roman" w:hAnsi="Times New Roman" w:cs="Times New Roman"/>
        </w:rPr>
        <w:tab/>
        <w:t xml:space="preserve">Alimentarea cu agent termic se va face </w:t>
      </w:r>
      <w:r w:rsidR="003B6508">
        <w:rPr>
          <w:rFonts w:ascii="Times New Roman" w:hAnsi="Times New Roman" w:cs="Times New Roman"/>
        </w:rPr>
        <w:t>prin intermediul unei centrale termice murale cu functionare cu gaze naturale.</w:t>
      </w:r>
    </w:p>
    <w:p w:rsidR="0041492B" w:rsidRPr="00CF58C1" w:rsidRDefault="0041492B" w:rsidP="00CF58C1">
      <w:pPr>
        <w:shd w:val="clear" w:color="auto" w:fill="FFFFFF"/>
        <w:tabs>
          <w:tab w:val="left" w:pos="720"/>
        </w:tabs>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22" w:name="do|ax5^E|spIII.|pa13"/>
      <w:bookmarkEnd w:id="22"/>
      <w:r w:rsidRPr="00CF58C1">
        <w:rPr>
          <w:rFonts w:ascii="Times New Roman" w:eastAsia="Times New Roman" w:hAnsi="Times New Roman" w:cs="Times New Roman"/>
          <w:b/>
          <w:color w:val="000000"/>
          <w:lang w:eastAsia="ro-RO"/>
        </w:rPr>
        <w:t>- descrierea lucrărilor de refacere a amplasamentului în zona afectată de execuţia investiţiei;</w:t>
      </w:r>
    </w:p>
    <w:p w:rsidR="0041492B" w:rsidRPr="00CF58C1" w:rsidRDefault="000E5A38" w:rsidP="00CF58C1">
      <w:pPr>
        <w:pStyle w:val="yiv3555647794ydp4215ce39msonormal"/>
        <w:shd w:val="clear" w:color="auto" w:fill="FFFFFF"/>
        <w:spacing w:before="0" w:beforeAutospacing="0" w:after="0" w:afterAutospacing="0" w:line="276" w:lineRule="auto"/>
        <w:ind w:right="-874"/>
        <w:jc w:val="both"/>
        <w:textAlignment w:val="baseline"/>
        <w:rPr>
          <w:color w:val="1D2228"/>
          <w:sz w:val="22"/>
          <w:szCs w:val="22"/>
        </w:rPr>
      </w:pPr>
      <w:r w:rsidRPr="00CF58C1">
        <w:rPr>
          <w:color w:val="000000"/>
          <w:sz w:val="22"/>
          <w:szCs w:val="22"/>
          <w:lang w:eastAsia="ro-RO"/>
        </w:rPr>
        <w:tab/>
      </w:r>
      <w:r w:rsidR="0041492B" w:rsidRPr="00CF58C1">
        <w:rPr>
          <w:color w:val="000000"/>
          <w:sz w:val="22"/>
          <w:szCs w:val="22"/>
          <w:lang w:eastAsia="ro-RO"/>
        </w:rPr>
        <w:t>P</w:t>
      </w:r>
      <w:r w:rsidR="0041492B" w:rsidRPr="00CF58C1">
        <w:rPr>
          <w:rStyle w:val="yiv3555647794ydp4215ce39sttlinie"/>
          <w:color w:val="1D2228"/>
          <w:sz w:val="22"/>
          <w:szCs w:val="22"/>
          <w:lang w:val="ro-RO"/>
        </w:rPr>
        <w:t>amantul rezultat din escavatii se va folosi pentru aducerea cotei terenului la CTN (cota teren natural) prevazuta in proiect; se vor amenaja alei de acces auto, alei de acces pietonale, trotuare si spatii verzi, conform plan situatie 1:200 (A.02) anexat. C</w:t>
      </w:r>
      <w:r w:rsidR="0062101F">
        <w:rPr>
          <w:rStyle w:val="yiv3555647794ydp4215ce39sttlinie"/>
          <w:color w:val="1D2228"/>
          <w:sz w:val="22"/>
          <w:szCs w:val="22"/>
          <w:lang w:val="ro-RO"/>
        </w:rPr>
        <w:t>onstructia fiind de importanta normala</w:t>
      </w:r>
      <w:r w:rsidR="0041492B" w:rsidRPr="00CF58C1">
        <w:rPr>
          <w:rStyle w:val="yiv3555647794ydp4215ce39sttlinie"/>
          <w:color w:val="1D2228"/>
          <w:sz w:val="22"/>
          <w:szCs w:val="22"/>
          <w:lang w:val="ro-RO"/>
        </w:rPr>
        <w:t>, sunt excluse lucrari cu impact agresiv asupra amplasamentului.</w:t>
      </w:r>
    </w:p>
    <w:p w:rsidR="0041492B" w:rsidRPr="00CF58C1" w:rsidRDefault="0041492B" w:rsidP="00CF58C1">
      <w:pPr>
        <w:pStyle w:val="yiv3555647794ydp4215ce39msonormal"/>
        <w:shd w:val="clear" w:color="auto" w:fill="FFFFFF"/>
        <w:spacing w:before="0" w:beforeAutospacing="0" w:after="0" w:afterAutospacing="0" w:line="276" w:lineRule="auto"/>
        <w:ind w:right="-874"/>
        <w:jc w:val="both"/>
        <w:textAlignment w:val="baseline"/>
        <w:rPr>
          <w:color w:val="1D2228"/>
          <w:sz w:val="22"/>
          <w:szCs w:val="22"/>
        </w:rPr>
      </w:pPr>
      <w:r w:rsidRPr="00CF58C1">
        <w:rPr>
          <w:rStyle w:val="yiv3555647794ydp4215ce39stlinie"/>
          <w:color w:val="1D2228"/>
          <w:sz w:val="22"/>
          <w:szCs w:val="22"/>
          <w:lang w:val="ro-RO"/>
        </w:rPr>
        <w:lastRenderedPageBreak/>
        <w:t>   -</w:t>
      </w:r>
      <w:r w:rsidRPr="00CF58C1">
        <w:rPr>
          <w:rStyle w:val="yiv3555647794ydp4215ce39sttlinie"/>
          <w:color w:val="1D2228"/>
          <w:sz w:val="22"/>
          <w:szCs w:val="22"/>
          <w:lang w:val="ro-RO"/>
        </w:rPr>
        <w:t>aspecte referitoare la prevenirea si modul de raspuns pentru cazuri de poluari accidentale: - nu este cazul</w:t>
      </w:r>
    </w:p>
    <w:p w:rsidR="0041492B" w:rsidRPr="00CF58C1" w:rsidRDefault="0041492B" w:rsidP="00CF58C1">
      <w:pPr>
        <w:pStyle w:val="yiv3555647794ydp4215ce39msonormal"/>
        <w:shd w:val="clear" w:color="auto" w:fill="FFFFFF"/>
        <w:spacing w:before="0" w:beforeAutospacing="0" w:after="0" w:afterAutospacing="0" w:line="276" w:lineRule="auto"/>
        <w:ind w:right="-874"/>
        <w:jc w:val="both"/>
        <w:textAlignment w:val="baseline"/>
        <w:rPr>
          <w:color w:val="1D2228"/>
          <w:sz w:val="22"/>
          <w:szCs w:val="22"/>
        </w:rPr>
      </w:pPr>
      <w:r w:rsidRPr="00CF58C1">
        <w:rPr>
          <w:rStyle w:val="yiv3555647794ydp4215ce39stlinie"/>
          <w:color w:val="1D2228"/>
          <w:sz w:val="22"/>
          <w:szCs w:val="22"/>
          <w:lang w:val="ro-RO"/>
        </w:rPr>
        <w:t>   -</w:t>
      </w:r>
      <w:r w:rsidRPr="00CF58C1">
        <w:rPr>
          <w:rStyle w:val="yiv3555647794ydp4215ce39sttlinie"/>
          <w:color w:val="1D2228"/>
          <w:sz w:val="22"/>
          <w:szCs w:val="22"/>
          <w:lang w:val="ro-RO"/>
        </w:rPr>
        <w:t>aspecte referitoare la inchiderea/dezafectarea/demolarea instalatiei: - nu este cazul</w:t>
      </w:r>
    </w:p>
    <w:p w:rsidR="000E5A38" w:rsidRPr="00CF58C1" w:rsidRDefault="0041492B" w:rsidP="00CF58C1">
      <w:pPr>
        <w:pStyle w:val="yiv3555647794ydp4215ce39msonormal"/>
        <w:shd w:val="clear" w:color="auto" w:fill="FFFFFF"/>
        <w:spacing w:before="0" w:beforeAutospacing="0" w:after="0" w:afterAutospacing="0" w:line="276" w:lineRule="auto"/>
        <w:ind w:right="-874"/>
        <w:jc w:val="both"/>
        <w:textAlignment w:val="baseline"/>
        <w:rPr>
          <w:rStyle w:val="yiv3555647794ydp4215ce39sttlinie"/>
          <w:color w:val="1D2228"/>
          <w:sz w:val="22"/>
          <w:szCs w:val="22"/>
          <w:lang w:val="ro-RO"/>
        </w:rPr>
      </w:pPr>
      <w:r w:rsidRPr="00CF58C1">
        <w:rPr>
          <w:rStyle w:val="yiv3555647794ydp4215ce39stlinie"/>
          <w:color w:val="1D2228"/>
          <w:sz w:val="22"/>
          <w:szCs w:val="22"/>
          <w:lang w:val="ro-RO"/>
        </w:rPr>
        <w:t>   -</w:t>
      </w:r>
      <w:r w:rsidRPr="00CF58C1">
        <w:rPr>
          <w:rStyle w:val="yiv3555647794ydp4215ce39sttlinie"/>
          <w:color w:val="1D2228"/>
          <w:sz w:val="22"/>
          <w:szCs w:val="22"/>
          <w:lang w:val="ro-RO"/>
        </w:rPr>
        <w:t>modalitati de refacere a starii initiale/reabilitare in vederea utilizarii ulterioare a terenului: - nu este cazul</w:t>
      </w:r>
    </w:p>
    <w:p w:rsidR="0041492B" w:rsidRPr="00CF58C1" w:rsidRDefault="0041492B" w:rsidP="00CF58C1">
      <w:pPr>
        <w:pStyle w:val="yiv3555647794ydp4215ce39msonormal"/>
        <w:shd w:val="clear" w:color="auto" w:fill="FFFFFF"/>
        <w:spacing w:before="0" w:beforeAutospacing="0" w:after="0" w:afterAutospacing="0" w:line="276" w:lineRule="auto"/>
        <w:ind w:right="-874"/>
        <w:jc w:val="both"/>
        <w:textAlignment w:val="baseline"/>
        <w:rPr>
          <w:color w:val="1D2228"/>
          <w:sz w:val="22"/>
          <w:szCs w:val="22"/>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23" w:name="do|ax5^E|spIII.|pa14"/>
      <w:bookmarkEnd w:id="23"/>
      <w:r w:rsidRPr="00CF58C1">
        <w:rPr>
          <w:rFonts w:ascii="Times New Roman" w:eastAsia="Times New Roman" w:hAnsi="Times New Roman" w:cs="Times New Roman"/>
          <w:b/>
          <w:color w:val="000000"/>
          <w:lang w:eastAsia="ro-RO"/>
        </w:rPr>
        <w:t>- căi noi de acces sau schimbări ale celor existente;</w:t>
      </w:r>
    </w:p>
    <w:p w:rsidR="000E5A38" w:rsidRPr="00CF58C1" w:rsidRDefault="000E5A38"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ab/>
        <w:t>Se propun</w:t>
      </w:r>
      <w:r w:rsidR="00087A38">
        <w:rPr>
          <w:rFonts w:ascii="Times New Roman" w:eastAsia="Times New Roman" w:hAnsi="Times New Roman" w:cs="Times New Roman"/>
          <w:color w:val="000000"/>
          <w:lang w:eastAsia="ro-RO"/>
        </w:rPr>
        <w:t>e</w:t>
      </w:r>
      <w:r w:rsidRPr="00CF58C1">
        <w:rPr>
          <w:rFonts w:ascii="Times New Roman" w:eastAsia="Times New Roman" w:hAnsi="Times New Roman" w:cs="Times New Roman"/>
          <w:color w:val="000000"/>
          <w:lang w:eastAsia="ro-RO"/>
        </w:rPr>
        <w:t xml:space="preserve"> </w:t>
      </w:r>
      <w:r w:rsidR="00087A38">
        <w:rPr>
          <w:rFonts w:ascii="Times New Roman" w:eastAsia="Times New Roman" w:hAnsi="Times New Roman" w:cs="Times New Roman"/>
          <w:color w:val="000000"/>
          <w:lang w:eastAsia="ro-RO"/>
        </w:rPr>
        <w:t>un acces</w:t>
      </w:r>
      <w:r w:rsidRPr="00CF58C1">
        <w:rPr>
          <w:rFonts w:ascii="Times New Roman" w:eastAsia="Times New Roman" w:hAnsi="Times New Roman" w:cs="Times New Roman"/>
          <w:color w:val="000000"/>
          <w:lang w:eastAsia="ro-RO"/>
        </w:rPr>
        <w:t xml:space="preserve"> pietonal</w:t>
      </w:r>
      <w:r w:rsidR="00087A38">
        <w:rPr>
          <w:rFonts w:ascii="Times New Roman" w:eastAsia="Times New Roman" w:hAnsi="Times New Roman" w:cs="Times New Roman"/>
          <w:color w:val="000000"/>
          <w:lang w:eastAsia="ro-RO"/>
        </w:rPr>
        <w:t xml:space="preserve"> si unul carosabil</w:t>
      </w:r>
      <w:r w:rsidRPr="00CF58C1">
        <w:rPr>
          <w:rFonts w:ascii="Times New Roman" w:eastAsia="Times New Roman" w:hAnsi="Times New Roman" w:cs="Times New Roman"/>
          <w:color w:val="000000"/>
          <w:lang w:eastAsia="ro-RO"/>
        </w:rPr>
        <w:t xml:space="preserve">, </w:t>
      </w:r>
      <w:r w:rsidR="00087A38">
        <w:rPr>
          <w:rFonts w:ascii="Times New Roman" w:eastAsia="Times New Roman" w:hAnsi="Times New Roman" w:cs="Times New Roman"/>
          <w:color w:val="000000"/>
          <w:lang w:eastAsia="ro-RO"/>
        </w:rPr>
        <w:t xml:space="preserve">in partea de </w:t>
      </w:r>
      <w:r w:rsidR="0062101F">
        <w:rPr>
          <w:rFonts w:ascii="Times New Roman" w:eastAsia="Times New Roman" w:hAnsi="Times New Roman" w:cs="Times New Roman"/>
          <w:color w:val="000000"/>
          <w:lang w:eastAsia="ro-RO"/>
        </w:rPr>
        <w:t>est</w:t>
      </w:r>
      <w:r w:rsidR="00087A38">
        <w:rPr>
          <w:rFonts w:ascii="Times New Roman" w:eastAsia="Times New Roman" w:hAnsi="Times New Roman" w:cs="Times New Roman"/>
          <w:color w:val="000000"/>
          <w:lang w:eastAsia="ro-RO"/>
        </w:rPr>
        <w:t xml:space="preserve"> a tereului.</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24" w:name="do|ax5^E|spIII.|pa15"/>
      <w:bookmarkEnd w:id="24"/>
      <w:r w:rsidRPr="00CF58C1">
        <w:rPr>
          <w:rFonts w:ascii="Times New Roman" w:eastAsia="Times New Roman" w:hAnsi="Times New Roman" w:cs="Times New Roman"/>
          <w:b/>
          <w:color w:val="000000"/>
          <w:lang w:eastAsia="ro-RO"/>
        </w:rPr>
        <w:t>- resursele naturale folosite în construcţie şi funcţionare;</w:t>
      </w:r>
    </w:p>
    <w:p w:rsidR="000E5A38" w:rsidRPr="00CF58C1" w:rsidRDefault="0041492B" w:rsidP="00CF58C1">
      <w:pPr>
        <w:shd w:val="clear" w:color="auto" w:fill="FFFFFF"/>
        <w:spacing w:after="0"/>
        <w:ind w:right="-874"/>
        <w:jc w:val="both"/>
        <w:rPr>
          <w:rFonts w:ascii="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r>
      <w:r w:rsidRPr="00CF58C1">
        <w:rPr>
          <w:rFonts w:ascii="Times New Roman" w:hAnsi="Times New Roman" w:cs="Times New Roman"/>
          <w:color w:val="000000"/>
          <w:lang w:eastAsia="ro-RO"/>
        </w:rPr>
        <w:t>Apa potabila, agregate de rau.</w:t>
      </w:r>
    </w:p>
    <w:p w:rsidR="0041492B" w:rsidRPr="00CF58C1" w:rsidRDefault="0041492B"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25" w:name="do|ax5^E|spIII.|pa16"/>
      <w:bookmarkEnd w:id="25"/>
      <w:r w:rsidRPr="00CF58C1">
        <w:rPr>
          <w:rFonts w:ascii="Times New Roman" w:eastAsia="Times New Roman" w:hAnsi="Times New Roman" w:cs="Times New Roman"/>
          <w:b/>
          <w:color w:val="000000"/>
          <w:lang w:eastAsia="ro-RO"/>
        </w:rPr>
        <w:t>- metode folosite în construcţie/demolare;</w:t>
      </w:r>
    </w:p>
    <w:p w:rsidR="0041492B" w:rsidRPr="00CF58C1" w:rsidRDefault="0041492B" w:rsidP="00CF58C1">
      <w:pPr>
        <w:shd w:val="clear" w:color="auto" w:fill="FFFFFF"/>
        <w:spacing w:after="0"/>
        <w:ind w:right="-874"/>
        <w:jc w:val="both"/>
        <w:rPr>
          <w:rFonts w:ascii="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r>
      <w:r w:rsidRPr="00CF58C1">
        <w:rPr>
          <w:rFonts w:ascii="Times New Roman" w:hAnsi="Times New Roman" w:cs="Times New Roman"/>
          <w:color w:val="000000"/>
          <w:lang w:eastAsia="ro-RO"/>
        </w:rPr>
        <w:t xml:space="preserve">Sapaturi pentru fundatii, turnari betoane, </w:t>
      </w:r>
      <w:r w:rsidR="0062101F">
        <w:rPr>
          <w:rFonts w:ascii="Times New Roman" w:hAnsi="Times New Roman" w:cs="Times New Roman"/>
          <w:color w:val="000000"/>
          <w:lang w:eastAsia="ro-RO"/>
        </w:rPr>
        <w:t>pereti zidarie caramida</w:t>
      </w:r>
      <w:r w:rsidRPr="00CF58C1">
        <w:rPr>
          <w:rFonts w:ascii="Times New Roman" w:hAnsi="Times New Roman" w:cs="Times New Roman"/>
          <w:color w:val="000000"/>
          <w:lang w:eastAsia="ro-RO"/>
        </w:rPr>
        <w:t xml:space="preserve">,  </w:t>
      </w:r>
      <w:r w:rsidR="00087A38">
        <w:rPr>
          <w:rFonts w:ascii="Times New Roman" w:hAnsi="Times New Roman" w:cs="Times New Roman"/>
          <w:color w:val="000000"/>
          <w:lang w:eastAsia="ro-RO"/>
        </w:rPr>
        <w:t xml:space="preserve">montare </w:t>
      </w:r>
      <w:r w:rsidR="0062101F">
        <w:rPr>
          <w:rFonts w:ascii="Times New Roman" w:hAnsi="Times New Roman" w:cs="Times New Roman"/>
          <w:color w:val="000000"/>
          <w:lang w:eastAsia="ro-RO"/>
        </w:rPr>
        <w:t>sarpanta din lemn si invelitoare.</w:t>
      </w:r>
      <w:r w:rsidR="00087A38">
        <w:rPr>
          <w:rFonts w:ascii="Times New Roman" w:hAnsi="Times New Roman" w:cs="Times New Roman"/>
          <w:color w:val="000000"/>
          <w:lang w:eastAsia="ro-RO"/>
        </w:rPr>
        <w:t>;</w:t>
      </w:r>
    </w:p>
    <w:p w:rsidR="0041492B" w:rsidRPr="00CF58C1" w:rsidRDefault="0041492B"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26" w:name="do|ax5^E|spIII.|pa17"/>
      <w:bookmarkEnd w:id="26"/>
      <w:r w:rsidRPr="00CF58C1">
        <w:rPr>
          <w:rFonts w:ascii="Times New Roman" w:eastAsia="Times New Roman" w:hAnsi="Times New Roman" w:cs="Times New Roman"/>
          <w:b/>
          <w:color w:val="000000"/>
          <w:lang w:eastAsia="ro-RO"/>
        </w:rPr>
        <w:t>- planul de execuţie, cuprinzând faza de construcţie, punerea în funcţiune, exploatare, refacere şi folosire ulterioară;</w:t>
      </w:r>
    </w:p>
    <w:p w:rsidR="007C3B49" w:rsidRPr="00CF58C1" w:rsidRDefault="007C3B49"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27" w:name="do|ax5^E|spIII.|pa18"/>
      <w:bookmarkEnd w:id="27"/>
      <w:r w:rsidRPr="00CF58C1">
        <w:rPr>
          <w:rFonts w:ascii="Times New Roman" w:eastAsia="Times New Roman" w:hAnsi="Times New Roman" w:cs="Times New Roman"/>
          <w:b/>
          <w:color w:val="000000"/>
          <w:lang w:eastAsia="ro-RO"/>
        </w:rPr>
        <w:t>- relaţia cu alte proiecte existente sau planificate;</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28" w:name="do|ax5^E|spIII.|pa19"/>
      <w:bookmarkEnd w:id="28"/>
      <w:r w:rsidRPr="00CF58C1">
        <w:rPr>
          <w:rFonts w:ascii="Times New Roman" w:eastAsia="Times New Roman" w:hAnsi="Times New Roman" w:cs="Times New Roman"/>
          <w:b/>
          <w:color w:val="000000"/>
          <w:lang w:eastAsia="ro-RO"/>
        </w:rPr>
        <w:t>- detalii privind alternativele care au fost luate în considerare;</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7C3B49" w:rsidRPr="00CF58C1" w:rsidRDefault="007C3B49"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29" w:name="do|ax5^E|spIII.|pa20"/>
      <w:bookmarkEnd w:id="29"/>
      <w:r w:rsidRPr="00CF58C1">
        <w:rPr>
          <w:rFonts w:ascii="Times New Roman" w:eastAsia="Times New Roman" w:hAnsi="Times New Roman" w:cs="Times New Roman"/>
          <w:b/>
          <w:color w:val="000000"/>
          <w:lang w:eastAsia="ro-RO"/>
        </w:rPr>
        <w:t>- alte activităţi care pot apărea ca urmare a proiectului (de exemplu, extragerea de agregate, asigurarea unor noi surse de apă, surse sau linii de transport al energiei, creşterea numărului de locuinţe, eliminarea apelor uzate şi a deşeurilor);</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30" w:name="do|ax5^E|spIII.|pa21"/>
      <w:bookmarkEnd w:id="30"/>
      <w:r w:rsidRPr="00CF58C1">
        <w:rPr>
          <w:rFonts w:ascii="Times New Roman" w:eastAsia="Times New Roman" w:hAnsi="Times New Roman" w:cs="Times New Roman"/>
          <w:b/>
          <w:color w:val="000000"/>
          <w:lang w:eastAsia="ro-RO"/>
        </w:rPr>
        <w:t>- alte autorizaţii cerute pentru proiect.</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b/>
          <w:color w:val="000000"/>
          <w:lang w:eastAsia="ro-RO"/>
        </w:rPr>
        <w:t>-</w:t>
      </w:r>
      <w:r w:rsidRPr="00CF58C1">
        <w:rPr>
          <w:rFonts w:ascii="Times New Roman" w:eastAsia="Times New Roman" w:hAnsi="Times New Roman" w:cs="Times New Roman"/>
          <w:b/>
          <w:color w:val="000000"/>
          <w:lang w:eastAsia="ro-RO"/>
        </w:rPr>
        <w:tab/>
      </w:r>
      <w:r w:rsidRPr="00CF58C1">
        <w:rPr>
          <w:rFonts w:ascii="Times New Roman" w:eastAsia="Times New Roman" w:hAnsi="Times New Roman" w:cs="Times New Roman"/>
          <w:color w:val="000000"/>
          <w:lang w:eastAsia="ro-RO"/>
        </w:rPr>
        <w:t>Aviz alimentare cu apa</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Canalizare</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Alimentare cu energie electrica</w:t>
      </w:r>
    </w:p>
    <w:p w:rsidR="007C3B49"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Gaze Naturale</w:t>
      </w:r>
    </w:p>
    <w:p w:rsidR="00087A38" w:rsidRDefault="00087A38" w:rsidP="00087A38">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r>
      <w:r>
        <w:rPr>
          <w:rFonts w:ascii="Times New Roman" w:eastAsia="Times New Roman" w:hAnsi="Times New Roman" w:cs="Times New Roman"/>
          <w:color w:val="000000"/>
          <w:lang w:eastAsia="ro-RO"/>
        </w:rPr>
        <w:t>Securitatea la incendiu</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31" w:name="do|ax5^E|spIV."/>
      <w:bookmarkEnd w:id="31"/>
      <w:r w:rsidRPr="00CF58C1">
        <w:rPr>
          <w:rFonts w:ascii="Times New Roman" w:eastAsia="Times New Roman" w:hAnsi="Times New Roman" w:cs="Times New Roman"/>
          <w:b/>
          <w:bCs/>
          <w:color w:val="8F0000"/>
          <w:lang w:eastAsia="ro-RO"/>
        </w:rPr>
        <w:t>IV.</w:t>
      </w:r>
      <w:r w:rsidRPr="00CF58C1">
        <w:rPr>
          <w:rFonts w:ascii="Times New Roman" w:eastAsia="Times New Roman" w:hAnsi="Times New Roman" w:cs="Times New Roman"/>
          <w:b/>
          <w:color w:val="000000"/>
          <w:lang w:eastAsia="ro-RO"/>
        </w:rPr>
        <w:t>Descrierea lucrărilor de demolare necesare:</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32" w:name="do|ax5^E|spIV.|pa1"/>
      <w:bookmarkEnd w:id="32"/>
      <w:r w:rsidRPr="00CF58C1">
        <w:rPr>
          <w:rFonts w:ascii="Times New Roman" w:eastAsia="Times New Roman" w:hAnsi="Times New Roman" w:cs="Times New Roman"/>
          <w:b/>
          <w:color w:val="000000"/>
          <w:lang w:eastAsia="ro-RO"/>
        </w:rPr>
        <w:t>- planul de execuţie a lucrărilor de demolare, de refacere şi folosire ulterioară a terenului;</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33" w:name="do|ax5^E|spIV.|pa2"/>
      <w:bookmarkEnd w:id="33"/>
      <w:r w:rsidRPr="00CF58C1">
        <w:rPr>
          <w:rFonts w:ascii="Times New Roman" w:eastAsia="Times New Roman" w:hAnsi="Times New Roman" w:cs="Times New Roman"/>
          <w:b/>
          <w:color w:val="000000"/>
          <w:lang w:eastAsia="ro-RO"/>
        </w:rPr>
        <w:t>- descrierea lucrărilor de refacere a amplasamentului;</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7C3B49" w:rsidRPr="00CF58C1" w:rsidRDefault="007C3B49"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34" w:name="do|ax5^E|spIV.|pa3"/>
      <w:bookmarkEnd w:id="34"/>
      <w:r w:rsidRPr="00CF58C1">
        <w:rPr>
          <w:rFonts w:ascii="Times New Roman" w:eastAsia="Times New Roman" w:hAnsi="Times New Roman" w:cs="Times New Roman"/>
          <w:b/>
          <w:color w:val="000000"/>
          <w:lang w:eastAsia="ro-RO"/>
        </w:rPr>
        <w:t>- căi noi de acces sau schimbări ale celor existente, după caz;</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7C3B49" w:rsidRPr="00CF58C1" w:rsidRDefault="007C3B49"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35" w:name="do|ax5^E|spIV.|pa4"/>
      <w:bookmarkEnd w:id="35"/>
      <w:r w:rsidRPr="00CF58C1">
        <w:rPr>
          <w:rFonts w:ascii="Times New Roman" w:eastAsia="Times New Roman" w:hAnsi="Times New Roman" w:cs="Times New Roman"/>
          <w:b/>
          <w:color w:val="000000"/>
          <w:lang w:eastAsia="ro-RO"/>
        </w:rPr>
        <w:lastRenderedPageBreak/>
        <w:t>- metode folosite în demolare;</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7C3B49" w:rsidRPr="00CF58C1" w:rsidRDefault="007C3B49"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36" w:name="do|ax5^E|spIV.|pa5"/>
      <w:bookmarkEnd w:id="36"/>
      <w:r w:rsidRPr="00CF58C1">
        <w:rPr>
          <w:rFonts w:ascii="Times New Roman" w:eastAsia="Times New Roman" w:hAnsi="Times New Roman" w:cs="Times New Roman"/>
          <w:b/>
          <w:color w:val="000000"/>
          <w:lang w:eastAsia="ro-RO"/>
        </w:rPr>
        <w:t>- detalii privind alternativele care au fost luate în considerare;</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7C3B49" w:rsidRPr="00CF58C1" w:rsidRDefault="007C3B49"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37" w:name="do|ax5^E|spIV.|pa6"/>
      <w:bookmarkEnd w:id="37"/>
      <w:r w:rsidRPr="00CF58C1">
        <w:rPr>
          <w:rFonts w:ascii="Times New Roman" w:eastAsia="Times New Roman" w:hAnsi="Times New Roman" w:cs="Times New Roman"/>
          <w:b/>
          <w:color w:val="000000"/>
          <w:lang w:eastAsia="ro-RO"/>
        </w:rPr>
        <w:t>- alte activităţi care pot apărea ca urmare a demolării (de exemplu, eliminarea deşeurilor).</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7C3B49" w:rsidRPr="00CF58C1" w:rsidRDefault="007C3B49"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38" w:name="do|ax5^E|spV."/>
      <w:bookmarkEnd w:id="38"/>
      <w:r w:rsidRPr="00CF58C1">
        <w:rPr>
          <w:rFonts w:ascii="Times New Roman" w:eastAsia="Times New Roman" w:hAnsi="Times New Roman" w:cs="Times New Roman"/>
          <w:b/>
          <w:bCs/>
          <w:color w:val="8F0000"/>
          <w:lang w:eastAsia="ro-RO"/>
        </w:rPr>
        <w:t>V.</w:t>
      </w:r>
      <w:r w:rsidRPr="00CF58C1">
        <w:rPr>
          <w:rFonts w:ascii="Times New Roman" w:eastAsia="Times New Roman" w:hAnsi="Times New Roman" w:cs="Times New Roman"/>
          <w:b/>
          <w:color w:val="000000"/>
          <w:lang w:eastAsia="ro-RO"/>
        </w:rPr>
        <w:t>Descrierea amplasării proiectului:</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39" w:name="do|ax5^E|spV.|pa1"/>
      <w:bookmarkEnd w:id="39"/>
      <w:r w:rsidRPr="00CF58C1">
        <w:rPr>
          <w:rFonts w:ascii="Times New Roman" w:eastAsia="Times New Roman" w:hAnsi="Times New Roman" w:cs="Times New Roman"/>
          <w:b/>
          <w:color w:val="000000"/>
          <w:lang w:eastAsia="ro-RO"/>
        </w:rPr>
        <w:t>- distanţa faţă de graniţe pentru proiectele care cad sub incidenţa </w:t>
      </w:r>
      <w:hyperlink r:id="rId7" w:history="1">
        <w:r w:rsidRPr="00CF58C1">
          <w:rPr>
            <w:rFonts w:ascii="Times New Roman" w:eastAsia="Times New Roman" w:hAnsi="Times New Roman" w:cs="Times New Roman"/>
            <w:b/>
            <w:bCs/>
            <w:color w:val="333399"/>
            <w:u w:val="single"/>
            <w:lang w:eastAsia="ro-RO"/>
          </w:rPr>
          <w:t>Convenţiei privind evaluarea impactului asupra mediului în context transfrontieră</w:t>
        </w:r>
      </w:hyperlink>
      <w:r w:rsidRPr="00CF58C1">
        <w:rPr>
          <w:rFonts w:ascii="Times New Roman" w:eastAsia="Times New Roman" w:hAnsi="Times New Roman" w:cs="Times New Roman"/>
          <w:b/>
          <w:color w:val="000000"/>
          <w:lang w:eastAsia="ro-RO"/>
        </w:rPr>
        <w:t>, adoptată la Espoo la 25 februarie 1991, ratificată prin Legea nr. </w:t>
      </w:r>
      <w:hyperlink r:id="rId8" w:history="1">
        <w:r w:rsidRPr="00CF58C1">
          <w:rPr>
            <w:rFonts w:ascii="Times New Roman" w:eastAsia="Times New Roman" w:hAnsi="Times New Roman" w:cs="Times New Roman"/>
            <w:b/>
            <w:bCs/>
            <w:color w:val="333399"/>
            <w:u w:val="single"/>
            <w:lang w:eastAsia="ro-RO"/>
          </w:rPr>
          <w:t>22/2001</w:t>
        </w:r>
      </w:hyperlink>
      <w:r w:rsidRPr="00CF58C1">
        <w:rPr>
          <w:rFonts w:ascii="Times New Roman" w:eastAsia="Times New Roman" w:hAnsi="Times New Roman" w:cs="Times New Roman"/>
          <w:b/>
          <w:color w:val="000000"/>
          <w:lang w:eastAsia="ro-RO"/>
        </w:rPr>
        <w:t>, cu completările ulterioare;</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7C3B49" w:rsidRPr="00CF58C1" w:rsidRDefault="007C3B49"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40" w:name="do|ax5^E|spV.|pa2"/>
      <w:bookmarkEnd w:id="40"/>
      <w:r w:rsidRPr="00CF58C1">
        <w:rPr>
          <w:rFonts w:ascii="Times New Roman" w:eastAsia="Times New Roman" w:hAnsi="Times New Roman" w:cs="Times New Roman"/>
          <w:b/>
          <w:color w:val="000000"/>
          <w:lang w:eastAsia="ro-RO"/>
        </w:rPr>
        <w:t>- localizarea amplasamentului în raport cu patrimoniul cultural potrivit Listei monumentelor istorice, actualizată, aprobată prin Ordinul ministrului culturii şi cultelor nr. </w:t>
      </w:r>
      <w:hyperlink r:id="rId9" w:history="1">
        <w:r w:rsidRPr="00CF58C1">
          <w:rPr>
            <w:rFonts w:ascii="Times New Roman" w:eastAsia="Times New Roman" w:hAnsi="Times New Roman" w:cs="Times New Roman"/>
            <w:b/>
            <w:bCs/>
            <w:color w:val="333399"/>
            <w:u w:val="single"/>
            <w:lang w:eastAsia="ro-RO"/>
          </w:rPr>
          <w:t>2.314/2004</w:t>
        </w:r>
      </w:hyperlink>
      <w:r w:rsidRPr="00CF58C1">
        <w:rPr>
          <w:rFonts w:ascii="Times New Roman" w:eastAsia="Times New Roman" w:hAnsi="Times New Roman" w:cs="Times New Roman"/>
          <w:b/>
          <w:color w:val="000000"/>
          <w:lang w:eastAsia="ro-RO"/>
        </w:rPr>
        <w:t>, cu modificările ulterioare, şi Repertoriului arheologic naţional prevăzut de Ordonanţa Guvernului nr. </w:t>
      </w:r>
      <w:hyperlink r:id="rId10" w:history="1">
        <w:r w:rsidRPr="00CF58C1">
          <w:rPr>
            <w:rFonts w:ascii="Times New Roman" w:eastAsia="Times New Roman" w:hAnsi="Times New Roman" w:cs="Times New Roman"/>
            <w:b/>
            <w:bCs/>
            <w:color w:val="333399"/>
            <w:u w:val="single"/>
            <w:lang w:eastAsia="ro-RO"/>
          </w:rPr>
          <w:t>43/2000</w:t>
        </w:r>
      </w:hyperlink>
      <w:r w:rsidRPr="00CF58C1">
        <w:rPr>
          <w:rFonts w:ascii="Times New Roman" w:eastAsia="Times New Roman" w:hAnsi="Times New Roman" w:cs="Times New Roman"/>
          <w:b/>
          <w:color w:val="000000"/>
          <w:lang w:eastAsia="ro-RO"/>
        </w:rPr>
        <w:t> privind protecţia patrimoniului arheologic şi declararea unor situri arheologice ca zone de interes naţional, republicată, cu modificările şi completările ulterioare;</w:t>
      </w:r>
    </w:p>
    <w:p w:rsidR="00516C62" w:rsidRDefault="00516C62" w:rsidP="00516C62">
      <w:pPr>
        <w:shd w:val="clear" w:color="auto" w:fill="FFFFFF"/>
        <w:spacing w:after="0"/>
        <w:ind w:right="-874"/>
        <w:jc w:val="both"/>
        <w:rPr>
          <w:rFonts w:ascii="Times New Roman" w:eastAsia="Times New Roman" w:hAnsi="Times New Roman" w:cs="Times New Roman"/>
          <w:color w:val="000000"/>
          <w:lang w:eastAsia="ro-RO"/>
        </w:rPr>
      </w:pPr>
      <w:bookmarkStart w:id="41" w:name="do|ax5^E|spV.|pa3"/>
      <w:bookmarkEnd w:id="41"/>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516C62" w:rsidRPr="00CF58C1" w:rsidRDefault="00516C62" w:rsidP="00516C62">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r w:rsidRPr="00CF58C1">
        <w:rPr>
          <w:rFonts w:ascii="Times New Roman" w:eastAsia="Times New Roman" w:hAnsi="Times New Roman" w:cs="Times New Roman"/>
          <w:b/>
          <w:color w:val="000000"/>
          <w:lang w:eastAsia="ro-RO"/>
        </w:rPr>
        <w:t>- hărţi, fotografii ale amplasamentului care pot oferi informaţii privind caracteristicile fizice ale mediului, atât naturale, cât şi artificiale, şi alte informaţii privind:</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42" w:name="do|ax5^E|spV.|pa4"/>
      <w:bookmarkEnd w:id="42"/>
      <w:r w:rsidRPr="00CF58C1">
        <w:rPr>
          <w:rFonts w:ascii="Times New Roman" w:eastAsia="Times New Roman" w:hAnsi="Times New Roman" w:cs="Times New Roman"/>
          <w:b/>
          <w:color w:val="000000"/>
          <w:lang w:eastAsia="ro-RO"/>
        </w:rPr>
        <w:t>-- folosinţele actuale şi planificate ale terenului atât pe amplasament, cât şi pe zone adiacente acestuia;</w:t>
      </w:r>
    </w:p>
    <w:p w:rsidR="00740F19" w:rsidRPr="00CF58C1" w:rsidRDefault="00740F1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b/>
          <w:color w:val="000000"/>
          <w:lang w:eastAsia="ro-RO"/>
        </w:rPr>
        <w:t>-</w:t>
      </w:r>
      <w:r w:rsidRPr="00CF58C1">
        <w:rPr>
          <w:rFonts w:ascii="Times New Roman" w:eastAsia="Times New Roman" w:hAnsi="Times New Roman" w:cs="Times New Roman"/>
          <w:b/>
          <w:color w:val="000000"/>
          <w:lang w:eastAsia="ro-RO"/>
        </w:rPr>
        <w:tab/>
      </w:r>
      <w:r w:rsidRPr="00CF58C1">
        <w:rPr>
          <w:rFonts w:ascii="Times New Roman" w:eastAsia="Times New Roman" w:hAnsi="Times New Roman" w:cs="Times New Roman"/>
          <w:color w:val="000000"/>
          <w:lang w:eastAsia="ro-RO"/>
        </w:rPr>
        <w:t xml:space="preserve">In prezent, terenul pe care urmeaza a fi executate lucrarile de </w:t>
      </w:r>
      <w:r w:rsidRPr="00CF58C1">
        <w:rPr>
          <w:rFonts w:ascii="Times New Roman" w:eastAsia="Times New Roman" w:hAnsi="Times New Roman" w:cs="Times New Roman"/>
          <w:color w:val="222222"/>
        </w:rPr>
        <w:t>”</w:t>
      </w:r>
      <w:r w:rsidR="00516C62" w:rsidRPr="00516C62">
        <w:rPr>
          <w:rFonts w:ascii="Times New Roman" w:hAnsi="Times New Roman" w:cs="Times New Roman"/>
          <w:bCs/>
          <w:iCs/>
        </w:rPr>
        <w:t xml:space="preserve"> </w:t>
      </w:r>
      <w:r w:rsidR="00516C62">
        <w:rPr>
          <w:rFonts w:ascii="Times New Roman" w:hAnsi="Times New Roman" w:cs="Times New Roman"/>
          <w:bCs/>
          <w:iCs/>
        </w:rPr>
        <w:t xml:space="preserve">Construire </w:t>
      </w:r>
      <w:r w:rsidR="0062101F">
        <w:rPr>
          <w:rFonts w:ascii="Times New Roman" w:hAnsi="Times New Roman" w:cs="Times New Roman"/>
          <w:bCs/>
          <w:iCs/>
        </w:rPr>
        <w:t>sediu birouri si imprejmuire teren</w:t>
      </w:r>
      <w:r w:rsidRPr="00CF58C1">
        <w:rPr>
          <w:rFonts w:ascii="Times New Roman" w:eastAsia="Times New Roman" w:hAnsi="Times New Roman" w:cs="Times New Roman"/>
          <w:color w:val="222222"/>
        </w:rPr>
        <w:t xml:space="preserve">” are destinatie de </w:t>
      </w:r>
      <w:r w:rsidR="00516C62">
        <w:rPr>
          <w:rFonts w:ascii="Times New Roman" w:eastAsia="Times New Roman" w:hAnsi="Times New Roman" w:cs="Times New Roman"/>
          <w:color w:val="222222"/>
        </w:rPr>
        <w:t>curti constructii</w:t>
      </w:r>
      <w:r w:rsidRPr="00CF58C1">
        <w:rPr>
          <w:rFonts w:ascii="Times New Roman" w:eastAsia="Times New Roman" w:hAnsi="Times New Roman" w:cs="Times New Roman"/>
          <w:color w:val="222222"/>
        </w:rPr>
        <w:t xml:space="preserve">, aflat in intravilanul </w:t>
      </w:r>
      <w:r w:rsidR="0062101F">
        <w:rPr>
          <w:rFonts w:ascii="Times New Roman" w:eastAsia="Times New Roman" w:hAnsi="Times New Roman" w:cs="Times New Roman"/>
          <w:color w:val="222222"/>
        </w:rPr>
        <w:t>Municipiului Targoviste</w:t>
      </w:r>
      <w:r w:rsidRPr="00CF58C1">
        <w:rPr>
          <w:rFonts w:ascii="Times New Roman" w:eastAsia="Times New Roman" w:hAnsi="Times New Roman" w:cs="Times New Roman"/>
          <w:color w:val="222222"/>
        </w:rPr>
        <w:t>.</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43" w:name="do|ax5^E|spV.|pa5"/>
      <w:bookmarkEnd w:id="43"/>
      <w:r w:rsidRPr="00CF58C1">
        <w:rPr>
          <w:rFonts w:ascii="Times New Roman" w:eastAsia="Times New Roman" w:hAnsi="Times New Roman" w:cs="Times New Roman"/>
          <w:b/>
          <w:color w:val="000000"/>
          <w:lang w:eastAsia="ro-RO"/>
        </w:rPr>
        <w:t>-- politici de zonare şi de folosire a terenului;</w:t>
      </w:r>
    </w:p>
    <w:p w:rsidR="00740F19" w:rsidRPr="00CF58C1" w:rsidRDefault="00740F19" w:rsidP="00CF58C1">
      <w:pPr>
        <w:shd w:val="clear" w:color="auto" w:fill="FFFFFF"/>
        <w:spacing w:after="0"/>
        <w:ind w:right="-874"/>
        <w:jc w:val="both"/>
        <w:rPr>
          <w:rFonts w:ascii="Times New Roman" w:eastAsia="Times New Roman" w:hAnsi="Times New Roman" w:cs="Times New Roman"/>
          <w:color w:val="000000"/>
          <w:lang w:eastAsia="ro-RO"/>
        </w:rPr>
      </w:pPr>
      <w:bookmarkStart w:id="44" w:name="do|ax5^E|spV.|pa6"/>
      <w:bookmarkEnd w:id="44"/>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r w:rsidRPr="00CF58C1">
        <w:rPr>
          <w:rFonts w:ascii="Times New Roman" w:eastAsia="Times New Roman" w:hAnsi="Times New Roman" w:cs="Times New Roman"/>
          <w:b/>
          <w:color w:val="000000"/>
          <w:lang w:eastAsia="ro-RO"/>
        </w:rPr>
        <w:t>-- arealele sensibile;</w:t>
      </w:r>
    </w:p>
    <w:p w:rsidR="00740F19" w:rsidRPr="00CF58C1" w:rsidRDefault="00740F1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740F19" w:rsidRPr="00CF58C1" w:rsidRDefault="00740F19"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45" w:name="do|ax5^E|spV.|pa7"/>
      <w:bookmarkEnd w:id="45"/>
      <w:r w:rsidRPr="00CF58C1">
        <w:rPr>
          <w:rFonts w:ascii="Times New Roman" w:eastAsia="Times New Roman" w:hAnsi="Times New Roman" w:cs="Times New Roman"/>
          <w:b/>
          <w:color w:val="000000"/>
          <w:lang w:eastAsia="ro-RO"/>
        </w:rPr>
        <w:t>- coordonatele geografice ale amplasamentului proiectului, care vor fi prezentate sub formă de vector în format digital cu referinţă geografică, în sistem de proiecţie naţională Stereo 1970;</w:t>
      </w:r>
    </w:p>
    <w:p w:rsidR="00740F19" w:rsidRPr="00CF58C1" w:rsidRDefault="00740F19"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46" w:name="do|ax5^E|spV.|pa8"/>
      <w:bookmarkEnd w:id="46"/>
      <w:r w:rsidRPr="00CF58C1">
        <w:rPr>
          <w:rFonts w:ascii="Times New Roman" w:eastAsia="Times New Roman" w:hAnsi="Times New Roman" w:cs="Times New Roman"/>
          <w:b/>
          <w:color w:val="000000"/>
          <w:lang w:eastAsia="ro-RO"/>
        </w:rPr>
        <w:t>- detalii privind orice variantă de amplasament care a fost luată în considerare.</w:t>
      </w:r>
    </w:p>
    <w:p w:rsidR="00740F19" w:rsidRPr="00CF58C1" w:rsidRDefault="00740F19"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Se propune o singura varianta de amplasament, deoarece terenul apartine titularului investitiei. </w:t>
      </w:r>
    </w:p>
    <w:p w:rsidR="00740F19" w:rsidRPr="00CF58C1" w:rsidRDefault="00740F19"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47" w:name="do|ax5^E|spVI."/>
      <w:bookmarkEnd w:id="47"/>
      <w:r w:rsidRPr="00CF58C1">
        <w:rPr>
          <w:rFonts w:ascii="Times New Roman" w:eastAsia="Times New Roman" w:hAnsi="Times New Roman" w:cs="Times New Roman"/>
          <w:b/>
          <w:bCs/>
          <w:color w:val="8F0000"/>
          <w:lang w:eastAsia="ro-RO"/>
        </w:rPr>
        <w:t>VI.</w:t>
      </w:r>
      <w:r w:rsidRPr="00CF58C1">
        <w:rPr>
          <w:rFonts w:ascii="Times New Roman" w:eastAsia="Times New Roman" w:hAnsi="Times New Roman" w:cs="Times New Roman"/>
          <w:b/>
          <w:color w:val="000000"/>
          <w:lang w:eastAsia="ro-RO"/>
        </w:rPr>
        <w:t>Descrierea tuturor efectelor semnificative posibile asupra mediului ale proiectului, în limita informaţiilor disponibile:</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48" w:name="do|ax5^E|spVI.|alA"/>
      <w:bookmarkEnd w:id="48"/>
      <w:r w:rsidRPr="00CF58C1">
        <w:rPr>
          <w:rFonts w:ascii="Times New Roman" w:eastAsia="Times New Roman" w:hAnsi="Times New Roman" w:cs="Times New Roman"/>
          <w:b/>
          <w:bCs/>
          <w:color w:val="008F00"/>
          <w:lang w:eastAsia="ro-RO"/>
        </w:rPr>
        <w:t>(A)</w:t>
      </w:r>
      <w:r w:rsidRPr="00CF58C1">
        <w:rPr>
          <w:rFonts w:ascii="Times New Roman" w:eastAsia="Times New Roman" w:hAnsi="Times New Roman" w:cs="Times New Roman"/>
          <w:b/>
          <w:color w:val="000000"/>
          <w:lang w:eastAsia="ro-RO"/>
        </w:rPr>
        <w:t>Surse de poluanţi şi instalaţii pentru reţinerea, evacuarea şi dispersia poluanţilor în mediu:</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49" w:name="do|ax5^E|spVI.|alA|lia"/>
      <w:bookmarkEnd w:id="49"/>
      <w:r w:rsidRPr="00CF58C1">
        <w:rPr>
          <w:rFonts w:ascii="Times New Roman" w:eastAsia="Times New Roman" w:hAnsi="Times New Roman" w:cs="Times New Roman"/>
          <w:b/>
          <w:bCs/>
          <w:color w:val="8F0000"/>
          <w:lang w:eastAsia="ro-RO"/>
        </w:rPr>
        <w:t>a)</w:t>
      </w:r>
      <w:r w:rsidRPr="00CF58C1">
        <w:rPr>
          <w:rFonts w:ascii="Times New Roman" w:eastAsia="Times New Roman" w:hAnsi="Times New Roman" w:cs="Times New Roman"/>
          <w:b/>
          <w:color w:val="000000"/>
          <w:lang w:eastAsia="ro-RO"/>
        </w:rPr>
        <w:t>protecţia calităţii apelor:</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50" w:name="do|ax5^E|spVI.|alA|lia|pa1"/>
      <w:bookmarkEnd w:id="50"/>
      <w:r w:rsidRPr="00CF58C1">
        <w:rPr>
          <w:rFonts w:ascii="Times New Roman" w:eastAsia="Times New Roman" w:hAnsi="Times New Roman" w:cs="Times New Roman"/>
          <w:b/>
          <w:color w:val="000000"/>
          <w:lang w:eastAsia="ro-RO"/>
        </w:rPr>
        <w:t>- sursele de poluanţi pentru ape, locul de evacuare sau emisarul;</w:t>
      </w:r>
    </w:p>
    <w:p w:rsidR="002662A7" w:rsidRPr="00CF58C1" w:rsidRDefault="002662A7" w:rsidP="00CF58C1">
      <w:pPr>
        <w:tabs>
          <w:tab w:val="left" w:pos="720"/>
        </w:tabs>
        <w:spacing w:after="0"/>
        <w:ind w:right="-874"/>
        <w:jc w:val="both"/>
        <w:rPr>
          <w:rFonts w:ascii="Times New Roman" w:hAnsi="Times New Roman" w:cs="Times New Roman"/>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Apele </w:t>
      </w:r>
      <w:r w:rsidR="0061182E">
        <w:rPr>
          <w:rFonts w:ascii="Times New Roman" w:eastAsia="Times New Roman" w:hAnsi="Times New Roman" w:cs="Times New Roman"/>
          <w:color w:val="000000"/>
          <w:lang w:eastAsia="ro-RO"/>
        </w:rPr>
        <w:t>menajare vor fi deversate catre reteaua stradala</w:t>
      </w:r>
      <w:r w:rsidRPr="00CF58C1">
        <w:rPr>
          <w:rFonts w:ascii="Times New Roman" w:hAnsi="Times New Roman" w:cs="Times New Roman"/>
        </w:rPr>
        <w:t>;</w:t>
      </w:r>
    </w:p>
    <w:p w:rsidR="002662A7" w:rsidRDefault="002662A7" w:rsidP="00CF58C1">
      <w:pPr>
        <w:tabs>
          <w:tab w:val="left" w:pos="720"/>
        </w:tabs>
        <w:spacing w:after="0"/>
        <w:ind w:right="-874"/>
        <w:jc w:val="both"/>
        <w:rPr>
          <w:rFonts w:ascii="Times New Roman" w:hAnsi="Times New Roman" w:cs="Times New Roman"/>
        </w:rPr>
      </w:pPr>
      <w:r w:rsidRPr="00CF58C1">
        <w:rPr>
          <w:rFonts w:ascii="Times New Roman" w:hAnsi="Times New Roman" w:cs="Times New Roman"/>
        </w:rPr>
        <w:lastRenderedPageBreak/>
        <w:t>-</w:t>
      </w:r>
      <w:r w:rsidRPr="00CF58C1">
        <w:rPr>
          <w:rFonts w:ascii="Times New Roman" w:hAnsi="Times New Roman" w:cs="Times New Roman"/>
        </w:rPr>
        <w:tab/>
        <w:t>Apele pluviale de la drumuri , alei pietonale si parcare</w:t>
      </w:r>
      <w:r w:rsidRPr="00CF58C1">
        <w:rPr>
          <w:rFonts w:ascii="Times New Roman" w:hAnsi="Times New Roman" w:cs="Times New Roman"/>
          <w:color w:val="FF0000"/>
        </w:rPr>
        <w:t xml:space="preserve"> </w:t>
      </w:r>
      <w:r w:rsidRPr="00CF58C1">
        <w:rPr>
          <w:rFonts w:ascii="Times New Roman" w:hAnsi="Times New Roman" w:cs="Times New Roman"/>
        </w:rPr>
        <w:t>vor fi evacuate catre reteaua stradala;</w:t>
      </w:r>
    </w:p>
    <w:p w:rsidR="0061182E" w:rsidRPr="00CF58C1" w:rsidRDefault="0061182E" w:rsidP="00CF58C1">
      <w:pPr>
        <w:tabs>
          <w:tab w:val="left" w:pos="720"/>
        </w:tabs>
        <w:spacing w:after="0"/>
        <w:ind w:right="-874"/>
        <w:jc w:val="both"/>
        <w:rPr>
          <w:rFonts w:ascii="Times New Roman" w:hAnsi="Times New Roman" w:cs="Times New Roman"/>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51" w:name="do|ax5^E|spVI.|alA|lia|pa2"/>
      <w:bookmarkEnd w:id="51"/>
      <w:r w:rsidRPr="00CF58C1">
        <w:rPr>
          <w:rFonts w:ascii="Times New Roman" w:eastAsia="Times New Roman" w:hAnsi="Times New Roman" w:cs="Times New Roman"/>
          <w:b/>
          <w:color w:val="000000"/>
          <w:lang w:eastAsia="ro-RO"/>
        </w:rPr>
        <w:t>- staţiile şi instalaţiile de epurare sau de preepurare a apelor uzate prevăzute;</w:t>
      </w:r>
    </w:p>
    <w:p w:rsidR="002662A7" w:rsidRPr="00CF58C1" w:rsidRDefault="002662A7"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DA5DA8" w:rsidRPr="00CF58C1" w:rsidRDefault="00DA5DA8"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52" w:name="do|ax5^E|spVI.|alA|lib"/>
      <w:bookmarkEnd w:id="52"/>
      <w:r w:rsidRPr="00CF58C1">
        <w:rPr>
          <w:rFonts w:ascii="Times New Roman" w:eastAsia="Times New Roman" w:hAnsi="Times New Roman" w:cs="Times New Roman"/>
          <w:b/>
          <w:bCs/>
          <w:color w:val="8F0000"/>
          <w:lang w:eastAsia="ro-RO"/>
        </w:rPr>
        <w:t>b)</w:t>
      </w:r>
      <w:r w:rsidRPr="00CF58C1">
        <w:rPr>
          <w:rFonts w:ascii="Times New Roman" w:eastAsia="Times New Roman" w:hAnsi="Times New Roman" w:cs="Times New Roman"/>
          <w:b/>
          <w:color w:val="000000"/>
          <w:lang w:eastAsia="ro-RO"/>
        </w:rPr>
        <w:t>protecţia aerului:</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53" w:name="do|ax5^E|spVI.|alA|lib|pa1"/>
      <w:bookmarkEnd w:id="53"/>
      <w:r w:rsidRPr="00CF58C1">
        <w:rPr>
          <w:rFonts w:ascii="Times New Roman" w:eastAsia="Times New Roman" w:hAnsi="Times New Roman" w:cs="Times New Roman"/>
          <w:b/>
          <w:color w:val="000000"/>
          <w:lang w:eastAsia="ro-RO"/>
        </w:rPr>
        <w:t>- sursele de poluanţi pentru aer, poluanţi, inclusiv surse de mirosuri;</w:t>
      </w:r>
    </w:p>
    <w:p w:rsidR="002662A7" w:rsidRPr="00CF58C1" w:rsidRDefault="002662A7" w:rsidP="00CF58C1">
      <w:pPr>
        <w:shd w:val="clear" w:color="auto" w:fill="FFFFFF"/>
        <w:spacing w:after="0"/>
        <w:ind w:right="-874" w:firstLine="90"/>
        <w:jc w:val="both"/>
        <w:rPr>
          <w:rFonts w:ascii="Times New Roman" w:hAnsi="Times New Roman" w:cs="Times New Roman"/>
        </w:rPr>
      </w:pPr>
      <w:r w:rsidRPr="00CF58C1">
        <w:rPr>
          <w:rFonts w:ascii="Times New Roman" w:eastAsia="Times New Roman" w:hAnsi="Times New Roman" w:cs="Times New Roman"/>
          <w:b/>
          <w:color w:val="000000"/>
          <w:lang w:eastAsia="ro-RO"/>
        </w:rPr>
        <w:t>-</w:t>
      </w:r>
      <w:r w:rsidRPr="00CF58C1">
        <w:rPr>
          <w:rFonts w:ascii="Times New Roman" w:eastAsia="Times New Roman" w:hAnsi="Times New Roman" w:cs="Times New Roman"/>
          <w:b/>
          <w:color w:val="000000"/>
          <w:lang w:eastAsia="ro-RO"/>
        </w:rPr>
        <w:tab/>
      </w:r>
      <w:r w:rsidRPr="00CF58C1">
        <w:rPr>
          <w:rFonts w:ascii="Times New Roman" w:hAnsi="Times New Roman" w:cs="Times New Roman"/>
        </w:rPr>
        <w:t>Lucrările desfășurate în perioada de execuție a lucrărilor de construcție pot avea un impact notabil asupra calității atmosferei din zonele de lucru și din zonele adiacente acestora. Emisiile de praf, care apar în perioada de execuție a lucrărilor de construcție, sunt asociate lucrărilor de manipulare și punere în operă a materialelor de construcție, precum și altor lucrări specifice de construcții. Degajările de praf în atmosferă variază adesea substanțial de la o zi la alta, depinzând de nivelul activității, de specificul operațiilor și de condițiile meteorologice. Natura temporară a lucrărilor de construcție, specificul diferitelor faze de execuție, diferențiază net emisiile specifice acestor lucrări de alte surse nedirijate de praf, atât în ceea ce privește estimarea, cât și controlul emisiilor. Lucrările implică o serie de operații diferite, fiecare având propriile durate și potențial de generare a prafului. Cu alte cuvinte, în timpul lucrărilor de construcție, emisiile au o perioadă bine definită de existență (perioadă de execuție), dar pot varia substanțial ca intensitate, natură și localizare de la o fază la alta a procesului de construcție.</w:t>
      </w:r>
    </w:p>
    <w:p w:rsidR="002662A7" w:rsidRPr="00CF58C1" w:rsidRDefault="002662A7" w:rsidP="00CF58C1">
      <w:pPr>
        <w:shd w:val="clear" w:color="auto" w:fill="FFFFFF"/>
        <w:spacing w:after="0"/>
        <w:ind w:right="-874" w:firstLine="90"/>
        <w:jc w:val="both"/>
        <w:rPr>
          <w:rFonts w:ascii="Times New Roman" w:hAnsi="Times New Roman" w:cs="Times New Roman"/>
        </w:rPr>
      </w:pPr>
      <w:r w:rsidRPr="00CF58C1">
        <w:rPr>
          <w:rFonts w:ascii="Times New Roman" w:hAnsi="Times New Roman" w:cs="Times New Roman"/>
        </w:rPr>
        <w:tab/>
        <w:t>In timpul realizarii lucrarilor de constructii, prin functionarea utilajelor de lucru, emisiile consumate din consumul de motorina vor fi in cantitati ce nu constituie o poluare semnificativa.</w:t>
      </w:r>
    </w:p>
    <w:p w:rsidR="002662A7" w:rsidRPr="00CF58C1" w:rsidRDefault="002662A7" w:rsidP="00CF58C1">
      <w:pPr>
        <w:shd w:val="clear" w:color="auto" w:fill="FFFFFF"/>
        <w:spacing w:after="0"/>
        <w:ind w:right="-874" w:firstLine="708"/>
        <w:jc w:val="both"/>
        <w:rPr>
          <w:rFonts w:ascii="Times New Roman" w:hAnsi="Times New Roman" w:cs="Times New Roman"/>
        </w:rPr>
      </w:pPr>
      <w:r w:rsidRPr="00CF58C1">
        <w:rPr>
          <w:rFonts w:ascii="Times New Roman" w:hAnsi="Times New Roman" w:cs="Times New Roman"/>
        </w:rPr>
        <w:t xml:space="preserve">În timpul exploatării, obiectivul propus pentru executare nu prezintă nici un impact asupra aerului. </w:t>
      </w:r>
    </w:p>
    <w:p w:rsidR="002662A7" w:rsidRPr="00CF58C1" w:rsidRDefault="002662A7" w:rsidP="00CF58C1">
      <w:pPr>
        <w:shd w:val="clear" w:color="auto" w:fill="FFFFFF"/>
        <w:spacing w:after="0"/>
        <w:ind w:right="-874" w:firstLine="708"/>
        <w:jc w:val="both"/>
        <w:rPr>
          <w:rFonts w:ascii="Times New Roman" w:hAnsi="Times New Roman" w:cs="Times New Roman"/>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54" w:name="do|ax5^E|spVI.|alA|lib|pa2"/>
      <w:bookmarkEnd w:id="54"/>
      <w:r w:rsidRPr="00CF58C1">
        <w:rPr>
          <w:rFonts w:ascii="Times New Roman" w:eastAsia="Times New Roman" w:hAnsi="Times New Roman" w:cs="Times New Roman"/>
          <w:b/>
          <w:color w:val="000000"/>
          <w:lang w:eastAsia="ro-RO"/>
        </w:rPr>
        <w:t>- instalaţiile pentru reţinerea şi dispersia poluanţilor în atmosferă;</w:t>
      </w:r>
    </w:p>
    <w:p w:rsidR="00FA6427" w:rsidRPr="00CF58C1" w:rsidRDefault="00FA6427"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FA6427" w:rsidRPr="00CF58C1" w:rsidRDefault="00FA6427"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55" w:name="do|ax5^E|spVI.|alA|lic"/>
      <w:bookmarkEnd w:id="55"/>
      <w:r w:rsidRPr="00CF58C1">
        <w:rPr>
          <w:rFonts w:ascii="Times New Roman" w:eastAsia="Times New Roman" w:hAnsi="Times New Roman" w:cs="Times New Roman"/>
          <w:b/>
          <w:bCs/>
          <w:color w:val="8F0000"/>
          <w:lang w:eastAsia="ro-RO"/>
        </w:rPr>
        <w:t>c)</w:t>
      </w:r>
      <w:r w:rsidRPr="00CF58C1">
        <w:rPr>
          <w:rFonts w:ascii="Times New Roman" w:eastAsia="Times New Roman" w:hAnsi="Times New Roman" w:cs="Times New Roman"/>
          <w:b/>
          <w:color w:val="000000"/>
          <w:lang w:eastAsia="ro-RO"/>
        </w:rPr>
        <w:t>protecţia împotriva zgomotului şi vibraţiilor:</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56" w:name="do|ax5^E|spVI.|alA|lic|pa1"/>
      <w:bookmarkEnd w:id="56"/>
      <w:r w:rsidRPr="00CF58C1">
        <w:rPr>
          <w:rFonts w:ascii="Times New Roman" w:eastAsia="Times New Roman" w:hAnsi="Times New Roman" w:cs="Times New Roman"/>
          <w:b/>
          <w:color w:val="000000"/>
          <w:lang w:eastAsia="ro-RO"/>
        </w:rPr>
        <w:t>- sursele de zgomot şi de vibraţii;</w:t>
      </w:r>
    </w:p>
    <w:p w:rsidR="00FA6427" w:rsidRPr="00CF58C1" w:rsidRDefault="00FA6427" w:rsidP="00CF58C1">
      <w:pPr>
        <w:shd w:val="clear" w:color="auto" w:fill="FFFFFF"/>
        <w:spacing w:after="0"/>
        <w:ind w:right="-874" w:firstLine="709"/>
        <w:jc w:val="both"/>
        <w:rPr>
          <w:rFonts w:ascii="Times New Roman" w:hAnsi="Times New Roman" w:cs="Times New Roman"/>
        </w:rPr>
      </w:pPr>
      <w:r w:rsidRPr="00CF58C1">
        <w:rPr>
          <w:rFonts w:ascii="Times New Roman" w:hAnsi="Times New Roman" w:cs="Times New Roman"/>
        </w:rPr>
        <w:t>Procesele tehnologice de execuție a obiectivului implică folosirea unor grupuri de utilaje cu funcții adecvate. Fiecare utilaj în lucru reprezintă o sursă de zgomot. Toate instalațiile și utilajele folosite sunt omologate conform normelor în vigoare, asigurând în acest fel încadrarea în normele europene privind zgomotul.</w:t>
      </w:r>
    </w:p>
    <w:p w:rsidR="00FA6427" w:rsidRPr="00CF58C1" w:rsidRDefault="00FA6427" w:rsidP="00CF58C1">
      <w:pPr>
        <w:shd w:val="clear" w:color="auto" w:fill="FFFFFF"/>
        <w:spacing w:after="0"/>
        <w:ind w:right="-874" w:firstLine="709"/>
        <w:jc w:val="both"/>
        <w:rPr>
          <w:rFonts w:ascii="Times New Roman" w:hAnsi="Times New Roman" w:cs="Times New Roman"/>
        </w:rPr>
      </w:pPr>
      <w:r w:rsidRPr="00CF58C1">
        <w:rPr>
          <w:rFonts w:ascii="Times New Roman" w:hAnsi="Times New Roman" w:cs="Times New Roman"/>
        </w:rPr>
        <w:t>Pentru o prezentare corectă a diferitelor aspecte legate de zgomotul produs de diferite instalații, trebuie avute în vedere trei niveluri de observare:</w:t>
      </w:r>
    </w:p>
    <w:p w:rsidR="00FA6427" w:rsidRPr="00CF58C1" w:rsidRDefault="00FA6427" w:rsidP="00CF58C1">
      <w:pPr>
        <w:numPr>
          <w:ilvl w:val="0"/>
          <w:numId w:val="3"/>
        </w:numPr>
        <w:shd w:val="clear" w:color="auto" w:fill="FFFFFF"/>
        <w:spacing w:after="0"/>
        <w:ind w:left="709" w:right="-874"/>
        <w:jc w:val="both"/>
        <w:rPr>
          <w:rFonts w:ascii="Times New Roman" w:hAnsi="Times New Roman" w:cs="Times New Roman"/>
        </w:rPr>
      </w:pPr>
      <w:r w:rsidRPr="00CF58C1">
        <w:rPr>
          <w:rFonts w:ascii="Times New Roman" w:hAnsi="Times New Roman" w:cs="Times New Roman"/>
        </w:rPr>
        <w:t>Zgomot de sursă;</w:t>
      </w:r>
    </w:p>
    <w:p w:rsidR="00FA6427" w:rsidRPr="00CF58C1" w:rsidRDefault="00FA6427" w:rsidP="00CF58C1">
      <w:pPr>
        <w:numPr>
          <w:ilvl w:val="0"/>
          <w:numId w:val="3"/>
        </w:numPr>
        <w:shd w:val="clear" w:color="auto" w:fill="FFFFFF"/>
        <w:spacing w:after="0"/>
        <w:ind w:left="709" w:right="-874"/>
        <w:jc w:val="both"/>
        <w:rPr>
          <w:rFonts w:ascii="Times New Roman" w:hAnsi="Times New Roman" w:cs="Times New Roman"/>
        </w:rPr>
      </w:pPr>
      <w:r w:rsidRPr="00CF58C1">
        <w:rPr>
          <w:rFonts w:ascii="Times New Roman" w:hAnsi="Times New Roman" w:cs="Times New Roman"/>
        </w:rPr>
        <w:t>Zgomot de câmp apropiat;</w:t>
      </w:r>
    </w:p>
    <w:p w:rsidR="00FA6427" w:rsidRPr="00CF58C1" w:rsidRDefault="00FA6427" w:rsidP="00CF58C1">
      <w:pPr>
        <w:numPr>
          <w:ilvl w:val="0"/>
          <w:numId w:val="3"/>
        </w:numPr>
        <w:shd w:val="clear" w:color="auto" w:fill="FFFFFF"/>
        <w:spacing w:after="0"/>
        <w:ind w:left="709" w:right="-874"/>
        <w:jc w:val="both"/>
        <w:rPr>
          <w:rFonts w:ascii="Times New Roman" w:hAnsi="Times New Roman" w:cs="Times New Roman"/>
        </w:rPr>
      </w:pPr>
      <w:r w:rsidRPr="00CF58C1">
        <w:rPr>
          <w:rFonts w:ascii="Times New Roman" w:hAnsi="Times New Roman" w:cs="Times New Roman"/>
        </w:rPr>
        <w:t xml:space="preserve">Zgomot de câmp îndepărtat. </w:t>
      </w:r>
    </w:p>
    <w:p w:rsidR="00FA6427" w:rsidRPr="00CF58C1" w:rsidRDefault="00FA6427" w:rsidP="00CF58C1">
      <w:pPr>
        <w:shd w:val="clear" w:color="auto" w:fill="FFFFFF"/>
        <w:spacing w:after="0"/>
        <w:ind w:right="-874" w:firstLine="709"/>
        <w:jc w:val="both"/>
        <w:rPr>
          <w:rFonts w:ascii="Times New Roman" w:hAnsi="Times New Roman" w:cs="Times New Roman"/>
        </w:rPr>
      </w:pPr>
      <w:r w:rsidRPr="00CF58C1">
        <w:rPr>
          <w:rFonts w:ascii="Times New Roman" w:hAnsi="Times New Roman" w:cs="Times New Roman"/>
        </w:rPr>
        <w:t>Fiecăruia din cele trei niveluri de observare îî corespund caracteristici proprii. Nivelul de zgomot produs de utilaje se încadrează între 30-60 dB și este de joasă frecvență, ceea ce nu crează un nivel de zgomot, ce să depășească limitele prevăzute prin STAS 10009/1988.</w:t>
      </w:r>
    </w:p>
    <w:p w:rsidR="00FA6427" w:rsidRPr="00CF58C1" w:rsidRDefault="00FA6427" w:rsidP="00CF58C1">
      <w:pPr>
        <w:shd w:val="clear" w:color="auto" w:fill="FFFFFF"/>
        <w:spacing w:after="0"/>
        <w:ind w:right="-874" w:firstLine="709"/>
        <w:jc w:val="both"/>
        <w:rPr>
          <w:rFonts w:ascii="Times New Roman" w:hAnsi="Times New Roman" w:cs="Times New Roman"/>
        </w:rPr>
      </w:pPr>
      <w:r w:rsidRPr="00CF58C1">
        <w:rPr>
          <w:rFonts w:ascii="Times New Roman" w:hAnsi="Times New Roman" w:cs="Times New Roman"/>
        </w:rPr>
        <w:t>A doua sursă principală de zgomot și vibrații în șantier este reprezentată de circulația mijloacelor de transport. Pentru transportul materialelor (pământ, balast, prefabricate, beton, asfalt etc.) se folosesc basculante/autovehicule grele. Pentru evaluarea valorilor traficului de șantier, s-a apreciat capacitatea medie de transport a vehiculelor de 10 t.</w:t>
      </w:r>
    </w:p>
    <w:p w:rsidR="00FA6427" w:rsidRPr="00CF58C1" w:rsidRDefault="00FA6427" w:rsidP="00CF58C1">
      <w:pPr>
        <w:shd w:val="clear" w:color="auto" w:fill="FFFFFF"/>
        <w:spacing w:after="0"/>
        <w:ind w:right="-874" w:firstLine="720"/>
        <w:jc w:val="both"/>
        <w:rPr>
          <w:rFonts w:ascii="Times New Roman" w:hAnsi="Times New Roman" w:cs="Times New Roman"/>
        </w:rPr>
      </w:pPr>
      <w:r w:rsidRPr="00CF58C1">
        <w:rPr>
          <w:rFonts w:ascii="Times New Roman" w:hAnsi="Times New Roman" w:cs="Times New Roman"/>
        </w:rPr>
        <w:t>În timpul exploatării nu au fost identificate surse de zgomot</w:t>
      </w:r>
    </w:p>
    <w:p w:rsidR="00FA6427" w:rsidRPr="00CF58C1" w:rsidRDefault="00FA6427"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57" w:name="do|ax5^E|spVI.|alA|lic|pa2"/>
      <w:bookmarkEnd w:id="57"/>
      <w:r w:rsidRPr="00CF58C1">
        <w:rPr>
          <w:rFonts w:ascii="Times New Roman" w:eastAsia="Times New Roman" w:hAnsi="Times New Roman" w:cs="Times New Roman"/>
          <w:b/>
          <w:color w:val="000000"/>
          <w:lang w:eastAsia="ro-RO"/>
        </w:rPr>
        <w:t>- amenajările şi dotările pentru protecţia împotriva zgomotului şi vibraţiilor;</w:t>
      </w:r>
    </w:p>
    <w:p w:rsidR="00FA6427" w:rsidRPr="00CF58C1" w:rsidRDefault="00FA6427"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DA5DA8" w:rsidRPr="00CF58C1" w:rsidRDefault="00DA5DA8"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58" w:name="do|ax5^E|spVI.|alA|lid"/>
      <w:bookmarkEnd w:id="58"/>
      <w:r w:rsidRPr="00CF58C1">
        <w:rPr>
          <w:rFonts w:ascii="Times New Roman" w:eastAsia="Times New Roman" w:hAnsi="Times New Roman" w:cs="Times New Roman"/>
          <w:b/>
          <w:bCs/>
          <w:color w:val="8F0000"/>
          <w:lang w:eastAsia="ro-RO"/>
        </w:rPr>
        <w:t>d)</w:t>
      </w:r>
      <w:r w:rsidRPr="00CF58C1">
        <w:rPr>
          <w:rFonts w:ascii="Times New Roman" w:eastAsia="Times New Roman" w:hAnsi="Times New Roman" w:cs="Times New Roman"/>
          <w:b/>
          <w:color w:val="000000"/>
          <w:lang w:eastAsia="ro-RO"/>
        </w:rPr>
        <w:t>protecţia împotriva radiaţiilor:</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59" w:name="do|ax5^E|spVI.|alA|lid|pa1"/>
      <w:bookmarkEnd w:id="59"/>
      <w:r w:rsidRPr="00CF58C1">
        <w:rPr>
          <w:rFonts w:ascii="Times New Roman" w:eastAsia="Times New Roman" w:hAnsi="Times New Roman" w:cs="Times New Roman"/>
          <w:b/>
          <w:color w:val="000000"/>
          <w:lang w:eastAsia="ro-RO"/>
        </w:rPr>
        <w:t>- sursele de radiaţii;</w:t>
      </w:r>
    </w:p>
    <w:p w:rsidR="00FA6427" w:rsidRPr="00CF58C1" w:rsidRDefault="00FA6427"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 xml:space="preserve">- </w:t>
      </w:r>
      <w:r w:rsidRPr="00CF58C1">
        <w:rPr>
          <w:rFonts w:ascii="Times New Roman" w:eastAsia="Times New Roman" w:hAnsi="Times New Roman" w:cs="Times New Roman"/>
          <w:color w:val="000000"/>
          <w:lang w:eastAsia="ro-RO"/>
        </w:rPr>
        <w:tab/>
        <w:t>Nu sunt surse de radiatii</w:t>
      </w:r>
    </w:p>
    <w:p w:rsidR="00FA6427" w:rsidRPr="00CF58C1" w:rsidRDefault="00FA6427"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61182E"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60" w:name="do|ax5^E|spVI.|alA|lid|pa2"/>
      <w:bookmarkEnd w:id="60"/>
      <w:r w:rsidRPr="0061182E">
        <w:rPr>
          <w:rFonts w:ascii="Times New Roman" w:eastAsia="Times New Roman" w:hAnsi="Times New Roman" w:cs="Times New Roman"/>
          <w:b/>
          <w:color w:val="000000"/>
          <w:lang w:eastAsia="ro-RO"/>
        </w:rPr>
        <w:t>- amenajările şi dotările pentru protecţia împotriva radiaţiilor;</w:t>
      </w:r>
    </w:p>
    <w:p w:rsidR="00FA6427" w:rsidRPr="00CF58C1" w:rsidRDefault="00FA6427"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FA6427" w:rsidRPr="00CF58C1" w:rsidRDefault="00FA6427"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61" w:name="do|ax5^E|spVI.|alA|lie"/>
      <w:bookmarkEnd w:id="61"/>
      <w:r w:rsidRPr="00CF58C1">
        <w:rPr>
          <w:rFonts w:ascii="Times New Roman" w:eastAsia="Times New Roman" w:hAnsi="Times New Roman" w:cs="Times New Roman"/>
          <w:b/>
          <w:bCs/>
          <w:color w:val="8F0000"/>
          <w:lang w:eastAsia="ro-RO"/>
        </w:rPr>
        <w:t>e)</w:t>
      </w:r>
      <w:r w:rsidRPr="00CF58C1">
        <w:rPr>
          <w:rFonts w:ascii="Times New Roman" w:eastAsia="Times New Roman" w:hAnsi="Times New Roman" w:cs="Times New Roman"/>
          <w:b/>
          <w:color w:val="000000"/>
          <w:lang w:eastAsia="ro-RO"/>
        </w:rPr>
        <w:t>protecţia solului şi a subsolului:</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62" w:name="do|ax5^E|spVI.|alA|lie|pa1"/>
      <w:bookmarkEnd w:id="62"/>
      <w:r w:rsidRPr="00CF58C1">
        <w:rPr>
          <w:rFonts w:ascii="Times New Roman" w:eastAsia="Times New Roman" w:hAnsi="Times New Roman" w:cs="Times New Roman"/>
          <w:b/>
          <w:color w:val="000000"/>
          <w:lang w:eastAsia="ro-RO"/>
        </w:rPr>
        <w:t>- sursele de poluanţi pentru sol, subsol, ape freatice şi de adâncime;</w:t>
      </w:r>
    </w:p>
    <w:p w:rsidR="00FA6427" w:rsidRPr="00CF58C1" w:rsidRDefault="00FA6427" w:rsidP="00CF58C1">
      <w:pPr>
        <w:shd w:val="clear" w:color="auto" w:fill="FFFFFF"/>
        <w:spacing w:after="0"/>
        <w:ind w:right="-874" w:firstLine="709"/>
        <w:jc w:val="both"/>
        <w:rPr>
          <w:rFonts w:ascii="Times New Roman" w:hAnsi="Times New Roman" w:cs="Times New Roman"/>
        </w:rPr>
      </w:pPr>
      <w:r w:rsidRPr="00CF58C1">
        <w:rPr>
          <w:rFonts w:ascii="Times New Roman" w:hAnsi="Times New Roman" w:cs="Times New Roman"/>
        </w:rPr>
        <w:t>Nu sunt poluanți pentru sol și subsol.</w:t>
      </w:r>
    </w:p>
    <w:p w:rsidR="00FA6427" w:rsidRPr="00CF58C1" w:rsidRDefault="00FA6427" w:rsidP="00CF58C1">
      <w:pPr>
        <w:shd w:val="clear" w:color="auto" w:fill="FFFFFF"/>
        <w:spacing w:after="0"/>
        <w:ind w:right="-874" w:firstLine="709"/>
        <w:jc w:val="both"/>
        <w:rPr>
          <w:rFonts w:ascii="Times New Roman" w:hAnsi="Times New Roman" w:cs="Times New Roman"/>
        </w:rPr>
      </w:pPr>
      <w:r w:rsidRPr="00CF58C1">
        <w:rPr>
          <w:rFonts w:ascii="Times New Roman" w:hAnsi="Times New Roman" w:cs="Times New Roman"/>
        </w:rPr>
        <w:t>La efectuarea săpăturilor se vor respecta prevederile din normativ C 169/88 pentru execuția lucrărilor de terasamente și din I 22 - 99.</w:t>
      </w:r>
    </w:p>
    <w:p w:rsidR="00FA6427" w:rsidRPr="00CF58C1" w:rsidRDefault="00FA6427" w:rsidP="00CF58C1">
      <w:pPr>
        <w:shd w:val="clear" w:color="auto" w:fill="FFFFFF"/>
        <w:spacing w:after="0"/>
        <w:ind w:right="-874" w:firstLine="709"/>
        <w:jc w:val="both"/>
        <w:rPr>
          <w:rFonts w:ascii="Times New Roman" w:hAnsi="Times New Roman" w:cs="Times New Roman"/>
        </w:rPr>
      </w:pPr>
      <w:r w:rsidRPr="00CF58C1">
        <w:rPr>
          <w:rFonts w:ascii="Times New Roman" w:hAnsi="Times New Roman" w:cs="Times New Roman"/>
        </w:rPr>
        <w:t>Săpătura se va începe numai după completa organizare a șantierului și aprovizionarea conductelor și a celorlalte materiale necesare, astfel că șanțurile să rămână deschise un timp cât mai scurt.</w:t>
      </w:r>
    </w:p>
    <w:p w:rsidR="00FA6427" w:rsidRPr="00CF58C1" w:rsidRDefault="00FA6427" w:rsidP="00CF58C1">
      <w:pPr>
        <w:shd w:val="clear" w:color="auto" w:fill="FFFFFF"/>
        <w:spacing w:after="0"/>
        <w:ind w:right="-874" w:firstLine="709"/>
        <w:jc w:val="both"/>
        <w:rPr>
          <w:rFonts w:ascii="Times New Roman" w:hAnsi="Times New Roman" w:cs="Times New Roman"/>
        </w:rPr>
      </w:pPr>
      <w:r w:rsidRPr="00CF58C1">
        <w:rPr>
          <w:rFonts w:ascii="Times New Roman" w:hAnsi="Times New Roman" w:cs="Times New Roman"/>
        </w:rPr>
        <w:t>La execuția umpluturilor se vor respecta prevederile Ghidul indicativ GP 043/99. Materialul de umplutură trebuie să fie curățat de pietre și blocuri (granule de 20 mm cel mult) și de materiale susceptibile să deterioreze lucrările ascunse (cenuși agresive), precum și goluri care pot avea tasări ulterioare.</w:t>
      </w:r>
    </w:p>
    <w:p w:rsidR="00FA6427" w:rsidRPr="00CF58C1" w:rsidRDefault="00FA6427" w:rsidP="00CF58C1">
      <w:pPr>
        <w:shd w:val="clear" w:color="auto" w:fill="FFFFFF"/>
        <w:spacing w:after="0"/>
        <w:ind w:right="-874" w:firstLine="709"/>
        <w:jc w:val="both"/>
        <w:rPr>
          <w:rFonts w:ascii="Times New Roman" w:hAnsi="Times New Roman" w:cs="Times New Roman"/>
        </w:rPr>
      </w:pPr>
      <w:r w:rsidRPr="00CF58C1">
        <w:rPr>
          <w:rFonts w:ascii="Times New Roman" w:hAnsi="Times New Roman" w:cs="Times New Roman"/>
        </w:rPr>
        <w:t>Se interzice execuția lucrărilor de umplutură pe timp friguros cu temperaturi având valori sub 0</w:t>
      </w:r>
      <w:r w:rsidRPr="00CF58C1">
        <w:rPr>
          <w:rFonts w:ascii="Times New Roman" w:hAnsi="Times New Roman" w:cs="Times New Roman"/>
          <w:vertAlign w:val="superscript"/>
        </w:rPr>
        <w:t>o</w:t>
      </w:r>
      <w:r w:rsidRPr="00CF58C1">
        <w:rPr>
          <w:rFonts w:ascii="Times New Roman" w:hAnsi="Times New Roman" w:cs="Times New Roman"/>
        </w:rPr>
        <w:t xml:space="preserve"> C.</w:t>
      </w:r>
    </w:p>
    <w:p w:rsidR="00FA6427" w:rsidRPr="00CF58C1" w:rsidRDefault="00FA6427" w:rsidP="00CF58C1">
      <w:pPr>
        <w:shd w:val="clear" w:color="auto" w:fill="FFFFFF"/>
        <w:spacing w:after="0"/>
        <w:ind w:right="-874" w:firstLine="709"/>
        <w:jc w:val="both"/>
        <w:rPr>
          <w:rFonts w:ascii="Times New Roman" w:hAnsi="Times New Roman" w:cs="Times New Roman"/>
        </w:rPr>
      </w:pPr>
      <w:r w:rsidRPr="00CF58C1">
        <w:rPr>
          <w:rFonts w:ascii="Times New Roman" w:hAnsi="Times New Roman" w:cs="Times New Roman"/>
        </w:rPr>
        <w:t>O altă modalitate de poluare a solurilor ar fi scurgerile de combustibili sau uleiuri de la utilajele folosite în timpul execuţiei lucrărilor</w:t>
      </w:r>
    </w:p>
    <w:p w:rsidR="00FA6427" w:rsidRPr="00CF58C1" w:rsidRDefault="00FA6427"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63" w:name="do|ax5^E|spVI.|alA|lie|pa2"/>
      <w:bookmarkEnd w:id="63"/>
      <w:r w:rsidRPr="00CF58C1">
        <w:rPr>
          <w:rFonts w:ascii="Times New Roman" w:eastAsia="Times New Roman" w:hAnsi="Times New Roman" w:cs="Times New Roman"/>
          <w:b/>
          <w:color w:val="000000"/>
          <w:lang w:eastAsia="ro-RO"/>
        </w:rPr>
        <w:t>- lucrările şi dotările pentru protecţia solului şi a subsolului;</w:t>
      </w:r>
    </w:p>
    <w:p w:rsidR="00FA6427" w:rsidRPr="00CF58C1" w:rsidRDefault="00FA6427"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Executia terasamentelor se va executa cu respectarea stricta a normelor tehnice. Suprafetele de teren utilizate pentru realizarea obiectivelor vor fi aduse la starea initiala dupa executia lucrarilor.</w:t>
      </w:r>
    </w:p>
    <w:p w:rsidR="00FA6427" w:rsidRPr="00CF58C1" w:rsidRDefault="00FA6427"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64" w:name="do|ax5^E|spVI.|alA|lif"/>
      <w:bookmarkEnd w:id="64"/>
      <w:r w:rsidRPr="00CF58C1">
        <w:rPr>
          <w:rFonts w:ascii="Times New Roman" w:eastAsia="Times New Roman" w:hAnsi="Times New Roman" w:cs="Times New Roman"/>
          <w:b/>
          <w:bCs/>
          <w:color w:val="8F0000"/>
          <w:lang w:eastAsia="ro-RO"/>
        </w:rPr>
        <w:t>f)</w:t>
      </w:r>
      <w:r w:rsidRPr="00CF58C1">
        <w:rPr>
          <w:rFonts w:ascii="Times New Roman" w:eastAsia="Times New Roman" w:hAnsi="Times New Roman" w:cs="Times New Roman"/>
          <w:b/>
          <w:color w:val="000000"/>
          <w:lang w:eastAsia="ro-RO"/>
        </w:rPr>
        <w:t>protecţia ecosistemelor terestre şi acvatice:</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65" w:name="do|ax5^E|spVI.|alA|lif|pa1"/>
      <w:bookmarkEnd w:id="65"/>
      <w:r w:rsidRPr="00CF58C1">
        <w:rPr>
          <w:rFonts w:ascii="Times New Roman" w:eastAsia="Times New Roman" w:hAnsi="Times New Roman" w:cs="Times New Roman"/>
          <w:b/>
          <w:color w:val="000000"/>
          <w:lang w:eastAsia="ro-RO"/>
        </w:rPr>
        <w:t>- identificarea arealelor sensibile ce pot fi afectate de proiect;</w:t>
      </w:r>
    </w:p>
    <w:p w:rsidR="00FA6427" w:rsidRPr="00CF58C1" w:rsidRDefault="00FA6427"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FA6427" w:rsidRPr="00CF58C1" w:rsidRDefault="00FA6427"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66" w:name="do|ax5^E|spVI.|alA|lif|pa2"/>
      <w:bookmarkEnd w:id="66"/>
      <w:r w:rsidRPr="00CF58C1">
        <w:rPr>
          <w:rFonts w:ascii="Times New Roman" w:eastAsia="Times New Roman" w:hAnsi="Times New Roman" w:cs="Times New Roman"/>
          <w:b/>
          <w:color w:val="000000"/>
          <w:lang w:eastAsia="ro-RO"/>
        </w:rPr>
        <w:t>- lucrările, dotările şi măsurile pentru protecţia biodiversităţii, monumentelor naturii şi ariilor protejate;</w:t>
      </w:r>
    </w:p>
    <w:p w:rsidR="00FA6427" w:rsidRPr="00CF58C1" w:rsidRDefault="00FA6427"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FA6427" w:rsidRPr="00CF58C1" w:rsidRDefault="00FA6427" w:rsidP="00CF58C1">
      <w:pPr>
        <w:shd w:val="clear" w:color="auto" w:fill="FFFFFF"/>
        <w:spacing w:after="0"/>
        <w:ind w:right="-874"/>
        <w:jc w:val="both"/>
        <w:rPr>
          <w:rFonts w:ascii="Times New Roman" w:eastAsia="Times New Roman" w:hAnsi="Times New Roman" w:cs="Times New Roman"/>
          <w:b/>
          <w:color w:val="000000"/>
          <w:lang w:eastAsia="ro-RO"/>
        </w:rPr>
      </w:pPr>
    </w:p>
    <w:p w:rsidR="00FA6427"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bookmarkStart w:id="67" w:name="do|ax5^E|spVI.|alA|lig"/>
      <w:bookmarkEnd w:id="67"/>
      <w:r w:rsidRPr="00CF58C1">
        <w:rPr>
          <w:rFonts w:ascii="Times New Roman" w:eastAsia="Times New Roman" w:hAnsi="Times New Roman" w:cs="Times New Roman"/>
          <w:b/>
          <w:bCs/>
          <w:color w:val="8F0000"/>
          <w:lang w:eastAsia="ro-RO"/>
        </w:rPr>
        <w:t>g)</w:t>
      </w:r>
      <w:r w:rsidRPr="00CF58C1">
        <w:rPr>
          <w:rFonts w:ascii="Times New Roman" w:eastAsia="Times New Roman" w:hAnsi="Times New Roman" w:cs="Times New Roman"/>
          <w:b/>
          <w:color w:val="000000"/>
          <w:lang w:eastAsia="ro-RO"/>
        </w:rPr>
        <w:t>protecţia aşezărilor umane şi a altor obiective de interes public</w:t>
      </w:r>
      <w:r w:rsidRPr="00CF58C1">
        <w:rPr>
          <w:rFonts w:ascii="Times New Roman" w:eastAsia="Times New Roman" w:hAnsi="Times New Roman" w:cs="Times New Roman"/>
          <w:color w:val="000000"/>
          <w:lang w:eastAsia="ro-RO"/>
        </w:rPr>
        <w:t>:</w:t>
      </w:r>
      <w:r w:rsidR="00FA6427" w:rsidRPr="00CF58C1">
        <w:rPr>
          <w:rFonts w:ascii="Times New Roman" w:eastAsia="Times New Roman" w:hAnsi="Times New Roman" w:cs="Times New Roman"/>
          <w:color w:val="000000"/>
          <w:lang w:eastAsia="ro-RO"/>
        </w:rPr>
        <w:t xml:space="preserve"> </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68" w:name="do|ax5^E|spVI.|alA|lig|pa1"/>
      <w:bookmarkEnd w:id="68"/>
      <w:r w:rsidRPr="00CF58C1">
        <w:rPr>
          <w:rFonts w:ascii="Times New Roman" w:eastAsia="Times New Roman" w:hAnsi="Times New Roman" w:cs="Times New Roman"/>
          <w:b/>
          <w:color w:val="000000"/>
          <w:lang w:eastAsia="ro-RO"/>
        </w:rPr>
        <w:t>- identificarea obiectivelor de interes public, distanţa faţă de aşezările umane, respectiv faţă de monumente istorice şi de arhitectură, alte zone asupra cărora există instituit un regim de restricţie, zone de interes tradiţional şi altele;</w:t>
      </w:r>
    </w:p>
    <w:p w:rsidR="00F22EFF" w:rsidRPr="00CF58C1" w:rsidRDefault="00FA6427" w:rsidP="00CF58C1">
      <w:pPr>
        <w:shd w:val="clear" w:color="auto" w:fill="FFFFFF"/>
        <w:spacing w:after="0"/>
        <w:ind w:right="-874"/>
        <w:jc w:val="both"/>
        <w:rPr>
          <w:rFonts w:ascii="Times New Roman" w:hAnsi="Times New Roman" w:cs="Times New Roman"/>
        </w:rPr>
      </w:pPr>
      <w:r w:rsidRPr="00CF58C1">
        <w:rPr>
          <w:rFonts w:ascii="Times New Roman" w:eastAsia="Times New Roman" w:hAnsi="Times New Roman" w:cs="Times New Roman"/>
          <w:b/>
          <w:color w:val="000000"/>
          <w:lang w:eastAsia="ro-RO"/>
        </w:rPr>
        <w:t>-</w:t>
      </w:r>
      <w:r w:rsidRPr="00CF58C1">
        <w:rPr>
          <w:rFonts w:ascii="Times New Roman" w:eastAsia="Times New Roman" w:hAnsi="Times New Roman" w:cs="Times New Roman"/>
          <w:b/>
          <w:color w:val="000000"/>
          <w:lang w:eastAsia="ro-RO"/>
        </w:rPr>
        <w:tab/>
      </w:r>
      <w:r w:rsidRPr="00CF58C1">
        <w:rPr>
          <w:rFonts w:ascii="Times New Roman" w:eastAsia="Times New Roman" w:hAnsi="Times New Roman" w:cs="Times New Roman"/>
          <w:color w:val="000000"/>
          <w:lang w:eastAsia="ro-RO"/>
        </w:rPr>
        <w:t>In zona in care se realizeaza lucrarile propuse, conform planului de situatie anexat la documentatie, acestea vor avea un impact minim negrijabil asupra asezarilor umane si/sau fata de monument</w:t>
      </w:r>
      <w:r w:rsidR="00516C62">
        <w:rPr>
          <w:rFonts w:ascii="Times New Roman" w:eastAsia="Times New Roman" w:hAnsi="Times New Roman" w:cs="Times New Roman"/>
          <w:color w:val="000000"/>
          <w:lang w:eastAsia="ro-RO"/>
        </w:rPr>
        <w:t>elor istorice si de arhitectura</w:t>
      </w:r>
      <w:r w:rsidR="0044062E" w:rsidRPr="00CF58C1">
        <w:rPr>
          <w:rFonts w:ascii="Times New Roman" w:hAnsi="Times New Roman" w:cs="Times New Roman"/>
        </w:rPr>
        <w:t>.</w:t>
      </w:r>
    </w:p>
    <w:p w:rsidR="00FA6427" w:rsidRPr="00CF58C1" w:rsidRDefault="00FA6427"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69" w:name="do|ax5^E|spVI.|alA|lig|pa2"/>
      <w:bookmarkEnd w:id="69"/>
      <w:r w:rsidRPr="00CF58C1">
        <w:rPr>
          <w:rFonts w:ascii="Times New Roman" w:eastAsia="Times New Roman" w:hAnsi="Times New Roman" w:cs="Times New Roman"/>
          <w:b/>
          <w:color w:val="000000"/>
          <w:lang w:eastAsia="ro-RO"/>
        </w:rPr>
        <w:lastRenderedPageBreak/>
        <w:t>- lucrările, dotările şi măsurile pentru protecţia aşezărilor umane şi a obiectivelor protejate şi/sau de interes public;</w:t>
      </w:r>
    </w:p>
    <w:p w:rsidR="0044062E" w:rsidRPr="00CF58C1" w:rsidRDefault="0044062E"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44062E" w:rsidRPr="00CF58C1" w:rsidRDefault="0044062E"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70" w:name="do|ax5^E|spVI.|alA|lih"/>
      <w:bookmarkEnd w:id="70"/>
      <w:r w:rsidRPr="00CF58C1">
        <w:rPr>
          <w:rFonts w:ascii="Times New Roman" w:eastAsia="Times New Roman" w:hAnsi="Times New Roman" w:cs="Times New Roman"/>
          <w:b/>
          <w:bCs/>
          <w:color w:val="8F0000"/>
          <w:lang w:eastAsia="ro-RO"/>
        </w:rPr>
        <w:t>h)</w:t>
      </w:r>
      <w:r w:rsidRPr="00CF58C1">
        <w:rPr>
          <w:rFonts w:ascii="Times New Roman" w:eastAsia="Times New Roman" w:hAnsi="Times New Roman" w:cs="Times New Roman"/>
          <w:b/>
          <w:color w:val="000000"/>
          <w:lang w:eastAsia="ro-RO"/>
        </w:rPr>
        <w:t>prevenirea şi gestionarea deşeurilor generate pe amplasament în timpul realizării proiectului/în timpul exploatării, inclusiv eliminarea:</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71" w:name="do|ax5^E|spVI.|alA|lih|pa1"/>
      <w:bookmarkEnd w:id="71"/>
      <w:r w:rsidRPr="00CF58C1">
        <w:rPr>
          <w:rFonts w:ascii="Times New Roman" w:eastAsia="Times New Roman" w:hAnsi="Times New Roman" w:cs="Times New Roman"/>
          <w:b/>
          <w:color w:val="000000"/>
          <w:lang w:eastAsia="ro-RO"/>
        </w:rPr>
        <w:t>- lista deşeurilor (clasificate şi codificate în conformitate cu prevederile legislaţiei europene şi naţionale privind deşeurile), cantităţi de deşeuri generate;</w:t>
      </w:r>
    </w:p>
    <w:p w:rsidR="0044062E" w:rsidRDefault="0044062E"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b/>
          <w:color w:val="000000"/>
          <w:lang w:eastAsia="ro-RO"/>
        </w:rPr>
        <w:t>-</w:t>
      </w:r>
      <w:r w:rsidRPr="00CF58C1">
        <w:rPr>
          <w:rFonts w:ascii="Times New Roman" w:eastAsia="Times New Roman" w:hAnsi="Times New Roman" w:cs="Times New Roman"/>
          <w:b/>
          <w:color w:val="000000"/>
          <w:lang w:eastAsia="ro-RO"/>
        </w:rPr>
        <w:tab/>
      </w:r>
      <w:r w:rsidRPr="00CF58C1">
        <w:rPr>
          <w:rFonts w:ascii="Times New Roman" w:eastAsia="Times New Roman" w:hAnsi="Times New Roman" w:cs="Times New Roman"/>
          <w:color w:val="000000"/>
          <w:lang w:eastAsia="ro-RO"/>
        </w:rPr>
        <w:t>Deseuri solide, ape uzate, deseuri din constructii(beton si lemn)</w:t>
      </w:r>
    </w:p>
    <w:p w:rsidR="0061182E" w:rsidRPr="00CF58C1" w:rsidRDefault="0061182E"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72" w:name="do|ax5^E|spVI.|alA|lih|pa2"/>
      <w:bookmarkEnd w:id="72"/>
      <w:r w:rsidRPr="00CF58C1">
        <w:rPr>
          <w:rFonts w:ascii="Times New Roman" w:eastAsia="Times New Roman" w:hAnsi="Times New Roman" w:cs="Times New Roman"/>
          <w:b/>
          <w:color w:val="000000"/>
          <w:lang w:eastAsia="ro-RO"/>
        </w:rPr>
        <w:t>- programul de prevenire şi reducere a cantităţilor de deşeuri generate;</w:t>
      </w:r>
    </w:p>
    <w:p w:rsidR="00937457" w:rsidRPr="00CF58C1" w:rsidRDefault="0044062E" w:rsidP="0061182E">
      <w:pPr>
        <w:shd w:val="clear" w:color="auto" w:fill="FFFFFF"/>
        <w:spacing w:after="0"/>
        <w:ind w:right="-874"/>
        <w:jc w:val="both"/>
        <w:rPr>
          <w:rFonts w:ascii="Times New Roman" w:eastAsia="Times New Roman" w:hAnsi="Times New Roman" w:cs="Times New Roman"/>
          <w:color w:val="1D2228"/>
          <w:lang w:val="en-US"/>
        </w:rPr>
      </w:pPr>
      <w:r w:rsidRPr="00CF58C1">
        <w:rPr>
          <w:rFonts w:ascii="Times New Roman" w:eastAsia="Times New Roman" w:hAnsi="Times New Roman" w:cs="Times New Roman"/>
          <w:b/>
          <w:color w:val="000000"/>
          <w:lang w:eastAsia="ro-RO"/>
        </w:rPr>
        <w:t>-</w:t>
      </w:r>
      <w:r w:rsidRPr="00CF58C1">
        <w:rPr>
          <w:rFonts w:ascii="Times New Roman" w:eastAsia="Times New Roman" w:hAnsi="Times New Roman" w:cs="Times New Roman"/>
          <w:b/>
          <w:color w:val="000000"/>
          <w:lang w:eastAsia="ro-RO"/>
        </w:rPr>
        <w:tab/>
      </w:r>
      <w:r w:rsidR="00937457" w:rsidRPr="00CF58C1">
        <w:rPr>
          <w:rFonts w:ascii="Times New Roman" w:eastAsia="Times New Roman" w:hAnsi="Times New Roman" w:cs="Times New Roman"/>
          <w:color w:val="1D2228"/>
          <w:lang w:val="en-US"/>
        </w:rPr>
        <w:t>plan de reducere a cantitatilor de deseuri generate, prin asigurarea in principal a colectarii selective a deseurilor reciclabile, predarea periodica a deseurilor valorificabile catre societatile autorizate si controlul amanuntit al produselor achizitionate/comercializate. fiind astfel redusa in special cantitatea de deseuri ce este predata spre eliminare finala in depozitele de deseuri. Gestionarea deseurilor se refera la depozitarea temporara, reutilizarea, colectarea, transportul, tratarea, reciclarea si eliminarea deseurilor, principalul scop fiind economisirea materiei prime prin reutilizarea deseurilor reciclabile, contribuind astfel la reducerea presiunii asupra resurselor naturale.</w:t>
      </w:r>
    </w:p>
    <w:p w:rsidR="00937457" w:rsidRPr="00937457" w:rsidRDefault="00937457" w:rsidP="0061182E">
      <w:pPr>
        <w:shd w:val="clear" w:color="auto" w:fill="FFFFFF"/>
        <w:spacing w:after="0"/>
        <w:ind w:right="-874" w:firstLine="708"/>
        <w:jc w:val="both"/>
        <w:rPr>
          <w:rFonts w:ascii="Times New Roman" w:eastAsia="Times New Roman" w:hAnsi="Times New Roman" w:cs="Times New Roman"/>
          <w:color w:val="1D2228"/>
          <w:lang w:val="en-US"/>
        </w:rPr>
      </w:pPr>
      <w:r w:rsidRPr="00937457">
        <w:rPr>
          <w:rFonts w:ascii="Times New Roman" w:eastAsia="Times New Roman" w:hAnsi="Times New Roman" w:cs="Times New Roman"/>
          <w:color w:val="1D2228"/>
          <w:lang w:val="en-US"/>
        </w:rPr>
        <w:t>Activitatile desfasurate trebuie sa tina cont intotdeauna de o ierarhie a optiunilor de gestionare a deseurilor. Prima optiune este prevenirea producerii de deseuri, prin alegerea inca din faza de proiectare a celor mai bune tehnologii. Daca evitarea producerii de deseuri nu este intotdeauna posibila, atunci trebuie minimizata cantitatea de deseuri generata prin reutilizare, reciclare si valorificare energetica. Etapa de eliminare a deseurilor trebuie aplicata numai dupa ce au fost folosite la maxim toate celelalte mijloace, in mod responsabil astfel incat sa nu produca efecte negative asupra mediului.</w:t>
      </w:r>
    </w:p>
    <w:p w:rsidR="00937457" w:rsidRPr="00937457" w:rsidRDefault="00937457" w:rsidP="0061182E">
      <w:pPr>
        <w:shd w:val="clear" w:color="auto" w:fill="FFFFFF"/>
        <w:spacing w:after="0"/>
        <w:ind w:right="-874" w:firstLine="708"/>
        <w:jc w:val="both"/>
        <w:rPr>
          <w:rFonts w:ascii="Times New Roman" w:eastAsia="Times New Roman" w:hAnsi="Times New Roman" w:cs="Times New Roman"/>
          <w:color w:val="1D2228"/>
          <w:lang w:val="en-US"/>
        </w:rPr>
      </w:pPr>
      <w:r w:rsidRPr="00937457">
        <w:rPr>
          <w:rFonts w:ascii="Times New Roman" w:eastAsia="Times New Roman" w:hAnsi="Times New Roman" w:cs="Times New Roman"/>
          <w:color w:val="1D2228"/>
          <w:lang w:val="en-US"/>
        </w:rPr>
        <w:t>Deseurile se impart in doua categorii mari: nepericuloase si periculoase si sunt definite pe categori in HG 856/2002 privind evidenta gestiunii deseurilor. Fiecare tip de deseu este reprezentat de un cod format din 6 cifre in functie de activitatea generatoare, la care se adauga un asterix (*) daca acesta face parte din categoria celor periculoase (ex. 20 01 35*). Toate categoriile de deseuri se colecteaza separat si se predau catre societatile autorizate. La fiecare predare de deseuri se va solicita si se va pastra bonul de confirmare sau formularul de incarcare - descarcare deseuri in urma predarii acestora catre colectorii autorizati. Producatorii/detinatorii de deseuri sunt obligati sa predea deseurile generate din activitatea sa operatorilor economici autorizati de catre autoritatea publica competenta (Agentiile pentru Protectia Mediului) si sa efectueze operatii de colectare, transport, valorificare si /sau eliminare deseuri in conditiile legislatiei de mediu in vigoare, nerespectarea acestei prevederi fiind sanctionata cu amenda de la 20.000÷40.000lei (L211/2011, art.61, alin.1, lit.a). Costurile operatiunilor de gestionare a deseurilor sunt suportate de producatorul de deseuri conform principiului „poluatorul plateste” (L211/2011-art.21,alin.1). Operatorii economici autorizati din punct de vedere al protectiei mediului pentru efectuarea operatiunilor de colectare si transport au obligatia sa colecteze selectiv deseurile si sa le transporte numai la instalatii autorizate pentru efectuarea operatiunilor de tartare/eliminare.</w:t>
      </w:r>
    </w:p>
    <w:p w:rsidR="00937457" w:rsidRPr="00937457" w:rsidRDefault="00937457" w:rsidP="0061182E">
      <w:pPr>
        <w:shd w:val="clear" w:color="auto" w:fill="FFFFFF"/>
        <w:spacing w:after="0"/>
        <w:ind w:right="-874" w:firstLine="708"/>
        <w:jc w:val="both"/>
        <w:rPr>
          <w:rFonts w:ascii="Times New Roman" w:eastAsia="Times New Roman" w:hAnsi="Times New Roman" w:cs="Times New Roman"/>
          <w:color w:val="1D2228"/>
          <w:lang w:val="en-US"/>
        </w:rPr>
      </w:pPr>
      <w:r w:rsidRPr="00937457">
        <w:rPr>
          <w:rFonts w:ascii="Times New Roman" w:eastAsia="Times New Roman" w:hAnsi="Times New Roman" w:cs="Times New Roman"/>
          <w:color w:val="1D2228"/>
          <w:lang w:val="en-US"/>
        </w:rPr>
        <w:t xml:space="preserve">Producatorii si/sau detinatorii de deseuri au obligatia valorificarii acestora cu respectarea ierarhiei privind optiunile gestionarii acestora si fara a pune in pericol sanatatea umana si mediul inconjurator. Altfel, sanctiunile aplicabile sunt cuprinse intre 20.000÷40.000 lei (L 211/2011, art.61, alin.1, lit.a). Deseurile periculoase (cele care sunt reprezentate cu asterix) trebuie stocate separat in functie de de proprietatile fizico-chimice, de compatibilitati si de natura substantelor de stingere care pot fi utilizate pentru fiecare categorie de deseuri in caz de incendiu, astfel incat sa se poata asigura un grad ridicat de protectie a mediului si a sanatatii </w:t>
      </w:r>
      <w:r w:rsidRPr="00937457">
        <w:rPr>
          <w:rFonts w:ascii="Times New Roman" w:eastAsia="Times New Roman" w:hAnsi="Times New Roman" w:cs="Times New Roman"/>
          <w:color w:val="1D2228"/>
          <w:lang w:val="en-US"/>
        </w:rPr>
        <w:lastRenderedPageBreak/>
        <w:t>populatiei, incluzand asigurarea trasabilitatii de la locul de generare la destinatia finala. Nerespectarea celor mentionate anterior atrage dupa sine sanctionarea cu amenda de la 20.000÷40.000 lei (L211/2011, art.61, alin.1, lit.a). Trasabilitatea este regasita la generator prin evidenta gestiunii deseurilor in conformitate cu anexa 1 a HG856/2002. Evidenta gestiunii deseurilor este intocmita pentru fiecare tip de deseu, este transmisa anual agentiei de mediu si este pastrata cel putin 3 ani (L211/2011, art.49). Lipsa acesteia atrage dupa sine aplicarea unei amenzi cuprinse intre 15.000÷30.000lei (L21</w:t>
      </w:r>
      <w:r w:rsidR="0061182E">
        <w:rPr>
          <w:rFonts w:ascii="Times New Roman" w:eastAsia="Times New Roman" w:hAnsi="Times New Roman" w:cs="Times New Roman"/>
          <w:color w:val="1D2228"/>
          <w:lang w:val="en-US"/>
        </w:rPr>
        <w:t>1/2011, art.61, alin.1, lit.b).</w:t>
      </w:r>
    </w:p>
    <w:p w:rsidR="0061182E" w:rsidRDefault="00937457" w:rsidP="0061182E">
      <w:pPr>
        <w:shd w:val="clear" w:color="auto" w:fill="FFFFFF"/>
        <w:spacing w:after="0"/>
        <w:ind w:right="-874" w:firstLine="708"/>
        <w:jc w:val="both"/>
        <w:rPr>
          <w:rFonts w:ascii="Times New Roman" w:eastAsia="Times New Roman" w:hAnsi="Times New Roman" w:cs="Times New Roman"/>
          <w:color w:val="1D2228"/>
          <w:lang w:val="en-US"/>
        </w:rPr>
      </w:pPr>
      <w:r w:rsidRPr="00937457">
        <w:rPr>
          <w:rFonts w:ascii="Times New Roman" w:eastAsia="Times New Roman" w:hAnsi="Times New Roman" w:cs="Times New Roman"/>
          <w:color w:val="1D2228"/>
          <w:lang w:val="en-US"/>
        </w:rPr>
        <w:t xml:space="preserve">Deseurile generate pe amplasament, sunt: </w:t>
      </w:r>
    </w:p>
    <w:p w:rsidR="0061182E" w:rsidRPr="0061182E" w:rsidRDefault="0061182E" w:rsidP="0061182E">
      <w:pPr>
        <w:autoSpaceDE w:val="0"/>
        <w:autoSpaceDN w:val="0"/>
        <w:adjustRightInd w:val="0"/>
        <w:spacing w:after="0" w:line="240" w:lineRule="auto"/>
        <w:rPr>
          <w:rFonts w:ascii="Times New Roman" w:hAnsi="Times New Roman" w:cs="Times New Roman"/>
          <w:b/>
          <w:bCs/>
          <w:lang w:val="en-US"/>
        </w:rPr>
      </w:pPr>
      <w:r w:rsidRPr="0061182E">
        <w:rPr>
          <w:rFonts w:ascii="Times New Roman" w:hAnsi="Times New Roman" w:cs="Times New Roman"/>
          <w:b/>
          <w:bCs/>
          <w:lang w:val="en-US"/>
        </w:rPr>
        <w:t>Cod deşeu</w:t>
      </w:r>
    </w:p>
    <w:p w:rsidR="0061182E" w:rsidRPr="0061182E" w:rsidRDefault="0061182E" w:rsidP="0061182E">
      <w:pPr>
        <w:autoSpaceDE w:val="0"/>
        <w:autoSpaceDN w:val="0"/>
        <w:adjustRightInd w:val="0"/>
        <w:spacing w:after="0" w:line="240" w:lineRule="auto"/>
        <w:rPr>
          <w:rFonts w:ascii="Times New Roman" w:hAnsi="Times New Roman" w:cs="Times New Roman"/>
          <w:b/>
          <w:bCs/>
          <w:lang w:val="en-US"/>
        </w:rPr>
      </w:pPr>
      <w:r w:rsidRPr="0061182E">
        <w:rPr>
          <w:rFonts w:ascii="Times New Roman" w:hAnsi="Times New Roman" w:cs="Times New Roman"/>
          <w:b/>
          <w:bCs/>
          <w:lang w:val="en-US"/>
        </w:rPr>
        <w:t>(conform HG nr.</w:t>
      </w:r>
    </w:p>
    <w:p w:rsidR="0061182E" w:rsidRPr="0061182E" w:rsidRDefault="0061182E" w:rsidP="0061182E">
      <w:pPr>
        <w:autoSpaceDE w:val="0"/>
        <w:autoSpaceDN w:val="0"/>
        <w:adjustRightInd w:val="0"/>
        <w:spacing w:after="0" w:line="240" w:lineRule="auto"/>
        <w:rPr>
          <w:rFonts w:ascii="Times New Roman" w:hAnsi="Times New Roman" w:cs="Times New Roman"/>
          <w:b/>
          <w:bCs/>
          <w:lang w:val="en-US"/>
        </w:rPr>
      </w:pPr>
      <w:r w:rsidRPr="0061182E">
        <w:rPr>
          <w:rFonts w:ascii="Times New Roman" w:hAnsi="Times New Roman" w:cs="Times New Roman"/>
          <w:b/>
          <w:bCs/>
          <w:lang w:val="en-US"/>
        </w:rPr>
        <w:t>856/2002)</w:t>
      </w:r>
    </w:p>
    <w:p w:rsidR="0061182E" w:rsidRPr="0061182E" w:rsidRDefault="0061182E" w:rsidP="0061182E">
      <w:pPr>
        <w:autoSpaceDE w:val="0"/>
        <w:autoSpaceDN w:val="0"/>
        <w:adjustRightInd w:val="0"/>
        <w:spacing w:after="0" w:line="240" w:lineRule="auto"/>
        <w:rPr>
          <w:rFonts w:ascii="Times New Roman" w:hAnsi="Times New Roman" w:cs="Times New Roman"/>
          <w:b/>
          <w:bCs/>
          <w:lang w:val="en-US"/>
        </w:rPr>
      </w:pPr>
      <w:r w:rsidRPr="0061182E">
        <w:rPr>
          <w:rFonts w:ascii="Times New Roman" w:hAnsi="Times New Roman" w:cs="Times New Roman"/>
          <w:b/>
          <w:bCs/>
          <w:lang w:val="en-US"/>
        </w:rPr>
        <w:t>Tip deşeu</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 0101 Beton</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170102 Cărămizi</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170103 Ţigle şi materiale ceramice</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170106* Amestecuri sau fracţii sepa</w:t>
      </w:r>
      <w:r>
        <w:rPr>
          <w:rFonts w:ascii="Times New Roman" w:hAnsi="Times New Roman" w:cs="Times New Roman"/>
          <w:lang w:val="en-US"/>
        </w:rPr>
        <w:t xml:space="preserve">rate de beton, cărămizi, ţigle, </w:t>
      </w:r>
      <w:r w:rsidRPr="0061182E">
        <w:rPr>
          <w:rFonts w:ascii="Times New Roman" w:hAnsi="Times New Roman" w:cs="Times New Roman"/>
          <w:lang w:val="en-US"/>
        </w:rPr>
        <w:t>sau materiale ceramice cu conţ</w:t>
      </w:r>
      <w:r>
        <w:rPr>
          <w:rFonts w:ascii="Times New Roman" w:hAnsi="Times New Roman" w:cs="Times New Roman"/>
          <w:lang w:val="en-US"/>
        </w:rPr>
        <w:t xml:space="preserve">inut de substanţe </w:t>
      </w:r>
      <w:r w:rsidRPr="0061182E">
        <w:rPr>
          <w:rFonts w:ascii="Times New Roman" w:hAnsi="Times New Roman" w:cs="Times New Roman"/>
          <w:lang w:val="en-US"/>
        </w:rPr>
        <w:t>periculoase</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170107 Amestecuri sau fracţii sepa</w:t>
      </w:r>
      <w:r>
        <w:rPr>
          <w:rFonts w:ascii="Times New Roman" w:hAnsi="Times New Roman" w:cs="Times New Roman"/>
          <w:lang w:val="en-US"/>
        </w:rPr>
        <w:t xml:space="preserve">rate de beton, cărămizi, ţigle, </w:t>
      </w:r>
      <w:r w:rsidRPr="0061182E">
        <w:rPr>
          <w:rFonts w:ascii="Times New Roman" w:hAnsi="Times New Roman" w:cs="Times New Roman"/>
          <w:lang w:val="en-US"/>
        </w:rPr>
        <w:t>sau materiale ceramice a</w:t>
      </w:r>
      <w:r>
        <w:rPr>
          <w:rFonts w:ascii="Times New Roman" w:hAnsi="Times New Roman" w:cs="Times New Roman"/>
          <w:lang w:val="en-US"/>
        </w:rPr>
        <w:t xml:space="preserve">ltele decât cele specificate la </w:t>
      </w:r>
      <w:r w:rsidRPr="0061182E">
        <w:rPr>
          <w:rFonts w:ascii="Times New Roman" w:hAnsi="Times New Roman" w:cs="Times New Roman"/>
          <w:lang w:val="en-US"/>
        </w:rPr>
        <w:t>170107</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 0201 Lemn</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170202 Sticlă</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170203 Materiale plastice</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170204* Sticlă, materiale plastice sau lemn cu conţinut de/sau</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contaminate cu substanţe periculoase</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 0401 Cupru, bronz, alamă</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170402 Aluminiu</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170403 Plumb</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170404 Zinc</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170405 Fier şi oţel</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170406 Staniu</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170407 Amestecuri metalice</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170409* Deşeuri metalice contaminate cu substanţe periculoase</w:t>
      </w:r>
    </w:p>
    <w:p w:rsidR="0061182E" w:rsidRPr="0061182E" w:rsidRDefault="0061182E" w:rsidP="0061182E">
      <w:pPr>
        <w:autoSpaceDE w:val="0"/>
        <w:autoSpaceDN w:val="0"/>
        <w:adjustRightInd w:val="0"/>
        <w:spacing w:after="0" w:line="240" w:lineRule="auto"/>
        <w:rPr>
          <w:rFonts w:ascii="Times New Roman" w:hAnsi="Times New Roman" w:cs="Times New Roman"/>
          <w:lang w:val="en-US"/>
        </w:rPr>
      </w:pPr>
      <w:r w:rsidRPr="0061182E">
        <w:rPr>
          <w:rFonts w:ascii="Times New Roman" w:hAnsi="Times New Roman" w:cs="Times New Roman"/>
          <w:lang w:val="en-US"/>
        </w:rPr>
        <w:t xml:space="preserve">170410* Cabluri cu conţinut de </w:t>
      </w:r>
      <w:r>
        <w:rPr>
          <w:rFonts w:ascii="Times New Roman" w:hAnsi="Times New Roman" w:cs="Times New Roman"/>
          <w:lang w:val="en-US"/>
        </w:rPr>
        <w:t xml:space="preserve">ulei, gudron sau alte substanţe </w:t>
      </w:r>
      <w:r w:rsidRPr="0061182E">
        <w:rPr>
          <w:rFonts w:ascii="Times New Roman" w:hAnsi="Times New Roman" w:cs="Times New Roman"/>
          <w:lang w:val="en-US"/>
        </w:rPr>
        <w:t>periculoase</w:t>
      </w:r>
    </w:p>
    <w:p w:rsidR="0061182E" w:rsidRDefault="0061182E" w:rsidP="0061182E">
      <w:pPr>
        <w:shd w:val="clear" w:color="auto" w:fill="FFFFFF"/>
        <w:spacing w:after="0"/>
        <w:ind w:right="-874"/>
        <w:jc w:val="both"/>
        <w:rPr>
          <w:rFonts w:ascii="Times New Roman" w:hAnsi="Times New Roman" w:cs="Times New Roman"/>
          <w:lang w:val="en-US"/>
        </w:rPr>
      </w:pPr>
      <w:r w:rsidRPr="0061182E">
        <w:rPr>
          <w:rFonts w:ascii="Times New Roman" w:hAnsi="Times New Roman" w:cs="Times New Roman"/>
          <w:lang w:val="en-US"/>
        </w:rPr>
        <w:t>170411 Cabluri, altele decât cele specificate la 170410</w:t>
      </w:r>
    </w:p>
    <w:p w:rsidR="0061182E" w:rsidRDefault="0061182E" w:rsidP="0061182E">
      <w:pPr>
        <w:shd w:val="clear" w:color="auto" w:fill="FFFFFF"/>
        <w:spacing w:after="0"/>
        <w:ind w:right="-874"/>
        <w:jc w:val="both"/>
        <w:rPr>
          <w:rFonts w:ascii="Times New Roman" w:hAnsi="Times New Roman" w:cs="Times New Roman"/>
          <w:lang w:val="en-US"/>
        </w:rPr>
      </w:pPr>
    </w:p>
    <w:p w:rsidR="00937457" w:rsidRPr="00937457" w:rsidRDefault="00937457" w:rsidP="0061182E">
      <w:pPr>
        <w:shd w:val="clear" w:color="auto" w:fill="FFFFFF"/>
        <w:spacing w:after="0"/>
        <w:ind w:right="-874" w:firstLine="708"/>
        <w:jc w:val="both"/>
        <w:rPr>
          <w:rFonts w:ascii="Times New Roman" w:eastAsia="Times New Roman" w:hAnsi="Times New Roman" w:cs="Times New Roman"/>
          <w:color w:val="1D2228"/>
          <w:lang w:val="en-US"/>
        </w:rPr>
      </w:pPr>
      <w:r w:rsidRPr="00937457">
        <w:rPr>
          <w:rFonts w:ascii="Times New Roman" w:eastAsia="Times New Roman" w:hAnsi="Times New Roman" w:cs="Times New Roman"/>
          <w:color w:val="1D2228"/>
          <w:lang w:val="en-US"/>
        </w:rPr>
        <w:t xml:space="preserve">Masuri privind gestionarea deseurilor generate pe amplasament, in conformitate cu legislatia in vigoare </w:t>
      </w:r>
      <w:r w:rsidRPr="00937457">
        <w:rPr>
          <w:rFonts w:ascii="MS Gothic" w:eastAsia="MS Gothic" w:hAnsi="MS Gothic" w:cs="MS Gothic" w:hint="eastAsia"/>
          <w:color w:val="1D2228"/>
          <w:lang w:val="en-US"/>
        </w:rPr>
        <w:t>✓</w:t>
      </w:r>
      <w:r w:rsidRPr="00937457">
        <w:rPr>
          <w:rFonts w:ascii="Times New Roman" w:eastAsia="Times New Roman" w:hAnsi="Times New Roman" w:cs="Times New Roman"/>
          <w:color w:val="1D2228"/>
          <w:lang w:val="en-US"/>
        </w:rPr>
        <w:t xml:space="preserve"> Deseurile rezultate din activitate sunt colectate separat, pe fiecare tip de deseu </w:t>
      </w:r>
      <w:r w:rsidRPr="00937457">
        <w:rPr>
          <w:rFonts w:ascii="MS Gothic" w:eastAsia="MS Gothic" w:hAnsi="MS Gothic" w:cs="MS Gothic" w:hint="eastAsia"/>
          <w:color w:val="1D2228"/>
          <w:lang w:val="en-US"/>
        </w:rPr>
        <w:t>✓</w:t>
      </w:r>
      <w:r w:rsidRPr="00937457">
        <w:rPr>
          <w:rFonts w:ascii="Times New Roman" w:eastAsia="Times New Roman" w:hAnsi="Times New Roman" w:cs="Times New Roman"/>
          <w:color w:val="1D2228"/>
          <w:lang w:val="en-US"/>
        </w:rPr>
        <w:t xml:space="preserve"> Toate categoriile de deseuri sunt depozitate astfel incat sa nu afecteze mediul inconjurator, in recipiente de plastic/metal/saci etc, etichetate corespunzator codului deseului. Se va evita formarea de stocuri care ar putea prezenta risc de incediu, mirosuri etc pentru vecinatati. </w:t>
      </w:r>
      <w:r w:rsidRPr="00937457">
        <w:rPr>
          <w:rFonts w:ascii="MS Gothic" w:eastAsia="MS Gothic" w:hAnsi="MS Gothic" w:cs="MS Gothic" w:hint="eastAsia"/>
          <w:color w:val="1D2228"/>
          <w:lang w:val="en-US"/>
        </w:rPr>
        <w:t>✓</w:t>
      </w:r>
      <w:r w:rsidRPr="00937457">
        <w:rPr>
          <w:rFonts w:ascii="Times New Roman" w:eastAsia="Times New Roman" w:hAnsi="Times New Roman" w:cs="Times New Roman"/>
          <w:color w:val="1D2228"/>
          <w:lang w:val="en-US"/>
        </w:rPr>
        <w:t xml:space="preserve"> Locul de depozitare a deseurilor reciclabile/valorificabile este inchis, pe platforma betonata, prevazut cu un acoperis si ferit de intemperii. </w:t>
      </w:r>
      <w:r w:rsidRPr="00937457">
        <w:rPr>
          <w:rFonts w:ascii="MS Gothic" w:eastAsia="MS Gothic" w:hAnsi="MS Gothic" w:cs="MS Gothic" w:hint="eastAsia"/>
          <w:color w:val="1D2228"/>
          <w:lang w:val="en-US"/>
        </w:rPr>
        <w:t>✓</w:t>
      </w:r>
      <w:r w:rsidRPr="00937457">
        <w:rPr>
          <w:rFonts w:ascii="Times New Roman" w:eastAsia="Times New Roman" w:hAnsi="Times New Roman" w:cs="Times New Roman"/>
          <w:color w:val="1D2228"/>
          <w:lang w:val="en-US"/>
        </w:rPr>
        <w:t xml:space="preserve"> Deseurile periculoase se stocheaza in recipiente metalice, rezistente la soc mecanic si termic, inchise etas, spatiul de depozitare respectiv sa fie prevazut cu dotari pentru prevenirea si reducerea poluarilor accidentale. </w:t>
      </w:r>
      <w:r w:rsidRPr="00937457">
        <w:rPr>
          <w:rFonts w:ascii="MS Gothic" w:eastAsia="MS Gothic" w:hAnsi="MS Gothic" w:cs="MS Gothic" w:hint="eastAsia"/>
          <w:color w:val="1D2228"/>
          <w:lang w:val="en-US"/>
        </w:rPr>
        <w:t>✓</w:t>
      </w:r>
      <w:r w:rsidRPr="00937457">
        <w:rPr>
          <w:rFonts w:ascii="Times New Roman" w:eastAsia="Times New Roman" w:hAnsi="Times New Roman" w:cs="Times New Roman"/>
          <w:color w:val="1D2228"/>
          <w:lang w:val="en-US"/>
        </w:rPr>
        <w:t xml:space="preserve"> La predarea deseurilor se solicita si sunt pastrate conform legislatiei, formularele doveditoare privind trasabilitatea deseurilor periculoase sau nepericuloase. </w:t>
      </w:r>
      <w:r w:rsidRPr="00937457">
        <w:rPr>
          <w:rFonts w:ascii="MS Gothic" w:eastAsia="MS Gothic" w:hAnsi="MS Gothic" w:cs="MS Gothic" w:hint="eastAsia"/>
          <w:color w:val="1D2228"/>
          <w:lang w:val="en-US"/>
        </w:rPr>
        <w:t>✓</w:t>
      </w:r>
      <w:r w:rsidRPr="00937457">
        <w:rPr>
          <w:rFonts w:ascii="Times New Roman" w:eastAsia="Times New Roman" w:hAnsi="Times New Roman" w:cs="Times New Roman"/>
          <w:color w:val="1D2228"/>
          <w:lang w:val="en-US"/>
        </w:rPr>
        <w:t xml:space="preserve"> Se va evita formarea de stocuri care ar putea pune in pericol sanatatea umana si ar dauna mediului inconjurator (riscuri de poluare a apei, aerului, solului, fauna, flora, generare de mirosuri, risc de incediu pentru vecinatati). </w:t>
      </w:r>
      <w:r w:rsidRPr="00937457">
        <w:rPr>
          <w:rFonts w:ascii="MS Gothic" w:eastAsia="MS Gothic" w:hAnsi="MS Gothic" w:cs="MS Gothic" w:hint="eastAsia"/>
          <w:color w:val="1D2228"/>
          <w:lang w:val="en-US"/>
        </w:rPr>
        <w:t>✓</w:t>
      </w:r>
      <w:r w:rsidRPr="00937457">
        <w:rPr>
          <w:rFonts w:ascii="Times New Roman" w:eastAsia="Times New Roman" w:hAnsi="Times New Roman" w:cs="Times New Roman"/>
          <w:color w:val="1D2228"/>
          <w:lang w:val="en-US"/>
        </w:rPr>
        <w:t xml:space="preserve"> Transportul deseurilor se realizeaza numai de catre operatori economici care detin </w:t>
      </w:r>
      <w:r w:rsidRPr="00937457">
        <w:rPr>
          <w:rFonts w:ascii="Times New Roman" w:eastAsia="Times New Roman" w:hAnsi="Times New Roman" w:cs="Times New Roman"/>
          <w:color w:val="1D2228"/>
          <w:lang w:val="en-US"/>
        </w:rPr>
        <w:lastRenderedPageBreak/>
        <w:t xml:space="preserve">autorizatie de mediu conform legislatiei in vigoare pentru activitatile de colectare/stocare temporara/tratare/valorificare/eliminare in baza HG 1061/2008 privind transportul deseurilor periculoase si nepericuloase pe teritoriul Romaniei. </w:t>
      </w:r>
      <w:r w:rsidRPr="00937457">
        <w:rPr>
          <w:rFonts w:ascii="MS Gothic" w:eastAsia="MS Gothic" w:hAnsi="MS Gothic" w:cs="MS Gothic" w:hint="eastAsia"/>
          <w:color w:val="1D2228"/>
          <w:lang w:val="en-US"/>
        </w:rPr>
        <w:t>✓</w:t>
      </w:r>
      <w:r w:rsidRPr="00937457">
        <w:rPr>
          <w:rFonts w:ascii="Times New Roman" w:eastAsia="Times New Roman" w:hAnsi="Times New Roman" w:cs="Times New Roman"/>
          <w:color w:val="1D2228"/>
          <w:lang w:val="en-US"/>
        </w:rPr>
        <w:t xml:space="preserve"> La predarea deseurilor se vor completa in 3 exemplare Formularele de incarcaredescarcare deseuri nepericuloase (Anexa 3) sau Formular de expeditie/transport deseuri periculoase (Anexa 2), dupa caz, pentru fiecare tip de deseu, in conformitate cu HG 1061/2008 privind transportul deseurilor pe teritoriul Romaniei. Acestea vor fi semnate si stampilate de catre, generator, transportator si colectorul/valorificatorul/eliminatorul final autorizat, un exemplar revenindu-i producatorului de deseuri (generatorul, cel care preda aceste deseuri). Acest exemplar poate fi trimis si prin fax sau posta, cu confirmare de primire, catre generator, care il pastreaza ca parte a evidentei gestiunii deseurilor intocmita in conformitate cu HG 856/2002. </w:t>
      </w:r>
      <w:r w:rsidRPr="00937457">
        <w:rPr>
          <w:rFonts w:ascii="MS Gothic" w:eastAsia="MS Gothic" w:hAnsi="MS Gothic" w:cs="MS Gothic" w:hint="eastAsia"/>
          <w:color w:val="1D2228"/>
          <w:lang w:val="en-US"/>
        </w:rPr>
        <w:t>✓</w:t>
      </w:r>
      <w:r w:rsidRPr="00937457">
        <w:rPr>
          <w:rFonts w:ascii="Times New Roman" w:eastAsia="Times New Roman" w:hAnsi="Times New Roman" w:cs="Times New Roman"/>
          <w:color w:val="1D2228"/>
          <w:lang w:val="en-US"/>
        </w:rPr>
        <w:t xml:space="preserve"> Deseurile PERICULOASE pot fi transportate fara alte aprobari de la autoritati competente (APM, ISU) NUMAI DACA intr-un an, indiferent de numarul transporturilor efectuate, cantitatea totala ESTE MAI MICA DE 1 TONA. Pentru cantitati anuale mai mari de 1 tona se va respecta regimul strict de inregistrare si avizare prevazut in HG 1061/2008. </w:t>
      </w:r>
      <w:r w:rsidRPr="00937457">
        <w:rPr>
          <w:rFonts w:ascii="MS Gothic" w:eastAsia="MS Gothic" w:hAnsi="MS Gothic" w:cs="MS Gothic" w:hint="eastAsia"/>
          <w:color w:val="1D2228"/>
          <w:lang w:val="en-US"/>
        </w:rPr>
        <w:t>✓</w:t>
      </w:r>
      <w:r w:rsidRPr="00937457">
        <w:rPr>
          <w:rFonts w:ascii="Times New Roman" w:eastAsia="Times New Roman" w:hAnsi="Times New Roman" w:cs="Times New Roman"/>
          <w:color w:val="1D2228"/>
          <w:lang w:val="en-US"/>
        </w:rPr>
        <w:t xml:space="preserve"> Pentru asigurarea trasabilitatii deseurilor generate, indiferent de categoria deseului predat (nepericulos sau periculos) formularele de incarcare-descarcare deseuri nepericuloase sau formularele de expeditie/transport deseuri periculoase trebuie completate in totalitate, sa aiba numar si serie, datele fiecarui operator implicat, categoria de deseu transportata, CODUL si CANTITATEA colectata, precum si destinatia finala (valorificare/eliminare). </w:t>
      </w:r>
      <w:r w:rsidRPr="00937457">
        <w:rPr>
          <w:rFonts w:ascii="MS Gothic" w:eastAsia="MS Gothic" w:hAnsi="MS Gothic" w:cs="MS Gothic" w:hint="eastAsia"/>
          <w:color w:val="1D2228"/>
          <w:lang w:val="en-US"/>
        </w:rPr>
        <w:t>✓</w:t>
      </w:r>
      <w:r w:rsidRPr="00937457">
        <w:rPr>
          <w:rFonts w:ascii="Times New Roman" w:eastAsia="Times New Roman" w:hAnsi="Times New Roman" w:cs="Times New Roman"/>
          <w:color w:val="1D2228"/>
          <w:lang w:val="en-US"/>
        </w:rPr>
        <w:t xml:space="preserve"> De asemenea, societatea detine contractele cu toti colectorii autorizati sa preia deseurile generate si autorizatiile de mediu ale acestora, in care se mentioneaza activitatea de preluare, colectare, transport deseuri in vederea efectuarii operatiunilor de valorificare si/sau eliminare, si cel mai important, codurile deseurilor colectate. In cazul in care deseurile sunt preluate in vederea stocarii temporare la colector (acesta nefiind valorificatorul/eliminatorul final), acesta are obligatia sa puna la dispozitia generatorului datele despre instalatia unde se va efectua operatia de valorificare/reciclare/eliminare (denumire agent economic, autorizatie de mediu, dupa caz certificat de valorificare/eliminare a deseurilor preluate). </w:t>
      </w:r>
    </w:p>
    <w:p w:rsidR="009038EE" w:rsidRPr="00CF58C1" w:rsidRDefault="009038EE" w:rsidP="0061182E">
      <w:pPr>
        <w:shd w:val="clear" w:color="auto" w:fill="FFFFFF"/>
        <w:spacing w:after="0"/>
        <w:ind w:right="-874"/>
        <w:jc w:val="both"/>
        <w:rPr>
          <w:rFonts w:ascii="Times New Roman" w:eastAsia="Times New Roman" w:hAnsi="Times New Roman" w:cs="Times New Roman"/>
          <w:color w:val="1D2228"/>
          <w:lang w:val="en-US"/>
        </w:rPr>
      </w:pPr>
    </w:p>
    <w:p w:rsidR="00BC08C4"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73" w:name="do|ax5^E|spVI.|alA|lih|pa3"/>
      <w:bookmarkEnd w:id="73"/>
      <w:r w:rsidRPr="00CF58C1">
        <w:rPr>
          <w:rFonts w:ascii="Times New Roman" w:eastAsia="Times New Roman" w:hAnsi="Times New Roman" w:cs="Times New Roman"/>
          <w:b/>
          <w:color w:val="000000"/>
          <w:lang w:eastAsia="ro-RO"/>
        </w:rPr>
        <w:t>- planul de gestionare a deşeurilor;</w:t>
      </w:r>
    </w:p>
    <w:p w:rsidR="00783417" w:rsidRPr="00783417" w:rsidRDefault="00783417"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Nu este cazul</w:t>
      </w:r>
    </w:p>
    <w:p w:rsidR="004F072D" w:rsidRPr="00CF58C1" w:rsidRDefault="004F072D"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74" w:name="do|ax5^E|spVI.|alA|lii"/>
      <w:bookmarkEnd w:id="74"/>
      <w:r w:rsidRPr="00CF58C1">
        <w:rPr>
          <w:rFonts w:ascii="Times New Roman" w:eastAsia="Times New Roman" w:hAnsi="Times New Roman" w:cs="Times New Roman"/>
          <w:b/>
          <w:bCs/>
          <w:color w:val="8F0000"/>
          <w:lang w:eastAsia="ro-RO"/>
        </w:rPr>
        <w:t>i)</w:t>
      </w:r>
      <w:r w:rsidRPr="00CF58C1">
        <w:rPr>
          <w:rFonts w:ascii="Times New Roman" w:eastAsia="Times New Roman" w:hAnsi="Times New Roman" w:cs="Times New Roman"/>
          <w:b/>
          <w:color w:val="000000"/>
          <w:lang w:eastAsia="ro-RO"/>
        </w:rPr>
        <w:t>gospodărirea substanţelor şi preparatelor chimice periculoase:</w:t>
      </w: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bookmarkStart w:id="75" w:name="do|ax5^E|spVI.|alA|lii|pa1"/>
      <w:bookmarkEnd w:id="75"/>
      <w:r w:rsidRPr="00CF58C1">
        <w:rPr>
          <w:rFonts w:ascii="Times New Roman" w:eastAsia="Times New Roman" w:hAnsi="Times New Roman" w:cs="Times New Roman"/>
          <w:color w:val="000000"/>
          <w:lang w:eastAsia="ro-RO"/>
        </w:rPr>
        <w:t>- substanţele şi preparatele chimice periculoase utilizate şi/sau produse;</w:t>
      </w:r>
    </w:p>
    <w:p w:rsidR="003350B7" w:rsidRPr="00CF58C1" w:rsidRDefault="003350B7"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3350B7" w:rsidRPr="00CF58C1" w:rsidRDefault="003350B7"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76" w:name="do|ax5^E|spVI.|alA|lii|pa2"/>
      <w:bookmarkEnd w:id="76"/>
      <w:r w:rsidRPr="00CF58C1">
        <w:rPr>
          <w:rFonts w:ascii="Times New Roman" w:eastAsia="Times New Roman" w:hAnsi="Times New Roman" w:cs="Times New Roman"/>
          <w:b/>
          <w:color w:val="000000"/>
          <w:lang w:eastAsia="ro-RO"/>
        </w:rPr>
        <w:t>- modul de gospodărire a substanţelor şi preparatelor chimice periculoase şi asigurarea condiţiilor de protecţie a factorilor de mediu şi a sănătăţii populaţiei.</w:t>
      </w:r>
    </w:p>
    <w:p w:rsidR="003350B7" w:rsidRPr="00CF58C1" w:rsidRDefault="003350B7"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3350B7" w:rsidRPr="00CF58C1" w:rsidRDefault="003350B7"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77" w:name="do|ax5^E|spVI.|alB"/>
      <w:bookmarkEnd w:id="77"/>
      <w:r w:rsidRPr="00CF58C1">
        <w:rPr>
          <w:rFonts w:ascii="Times New Roman" w:eastAsia="Times New Roman" w:hAnsi="Times New Roman" w:cs="Times New Roman"/>
          <w:b/>
          <w:bCs/>
          <w:color w:val="008F00"/>
          <w:lang w:eastAsia="ro-RO"/>
        </w:rPr>
        <w:t>(B)</w:t>
      </w:r>
      <w:r w:rsidRPr="00CF58C1">
        <w:rPr>
          <w:rFonts w:ascii="Times New Roman" w:eastAsia="Times New Roman" w:hAnsi="Times New Roman" w:cs="Times New Roman"/>
          <w:b/>
          <w:color w:val="000000"/>
          <w:lang w:eastAsia="ro-RO"/>
        </w:rPr>
        <w:t>Utilizarea resurselor naturale, în special a solului, a terenurilor, a apei şi a biodiversităţii.</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78" w:name="do|ax5^E|spVII."/>
      <w:bookmarkEnd w:id="78"/>
      <w:r w:rsidRPr="00CF58C1">
        <w:rPr>
          <w:rFonts w:ascii="Times New Roman" w:eastAsia="Times New Roman" w:hAnsi="Times New Roman" w:cs="Times New Roman"/>
          <w:b/>
          <w:bCs/>
          <w:color w:val="8F0000"/>
          <w:lang w:eastAsia="ro-RO"/>
        </w:rPr>
        <w:t>VII.</w:t>
      </w:r>
      <w:r w:rsidRPr="00CF58C1">
        <w:rPr>
          <w:rFonts w:ascii="Times New Roman" w:eastAsia="Times New Roman" w:hAnsi="Times New Roman" w:cs="Times New Roman"/>
          <w:b/>
          <w:color w:val="000000"/>
          <w:lang w:eastAsia="ro-RO"/>
        </w:rPr>
        <w:t>Descrierea aspectelor de mediu susceptibile a fi afectate în mod semnificativ de proiect:</w:t>
      </w: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bookmarkStart w:id="79" w:name="do|ax5^E|spVII.|pa1"/>
      <w:bookmarkEnd w:id="79"/>
      <w:r w:rsidRPr="00CF58C1">
        <w:rPr>
          <w:rFonts w:ascii="Times New Roman" w:eastAsia="Times New Roman" w:hAnsi="Times New Roman" w:cs="Times New Roman"/>
          <w:color w:val="000000"/>
          <w:lang w:eastAsia="ro-RO"/>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w:t>
      </w:r>
      <w:r w:rsidRPr="00CF58C1">
        <w:rPr>
          <w:rFonts w:ascii="Times New Roman" w:eastAsia="Times New Roman" w:hAnsi="Times New Roman" w:cs="Times New Roman"/>
          <w:color w:val="000000"/>
          <w:lang w:eastAsia="ro-RO"/>
        </w:rPr>
        <w:lastRenderedPageBreak/>
        <w:t>impactul direct, indirect, secundar, cumulativ, pe termen scurt, mediu şi lung, permanent şi temporar, pozitiv şi negativ);</w:t>
      </w: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bookmarkStart w:id="80" w:name="do|ax5^E|spVII.|pa2"/>
      <w:bookmarkEnd w:id="80"/>
      <w:r w:rsidRPr="00CF58C1">
        <w:rPr>
          <w:rFonts w:ascii="Times New Roman" w:eastAsia="Times New Roman" w:hAnsi="Times New Roman" w:cs="Times New Roman"/>
          <w:color w:val="000000"/>
          <w:lang w:eastAsia="ro-RO"/>
        </w:rPr>
        <w:t>- extinderea impactului (zona geografică, numărul populaţiei/habitatelor/speciilor afectate);</w:t>
      </w: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bookmarkStart w:id="81" w:name="do|ax5^E|spVII.|pa3"/>
      <w:bookmarkEnd w:id="81"/>
      <w:r w:rsidRPr="00CF58C1">
        <w:rPr>
          <w:rFonts w:ascii="Times New Roman" w:eastAsia="Times New Roman" w:hAnsi="Times New Roman" w:cs="Times New Roman"/>
          <w:color w:val="000000"/>
          <w:lang w:eastAsia="ro-RO"/>
        </w:rPr>
        <w:t>- magnitudinea şi complexitatea impactului;</w:t>
      </w: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bookmarkStart w:id="82" w:name="do|ax5^E|spVII.|pa4"/>
      <w:bookmarkEnd w:id="82"/>
      <w:r w:rsidRPr="00CF58C1">
        <w:rPr>
          <w:rFonts w:ascii="Times New Roman" w:eastAsia="Times New Roman" w:hAnsi="Times New Roman" w:cs="Times New Roman"/>
          <w:color w:val="000000"/>
          <w:lang w:eastAsia="ro-RO"/>
        </w:rPr>
        <w:t>- probabilitatea impactului;</w:t>
      </w: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bookmarkStart w:id="83" w:name="do|ax5^E|spVII.|pa5"/>
      <w:bookmarkEnd w:id="83"/>
      <w:r w:rsidRPr="00CF58C1">
        <w:rPr>
          <w:rFonts w:ascii="Times New Roman" w:eastAsia="Times New Roman" w:hAnsi="Times New Roman" w:cs="Times New Roman"/>
          <w:color w:val="000000"/>
          <w:lang w:eastAsia="ro-RO"/>
        </w:rPr>
        <w:t>- durata, frecvenţa şi reversibilitatea impactului;</w:t>
      </w: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bookmarkStart w:id="84" w:name="do|ax5^E|spVII.|pa6"/>
      <w:bookmarkEnd w:id="84"/>
      <w:r w:rsidRPr="00CF58C1">
        <w:rPr>
          <w:rFonts w:ascii="Times New Roman" w:eastAsia="Times New Roman" w:hAnsi="Times New Roman" w:cs="Times New Roman"/>
          <w:color w:val="000000"/>
          <w:lang w:eastAsia="ro-RO"/>
        </w:rPr>
        <w:t>- măsurile de evitare, reducere sau ameliorare a impactului semnificativ asupra mediului;</w:t>
      </w:r>
    </w:p>
    <w:p w:rsidR="00BC08C4" w:rsidRDefault="00BC08C4" w:rsidP="00CF58C1">
      <w:pPr>
        <w:shd w:val="clear" w:color="auto" w:fill="FFFFFF"/>
        <w:spacing w:after="0"/>
        <w:ind w:right="-874"/>
        <w:jc w:val="both"/>
        <w:rPr>
          <w:rFonts w:ascii="Times New Roman" w:eastAsia="Times New Roman" w:hAnsi="Times New Roman" w:cs="Times New Roman"/>
          <w:color w:val="000000"/>
          <w:lang w:eastAsia="ro-RO"/>
        </w:rPr>
      </w:pPr>
      <w:bookmarkStart w:id="85" w:name="do|ax5^E|spVII.|pa7"/>
      <w:bookmarkEnd w:id="85"/>
      <w:r w:rsidRPr="00CF58C1">
        <w:rPr>
          <w:rFonts w:ascii="Times New Roman" w:eastAsia="Times New Roman" w:hAnsi="Times New Roman" w:cs="Times New Roman"/>
          <w:color w:val="000000"/>
          <w:lang w:eastAsia="ro-RO"/>
        </w:rPr>
        <w:t>- natura transfrontalieră a impactului.</w:t>
      </w:r>
    </w:p>
    <w:p w:rsidR="00087A38" w:rsidRDefault="00087A38" w:rsidP="00CF58C1">
      <w:pPr>
        <w:shd w:val="clear" w:color="auto" w:fill="FFFFFF"/>
        <w:spacing w:after="0"/>
        <w:ind w:right="-874"/>
        <w:jc w:val="both"/>
        <w:rPr>
          <w:rFonts w:ascii="Times New Roman" w:eastAsia="Times New Roman" w:hAnsi="Times New Roman" w:cs="Times New Roman"/>
          <w:color w:val="000000"/>
          <w:lang w:eastAsia="ro-RO"/>
        </w:rPr>
      </w:pPr>
    </w:p>
    <w:p w:rsidR="00087A38" w:rsidRPr="00087A38" w:rsidRDefault="00087A38" w:rsidP="00087A38">
      <w:pPr>
        <w:spacing w:after="0"/>
        <w:jc w:val="both"/>
        <w:rPr>
          <w:rFonts w:ascii="Times New Roman" w:hAnsi="Times New Roman" w:cs="Times New Roman"/>
          <w:lang w:val="en-US"/>
        </w:rPr>
      </w:pPr>
      <w:r w:rsidRPr="00087A38">
        <w:rPr>
          <w:rFonts w:ascii="Times New Roman" w:hAnsi="Times New Roman" w:cs="Times New Roman"/>
          <w:lang w:val="en-US"/>
        </w:rPr>
        <w:t xml:space="preserve">       </w:t>
      </w:r>
      <w:r w:rsidRPr="00BD46EB">
        <w:rPr>
          <w:rFonts w:ascii="Times New Roman" w:hAnsi="Times New Roman" w:cs="Times New Roman"/>
          <w:lang w:val="en-US"/>
        </w:rPr>
        <w:t xml:space="preserve">Conform </w:t>
      </w:r>
      <w:r w:rsidRPr="00C666AF">
        <w:rPr>
          <w:rFonts w:ascii="Times New Roman" w:hAnsi="Times New Roman" w:cs="Times New Roman"/>
          <w:lang w:val="en-US"/>
        </w:rPr>
        <w:t xml:space="preserve">prevederilor H.G. nr. </w:t>
      </w:r>
      <w:r w:rsidR="00DA5DA8" w:rsidRPr="00C666AF">
        <w:rPr>
          <w:rFonts w:ascii="Times New Roman" w:hAnsi="Times New Roman" w:cs="Times New Roman"/>
          <w:lang w:val="en-US"/>
        </w:rPr>
        <w:t>292/2018</w:t>
      </w:r>
      <w:r w:rsidRPr="00C666AF">
        <w:rPr>
          <w:rFonts w:ascii="Times New Roman" w:hAnsi="Times New Roman" w:cs="Times New Roman"/>
          <w:lang w:val="en-US"/>
        </w:rPr>
        <w:t xml:space="preserve">, anexa 2, </w:t>
      </w:r>
      <w:r w:rsidR="00C666AF" w:rsidRPr="00C666AF">
        <w:rPr>
          <w:rFonts w:ascii="Times New Roman" w:hAnsi="Times New Roman" w:cs="Times New Roman"/>
          <w:lang w:val="en-US"/>
        </w:rPr>
        <w:t>pct.10, lit. b</w:t>
      </w:r>
      <w:r w:rsidRPr="00C666AF">
        <w:rPr>
          <w:rFonts w:ascii="Times New Roman" w:hAnsi="Times New Roman" w:cs="Times New Roman"/>
          <w:lang w:val="en-US"/>
        </w:rPr>
        <w:t>), este un proiect  pentru care trebuie stabilita necesitatea evaluarii impactului asupra mediului.</w:t>
      </w:r>
    </w:p>
    <w:p w:rsidR="00087A38" w:rsidRPr="00087A38" w:rsidRDefault="00087A38" w:rsidP="00087A38">
      <w:pPr>
        <w:spacing w:after="0"/>
        <w:jc w:val="both"/>
        <w:rPr>
          <w:rFonts w:ascii="Times New Roman" w:hAnsi="Times New Roman" w:cs="Times New Roman"/>
          <w:iCs/>
          <w:color w:val="000000"/>
          <w:lang w:val="en-US"/>
        </w:rPr>
      </w:pPr>
      <w:r w:rsidRPr="00087A38">
        <w:rPr>
          <w:rFonts w:ascii="Times New Roman" w:hAnsi="Times New Roman" w:cs="Times New Roman"/>
          <w:lang w:val="en-US"/>
        </w:rPr>
        <w:t xml:space="preserve">       </w:t>
      </w:r>
      <w:r w:rsidRPr="00087A38">
        <w:rPr>
          <w:rFonts w:ascii="Times New Roman" w:hAnsi="Times New Roman" w:cs="Times New Roman"/>
          <w:color w:val="000000"/>
          <w:lang w:val="en-US"/>
        </w:rPr>
        <w:t xml:space="preserve">Proiectul propus nu intra sub incidenta art. 28 din OUG nr. 57 / 2007 privind regimul ariilor naturale protejate, conservarea habitatelor naturale, a florei şi faunei sălbatice, </w:t>
      </w:r>
      <w:r w:rsidRPr="00087A38">
        <w:rPr>
          <w:rFonts w:ascii="Times New Roman" w:hAnsi="Times New Roman" w:cs="Times New Roman"/>
          <w:iCs/>
          <w:color w:val="000000"/>
          <w:lang w:val="en-US"/>
        </w:rPr>
        <w:t xml:space="preserve">cu modificările şi completările ulterioare. </w:t>
      </w:r>
    </w:p>
    <w:p w:rsidR="00087A38" w:rsidRPr="00087A38" w:rsidRDefault="00087A38" w:rsidP="00087A38">
      <w:pPr>
        <w:spacing w:after="0"/>
        <w:jc w:val="both"/>
        <w:rPr>
          <w:rFonts w:ascii="Times New Roman" w:hAnsi="Times New Roman" w:cs="Times New Roman"/>
          <w:lang w:val="en-US"/>
        </w:rPr>
      </w:pPr>
      <w:r w:rsidRPr="00087A38">
        <w:rPr>
          <w:rFonts w:ascii="Times New Roman" w:hAnsi="Times New Roman" w:cs="Times New Roman"/>
          <w:lang w:val="en-US"/>
        </w:rPr>
        <w:t xml:space="preserve">       Proiectul nu se realizeaza pe un amplasament situat in zone umede, zone costiere, zone montane si impadurite, arii clasificate sau zone protejate prin legislatia in vigoare, cum sunt: zone de protectie a faunei piscicole, </w:t>
      </w:r>
      <w:bookmarkStart w:id="86" w:name="_GoBack"/>
      <w:r w:rsidRPr="00087A38">
        <w:rPr>
          <w:rFonts w:ascii="Times New Roman" w:hAnsi="Times New Roman" w:cs="Times New Roman"/>
          <w:lang w:val="en-US"/>
        </w:rPr>
        <w:t>bazin</w:t>
      </w:r>
      <w:bookmarkEnd w:id="86"/>
      <w:r w:rsidRPr="00087A38">
        <w:rPr>
          <w:rFonts w:ascii="Times New Roman" w:hAnsi="Times New Roman" w:cs="Times New Roman"/>
          <w:lang w:val="en-US"/>
        </w:rPr>
        <w:t>e piscicole naturale si bazine piscicole amenajate, zone de protectie speciala, desemnate prin H.G. nr. 57 / 2007 privind regimul ariilor naturale protejate, conservarea habitatelor naturale, a florei si faunei salbatice, zone prevazute prin Legea nr. 5 / 2000 privind aprobarea Planului de amenajare a teritoriului national, zone de protectie instituite conform prevederilor Legii Apelor nr. 107 / 1996, H.G. nr. 930 / 2005 pentru aprobarea Normelor speciale privind caracterul si marimea zonelor  de protectie sanitara si hidrogeologica.</w:t>
      </w:r>
    </w:p>
    <w:p w:rsidR="00087A38" w:rsidRPr="00087A38" w:rsidRDefault="00087A38" w:rsidP="00087A38">
      <w:pPr>
        <w:spacing w:after="0"/>
        <w:jc w:val="both"/>
        <w:rPr>
          <w:rFonts w:ascii="Times New Roman" w:hAnsi="Times New Roman" w:cs="Times New Roman"/>
        </w:rPr>
      </w:pPr>
      <w:r w:rsidRPr="00087A38">
        <w:rPr>
          <w:rFonts w:ascii="Times New Roman" w:hAnsi="Times New Roman" w:cs="Times New Roman"/>
          <w:lang w:val="en-US"/>
        </w:rPr>
        <w:t xml:space="preserve">       De asemenea, proiectul nu se realizeaza in arii in care standardele de calitate a mediului, stabilite de legislatie, au fost deja depasite, in arii dens populate sau in peisaje cu semnificatie istorica, culturala si arheologica.</w:t>
      </w:r>
      <w:r w:rsidRPr="00087A38">
        <w:rPr>
          <w:rFonts w:ascii="Times New Roman" w:hAnsi="Times New Roman" w:cs="Times New Roman"/>
          <w:lang w:val="en-US"/>
        </w:rPr>
        <w:tab/>
      </w:r>
    </w:p>
    <w:p w:rsidR="00087A38" w:rsidRDefault="00087A38" w:rsidP="00087A38">
      <w:pPr>
        <w:spacing w:after="0"/>
        <w:jc w:val="both"/>
        <w:rPr>
          <w:rFonts w:ascii="Arial" w:hAnsi="Arial" w:cs="Arial"/>
          <w:i/>
          <w:sz w:val="28"/>
          <w:szCs w:val="28"/>
          <w:lang w:val="en-GB"/>
        </w:rPr>
      </w:pPr>
      <w:r w:rsidRPr="00087A38">
        <w:rPr>
          <w:rFonts w:ascii="Times New Roman" w:hAnsi="Times New Roman" w:cs="Times New Roman"/>
          <w:lang w:val="en-US"/>
        </w:rPr>
        <w:t xml:space="preserve">       </w:t>
      </w:r>
      <w:r w:rsidRPr="00087A38">
        <w:rPr>
          <w:rFonts w:ascii="Times New Roman" w:hAnsi="Times New Roman" w:cs="Times New Roman"/>
        </w:rPr>
        <w:t xml:space="preserve">Este un proiect de marime mica. </w:t>
      </w:r>
      <w:r w:rsidRPr="00087A38">
        <w:rPr>
          <w:rFonts w:ascii="Times New Roman" w:hAnsi="Times New Roman" w:cs="Times New Roman"/>
          <w:lang w:val="it-IT"/>
        </w:rPr>
        <w:t xml:space="preserve">Nu se cumuleaza cu alte proiecte. </w:t>
      </w:r>
      <w:r w:rsidRPr="00087A38">
        <w:rPr>
          <w:rFonts w:ascii="Times New Roman" w:hAnsi="Times New Roman" w:cs="Times New Roman"/>
        </w:rPr>
        <w:t>Productia de deseuri este minora. Emisiile de poluanti, inclusiv zgomotul, sunt nesemnificative. In conditii de exploatare normala nu vor exista riscuri de accidente</w:t>
      </w:r>
      <w:r>
        <w:rPr>
          <w:rFonts w:ascii="Arial" w:hAnsi="Arial" w:cs="Arial"/>
          <w:sz w:val="28"/>
          <w:szCs w:val="28"/>
        </w:rPr>
        <w:t>.</w:t>
      </w:r>
    </w:p>
    <w:p w:rsidR="00087A38" w:rsidRPr="00CF58C1" w:rsidRDefault="00087A38"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87" w:name="do|ax5^E|spVIII."/>
      <w:bookmarkEnd w:id="87"/>
      <w:r w:rsidRPr="00CF58C1">
        <w:rPr>
          <w:rFonts w:ascii="Times New Roman" w:eastAsia="Times New Roman" w:hAnsi="Times New Roman" w:cs="Times New Roman"/>
          <w:b/>
          <w:bCs/>
          <w:color w:val="8F0000"/>
          <w:lang w:eastAsia="ro-RO"/>
        </w:rPr>
        <w:t>VIII.</w:t>
      </w:r>
      <w:r w:rsidRPr="00CF58C1">
        <w:rPr>
          <w:rFonts w:ascii="Times New Roman" w:eastAsia="Times New Roman" w:hAnsi="Times New Roman" w:cs="Times New Roman"/>
          <w:b/>
          <w:color w:val="000000"/>
          <w:lang w:eastAsia="ro-RO"/>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3350B7" w:rsidRPr="00CF58C1" w:rsidRDefault="003350B7"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3350B7" w:rsidRPr="00CF58C1" w:rsidRDefault="003350B7"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88" w:name="do|ax5^E|spIX."/>
      <w:bookmarkEnd w:id="88"/>
      <w:r w:rsidRPr="00CF58C1">
        <w:rPr>
          <w:rFonts w:ascii="Times New Roman" w:eastAsia="Times New Roman" w:hAnsi="Times New Roman" w:cs="Times New Roman"/>
          <w:b/>
          <w:bCs/>
          <w:color w:val="8F0000"/>
          <w:lang w:eastAsia="ro-RO"/>
        </w:rPr>
        <w:t>IX.</w:t>
      </w:r>
      <w:r w:rsidRPr="00CF58C1">
        <w:rPr>
          <w:rFonts w:ascii="Times New Roman" w:eastAsia="Times New Roman" w:hAnsi="Times New Roman" w:cs="Times New Roman"/>
          <w:b/>
          <w:color w:val="000000"/>
          <w:lang w:eastAsia="ro-RO"/>
        </w:rPr>
        <w:t>Legătura cu alte acte normative şi/sau planuri/programe/strategii/documente de planificare:</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89" w:name="do|ax5^E|spIX.|alA"/>
      <w:bookmarkEnd w:id="89"/>
      <w:r w:rsidRPr="00CF58C1">
        <w:rPr>
          <w:rFonts w:ascii="Times New Roman" w:eastAsia="Times New Roman" w:hAnsi="Times New Roman" w:cs="Times New Roman"/>
          <w:b/>
          <w:bCs/>
          <w:color w:val="008F00"/>
          <w:lang w:eastAsia="ro-RO"/>
        </w:rPr>
        <w:t>(A)</w:t>
      </w:r>
      <w:r w:rsidRPr="00CF58C1">
        <w:rPr>
          <w:rFonts w:ascii="Times New Roman" w:eastAsia="Times New Roman" w:hAnsi="Times New Roman" w:cs="Times New Roman"/>
          <w:b/>
          <w:color w:val="000000"/>
          <w:lang w:eastAsia="ro-RO"/>
        </w:rPr>
        <w:t>Justificarea încadrării proiectului, după caz, în prevederile altor acte normative naţionale care transpun legislaţia Uniunii Europene: Directiva </w:t>
      </w:r>
      <w:hyperlink r:id="rId11" w:history="1">
        <w:r w:rsidRPr="00CF58C1">
          <w:rPr>
            <w:rFonts w:ascii="Times New Roman" w:eastAsia="Times New Roman" w:hAnsi="Times New Roman" w:cs="Times New Roman"/>
            <w:b/>
            <w:bCs/>
            <w:color w:val="333399"/>
            <w:u w:val="single"/>
            <w:lang w:eastAsia="ro-RO"/>
          </w:rPr>
          <w:t>2010/75/UE</w:t>
        </w:r>
      </w:hyperlink>
      <w:r w:rsidRPr="00CF58C1">
        <w:rPr>
          <w:rFonts w:ascii="Times New Roman" w:eastAsia="Times New Roman" w:hAnsi="Times New Roman" w:cs="Times New Roman"/>
          <w:b/>
          <w:color w:val="000000"/>
          <w:lang w:eastAsia="ro-RO"/>
        </w:rPr>
        <w:t>(IED) a Parlamentului European şi a Consiliului din 24 noiembrie 2010 privind emisiile industriale (prevenirea şi controlul integrat al poluării), Directiva</w:t>
      </w:r>
      <w:hyperlink r:id="rId12" w:history="1">
        <w:r w:rsidRPr="00CF58C1">
          <w:rPr>
            <w:rFonts w:ascii="Times New Roman" w:eastAsia="Times New Roman" w:hAnsi="Times New Roman" w:cs="Times New Roman"/>
            <w:b/>
            <w:bCs/>
            <w:color w:val="333399"/>
            <w:u w:val="single"/>
            <w:lang w:eastAsia="ro-RO"/>
          </w:rPr>
          <w:t>2012/18/UE</w:t>
        </w:r>
      </w:hyperlink>
      <w:r w:rsidRPr="00CF58C1">
        <w:rPr>
          <w:rFonts w:ascii="Times New Roman" w:eastAsia="Times New Roman" w:hAnsi="Times New Roman" w:cs="Times New Roman"/>
          <w:b/>
          <w:color w:val="000000"/>
          <w:lang w:eastAsia="ro-RO"/>
        </w:rPr>
        <w:t> a Parlamentului European şi a Consiliului din 4 iulie 2012 privind controlul pericolelor de accidente majore care implică substanţe periculoase, de modificare şi ulterior de abrogare a Directivei </w:t>
      </w:r>
      <w:hyperlink r:id="rId13" w:history="1">
        <w:r w:rsidRPr="00CF58C1">
          <w:rPr>
            <w:rFonts w:ascii="Times New Roman" w:eastAsia="Times New Roman" w:hAnsi="Times New Roman" w:cs="Times New Roman"/>
            <w:b/>
            <w:bCs/>
            <w:color w:val="333399"/>
            <w:u w:val="single"/>
            <w:lang w:eastAsia="ro-RO"/>
          </w:rPr>
          <w:t>96/82/CE</w:t>
        </w:r>
      </w:hyperlink>
      <w:r w:rsidRPr="00CF58C1">
        <w:rPr>
          <w:rFonts w:ascii="Times New Roman" w:eastAsia="Times New Roman" w:hAnsi="Times New Roman" w:cs="Times New Roman"/>
          <w:b/>
          <w:color w:val="000000"/>
          <w:lang w:eastAsia="ro-RO"/>
        </w:rPr>
        <w:t> a Consiliului, Directiva </w:t>
      </w:r>
      <w:hyperlink r:id="rId14" w:history="1">
        <w:r w:rsidRPr="00CF58C1">
          <w:rPr>
            <w:rFonts w:ascii="Times New Roman" w:eastAsia="Times New Roman" w:hAnsi="Times New Roman" w:cs="Times New Roman"/>
            <w:b/>
            <w:bCs/>
            <w:color w:val="333399"/>
            <w:u w:val="single"/>
            <w:lang w:eastAsia="ro-RO"/>
          </w:rPr>
          <w:t>2000/60/CE</w:t>
        </w:r>
      </w:hyperlink>
      <w:r w:rsidRPr="00CF58C1">
        <w:rPr>
          <w:rFonts w:ascii="Times New Roman" w:eastAsia="Times New Roman" w:hAnsi="Times New Roman" w:cs="Times New Roman"/>
          <w:b/>
          <w:color w:val="000000"/>
          <w:lang w:eastAsia="ro-RO"/>
        </w:rPr>
        <w:t> a Parlamentului European şi a Consiliului din 23 octombrie 2000 de stabilire a unui cadru de politică comunitară în domeniul apei, Directiva-cadru aer </w:t>
      </w:r>
      <w:hyperlink r:id="rId15" w:history="1">
        <w:r w:rsidRPr="00CF58C1">
          <w:rPr>
            <w:rFonts w:ascii="Times New Roman" w:eastAsia="Times New Roman" w:hAnsi="Times New Roman" w:cs="Times New Roman"/>
            <w:b/>
            <w:bCs/>
            <w:color w:val="333399"/>
            <w:u w:val="single"/>
            <w:lang w:eastAsia="ro-RO"/>
          </w:rPr>
          <w:t>2008/50/CE</w:t>
        </w:r>
      </w:hyperlink>
      <w:r w:rsidRPr="00CF58C1">
        <w:rPr>
          <w:rFonts w:ascii="Times New Roman" w:eastAsia="Times New Roman" w:hAnsi="Times New Roman" w:cs="Times New Roman"/>
          <w:b/>
          <w:color w:val="000000"/>
          <w:lang w:eastAsia="ro-RO"/>
        </w:rPr>
        <w:t xml:space="preserve"> a Parlamentului European şi a Consiliului din 21 mai 2008 privind </w:t>
      </w:r>
      <w:r w:rsidRPr="00CF58C1">
        <w:rPr>
          <w:rFonts w:ascii="Times New Roman" w:eastAsia="Times New Roman" w:hAnsi="Times New Roman" w:cs="Times New Roman"/>
          <w:b/>
          <w:color w:val="000000"/>
          <w:lang w:eastAsia="ro-RO"/>
        </w:rPr>
        <w:lastRenderedPageBreak/>
        <w:t>calitatea aerului înconjurător şi un aer mai curat pentru Europa, Directiva </w:t>
      </w:r>
      <w:hyperlink r:id="rId16" w:history="1">
        <w:r w:rsidRPr="00CF58C1">
          <w:rPr>
            <w:rFonts w:ascii="Times New Roman" w:eastAsia="Times New Roman" w:hAnsi="Times New Roman" w:cs="Times New Roman"/>
            <w:b/>
            <w:bCs/>
            <w:color w:val="333399"/>
            <w:u w:val="single"/>
            <w:lang w:eastAsia="ro-RO"/>
          </w:rPr>
          <w:t>2008/98/CE</w:t>
        </w:r>
      </w:hyperlink>
      <w:r w:rsidRPr="00CF58C1">
        <w:rPr>
          <w:rFonts w:ascii="Times New Roman" w:eastAsia="Times New Roman" w:hAnsi="Times New Roman" w:cs="Times New Roman"/>
          <w:b/>
          <w:color w:val="000000"/>
          <w:lang w:eastAsia="ro-RO"/>
        </w:rPr>
        <w:t> a Parlamentului European şi a Consiliului din 19 noiembrie 2008 privind deşeurile şi de abrogare a anumitor directive, şi altele).</w:t>
      </w:r>
    </w:p>
    <w:p w:rsidR="00087A38" w:rsidRPr="00CF58C1" w:rsidRDefault="00087A38" w:rsidP="00087A38">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3350B7" w:rsidRPr="00CF58C1" w:rsidRDefault="003350B7"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90" w:name="do|ax5^E|spIX.|alB"/>
      <w:bookmarkEnd w:id="90"/>
      <w:r w:rsidRPr="00CF58C1">
        <w:rPr>
          <w:rFonts w:ascii="Times New Roman" w:eastAsia="Times New Roman" w:hAnsi="Times New Roman" w:cs="Times New Roman"/>
          <w:b/>
          <w:bCs/>
          <w:color w:val="008F00"/>
          <w:lang w:eastAsia="ro-RO"/>
        </w:rPr>
        <w:t>(B)</w:t>
      </w:r>
      <w:r w:rsidRPr="00CF58C1">
        <w:rPr>
          <w:rFonts w:ascii="Times New Roman" w:eastAsia="Times New Roman" w:hAnsi="Times New Roman" w:cs="Times New Roman"/>
          <w:b/>
          <w:color w:val="000000"/>
          <w:lang w:eastAsia="ro-RO"/>
        </w:rPr>
        <w:t>Se va menţiona planul/programul/strategia/documentul de programare/planificare din care face proiectul, cu indicarea actului normativ prin care a fost aprobat.</w:t>
      </w:r>
    </w:p>
    <w:p w:rsidR="00087A38" w:rsidRPr="00CF58C1" w:rsidRDefault="00087A38" w:rsidP="00087A38">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3350B7" w:rsidRPr="00CF58C1" w:rsidRDefault="003350B7"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91" w:name="do|ax5^E|spX."/>
      <w:bookmarkEnd w:id="91"/>
      <w:r w:rsidRPr="00CF58C1">
        <w:rPr>
          <w:rFonts w:ascii="Times New Roman" w:eastAsia="Times New Roman" w:hAnsi="Times New Roman" w:cs="Times New Roman"/>
          <w:b/>
          <w:bCs/>
          <w:color w:val="8F0000"/>
          <w:lang w:eastAsia="ro-RO"/>
        </w:rPr>
        <w:t>X.</w:t>
      </w:r>
      <w:r w:rsidRPr="00CF58C1">
        <w:rPr>
          <w:rFonts w:ascii="Times New Roman" w:eastAsia="Times New Roman" w:hAnsi="Times New Roman" w:cs="Times New Roman"/>
          <w:b/>
          <w:color w:val="000000"/>
          <w:lang w:eastAsia="ro-RO"/>
        </w:rPr>
        <w:t>Lucrări necesare organizării de şantier:</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92" w:name="do|ax5^E|spX.|pa1"/>
      <w:bookmarkEnd w:id="92"/>
      <w:r w:rsidRPr="00CF58C1">
        <w:rPr>
          <w:rFonts w:ascii="Times New Roman" w:eastAsia="Times New Roman" w:hAnsi="Times New Roman" w:cs="Times New Roman"/>
          <w:b/>
          <w:color w:val="000000"/>
          <w:lang w:eastAsia="ro-RO"/>
        </w:rPr>
        <w:t>- descrierea lucrărilor necesare organizării de şantier;</w:t>
      </w:r>
    </w:p>
    <w:p w:rsidR="007B38D3" w:rsidRPr="00CF58C1" w:rsidRDefault="007B38D3" w:rsidP="00CF58C1">
      <w:pPr>
        <w:pStyle w:val="yiv4309545276ydpcb2baef2msonormal"/>
        <w:shd w:val="clear" w:color="auto" w:fill="FFFFFF"/>
        <w:spacing w:before="0" w:beforeAutospacing="0" w:after="0" w:afterAutospacing="0" w:line="276" w:lineRule="auto"/>
        <w:ind w:right="-874"/>
        <w:jc w:val="both"/>
        <w:textAlignment w:val="baseline"/>
        <w:rPr>
          <w:color w:val="1D2228"/>
          <w:sz w:val="22"/>
          <w:szCs w:val="22"/>
        </w:rPr>
      </w:pPr>
      <w:r w:rsidRPr="00CF58C1">
        <w:rPr>
          <w:rStyle w:val="yiv4309545276ydpcb2baef2sttlinie"/>
          <w:color w:val="1D2228"/>
          <w:sz w:val="22"/>
          <w:szCs w:val="22"/>
          <w:lang w:val="ro-RO"/>
        </w:rPr>
        <w:t>-</w:t>
      </w:r>
      <w:r w:rsidRPr="00CF58C1">
        <w:rPr>
          <w:rStyle w:val="yiv4309545276ydpcb2baef2sttlinie"/>
          <w:color w:val="1D2228"/>
          <w:sz w:val="22"/>
          <w:szCs w:val="22"/>
          <w:lang w:val="ro-RO"/>
        </w:rPr>
        <w:tab/>
        <w:t>descrierea lucrarilor necesare organizarii de santier:</w:t>
      </w:r>
    </w:p>
    <w:p w:rsidR="007B38D3" w:rsidRPr="00CF58C1" w:rsidRDefault="007B38D3" w:rsidP="00CF58C1">
      <w:pPr>
        <w:pStyle w:val="yiv4309545276ydpcb2baef2msonormal"/>
        <w:shd w:val="clear" w:color="auto" w:fill="FFFFFF"/>
        <w:spacing w:before="0" w:beforeAutospacing="0" w:after="0" w:afterAutospacing="0" w:line="276" w:lineRule="auto"/>
        <w:ind w:right="-874" w:firstLine="708"/>
        <w:jc w:val="both"/>
        <w:textAlignment w:val="baseline"/>
        <w:rPr>
          <w:color w:val="1D2228"/>
          <w:sz w:val="22"/>
          <w:szCs w:val="22"/>
        </w:rPr>
      </w:pPr>
      <w:r w:rsidRPr="00CF58C1">
        <w:rPr>
          <w:rStyle w:val="yiv4309545276ydpcb2baef2sttlinie"/>
          <w:color w:val="1D2228"/>
          <w:sz w:val="22"/>
          <w:szCs w:val="22"/>
          <w:lang w:val="ro-RO"/>
        </w:rPr>
        <w:t>Constructie pe teren  imprejmuit. Se va monta o cabina de santier cu destinatia birou, precum si o cabina de santier cu destinatia cazare muncitori si paza obiectiv. Cele 2 cabine se vor bransa provizoriu la instalatia de alimentare cu energie electrica (conform aviz de bransament provizoriu). Apa curenta va fi asigurata de la</w:t>
      </w:r>
      <w:r w:rsidR="007C478D">
        <w:rPr>
          <w:rStyle w:val="yiv4309545276ydpcb2baef2sttlinie"/>
          <w:color w:val="1D2228"/>
          <w:sz w:val="22"/>
          <w:szCs w:val="22"/>
          <w:lang w:val="ro-RO"/>
        </w:rPr>
        <w:t xml:space="preserve"> reteaua publica de apa</w:t>
      </w:r>
      <w:r w:rsidR="00511118">
        <w:rPr>
          <w:lang w:val="fr-FR"/>
        </w:rPr>
        <w:t>.</w:t>
      </w:r>
      <w:r w:rsidRPr="00CF58C1">
        <w:rPr>
          <w:rStyle w:val="yiv4309545276ydpcb2baef2sttlinie"/>
          <w:color w:val="1D2228"/>
          <w:sz w:val="22"/>
          <w:szCs w:val="22"/>
          <w:lang w:val="ro-RO"/>
        </w:rPr>
        <w:t xml:space="preserve"> Se va monta o cabina WC ecologica pe tot parcursul derularii lucrarilor de constructie;</w:t>
      </w:r>
    </w:p>
    <w:p w:rsidR="00511118" w:rsidRPr="00CF58C1" w:rsidRDefault="00511118"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93" w:name="do|ax5^E|spX.|pa2"/>
      <w:bookmarkEnd w:id="93"/>
      <w:r w:rsidRPr="00CF58C1">
        <w:rPr>
          <w:rFonts w:ascii="Times New Roman" w:eastAsia="Times New Roman" w:hAnsi="Times New Roman" w:cs="Times New Roman"/>
          <w:b/>
          <w:color w:val="000000"/>
          <w:lang w:eastAsia="ro-RO"/>
        </w:rPr>
        <w:t>- localizarea organizării de şantier;</w:t>
      </w:r>
    </w:p>
    <w:p w:rsidR="007B38D3" w:rsidRDefault="007B38D3" w:rsidP="00CF58C1">
      <w:pPr>
        <w:shd w:val="clear" w:color="auto" w:fill="FFFFFF"/>
        <w:spacing w:after="0"/>
        <w:ind w:right="-874"/>
        <w:jc w:val="both"/>
        <w:rPr>
          <w:rStyle w:val="yiv4309545276ydpcb2baef2sttlinie"/>
          <w:rFonts w:ascii="Times New Roman" w:hAnsi="Times New Roman" w:cs="Times New Roman"/>
          <w:color w:val="1D2228"/>
        </w:rPr>
      </w:pPr>
      <w:r w:rsidRPr="00CF58C1">
        <w:rPr>
          <w:rFonts w:ascii="Times New Roman" w:eastAsia="Times New Roman" w:hAnsi="Times New Roman" w:cs="Times New Roman"/>
          <w:b/>
          <w:color w:val="000000"/>
          <w:lang w:eastAsia="ro-RO"/>
        </w:rPr>
        <w:t>-</w:t>
      </w:r>
      <w:r w:rsidRPr="00CF58C1">
        <w:rPr>
          <w:rFonts w:ascii="Times New Roman" w:eastAsia="Times New Roman" w:hAnsi="Times New Roman" w:cs="Times New Roman"/>
          <w:b/>
          <w:color w:val="000000"/>
          <w:lang w:eastAsia="ro-RO"/>
        </w:rPr>
        <w:tab/>
      </w:r>
      <w:r w:rsidR="009038EE" w:rsidRPr="00CF58C1">
        <w:rPr>
          <w:rStyle w:val="yiv4309545276ydpcb2baef2sttlinie"/>
          <w:rFonts w:ascii="Times New Roman" w:hAnsi="Times New Roman" w:cs="Times New Roman"/>
          <w:color w:val="1D2228"/>
        </w:rPr>
        <w:t>I</w:t>
      </w:r>
      <w:r w:rsidRPr="00CF58C1">
        <w:rPr>
          <w:rStyle w:val="yiv4309545276ydpcb2baef2sttlinie"/>
          <w:rFonts w:ascii="Times New Roman" w:hAnsi="Times New Roman" w:cs="Times New Roman"/>
          <w:color w:val="1D2228"/>
        </w:rPr>
        <w:t>n incinta</w:t>
      </w:r>
    </w:p>
    <w:p w:rsidR="007C478D" w:rsidRPr="00CF58C1" w:rsidRDefault="007C478D"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94" w:name="do|ax5^E|spX.|pa3"/>
      <w:bookmarkEnd w:id="94"/>
      <w:r w:rsidRPr="00CF58C1">
        <w:rPr>
          <w:rFonts w:ascii="Times New Roman" w:eastAsia="Times New Roman" w:hAnsi="Times New Roman" w:cs="Times New Roman"/>
          <w:b/>
          <w:color w:val="000000"/>
          <w:lang w:eastAsia="ro-RO"/>
        </w:rPr>
        <w:t>- descrierea impactului asupra mediului a lucrărilor organizării de şantier;</w:t>
      </w:r>
    </w:p>
    <w:p w:rsidR="007B38D3" w:rsidRPr="00CF58C1" w:rsidRDefault="007B38D3"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b/>
          <w:color w:val="000000"/>
          <w:lang w:eastAsia="ro-RO"/>
        </w:rPr>
        <w:t>-</w:t>
      </w:r>
      <w:r w:rsidRPr="00CF58C1">
        <w:rPr>
          <w:rFonts w:ascii="Times New Roman" w:eastAsia="Times New Roman" w:hAnsi="Times New Roman" w:cs="Times New Roman"/>
          <w:b/>
          <w:color w:val="000000"/>
          <w:lang w:eastAsia="ro-RO"/>
        </w:rPr>
        <w:tab/>
      </w:r>
      <w:r w:rsidR="009038EE" w:rsidRPr="00CF58C1">
        <w:rPr>
          <w:rFonts w:ascii="Times New Roman" w:eastAsia="Times New Roman" w:hAnsi="Times New Roman" w:cs="Times New Roman"/>
          <w:color w:val="000000"/>
          <w:lang w:eastAsia="ro-RO"/>
        </w:rPr>
        <w:t>N</w:t>
      </w:r>
      <w:r w:rsidRPr="00CF58C1">
        <w:rPr>
          <w:rFonts w:ascii="Times New Roman" w:eastAsia="Times New Roman" w:hAnsi="Times New Roman" w:cs="Times New Roman"/>
          <w:color w:val="000000"/>
          <w:lang w:eastAsia="ro-RO"/>
        </w:rPr>
        <w:t>esemnificativ</w:t>
      </w:r>
    </w:p>
    <w:p w:rsidR="009038EE" w:rsidRPr="00CF58C1" w:rsidRDefault="009038EE"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95" w:name="do|ax5^E|spX.|pa4"/>
      <w:bookmarkEnd w:id="95"/>
      <w:r w:rsidRPr="00CF58C1">
        <w:rPr>
          <w:rFonts w:ascii="Times New Roman" w:eastAsia="Times New Roman" w:hAnsi="Times New Roman" w:cs="Times New Roman"/>
          <w:b/>
          <w:color w:val="000000"/>
          <w:lang w:eastAsia="ro-RO"/>
        </w:rPr>
        <w:t>- surse de poluanţi şi instalaţii pentru reţinerea, evacuarea şi dispersia poluanţilor în mediu în timpul organizării de şantier;</w:t>
      </w:r>
    </w:p>
    <w:p w:rsidR="003D6E69" w:rsidRDefault="003D6E69" w:rsidP="00CF58C1">
      <w:pPr>
        <w:shd w:val="clear" w:color="auto" w:fill="FFFFFF"/>
        <w:spacing w:after="0"/>
        <w:ind w:right="-874"/>
        <w:jc w:val="both"/>
        <w:rPr>
          <w:rFonts w:ascii="Times New Roman" w:eastAsia="Times New Roman" w:hAnsi="Times New Roman" w:cs="Times New Roman"/>
          <w:b/>
          <w:color w:val="000000"/>
          <w:lang w:eastAsia="ro-RO"/>
        </w:rPr>
      </w:pPr>
    </w:p>
    <w:p w:rsidR="003D6E69" w:rsidRPr="003D6E69" w:rsidRDefault="003D6E69" w:rsidP="003D6E69">
      <w:pPr>
        <w:rPr>
          <w:rFonts w:ascii="Times New Roman" w:hAnsi="Times New Roman" w:cs="Times New Roman"/>
          <w:b/>
          <w:i/>
          <w:u w:val="single"/>
          <w:lang w:val="fr-FR"/>
        </w:rPr>
      </w:pPr>
      <w:r>
        <w:rPr>
          <w:rFonts w:ascii="Times New Roman" w:hAnsi="Times New Roman" w:cs="Times New Roman"/>
          <w:b/>
          <w:i/>
          <w:lang w:val="fr-FR"/>
        </w:rPr>
        <w:t>1.</w:t>
      </w:r>
      <w:r w:rsidRPr="003D6E69">
        <w:rPr>
          <w:rFonts w:ascii="Times New Roman" w:hAnsi="Times New Roman" w:cs="Times New Roman"/>
          <w:b/>
          <w:i/>
          <w:lang w:val="fr-FR"/>
        </w:rPr>
        <w:t xml:space="preserve"> </w:t>
      </w:r>
      <w:r w:rsidRPr="003D6E69">
        <w:rPr>
          <w:rFonts w:ascii="Times New Roman" w:hAnsi="Times New Roman" w:cs="Times New Roman"/>
          <w:b/>
          <w:i/>
          <w:u w:val="single"/>
          <w:lang w:val="fr-FR"/>
        </w:rPr>
        <w:t>Protectia a</w:t>
      </w:r>
      <w:r w:rsidR="00C666AF">
        <w:rPr>
          <w:rFonts w:ascii="Times New Roman" w:hAnsi="Times New Roman" w:cs="Times New Roman"/>
          <w:b/>
          <w:i/>
          <w:u w:val="single"/>
          <w:lang w:val="fr-FR"/>
        </w:rPr>
        <w:t>p</w:t>
      </w:r>
      <w:r>
        <w:rPr>
          <w:rFonts w:ascii="Times New Roman" w:hAnsi="Times New Roman" w:cs="Times New Roman"/>
          <w:b/>
          <w:i/>
          <w:u w:val="single"/>
          <w:lang w:val="fr-FR"/>
        </w:rPr>
        <w:t>elor</w:t>
      </w:r>
    </w:p>
    <w:p w:rsidR="003D6E69" w:rsidRPr="003D6E69" w:rsidRDefault="003D6E69" w:rsidP="003D6E69">
      <w:pPr>
        <w:spacing w:before="120" w:after="240"/>
        <w:jc w:val="both"/>
        <w:rPr>
          <w:rFonts w:ascii="Times New Roman" w:hAnsi="Times New Roman" w:cs="Times New Roman"/>
          <w:b/>
          <w:i/>
          <w:u w:val="single"/>
        </w:rPr>
      </w:pPr>
      <w:r w:rsidRPr="003D6E69">
        <w:rPr>
          <w:rStyle w:val="sttlinie"/>
          <w:rFonts w:ascii="Times New Roman" w:hAnsi="Times New Roman" w:cs="Times New Roman"/>
          <w:b/>
          <w:i/>
          <w:u w:val="single"/>
        </w:rPr>
        <w:t>Surse de poluanţi pentru ape, locul de evacuare sau emisarul</w:t>
      </w:r>
    </w:p>
    <w:p w:rsidR="003D6E69" w:rsidRPr="003D6E69" w:rsidRDefault="003D6E69" w:rsidP="003D6E69">
      <w:pPr>
        <w:pStyle w:val="BodyText"/>
        <w:ind w:right="-874" w:firstLine="708"/>
        <w:jc w:val="left"/>
        <w:rPr>
          <w:rFonts w:ascii="Times New Roman" w:hAnsi="Times New Roman"/>
          <w:b w:val="0"/>
          <w:sz w:val="22"/>
          <w:szCs w:val="22"/>
          <w:lang w:val="ro-RO"/>
        </w:rPr>
      </w:pPr>
      <w:r w:rsidRPr="003D6E69">
        <w:rPr>
          <w:rFonts w:ascii="Times New Roman" w:hAnsi="Times New Roman"/>
          <w:b w:val="0"/>
          <w:sz w:val="22"/>
          <w:szCs w:val="22"/>
          <w:lang w:val="ro-RO"/>
        </w:rPr>
        <w:t>În perioada de execuţie a lucrărilor de construcţii proiectate pot apăre</w:t>
      </w:r>
      <w:r>
        <w:rPr>
          <w:rFonts w:ascii="Times New Roman" w:hAnsi="Times New Roman"/>
          <w:b w:val="0"/>
          <w:sz w:val="22"/>
          <w:szCs w:val="22"/>
          <w:lang w:val="ro-RO"/>
        </w:rPr>
        <w:t xml:space="preserve">a următoarele surse  potenţiale </w:t>
      </w:r>
      <w:r w:rsidRPr="003D6E69">
        <w:rPr>
          <w:rFonts w:ascii="Times New Roman" w:hAnsi="Times New Roman"/>
          <w:b w:val="0"/>
          <w:sz w:val="22"/>
          <w:szCs w:val="22"/>
          <w:lang w:val="ro-RO"/>
        </w:rPr>
        <w:t>de poluare a apelor:</w:t>
      </w:r>
    </w:p>
    <w:p w:rsidR="003D6E69" w:rsidRPr="003D6E69" w:rsidRDefault="003D6E69" w:rsidP="003D6E69">
      <w:pPr>
        <w:pStyle w:val="BodyText"/>
        <w:numPr>
          <w:ilvl w:val="0"/>
          <w:numId w:val="3"/>
        </w:numPr>
        <w:ind w:right="-874"/>
        <w:jc w:val="left"/>
        <w:rPr>
          <w:rFonts w:ascii="Times New Roman" w:hAnsi="Times New Roman"/>
          <w:b w:val="0"/>
          <w:sz w:val="22"/>
          <w:szCs w:val="22"/>
          <w:lang w:val="ro-RO"/>
        </w:rPr>
      </w:pPr>
      <w:r w:rsidRPr="003D6E69">
        <w:rPr>
          <w:rFonts w:ascii="Times New Roman" w:hAnsi="Times New Roman"/>
          <w:b w:val="0"/>
          <w:sz w:val="22"/>
          <w:szCs w:val="22"/>
          <w:lang w:val="ro-RO"/>
        </w:rPr>
        <w:t>antrenarea particulelor fine de pământ în timpul execuţiei lucrărilor de terasamente</w:t>
      </w:r>
    </w:p>
    <w:p w:rsidR="003D6E69" w:rsidRPr="003D6E69" w:rsidRDefault="003D6E69" w:rsidP="003D6E69">
      <w:pPr>
        <w:pStyle w:val="BodyText"/>
        <w:numPr>
          <w:ilvl w:val="0"/>
          <w:numId w:val="3"/>
        </w:numPr>
        <w:ind w:right="-874"/>
        <w:jc w:val="left"/>
        <w:rPr>
          <w:rFonts w:ascii="Times New Roman" w:hAnsi="Times New Roman"/>
          <w:b w:val="0"/>
          <w:sz w:val="22"/>
          <w:szCs w:val="22"/>
          <w:lang w:val="ro-RO"/>
        </w:rPr>
      </w:pPr>
      <w:r w:rsidRPr="003D6E69">
        <w:rPr>
          <w:rFonts w:ascii="Times New Roman" w:hAnsi="Times New Roman"/>
          <w:b w:val="0"/>
          <w:sz w:val="22"/>
          <w:szCs w:val="22"/>
          <w:lang w:val="ro-RO"/>
        </w:rPr>
        <w:t>manevrarea şi punerea în operă a materialelor de construcţii;</w:t>
      </w:r>
    </w:p>
    <w:p w:rsidR="003D6E69" w:rsidRPr="003D6E69" w:rsidRDefault="003D6E69" w:rsidP="003D6E69">
      <w:pPr>
        <w:pStyle w:val="BodyText"/>
        <w:numPr>
          <w:ilvl w:val="0"/>
          <w:numId w:val="3"/>
        </w:numPr>
        <w:ind w:right="-874"/>
        <w:jc w:val="left"/>
        <w:rPr>
          <w:rFonts w:ascii="Times New Roman" w:hAnsi="Times New Roman"/>
          <w:b w:val="0"/>
          <w:sz w:val="22"/>
          <w:szCs w:val="22"/>
          <w:lang w:val="ro-RO"/>
        </w:rPr>
      </w:pPr>
      <w:r w:rsidRPr="003D6E69">
        <w:rPr>
          <w:rFonts w:ascii="Times New Roman" w:hAnsi="Times New Roman"/>
          <w:b w:val="0"/>
          <w:sz w:val="22"/>
          <w:szCs w:val="22"/>
          <w:lang w:val="ro-RO"/>
        </w:rPr>
        <w:t>traficul greu specific şantierului;</w:t>
      </w:r>
    </w:p>
    <w:p w:rsidR="003D6E69" w:rsidRPr="003D6E69" w:rsidRDefault="003D6E69" w:rsidP="003D6E69">
      <w:pPr>
        <w:pStyle w:val="BodyText"/>
        <w:numPr>
          <w:ilvl w:val="0"/>
          <w:numId w:val="3"/>
        </w:numPr>
        <w:tabs>
          <w:tab w:val="left" w:pos="851"/>
        </w:tabs>
        <w:ind w:left="0" w:right="-874" w:firstLine="1069"/>
        <w:jc w:val="left"/>
        <w:rPr>
          <w:rFonts w:ascii="Times New Roman" w:hAnsi="Times New Roman"/>
          <w:b w:val="0"/>
          <w:sz w:val="22"/>
          <w:szCs w:val="22"/>
          <w:lang w:val="ro-RO"/>
        </w:rPr>
      </w:pPr>
      <w:r w:rsidRPr="003D6E69">
        <w:rPr>
          <w:rFonts w:ascii="Times New Roman" w:hAnsi="Times New Roman"/>
          <w:b w:val="0"/>
          <w:sz w:val="22"/>
          <w:szCs w:val="22"/>
          <w:lang w:val="ro-RO"/>
        </w:rPr>
        <w:t>scurgerile accidentale de uleiuri, carburanţi, provenite de la utilajele care funcţionează în perimetrele în care se acţionează pentr</w:t>
      </w:r>
      <w:r>
        <w:rPr>
          <w:rFonts w:ascii="Times New Roman" w:hAnsi="Times New Roman"/>
          <w:b w:val="0"/>
          <w:sz w:val="22"/>
          <w:szCs w:val="22"/>
          <w:lang w:val="ro-RO"/>
        </w:rPr>
        <w:t xml:space="preserve">u realizarea lucrărilor şi care </w:t>
      </w:r>
      <w:r w:rsidRPr="003D6E69">
        <w:rPr>
          <w:rFonts w:ascii="Times New Roman" w:hAnsi="Times New Roman"/>
          <w:b w:val="0"/>
          <w:sz w:val="22"/>
          <w:szCs w:val="22"/>
          <w:lang w:val="ro-RO"/>
        </w:rPr>
        <w:t>pot fi antrenate de apele de spălare sau şiroire;</w:t>
      </w:r>
    </w:p>
    <w:p w:rsidR="003D6E69" w:rsidRPr="003D6E69" w:rsidRDefault="003D6E69" w:rsidP="003D6E69">
      <w:pPr>
        <w:pStyle w:val="BodyText"/>
        <w:ind w:right="-874" w:firstLine="360"/>
        <w:jc w:val="left"/>
        <w:rPr>
          <w:rFonts w:ascii="Times New Roman" w:hAnsi="Times New Roman"/>
          <w:b w:val="0"/>
          <w:sz w:val="22"/>
          <w:szCs w:val="22"/>
          <w:lang w:val="ro-RO"/>
        </w:rPr>
      </w:pPr>
      <w:r w:rsidRPr="003D6E69">
        <w:rPr>
          <w:rFonts w:ascii="Times New Roman" w:hAnsi="Times New Roman"/>
          <w:b w:val="0"/>
          <w:sz w:val="22"/>
          <w:szCs w:val="22"/>
          <w:lang w:val="ro-RO"/>
        </w:rPr>
        <w:t>În perioada de operare, sursele de poluare sunt constituite din:</w:t>
      </w:r>
    </w:p>
    <w:p w:rsidR="003D6E69" w:rsidRPr="003D6E69" w:rsidRDefault="003D6E69" w:rsidP="003D6E69">
      <w:pPr>
        <w:pStyle w:val="ListParagraph"/>
        <w:numPr>
          <w:ilvl w:val="0"/>
          <w:numId w:val="3"/>
        </w:numPr>
        <w:spacing w:after="0" w:line="240" w:lineRule="auto"/>
        <w:ind w:right="-874"/>
        <w:rPr>
          <w:rFonts w:ascii="Times New Roman" w:hAnsi="Times New Roman"/>
          <w:i/>
          <w:u w:val="single"/>
        </w:rPr>
      </w:pPr>
      <w:r w:rsidRPr="003D6E69">
        <w:rPr>
          <w:rFonts w:ascii="Times New Roman" w:hAnsi="Times New Roman"/>
        </w:rPr>
        <w:t>zgomotul produs de traficul greu al autovehiculelor care transporta si depun pe amplasament masinile ce se vor supune procesului de dezmembrare</w:t>
      </w:r>
    </w:p>
    <w:p w:rsidR="003D6E69" w:rsidRPr="003D6E69" w:rsidRDefault="003D6E69" w:rsidP="003D6E69">
      <w:pPr>
        <w:pStyle w:val="ListParagraph"/>
        <w:numPr>
          <w:ilvl w:val="0"/>
          <w:numId w:val="3"/>
        </w:numPr>
        <w:spacing w:after="0" w:line="240" w:lineRule="auto"/>
        <w:ind w:right="-874"/>
        <w:rPr>
          <w:rFonts w:ascii="Times New Roman" w:hAnsi="Times New Roman"/>
          <w:i/>
          <w:u w:val="single"/>
        </w:rPr>
      </w:pPr>
      <w:r w:rsidRPr="003D6E69">
        <w:rPr>
          <w:rFonts w:ascii="Times New Roman" w:hAnsi="Times New Roman"/>
          <w:lang w:val="ro-RO"/>
        </w:rPr>
        <w:t>apele pluviale incarcate cu eventuale produse petroliere scurse de la autovehicule dezmembrate.</w:t>
      </w:r>
    </w:p>
    <w:p w:rsidR="003D6E69" w:rsidRDefault="003D6E69" w:rsidP="003D6E69">
      <w:pPr>
        <w:spacing w:after="0"/>
        <w:ind w:left="360" w:right="-874"/>
        <w:rPr>
          <w:rFonts w:ascii="Times New Roman" w:hAnsi="Times New Roman" w:cs="Times New Roman"/>
          <w:i/>
        </w:rPr>
      </w:pPr>
    </w:p>
    <w:p w:rsidR="00C666AF" w:rsidRPr="003D6E69" w:rsidRDefault="00C666AF" w:rsidP="003D6E69">
      <w:pPr>
        <w:spacing w:after="0"/>
        <w:ind w:left="360" w:right="-874"/>
        <w:rPr>
          <w:rFonts w:ascii="Times New Roman" w:hAnsi="Times New Roman" w:cs="Times New Roman"/>
          <w:i/>
        </w:rPr>
      </w:pPr>
    </w:p>
    <w:p w:rsidR="003D6E69" w:rsidRPr="003D6E69" w:rsidRDefault="003D6E69" w:rsidP="003D6E69">
      <w:pPr>
        <w:spacing w:after="0"/>
        <w:ind w:right="-874"/>
        <w:rPr>
          <w:rFonts w:ascii="Times New Roman" w:hAnsi="Times New Roman" w:cs="Times New Roman"/>
          <w:b/>
          <w:u w:val="single"/>
        </w:rPr>
      </w:pPr>
      <w:r w:rsidRPr="003D6E69">
        <w:rPr>
          <w:rStyle w:val="sttlinie"/>
          <w:rFonts w:ascii="Times New Roman" w:hAnsi="Times New Roman" w:cs="Times New Roman"/>
          <w:b/>
          <w:i/>
          <w:u w:val="single"/>
        </w:rPr>
        <w:t>Măsuri de reducere / ameliorare a impactului asupra apei</w:t>
      </w:r>
    </w:p>
    <w:p w:rsidR="003D6E69" w:rsidRPr="003D6E69" w:rsidRDefault="003D6E69" w:rsidP="003D6E69">
      <w:pPr>
        <w:spacing w:after="0"/>
        <w:ind w:right="-874"/>
        <w:rPr>
          <w:rFonts w:ascii="Times New Roman" w:hAnsi="Times New Roman" w:cs="Times New Roman"/>
        </w:rPr>
      </w:pPr>
      <w:r w:rsidRPr="003D6E69">
        <w:rPr>
          <w:rFonts w:ascii="Times New Roman" w:hAnsi="Times New Roman" w:cs="Times New Roman"/>
        </w:rPr>
        <w:lastRenderedPageBreak/>
        <w:t xml:space="preserve">        În perioada de execuţie se vor lua următoarele măsuri:</w:t>
      </w:r>
    </w:p>
    <w:p w:rsidR="003D6E69" w:rsidRPr="003D6E69" w:rsidRDefault="003D6E69" w:rsidP="003D6E69">
      <w:pPr>
        <w:pStyle w:val="ListParagraph"/>
        <w:numPr>
          <w:ilvl w:val="0"/>
          <w:numId w:val="3"/>
        </w:numPr>
        <w:spacing w:after="0" w:line="240" w:lineRule="auto"/>
        <w:ind w:right="-874"/>
        <w:rPr>
          <w:rStyle w:val="stlinie"/>
          <w:rFonts w:ascii="Times New Roman" w:hAnsi="Times New Roman"/>
        </w:rPr>
      </w:pPr>
      <w:r w:rsidRPr="003D6E69">
        <w:rPr>
          <w:rFonts w:ascii="Times New Roman" w:hAnsi="Times New Roman"/>
        </w:rPr>
        <w:t>evitarea amplasării organizării de şantier pe suprafaţe mari. La alegerea amplasamentului se vor respecta normele de protecţie sanitară a surselor de alimentare cu apă. Apele menajere vor fi dirijate si descărcate intr-o fosă septică, vidanjabila</w:t>
      </w:r>
    </w:p>
    <w:p w:rsidR="003D6E69" w:rsidRPr="003D6E69" w:rsidRDefault="003D6E69" w:rsidP="003D6E69">
      <w:pPr>
        <w:pStyle w:val="ListParagraph"/>
        <w:numPr>
          <w:ilvl w:val="0"/>
          <w:numId w:val="3"/>
        </w:numPr>
        <w:autoSpaceDE w:val="0"/>
        <w:autoSpaceDN w:val="0"/>
        <w:adjustRightInd w:val="0"/>
        <w:spacing w:after="0" w:line="240" w:lineRule="auto"/>
        <w:ind w:right="-874"/>
        <w:rPr>
          <w:rFonts w:ascii="Times New Roman" w:hAnsi="Times New Roman"/>
        </w:rPr>
      </w:pPr>
      <w:r w:rsidRPr="003D6E69">
        <w:rPr>
          <w:rFonts w:ascii="Times New Roman" w:hAnsi="Times New Roman"/>
        </w:rPr>
        <w:t>în vederea protejării ecosistemului existent în zona, se vor executa şanţuri de colectare a apelor meteorice de pe platforma obiectivului.</w:t>
      </w:r>
      <w:r w:rsidRPr="003D6E69">
        <w:rPr>
          <w:rStyle w:val="stlinie"/>
          <w:rFonts w:ascii="Times New Roman" w:hAnsi="Times New Roman"/>
          <w:lang w:val="ro-RO"/>
        </w:rPr>
        <w:t xml:space="preserve"> </w:t>
      </w:r>
      <w:r w:rsidRPr="003D6E69">
        <w:rPr>
          <w:rFonts w:ascii="Times New Roman" w:hAnsi="Times New Roman"/>
        </w:rPr>
        <w:t>Toate aceste lucrări se vor dimensiona conform legislaţiei în vigoare, în conformitate cu prevederile reglementărilor de mediu.</w:t>
      </w:r>
    </w:p>
    <w:p w:rsidR="003D6E69" w:rsidRPr="003D6E69" w:rsidRDefault="003D6E69" w:rsidP="003D6E69">
      <w:pPr>
        <w:spacing w:after="0" w:line="240" w:lineRule="auto"/>
        <w:ind w:left="1080" w:right="-874"/>
        <w:rPr>
          <w:rFonts w:ascii="Times New Roman" w:hAnsi="Times New Roman" w:cs="Times New Roman"/>
        </w:rPr>
      </w:pPr>
      <w:r>
        <w:rPr>
          <w:rFonts w:ascii="Times New Roman" w:hAnsi="Times New Roman" w:cs="Times New Roman"/>
          <w:color w:val="000000"/>
          <w:lang w:val="pt-BR"/>
        </w:rPr>
        <w:t>-</w:t>
      </w:r>
      <w:r>
        <w:rPr>
          <w:rFonts w:ascii="Times New Roman" w:hAnsi="Times New Roman" w:cs="Times New Roman"/>
          <w:color w:val="000000"/>
          <w:lang w:val="pt-BR"/>
        </w:rPr>
        <w:tab/>
      </w:r>
      <w:r w:rsidRPr="003D6E69">
        <w:rPr>
          <w:rFonts w:ascii="Times New Roman" w:hAnsi="Times New Roman" w:cs="Times New Roman"/>
          <w:color w:val="000000"/>
          <w:lang w:val="pt-BR"/>
        </w:rPr>
        <w:t xml:space="preserve">Lucrarile de realizare a obiectivului de investitii se vor executa fara a intercepta panza freatica.       </w:t>
      </w:r>
    </w:p>
    <w:p w:rsidR="003D6E69" w:rsidRPr="003D6E69" w:rsidRDefault="003D6E69" w:rsidP="003D6E69">
      <w:pPr>
        <w:pStyle w:val="BodyText"/>
        <w:ind w:right="-874"/>
        <w:jc w:val="left"/>
        <w:rPr>
          <w:rFonts w:ascii="Times New Roman" w:hAnsi="Times New Roman"/>
          <w:b w:val="0"/>
          <w:sz w:val="22"/>
          <w:szCs w:val="22"/>
          <w:lang w:val="ro-RO"/>
        </w:rPr>
      </w:pPr>
      <w:r w:rsidRPr="003D6E69">
        <w:rPr>
          <w:rFonts w:ascii="Times New Roman" w:hAnsi="Times New Roman"/>
          <w:b w:val="0"/>
          <w:sz w:val="22"/>
          <w:szCs w:val="22"/>
          <w:lang w:val="ro-RO"/>
        </w:rPr>
        <w:t xml:space="preserve">       După finalizarea lucrărilor de construire a obiectivului de investitii, ce face obiectul proiectului, vor fi eliminate sursele de poluare potenţială a apelor şi a solului / subsolului şi freaticului.</w:t>
      </w:r>
    </w:p>
    <w:p w:rsidR="003D6E69" w:rsidRPr="003D6E69" w:rsidRDefault="003D6E69" w:rsidP="003D6E69">
      <w:pPr>
        <w:pStyle w:val="BodyText"/>
        <w:ind w:right="-874"/>
        <w:jc w:val="left"/>
        <w:rPr>
          <w:rFonts w:ascii="Times New Roman" w:hAnsi="Times New Roman"/>
          <w:b w:val="0"/>
          <w:sz w:val="22"/>
          <w:szCs w:val="22"/>
          <w:lang w:val="it-IT"/>
        </w:rPr>
      </w:pPr>
      <w:r w:rsidRPr="003D6E69">
        <w:rPr>
          <w:rFonts w:ascii="Times New Roman" w:hAnsi="Times New Roman"/>
          <w:b w:val="0"/>
          <w:sz w:val="22"/>
          <w:szCs w:val="22"/>
          <w:lang w:val="ro-RO"/>
        </w:rPr>
        <w:t xml:space="preserve">       La punerea in functiune a obiectivului, nu</w:t>
      </w:r>
      <w:r w:rsidRPr="003D6E69">
        <w:rPr>
          <w:rFonts w:ascii="Times New Roman" w:hAnsi="Times New Roman"/>
          <w:b w:val="0"/>
          <w:sz w:val="22"/>
          <w:szCs w:val="22"/>
          <w:lang w:val="it-IT"/>
        </w:rPr>
        <w:t xml:space="preserve"> se va folosi apa in scop tehnologic si nu vor rezulta ape uzate tehnologic.</w:t>
      </w:r>
    </w:p>
    <w:p w:rsidR="007B38D3" w:rsidRPr="003D6E69" w:rsidRDefault="007B38D3" w:rsidP="00CF58C1">
      <w:pPr>
        <w:shd w:val="clear" w:color="auto" w:fill="FFFFFF"/>
        <w:spacing w:after="0"/>
        <w:ind w:right="-874"/>
        <w:jc w:val="both"/>
        <w:rPr>
          <w:rFonts w:ascii="Times New Roman" w:eastAsia="Times New Roman" w:hAnsi="Times New Roman" w:cs="Times New Roman"/>
          <w:color w:val="000000"/>
          <w:lang w:eastAsia="ro-RO"/>
        </w:rPr>
      </w:pPr>
    </w:p>
    <w:p w:rsidR="003D6E69" w:rsidRPr="003D6E69" w:rsidRDefault="003D6E69" w:rsidP="003D6E69">
      <w:pPr>
        <w:rPr>
          <w:rFonts w:ascii="Times New Roman" w:hAnsi="Times New Roman" w:cs="Times New Roman"/>
          <w:b/>
          <w:i/>
          <w:u w:val="single"/>
          <w:lang w:val="fr-FR"/>
        </w:rPr>
      </w:pPr>
      <w:r>
        <w:rPr>
          <w:rFonts w:ascii="Times New Roman" w:hAnsi="Times New Roman" w:cs="Times New Roman"/>
          <w:b/>
          <w:i/>
          <w:lang w:val="fr-FR"/>
        </w:rPr>
        <w:t>2.</w:t>
      </w:r>
      <w:r w:rsidRPr="003D6E69">
        <w:rPr>
          <w:rFonts w:ascii="Times New Roman" w:hAnsi="Times New Roman" w:cs="Times New Roman"/>
          <w:b/>
          <w:i/>
          <w:u w:val="single"/>
          <w:lang w:val="fr-FR"/>
        </w:rPr>
        <w:t>Protectia aer</w:t>
      </w:r>
      <w:r>
        <w:rPr>
          <w:rFonts w:ascii="Times New Roman" w:hAnsi="Times New Roman" w:cs="Times New Roman"/>
          <w:b/>
          <w:i/>
          <w:u w:val="single"/>
          <w:lang w:val="fr-FR"/>
        </w:rPr>
        <w:t>ului</w:t>
      </w:r>
    </w:p>
    <w:p w:rsidR="003D6E69" w:rsidRPr="003D6E69" w:rsidRDefault="003D6E69" w:rsidP="003D6E69">
      <w:pPr>
        <w:rPr>
          <w:rFonts w:ascii="Times New Roman" w:hAnsi="Times New Roman" w:cs="Times New Roman"/>
          <w:b/>
          <w:i/>
          <w:u w:val="single"/>
        </w:rPr>
      </w:pPr>
      <w:r>
        <w:rPr>
          <w:rStyle w:val="stlinie"/>
          <w:rFonts w:ascii="Times New Roman" w:hAnsi="Times New Roman" w:cs="Times New Roman"/>
          <w:b/>
          <w:i/>
          <w:u w:val="single"/>
        </w:rPr>
        <w:t xml:space="preserve"> </w:t>
      </w:r>
      <w:r w:rsidRPr="003D6E69">
        <w:rPr>
          <w:rStyle w:val="sttlinie"/>
          <w:rFonts w:ascii="Times New Roman" w:hAnsi="Times New Roman" w:cs="Times New Roman"/>
          <w:b/>
          <w:i/>
          <w:u w:val="single"/>
        </w:rPr>
        <w:t>Sursele de poluanţi pentru aer</w:t>
      </w:r>
      <w:r w:rsidRPr="003D6E69">
        <w:rPr>
          <w:rFonts w:ascii="Times New Roman" w:hAnsi="Times New Roman" w:cs="Times New Roman"/>
          <w:b/>
          <w:i/>
          <w:u w:val="single"/>
        </w:rPr>
        <w:t xml:space="preserve"> </w:t>
      </w:r>
    </w:p>
    <w:p w:rsidR="003D6E69" w:rsidRPr="003D6E69" w:rsidRDefault="003D6E69" w:rsidP="003D6E69">
      <w:pPr>
        <w:pStyle w:val="BodyText"/>
        <w:spacing w:before="120" w:after="240"/>
        <w:ind w:right="-784"/>
        <w:jc w:val="left"/>
        <w:rPr>
          <w:rFonts w:ascii="Times New Roman" w:hAnsi="Times New Roman"/>
          <w:b w:val="0"/>
          <w:sz w:val="22"/>
          <w:szCs w:val="22"/>
          <w:lang w:val="ro-RO"/>
        </w:rPr>
      </w:pPr>
      <w:r w:rsidRPr="003D6E69">
        <w:rPr>
          <w:rFonts w:ascii="Times New Roman" w:hAnsi="Times New Roman"/>
          <w:b w:val="0"/>
          <w:sz w:val="22"/>
          <w:szCs w:val="22"/>
          <w:lang w:val="ro-RO"/>
        </w:rPr>
        <w:t xml:space="preserve">     În perioada de execuţie a lucrărilor de construcţii, sursele primare de poluare care vor afecta, temporar şi pe arii restrânse, calitatea aerului constau din:</w:t>
      </w:r>
    </w:p>
    <w:p w:rsidR="003D6E69" w:rsidRPr="003D6E69" w:rsidRDefault="003D6E69" w:rsidP="003D6E69">
      <w:pPr>
        <w:pStyle w:val="BodyText"/>
        <w:numPr>
          <w:ilvl w:val="0"/>
          <w:numId w:val="3"/>
        </w:numPr>
        <w:ind w:right="-784"/>
        <w:jc w:val="left"/>
        <w:rPr>
          <w:rFonts w:ascii="Times New Roman" w:hAnsi="Times New Roman"/>
          <w:b w:val="0"/>
          <w:sz w:val="22"/>
          <w:szCs w:val="22"/>
          <w:lang w:val="ro-RO"/>
        </w:rPr>
      </w:pPr>
      <w:r w:rsidRPr="003D6E69">
        <w:rPr>
          <w:rFonts w:ascii="Times New Roman" w:hAnsi="Times New Roman"/>
          <w:b w:val="0"/>
          <w:sz w:val="22"/>
          <w:szCs w:val="22"/>
          <w:lang w:val="ro-RO"/>
        </w:rPr>
        <w:t xml:space="preserve">eventuale emisii de praf fin degajate în timpul operaţiunilor de încărcare, transport şi descărcare a pământului şi a materialelor de construcţii;  </w:t>
      </w:r>
    </w:p>
    <w:p w:rsidR="003D6E69" w:rsidRPr="003D6E69" w:rsidRDefault="003D6E69" w:rsidP="003D6E69">
      <w:pPr>
        <w:pStyle w:val="BodyText"/>
        <w:numPr>
          <w:ilvl w:val="0"/>
          <w:numId w:val="3"/>
        </w:numPr>
        <w:ind w:right="-784"/>
        <w:jc w:val="left"/>
        <w:rPr>
          <w:rFonts w:ascii="Times New Roman" w:hAnsi="Times New Roman"/>
          <w:b w:val="0"/>
          <w:sz w:val="22"/>
          <w:szCs w:val="22"/>
          <w:lang w:val="ro-RO"/>
        </w:rPr>
      </w:pPr>
      <w:r w:rsidRPr="003D6E69">
        <w:rPr>
          <w:rFonts w:ascii="Times New Roman" w:hAnsi="Times New Roman"/>
          <w:b w:val="0"/>
          <w:sz w:val="22"/>
          <w:szCs w:val="22"/>
          <w:lang w:val="ro-RO"/>
        </w:rPr>
        <w:t>noxe gazoase generate de activităţi în care se utilizează carburanţi       ( transport, manipulare, etc. ).</w:t>
      </w:r>
    </w:p>
    <w:p w:rsidR="003D6E69" w:rsidRPr="003D6E69" w:rsidRDefault="003D6E69" w:rsidP="003D6E69">
      <w:pPr>
        <w:pStyle w:val="BodyText"/>
        <w:spacing w:before="120" w:after="240"/>
        <w:ind w:right="-784"/>
        <w:jc w:val="left"/>
        <w:rPr>
          <w:rFonts w:ascii="Times New Roman" w:hAnsi="Times New Roman"/>
          <w:b w:val="0"/>
          <w:sz w:val="22"/>
          <w:szCs w:val="22"/>
          <w:lang w:val="ro-RO"/>
        </w:rPr>
      </w:pPr>
      <w:r w:rsidRPr="003D6E69">
        <w:rPr>
          <w:rFonts w:ascii="Times New Roman" w:hAnsi="Times New Roman"/>
          <w:b w:val="0"/>
          <w:sz w:val="22"/>
          <w:szCs w:val="22"/>
          <w:lang w:val="ro-RO"/>
        </w:rPr>
        <w:t xml:space="preserve">Principalele emisii responsabile de poluarea aerului sunt provenite de la utilajele care execută lucrările de construcţii. </w:t>
      </w:r>
      <w:r w:rsidRPr="003D6E69">
        <w:rPr>
          <w:rFonts w:ascii="Times New Roman" w:hAnsi="Times New Roman"/>
          <w:b w:val="0"/>
          <w:sz w:val="22"/>
          <w:szCs w:val="22"/>
          <w:lang w:val="ro-RO"/>
        </w:rPr>
        <w:tab/>
      </w:r>
      <w:r w:rsidRPr="003D6E69">
        <w:rPr>
          <w:rFonts w:ascii="Times New Roman" w:hAnsi="Times New Roman"/>
          <w:b w:val="0"/>
          <w:sz w:val="22"/>
          <w:szCs w:val="22"/>
          <w:lang w:val="ro-RO"/>
        </w:rPr>
        <w:tab/>
      </w:r>
      <w:r w:rsidRPr="003D6E69">
        <w:rPr>
          <w:rFonts w:ascii="Times New Roman" w:hAnsi="Times New Roman"/>
          <w:b w:val="0"/>
          <w:sz w:val="22"/>
          <w:szCs w:val="22"/>
          <w:lang w:val="ro-RO"/>
        </w:rPr>
        <w:tab/>
      </w:r>
      <w:r w:rsidRPr="003D6E69">
        <w:rPr>
          <w:rFonts w:ascii="Times New Roman" w:hAnsi="Times New Roman"/>
          <w:b w:val="0"/>
          <w:sz w:val="22"/>
          <w:szCs w:val="22"/>
          <w:lang w:val="ro-RO"/>
        </w:rPr>
        <w:tab/>
      </w:r>
      <w:r w:rsidRPr="003D6E69">
        <w:rPr>
          <w:rFonts w:ascii="Times New Roman" w:hAnsi="Times New Roman"/>
          <w:b w:val="0"/>
          <w:sz w:val="22"/>
          <w:szCs w:val="22"/>
          <w:lang w:val="ro-RO"/>
        </w:rPr>
        <w:tab/>
      </w:r>
    </w:p>
    <w:p w:rsidR="003D6E69" w:rsidRPr="003D6E69" w:rsidRDefault="003D6E69" w:rsidP="003D6E69">
      <w:pPr>
        <w:spacing w:before="120" w:after="240"/>
        <w:ind w:right="-784"/>
        <w:rPr>
          <w:rFonts w:ascii="Times New Roman" w:hAnsi="Times New Roman" w:cs="Times New Roman"/>
        </w:rPr>
      </w:pPr>
      <w:r w:rsidRPr="003D6E69">
        <w:rPr>
          <w:rStyle w:val="sttlinie"/>
          <w:rFonts w:ascii="Times New Roman" w:hAnsi="Times New Roman" w:cs="Times New Roman"/>
          <w:b/>
          <w:i/>
          <w:u w:val="single"/>
        </w:rPr>
        <w:t>Măsuri de reducere / ameliorare a impactului asupra aerului</w:t>
      </w:r>
    </w:p>
    <w:p w:rsidR="003D6E69" w:rsidRPr="003D6E69" w:rsidRDefault="003D6E69" w:rsidP="003D6E69">
      <w:pPr>
        <w:tabs>
          <w:tab w:val="left" w:pos="0"/>
        </w:tabs>
        <w:spacing w:before="120" w:after="240"/>
        <w:ind w:right="-784"/>
        <w:rPr>
          <w:rFonts w:ascii="Times New Roman" w:hAnsi="Times New Roman" w:cs="Times New Roman"/>
        </w:rPr>
      </w:pPr>
      <w:r w:rsidRPr="003D6E69">
        <w:rPr>
          <w:rFonts w:ascii="Times New Roman" w:hAnsi="Times New Roman" w:cs="Times New Roman"/>
        </w:rPr>
        <w:t xml:space="preserve">    Pentru diminuarea noxelor degajate în aer se vor prevedea:</w:t>
      </w:r>
    </w:p>
    <w:p w:rsidR="003D6E69" w:rsidRPr="003D6E69" w:rsidRDefault="003D6E69" w:rsidP="003D6E69">
      <w:pPr>
        <w:pStyle w:val="BodyText"/>
        <w:numPr>
          <w:ilvl w:val="0"/>
          <w:numId w:val="3"/>
        </w:numPr>
        <w:tabs>
          <w:tab w:val="left" w:pos="900"/>
        </w:tabs>
        <w:ind w:right="-784"/>
        <w:jc w:val="left"/>
        <w:rPr>
          <w:rFonts w:ascii="Times New Roman" w:hAnsi="Times New Roman"/>
          <w:b w:val="0"/>
          <w:sz w:val="22"/>
          <w:szCs w:val="22"/>
          <w:lang w:val="ro-RO"/>
        </w:rPr>
      </w:pPr>
      <w:r w:rsidRPr="003D6E69">
        <w:rPr>
          <w:rFonts w:ascii="Times New Roman" w:hAnsi="Times New Roman"/>
          <w:b w:val="0"/>
          <w:sz w:val="22"/>
          <w:szCs w:val="22"/>
          <w:lang w:val="ro-RO"/>
        </w:rPr>
        <w:t xml:space="preserve">proceduri de operare standard pentru oprirea activităţilor generatoare de praf în situaţii cu vânt puternic ; </w:t>
      </w:r>
    </w:p>
    <w:p w:rsidR="003D6E69" w:rsidRPr="003D6E69" w:rsidRDefault="003D6E69" w:rsidP="003D6E69">
      <w:pPr>
        <w:pStyle w:val="BodyText"/>
        <w:numPr>
          <w:ilvl w:val="0"/>
          <w:numId w:val="3"/>
        </w:numPr>
        <w:tabs>
          <w:tab w:val="left" w:pos="900"/>
        </w:tabs>
        <w:ind w:right="-784"/>
        <w:jc w:val="left"/>
        <w:rPr>
          <w:rFonts w:ascii="Times New Roman" w:hAnsi="Times New Roman"/>
          <w:b w:val="0"/>
          <w:sz w:val="22"/>
          <w:szCs w:val="22"/>
          <w:lang w:val="ro-RO"/>
        </w:rPr>
      </w:pPr>
      <w:r w:rsidRPr="003D6E69">
        <w:rPr>
          <w:rFonts w:ascii="Times New Roman" w:hAnsi="Times New Roman"/>
          <w:b w:val="0"/>
          <w:sz w:val="22"/>
          <w:szCs w:val="22"/>
          <w:lang w:val="ro-RO"/>
        </w:rPr>
        <w:t>un program de revizii şi reparaţii pentru echipamentele mobile şi staţionare, care se vor folosi la execuţia lucrărilor pentru a asigura încadrarea în emisiile normate de standardele din UE şi / sau România;</w:t>
      </w:r>
    </w:p>
    <w:p w:rsidR="003D6E69" w:rsidRPr="003D6E69" w:rsidRDefault="003D6E69" w:rsidP="003D6E69">
      <w:pPr>
        <w:pStyle w:val="ListParagraph"/>
        <w:numPr>
          <w:ilvl w:val="0"/>
          <w:numId w:val="3"/>
        </w:numPr>
        <w:autoSpaceDE w:val="0"/>
        <w:autoSpaceDN w:val="0"/>
        <w:adjustRightInd w:val="0"/>
        <w:spacing w:after="0" w:line="240" w:lineRule="auto"/>
        <w:ind w:right="-784"/>
        <w:rPr>
          <w:rFonts w:ascii="Times New Roman" w:hAnsi="Times New Roman"/>
        </w:rPr>
      </w:pPr>
      <w:r w:rsidRPr="003D6E69">
        <w:rPr>
          <w:rFonts w:ascii="Times New Roman" w:hAnsi="Times New Roman"/>
        </w:rPr>
        <w:t>la compactarea terasamentelor se va folosi apa pentru stropire a straturilor de pământ;</w:t>
      </w:r>
    </w:p>
    <w:p w:rsidR="003D6E69" w:rsidRPr="003D6E69" w:rsidRDefault="003D6E69" w:rsidP="003D6E69">
      <w:pPr>
        <w:pStyle w:val="ListParagraph"/>
        <w:numPr>
          <w:ilvl w:val="0"/>
          <w:numId w:val="3"/>
        </w:numPr>
        <w:autoSpaceDE w:val="0"/>
        <w:autoSpaceDN w:val="0"/>
        <w:adjustRightInd w:val="0"/>
        <w:spacing w:after="0" w:line="240" w:lineRule="auto"/>
        <w:ind w:right="-784"/>
        <w:rPr>
          <w:rFonts w:ascii="Times New Roman" w:hAnsi="Times New Roman"/>
        </w:rPr>
      </w:pPr>
      <w:r w:rsidRPr="003D6E69">
        <w:rPr>
          <w:rFonts w:ascii="Times New Roman" w:hAnsi="Times New Roman"/>
        </w:rPr>
        <w:t>autovehiculelor ce vor transporta nisipul sau praful de piatra li se va impune circulaţia cu viteză redusă în zonele de case şi protejarea cu prelată;</w:t>
      </w:r>
    </w:p>
    <w:p w:rsidR="003D6E69" w:rsidRPr="003D6E69" w:rsidRDefault="003D6E69" w:rsidP="003D6E69">
      <w:pPr>
        <w:pStyle w:val="ListParagraph"/>
        <w:numPr>
          <w:ilvl w:val="0"/>
          <w:numId w:val="3"/>
        </w:numPr>
        <w:spacing w:after="0" w:line="240" w:lineRule="auto"/>
        <w:ind w:right="-784"/>
        <w:rPr>
          <w:rStyle w:val="stlinie"/>
          <w:rFonts w:ascii="Times New Roman" w:hAnsi="Times New Roman"/>
        </w:rPr>
      </w:pPr>
      <w:r w:rsidRPr="003D6E69">
        <w:rPr>
          <w:rStyle w:val="stlinie"/>
          <w:rFonts w:ascii="Times New Roman" w:hAnsi="Times New Roman"/>
          <w:lang w:val="ro-RO"/>
        </w:rPr>
        <w:t>se vor alege trasee optime din punct de vedere al protecţiei mediului, pentru vehiculele ce deservesc zonele de lucru, mai ales pentru cele care transportă materiale de construcţii ce pot elibera în atmosferă particule fine;</w:t>
      </w:r>
    </w:p>
    <w:p w:rsidR="003D6E69" w:rsidRPr="003D6E69" w:rsidRDefault="003D6E69" w:rsidP="003D6E69">
      <w:pPr>
        <w:pStyle w:val="ListParagraph"/>
        <w:numPr>
          <w:ilvl w:val="0"/>
          <w:numId w:val="3"/>
        </w:numPr>
        <w:spacing w:after="0" w:line="240" w:lineRule="auto"/>
        <w:ind w:right="-784"/>
        <w:rPr>
          <w:rStyle w:val="stlinie"/>
          <w:rFonts w:ascii="Times New Roman" w:hAnsi="Times New Roman"/>
          <w:lang w:val="ro-RO"/>
        </w:rPr>
      </w:pPr>
      <w:r w:rsidRPr="003D6E69">
        <w:rPr>
          <w:rStyle w:val="stlinie"/>
          <w:rFonts w:ascii="Times New Roman" w:hAnsi="Times New Roman"/>
          <w:lang w:val="ro-RO"/>
        </w:rPr>
        <w:t>caile de acces vor fi stropite periodic.</w:t>
      </w:r>
    </w:p>
    <w:p w:rsidR="003D6E69" w:rsidRDefault="003D6E69" w:rsidP="003D6E69">
      <w:pPr>
        <w:spacing w:before="120" w:after="240"/>
        <w:ind w:right="-784"/>
        <w:rPr>
          <w:rStyle w:val="stlinie"/>
          <w:rFonts w:ascii="Times New Roman" w:hAnsi="Times New Roman" w:cs="Times New Roman"/>
        </w:rPr>
      </w:pPr>
      <w:r w:rsidRPr="003D6E69">
        <w:rPr>
          <w:rStyle w:val="stlinie"/>
          <w:rFonts w:ascii="Times New Roman" w:hAnsi="Times New Roman" w:cs="Times New Roman"/>
        </w:rPr>
        <w:t xml:space="preserve">      În perioada de operare </w:t>
      </w:r>
      <w:r w:rsidRPr="003D6E69">
        <w:rPr>
          <w:rFonts w:ascii="Times New Roman" w:hAnsi="Times New Roman" w:cs="Times New Roman"/>
        </w:rPr>
        <w:t>a obiectivului, ce face obiectul proiectului,</w:t>
      </w:r>
      <w:r w:rsidRPr="003D6E69">
        <w:rPr>
          <w:rStyle w:val="stlinie"/>
          <w:rFonts w:ascii="Times New Roman" w:hAnsi="Times New Roman" w:cs="Times New Roman"/>
        </w:rPr>
        <w:t xml:space="preserve"> nu vor rezulta concentraţii de poluanţi care să depăşească limitele maxime admisibile nefiind necesare măsuri pentru protecţia calităţii aerului. </w:t>
      </w:r>
    </w:p>
    <w:p w:rsidR="00C666AF" w:rsidRPr="003D6E69" w:rsidRDefault="00C666AF" w:rsidP="003D6E69">
      <w:pPr>
        <w:spacing w:before="120" w:after="240"/>
        <w:ind w:right="-784"/>
        <w:rPr>
          <w:rStyle w:val="stlinie"/>
          <w:rFonts w:ascii="Times New Roman" w:hAnsi="Times New Roman" w:cs="Times New Roman"/>
        </w:rPr>
      </w:pPr>
    </w:p>
    <w:p w:rsidR="003D6E69" w:rsidRPr="003D6E69" w:rsidRDefault="003D6E69" w:rsidP="003D6E69">
      <w:pPr>
        <w:numPr>
          <w:ilvl w:val="0"/>
          <w:numId w:val="12"/>
        </w:numPr>
        <w:spacing w:after="0" w:line="240" w:lineRule="auto"/>
        <w:rPr>
          <w:rFonts w:ascii="Times New Roman" w:hAnsi="Times New Roman" w:cs="Times New Roman"/>
          <w:b/>
          <w:i/>
          <w:u w:val="single"/>
          <w:lang w:val="fr-FR"/>
        </w:rPr>
      </w:pPr>
      <w:r w:rsidRPr="003D6E69">
        <w:rPr>
          <w:rFonts w:ascii="Times New Roman" w:hAnsi="Times New Roman" w:cs="Times New Roman"/>
          <w:b/>
          <w:i/>
          <w:u w:val="single"/>
          <w:lang w:val="fr-FR"/>
        </w:rPr>
        <w:t xml:space="preserve">Protectia solului si subsolului </w:t>
      </w:r>
    </w:p>
    <w:p w:rsidR="003D6E69" w:rsidRPr="003D6E69" w:rsidRDefault="003D6E69" w:rsidP="003D6E69">
      <w:pPr>
        <w:spacing w:before="120" w:after="240" w:line="240" w:lineRule="auto"/>
        <w:rPr>
          <w:rFonts w:ascii="Times New Roman" w:hAnsi="Times New Roman" w:cs="Times New Roman"/>
          <w:b/>
          <w:i/>
          <w:u w:val="single"/>
        </w:rPr>
      </w:pPr>
      <w:r w:rsidRPr="003D6E69">
        <w:rPr>
          <w:rStyle w:val="sttlinie"/>
          <w:rFonts w:ascii="Times New Roman" w:hAnsi="Times New Roman" w:cs="Times New Roman"/>
          <w:b/>
          <w:i/>
          <w:u w:val="single"/>
        </w:rPr>
        <w:lastRenderedPageBreak/>
        <w:t>Surse de poluanţi pentru sol, subsol si ape freatice</w:t>
      </w:r>
      <w:r w:rsidRPr="003D6E69">
        <w:rPr>
          <w:rFonts w:ascii="Times New Roman" w:hAnsi="Times New Roman" w:cs="Times New Roman"/>
          <w:b/>
          <w:u w:val="single"/>
        </w:rPr>
        <w:t xml:space="preserve"> </w:t>
      </w:r>
      <w:r w:rsidRPr="003D6E69">
        <w:rPr>
          <w:rFonts w:ascii="Times New Roman" w:hAnsi="Times New Roman" w:cs="Times New Roman"/>
          <w:b/>
          <w:i/>
          <w:u w:val="single"/>
        </w:rPr>
        <w:t xml:space="preserve">in perioada de execuţie a lucrărilor </w:t>
      </w:r>
    </w:p>
    <w:p w:rsidR="003D6E69" w:rsidRPr="00D55E57" w:rsidRDefault="003D6E69" w:rsidP="00D55E57">
      <w:pPr>
        <w:pStyle w:val="ListParagraph"/>
        <w:numPr>
          <w:ilvl w:val="0"/>
          <w:numId w:val="3"/>
        </w:numPr>
        <w:autoSpaceDE w:val="0"/>
        <w:autoSpaceDN w:val="0"/>
        <w:adjustRightInd w:val="0"/>
        <w:spacing w:after="0" w:line="240" w:lineRule="auto"/>
        <w:rPr>
          <w:rFonts w:ascii="Times New Roman" w:hAnsi="Times New Roman"/>
        </w:rPr>
      </w:pPr>
      <w:r w:rsidRPr="00D55E57">
        <w:rPr>
          <w:rFonts w:ascii="Times New Roman" w:hAnsi="Times New Roman"/>
          <w:i/>
        </w:rPr>
        <w:t xml:space="preserve">Surse liniare </w:t>
      </w:r>
      <w:r w:rsidRPr="00D55E57">
        <w:rPr>
          <w:rFonts w:ascii="Times New Roman" w:hAnsi="Times New Roman"/>
        </w:rPr>
        <w:t xml:space="preserve"> - reprezentate de traficul de vehicule grele şi utilaje desfăşurat la frontul de lucru. Emisiile de substanţe poluante degajate în atmosferă din arderea carburantilor ajung să se depună pe sol. Poluarea se manifestă pe o perioadă limitată de timp, iar din punct de vedere spaţial are o arie restrânsă;</w:t>
      </w:r>
    </w:p>
    <w:p w:rsidR="003D6E69" w:rsidRPr="00D55E57" w:rsidRDefault="003D6E69" w:rsidP="00D55E57">
      <w:pPr>
        <w:pStyle w:val="ListParagraph"/>
        <w:numPr>
          <w:ilvl w:val="0"/>
          <w:numId w:val="3"/>
        </w:numPr>
        <w:autoSpaceDE w:val="0"/>
        <w:autoSpaceDN w:val="0"/>
        <w:adjustRightInd w:val="0"/>
        <w:spacing w:after="0" w:line="240" w:lineRule="auto"/>
        <w:rPr>
          <w:rFonts w:ascii="Times New Roman" w:hAnsi="Times New Roman"/>
        </w:rPr>
      </w:pPr>
      <w:r w:rsidRPr="00D55E57">
        <w:rPr>
          <w:rFonts w:ascii="Times New Roman" w:hAnsi="Times New Roman"/>
          <w:i/>
        </w:rPr>
        <w:t xml:space="preserve">Sursele de suprafaţă – </w:t>
      </w:r>
      <w:r w:rsidRPr="00D55E57">
        <w:rPr>
          <w:rFonts w:ascii="Times New Roman" w:hAnsi="Times New Roman"/>
        </w:rPr>
        <w:t>reprezentate de utilajele folosite la execuţia lucrărilor, existând riscul pierderilor accidentale de ulei sau carburant, ca urmare a unor defecţiuni tehnice;</w:t>
      </w:r>
    </w:p>
    <w:p w:rsidR="003D6E69" w:rsidRPr="00D55E57" w:rsidRDefault="003D6E69" w:rsidP="00D55E57">
      <w:pPr>
        <w:pStyle w:val="ListParagraph"/>
        <w:numPr>
          <w:ilvl w:val="0"/>
          <w:numId w:val="3"/>
        </w:numPr>
        <w:autoSpaceDE w:val="0"/>
        <w:autoSpaceDN w:val="0"/>
        <w:adjustRightInd w:val="0"/>
        <w:spacing w:after="0" w:line="240" w:lineRule="auto"/>
        <w:rPr>
          <w:rFonts w:ascii="Times New Roman" w:hAnsi="Times New Roman"/>
          <w:i/>
        </w:rPr>
      </w:pPr>
      <w:r w:rsidRPr="00D55E57">
        <w:rPr>
          <w:rFonts w:ascii="Times New Roman" w:hAnsi="Times New Roman"/>
          <w:i/>
        </w:rPr>
        <w:t xml:space="preserve">Surse punctiforme </w:t>
      </w:r>
      <w:r w:rsidRPr="00D55E57">
        <w:rPr>
          <w:rFonts w:ascii="Times New Roman" w:hAnsi="Times New Roman"/>
        </w:rPr>
        <w:t>– reprezentate de organiza</w:t>
      </w:r>
      <w:r w:rsidR="00D55E57">
        <w:rPr>
          <w:rFonts w:ascii="Times New Roman" w:hAnsi="Times New Roman"/>
        </w:rPr>
        <w:t xml:space="preserve">rea de şantier </w:t>
      </w:r>
      <w:r w:rsidRPr="00D55E57">
        <w:rPr>
          <w:rFonts w:ascii="Times New Roman" w:hAnsi="Times New Roman"/>
        </w:rPr>
        <w:t>( manipularea unor materiale potenţial poluatoare pentru sol, deşeuri, ape uzate etc.).</w:t>
      </w:r>
    </w:p>
    <w:p w:rsidR="003D6E69" w:rsidRPr="003D6E69" w:rsidRDefault="003D6E69" w:rsidP="003D6E69">
      <w:pPr>
        <w:rPr>
          <w:rFonts w:ascii="Times New Roman" w:hAnsi="Times New Roman" w:cs="Times New Roman"/>
        </w:rPr>
      </w:pPr>
      <w:r w:rsidRPr="003D6E69">
        <w:rPr>
          <w:rFonts w:ascii="Times New Roman" w:hAnsi="Times New Roman" w:cs="Times New Roman"/>
        </w:rPr>
        <w:t xml:space="preserve">      Poluantii care pot afecta calitatea solului sunt: hidrocarburile din produsele petroliere.</w:t>
      </w:r>
    </w:p>
    <w:p w:rsidR="003D6E69" w:rsidRPr="003D6E69" w:rsidRDefault="003D6E69" w:rsidP="003D6E69">
      <w:pPr>
        <w:rPr>
          <w:rFonts w:ascii="Times New Roman" w:hAnsi="Times New Roman" w:cs="Times New Roman"/>
        </w:rPr>
      </w:pPr>
      <w:r w:rsidRPr="003D6E69">
        <w:rPr>
          <w:rFonts w:ascii="Times New Roman" w:hAnsi="Times New Roman" w:cs="Times New Roman"/>
        </w:rPr>
        <w:t xml:space="preserve">      In tehnologia de realizare a obiectivului se realizeaza o serie de lucrari si dotari cu rol tehnologic si de protectie a mediului cum sunt:</w:t>
      </w:r>
    </w:p>
    <w:p w:rsidR="003D6E69" w:rsidRP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Ocuparea terenului se face numai dupa decopertarea solului fertil. Acesta se depoziteaza si apoi, la terminarea lucrarilor, este folosit la refacerea amplasamentului;</w:t>
      </w:r>
    </w:p>
    <w:p w:rsidR="003D6E69" w:rsidRP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Amenajarea spatiilor speciale pentru colectarea si stocarea temporara a altor categorii de deseuri ( ambalaje, deseuri menajere, ape uzate menajere );</w:t>
      </w:r>
    </w:p>
    <w:p w:rsidR="003D6E69" w:rsidRP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 xml:space="preserve">Eliminarea controlata a deseurilor specifice. </w:t>
      </w:r>
    </w:p>
    <w:p w:rsidR="003D6E69" w:rsidRPr="003D6E69" w:rsidRDefault="003D6E69" w:rsidP="00D55E57">
      <w:pPr>
        <w:spacing w:after="0"/>
        <w:ind w:firstLine="360"/>
        <w:rPr>
          <w:rFonts w:ascii="Times New Roman" w:hAnsi="Times New Roman" w:cs="Times New Roman"/>
        </w:rPr>
      </w:pPr>
      <w:r w:rsidRPr="003D6E69">
        <w:rPr>
          <w:rFonts w:ascii="Times New Roman" w:hAnsi="Times New Roman" w:cs="Times New Roman"/>
        </w:rPr>
        <w:t>Dupa terminarea lucrarilor, suprafata de teren libera de constructii, se va aduce la forma initiala.</w:t>
      </w:r>
    </w:p>
    <w:p w:rsidR="00D55E57" w:rsidRDefault="003D6E69" w:rsidP="00D55E57">
      <w:pPr>
        <w:spacing w:after="0"/>
        <w:ind w:firstLine="360"/>
        <w:rPr>
          <w:rFonts w:ascii="Times New Roman" w:hAnsi="Times New Roman" w:cs="Times New Roman"/>
        </w:rPr>
      </w:pPr>
      <w:r w:rsidRPr="003D6E69">
        <w:rPr>
          <w:rFonts w:ascii="Times New Roman" w:hAnsi="Times New Roman" w:cs="Times New Roman"/>
        </w:rPr>
        <w:t>Calitatea solului la terminarea lucrarilor este analizata si comparata cu datele initiale care trebuie sa ateste calitatea lucrarilor de redare astfel incat sa se mentina cel putin c</w:t>
      </w:r>
      <w:r w:rsidR="00D55E57">
        <w:rPr>
          <w:rFonts w:ascii="Times New Roman" w:hAnsi="Times New Roman" w:cs="Times New Roman"/>
        </w:rPr>
        <w:t>lasa de calitate avuta initial.</w:t>
      </w:r>
    </w:p>
    <w:p w:rsidR="003D6E69" w:rsidRPr="00D55E57" w:rsidRDefault="003D6E69" w:rsidP="00D55E57">
      <w:pPr>
        <w:spacing w:after="0"/>
        <w:ind w:firstLine="360"/>
        <w:rPr>
          <w:rFonts w:ascii="Times New Roman" w:hAnsi="Times New Roman" w:cs="Times New Roman"/>
          <w:b/>
          <w:u w:val="single"/>
        </w:rPr>
      </w:pPr>
      <w:r w:rsidRPr="00D55E57">
        <w:rPr>
          <w:rStyle w:val="sttlinie"/>
          <w:rFonts w:ascii="Times New Roman" w:hAnsi="Times New Roman" w:cs="Times New Roman"/>
          <w:b/>
          <w:i/>
          <w:u w:val="single"/>
        </w:rPr>
        <w:t>Măsuri de reducere / ameliorare a impactului asupra solului in perioada de executie a proiectului</w:t>
      </w:r>
    </w:p>
    <w:p w:rsidR="003D6E69" w:rsidRP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delimitarea corectă a amprizei pentru reducerea suprafeţei folosite;</w:t>
      </w:r>
    </w:p>
    <w:p w:rsidR="003D6E69" w:rsidRP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depozitarea temporară a pământului excavat este recomandat a se face pe suprafeţe cât mai reduse;</w:t>
      </w:r>
    </w:p>
    <w:p w:rsid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platforma organizării de şantier va fi amenajata şi va fi prevăzută cu un sistem de colectare a apelor pluviale, iar apele uzate vor fi dirijate si descărcate către o fosă septică;</w:t>
      </w:r>
    </w:p>
    <w:p w:rsid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gospodărirea carburanţilor, se va face conform normativelor în vigoare;</w:t>
      </w:r>
    </w:p>
    <w:p w:rsid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interzicerea efectuarii lucrarilor de reparatii ale utilajelor in perimetrul santierului.</w:t>
      </w:r>
    </w:p>
    <w:p w:rsid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depozitarea deşeurilor municipale se va face în pubele tipizate, amplasate în locuri accesibile, de unde vor fi preluate periodic de către serviciile de salubritate din zonă;</w:t>
      </w:r>
    </w:p>
    <w:p w:rsidR="00D55E57" w:rsidRP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lang w:val="ro-RO"/>
        </w:rPr>
        <w:t>scurgerile accidentale de uleiuri şi carburanţi vor fi localizate prin împrăştierea unui strat de produs absorbant, după care vor fi eliminate prin depozitarea în container special amenajat, şi vor fi eliminate de pe amplasament, prin firmă specializată;</w:t>
      </w:r>
    </w:p>
    <w:p w:rsid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 xml:space="preserve"> pentru suprafeţele de pământ contaminate accidental în timpul execuţiei, se propune excavarea volumului de pământ şi depunerea în gropile de împrumut  într-o diluţie care să permită derularea proceselor de decontaminare prin atenuare naturală.</w:t>
      </w:r>
    </w:p>
    <w:p w:rsidR="003D6E69" w:rsidRP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lang w:val="ro-RO"/>
        </w:rPr>
        <w:t>întreruperea lucrului în perioade cu vânt puternic şi folosirea sistemelor de stropire cu apă.</w:t>
      </w:r>
    </w:p>
    <w:p w:rsidR="003D6E69" w:rsidRDefault="003D6E69" w:rsidP="00D55E57">
      <w:pPr>
        <w:rPr>
          <w:rFonts w:ascii="Times New Roman" w:hAnsi="Times New Roman" w:cs="Times New Roman"/>
        </w:rPr>
      </w:pPr>
      <w:r w:rsidRPr="003D6E69">
        <w:rPr>
          <w:rFonts w:ascii="Times New Roman" w:hAnsi="Times New Roman" w:cs="Times New Roman"/>
        </w:rPr>
        <w:t xml:space="preserve">      La finalizarea lucrărilor, amplasamentul va fi eliberat de eventualele  excedente de materiale din excavare ( pământ, pietriş ). Acestea</w:t>
      </w:r>
      <w:r w:rsidR="00D55E57">
        <w:rPr>
          <w:rFonts w:ascii="Times New Roman" w:hAnsi="Times New Roman" w:cs="Times New Roman"/>
        </w:rPr>
        <w:t xml:space="preserve"> vor fi folosite pe plan local.</w:t>
      </w:r>
    </w:p>
    <w:p w:rsidR="00C666AF" w:rsidRPr="003D6E69" w:rsidRDefault="00C666AF" w:rsidP="00D55E57">
      <w:pPr>
        <w:rPr>
          <w:rFonts w:ascii="Times New Roman" w:hAnsi="Times New Roman" w:cs="Times New Roman"/>
        </w:rPr>
      </w:pPr>
    </w:p>
    <w:p w:rsidR="003D6E69" w:rsidRPr="00D55E57" w:rsidRDefault="003D6E69" w:rsidP="003D6E69">
      <w:pPr>
        <w:autoSpaceDE w:val="0"/>
        <w:autoSpaceDN w:val="0"/>
        <w:adjustRightInd w:val="0"/>
        <w:spacing w:before="120" w:after="240"/>
        <w:ind w:left="450"/>
        <w:rPr>
          <w:rFonts w:ascii="Times New Roman" w:hAnsi="Times New Roman" w:cs="Times New Roman"/>
          <w:b/>
          <w:i/>
          <w:u w:val="single"/>
        </w:rPr>
      </w:pPr>
      <w:r w:rsidRPr="00D55E57">
        <w:rPr>
          <w:rFonts w:ascii="Times New Roman" w:hAnsi="Times New Roman" w:cs="Times New Roman"/>
          <w:b/>
          <w:u w:val="single"/>
        </w:rPr>
        <w:t>S</w:t>
      </w:r>
      <w:r w:rsidRPr="00D55E57">
        <w:rPr>
          <w:rFonts w:ascii="Times New Roman" w:hAnsi="Times New Roman" w:cs="Times New Roman"/>
          <w:b/>
          <w:i/>
          <w:u w:val="single"/>
        </w:rPr>
        <w:t>urse de poluare a solului in perioada de operare a obiectivului</w:t>
      </w:r>
    </w:p>
    <w:p w:rsidR="00D55E57" w:rsidRDefault="00D55E57" w:rsidP="00D55E57">
      <w:pPr>
        <w:autoSpaceDE w:val="0"/>
        <w:autoSpaceDN w:val="0"/>
        <w:adjustRightInd w:val="0"/>
        <w:spacing w:before="120" w:after="240"/>
        <w:ind w:left="450"/>
        <w:rPr>
          <w:rFonts w:ascii="Times New Roman" w:hAnsi="Times New Roman" w:cs="Times New Roman"/>
          <w:i/>
        </w:rPr>
      </w:pPr>
      <w:r>
        <w:rPr>
          <w:rFonts w:ascii="Times New Roman" w:hAnsi="Times New Roman" w:cs="Times New Roman"/>
          <w:i/>
        </w:rPr>
        <w:lastRenderedPageBreak/>
        <w:t xml:space="preserve"> Sunt determinate de:</w:t>
      </w:r>
    </w:p>
    <w:p w:rsidR="003D6E69" w:rsidRPr="00D55E57" w:rsidRDefault="003D6E69" w:rsidP="00D55E57">
      <w:pPr>
        <w:pStyle w:val="ListParagraph"/>
        <w:numPr>
          <w:ilvl w:val="0"/>
          <w:numId w:val="3"/>
        </w:numPr>
        <w:autoSpaceDE w:val="0"/>
        <w:autoSpaceDN w:val="0"/>
        <w:adjustRightInd w:val="0"/>
        <w:spacing w:before="120" w:after="240"/>
        <w:rPr>
          <w:rFonts w:ascii="Times New Roman" w:hAnsi="Times New Roman"/>
          <w:i/>
        </w:rPr>
      </w:pPr>
      <w:r w:rsidRPr="00D55E57">
        <w:rPr>
          <w:rFonts w:ascii="Times New Roman" w:hAnsi="Times New Roman"/>
        </w:rPr>
        <w:t>gestionarea neadecvată a apelor meteorice si reziduale;</w:t>
      </w:r>
    </w:p>
    <w:p w:rsidR="003D6E69" w:rsidRP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scurgeri accidentale de carburanţi, lubrifianţi;</w:t>
      </w:r>
    </w:p>
    <w:p w:rsidR="003D6E69"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gospodărirea incorectă a deşeurilor.</w:t>
      </w:r>
    </w:p>
    <w:p w:rsidR="00D55E57" w:rsidRPr="00D55E57" w:rsidRDefault="00D55E57" w:rsidP="00D55E57">
      <w:pPr>
        <w:pStyle w:val="ListParagraph"/>
        <w:spacing w:after="0" w:line="240" w:lineRule="auto"/>
        <w:ind w:left="1429"/>
        <w:rPr>
          <w:rFonts w:ascii="Times New Roman" w:hAnsi="Times New Roman"/>
        </w:rPr>
      </w:pPr>
    </w:p>
    <w:p w:rsidR="003D6E69" w:rsidRPr="00D55E57" w:rsidRDefault="00D55E57" w:rsidP="003D6E69">
      <w:pPr>
        <w:spacing w:before="120" w:after="240"/>
        <w:rPr>
          <w:rFonts w:ascii="Times New Roman" w:hAnsi="Times New Roman" w:cs="Times New Roman"/>
          <w:b/>
          <w:u w:val="single"/>
        </w:rPr>
      </w:pPr>
      <w:r>
        <w:rPr>
          <w:rStyle w:val="stlinie"/>
          <w:rFonts w:ascii="Times New Roman" w:hAnsi="Times New Roman" w:cs="Times New Roman"/>
          <w:i/>
        </w:rPr>
        <w:t xml:space="preserve">     </w:t>
      </w:r>
      <w:r w:rsidR="003D6E69" w:rsidRPr="00D55E57">
        <w:rPr>
          <w:rStyle w:val="sttlinie"/>
          <w:rFonts w:ascii="Times New Roman" w:hAnsi="Times New Roman" w:cs="Times New Roman"/>
          <w:b/>
          <w:i/>
          <w:u w:val="single"/>
        </w:rPr>
        <w:t>Măsuri de reducere / ameliorare a impactului asupra solului in perioada de operare a obiectivului</w:t>
      </w:r>
    </w:p>
    <w:p w:rsidR="003D6E69" w:rsidRP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colectarea apelor pluviale si dirijarea apele uzate menajere către canalizarea oraseneasca;</w:t>
      </w:r>
    </w:p>
    <w:p w:rsidR="003D6E69" w:rsidRP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gospodărirea carburanţilor, se va face conform normativelor în vigoare;</w:t>
      </w:r>
    </w:p>
    <w:p w:rsidR="003D6E69" w:rsidRP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depozitarea deşeurilor municipale se va face în pubele tipizate, amplasate în locuri accesibile, de unde vor fi preluate periodic de către serviciile de salubritate din zonă;</w:t>
      </w:r>
    </w:p>
    <w:p w:rsidR="003D6E69" w:rsidRDefault="003D6E69" w:rsidP="00D55E57">
      <w:pPr>
        <w:pStyle w:val="BodyText"/>
        <w:numPr>
          <w:ilvl w:val="0"/>
          <w:numId w:val="3"/>
        </w:numPr>
        <w:jc w:val="left"/>
        <w:rPr>
          <w:rFonts w:ascii="Times New Roman" w:hAnsi="Times New Roman"/>
          <w:b w:val="0"/>
          <w:sz w:val="22"/>
          <w:szCs w:val="22"/>
          <w:lang w:val="ro-RO"/>
        </w:rPr>
      </w:pPr>
      <w:r w:rsidRPr="003D6E69">
        <w:rPr>
          <w:rFonts w:ascii="Times New Roman" w:hAnsi="Times New Roman"/>
          <w:sz w:val="22"/>
          <w:szCs w:val="22"/>
          <w:lang w:val="ro-RO"/>
        </w:rPr>
        <w:t xml:space="preserve"> </w:t>
      </w:r>
      <w:r w:rsidRPr="00D55E57">
        <w:rPr>
          <w:rFonts w:ascii="Times New Roman" w:hAnsi="Times New Roman"/>
          <w:b w:val="0"/>
          <w:sz w:val="22"/>
          <w:szCs w:val="22"/>
          <w:lang w:val="ro-RO"/>
        </w:rPr>
        <w:t>scurgerile accidentale de uleiuri şi carburanţi vor fi localizate prin împrăştierea unui strat de produs absorbant, după care vor fi eliminate prin depozitarea în container special amenajat, şi vor fi eliminate de pe amplasament, prin firmă specializată;</w:t>
      </w:r>
    </w:p>
    <w:p w:rsidR="00D55E57" w:rsidRPr="00D55E57" w:rsidRDefault="00D55E57" w:rsidP="00D55E57">
      <w:pPr>
        <w:pStyle w:val="BodyText"/>
        <w:ind w:left="1429"/>
        <w:jc w:val="left"/>
        <w:rPr>
          <w:rFonts w:ascii="Times New Roman" w:hAnsi="Times New Roman"/>
          <w:b w:val="0"/>
          <w:sz w:val="22"/>
          <w:szCs w:val="22"/>
          <w:lang w:val="ro-RO"/>
        </w:rPr>
      </w:pPr>
    </w:p>
    <w:p w:rsidR="003D6E69" w:rsidRPr="00D55E57" w:rsidRDefault="003D6E69" w:rsidP="00D55E57">
      <w:pPr>
        <w:rPr>
          <w:rFonts w:ascii="Times New Roman" w:hAnsi="Times New Roman" w:cs="Times New Roman"/>
          <w:b/>
          <w:i/>
          <w:u w:val="single"/>
        </w:rPr>
      </w:pPr>
      <w:r w:rsidRPr="00D55E57">
        <w:rPr>
          <w:rFonts w:ascii="Times New Roman" w:hAnsi="Times New Roman" w:cs="Times New Roman"/>
          <w:b/>
          <w:i/>
          <w:u w:val="single"/>
        </w:rPr>
        <w:t>4. Protectia impotriva radiatiilor</w:t>
      </w:r>
    </w:p>
    <w:p w:rsidR="003D6E69" w:rsidRPr="003D6E69" w:rsidRDefault="003D6E69" w:rsidP="003D6E69">
      <w:pPr>
        <w:spacing w:before="120" w:after="240"/>
        <w:rPr>
          <w:rFonts w:ascii="Times New Roman" w:hAnsi="Times New Roman" w:cs="Times New Roman"/>
        </w:rPr>
      </w:pPr>
      <w:r w:rsidRPr="003D6E69">
        <w:rPr>
          <w:rFonts w:ascii="Times New Roman" w:hAnsi="Times New Roman" w:cs="Times New Roman"/>
        </w:rPr>
        <w:t xml:space="preserve">       În faza de execuţie a lucrărilor de construcţii nu se folosesc surse generatoare de radiaţii.</w:t>
      </w:r>
    </w:p>
    <w:p w:rsidR="003D6E69" w:rsidRPr="00D55E57" w:rsidRDefault="003D6E69" w:rsidP="003D6E69">
      <w:pPr>
        <w:rPr>
          <w:rFonts w:ascii="Times New Roman" w:hAnsi="Times New Roman" w:cs="Times New Roman"/>
          <w:b/>
          <w:i/>
          <w:u w:val="single"/>
        </w:rPr>
      </w:pPr>
      <w:r w:rsidRPr="00D55E57">
        <w:rPr>
          <w:rFonts w:ascii="Times New Roman" w:hAnsi="Times New Roman" w:cs="Times New Roman"/>
          <w:b/>
          <w:i/>
          <w:u w:val="single"/>
        </w:rPr>
        <w:t>5. Protectia impo</w:t>
      </w:r>
      <w:r w:rsidR="00D55E57">
        <w:rPr>
          <w:rFonts w:ascii="Times New Roman" w:hAnsi="Times New Roman" w:cs="Times New Roman"/>
          <w:b/>
          <w:i/>
          <w:u w:val="single"/>
        </w:rPr>
        <w:t>triva zgomotului si vibratiilor</w:t>
      </w:r>
    </w:p>
    <w:p w:rsidR="003D6E69" w:rsidRPr="00D55E57" w:rsidRDefault="003D6E69" w:rsidP="003D6E69">
      <w:pPr>
        <w:spacing w:before="120" w:after="240"/>
        <w:rPr>
          <w:rFonts w:ascii="Times New Roman" w:hAnsi="Times New Roman" w:cs="Times New Roman"/>
          <w:b/>
          <w:i/>
        </w:rPr>
      </w:pPr>
      <w:r w:rsidRPr="00D55E57">
        <w:rPr>
          <w:rStyle w:val="sttlinie"/>
          <w:rFonts w:ascii="Times New Roman" w:hAnsi="Times New Roman" w:cs="Times New Roman"/>
          <w:b/>
          <w:i/>
        </w:rPr>
        <w:t>Surse de zgomot şi de vibraţii</w:t>
      </w:r>
    </w:p>
    <w:p w:rsidR="00D55E57" w:rsidRPr="00D55E57" w:rsidRDefault="003D6E69" w:rsidP="003D6E69">
      <w:pPr>
        <w:pStyle w:val="BodyText"/>
        <w:spacing w:before="120" w:after="240"/>
        <w:jc w:val="left"/>
        <w:rPr>
          <w:rFonts w:ascii="Times New Roman" w:hAnsi="Times New Roman"/>
          <w:b w:val="0"/>
          <w:sz w:val="22"/>
          <w:szCs w:val="22"/>
          <w:lang w:val="ro-RO"/>
        </w:rPr>
      </w:pPr>
      <w:r w:rsidRPr="00D55E57">
        <w:rPr>
          <w:rFonts w:ascii="Times New Roman" w:hAnsi="Times New Roman"/>
          <w:b w:val="0"/>
          <w:sz w:val="22"/>
          <w:szCs w:val="22"/>
          <w:lang w:val="ro-RO"/>
        </w:rPr>
        <w:t xml:space="preserve">      În faza de execuţie a lucrărilor de construcţii,  sursele de zgomot şi vibraţii sunt generate de utilajele de excavare, încărcare şi transport greu c</w:t>
      </w:r>
      <w:r w:rsidR="00C666AF">
        <w:rPr>
          <w:rFonts w:ascii="Times New Roman" w:hAnsi="Times New Roman"/>
          <w:b w:val="0"/>
          <w:sz w:val="22"/>
          <w:szCs w:val="22"/>
          <w:lang w:val="ro-RO"/>
        </w:rPr>
        <w:t>are funcţionează pe amplasament.</w:t>
      </w:r>
    </w:p>
    <w:p w:rsidR="003D6E69" w:rsidRPr="00D55E57" w:rsidRDefault="003D6E69" w:rsidP="003D6E69">
      <w:pPr>
        <w:spacing w:before="120" w:after="240"/>
        <w:rPr>
          <w:rFonts w:ascii="Times New Roman" w:hAnsi="Times New Roman" w:cs="Times New Roman"/>
          <w:b/>
          <w:i/>
          <w:u w:val="single"/>
        </w:rPr>
      </w:pPr>
      <w:r w:rsidRPr="00D55E57">
        <w:rPr>
          <w:rStyle w:val="sttlinie"/>
          <w:rFonts w:ascii="Times New Roman" w:hAnsi="Times New Roman" w:cs="Times New Roman"/>
          <w:b/>
          <w:i/>
          <w:u w:val="single"/>
        </w:rPr>
        <w:t>Amenajările şi dotările pentru protecţia împotriva zgomotului şi vibraţiilor</w:t>
      </w:r>
      <w:r w:rsidRPr="00D55E57">
        <w:rPr>
          <w:rFonts w:ascii="Times New Roman" w:hAnsi="Times New Roman" w:cs="Times New Roman"/>
          <w:b/>
          <w:i/>
          <w:u w:val="single"/>
        </w:rPr>
        <w:t xml:space="preserve"> </w:t>
      </w:r>
    </w:p>
    <w:p w:rsidR="003D6E69" w:rsidRPr="003D6E69" w:rsidRDefault="003D6E69" w:rsidP="00D55E57">
      <w:pPr>
        <w:autoSpaceDE w:val="0"/>
        <w:autoSpaceDN w:val="0"/>
        <w:adjustRightInd w:val="0"/>
        <w:spacing w:before="120" w:after="240"/>
        <w:ind w:firstLine="270"/>
        <w:rPr>
          <w:rFonts w:ascii="Times New Roman" w:hAnsi="Times New Roman" w:cs="Times New Roman"/>
        </w:rPr>
      </w:pPr>
      <w:r w:rsidRPr="003D6E69">
        <w:rPr>
          <w:rFonts w:ascii="Times New Roman" w:hAnsi="Times New Roman" w:cs="Times New Roman"/>
        </w:rPr>
        <w:t>Măsurile propuse pentru reducerea impactului produs de zgomot şi vibraţii asociate, vor consta  în implementarea de tehnici şi proceduri de control</w:t>
      </w:r>
      <w:r w:rsidRPr="003D6E69">
        <w:rPr>
          <w:rFonts w:ascii="Times New Roman" w:hAnsi="Times New Roman" w:cs="Times New Roman"/>
          <w:b/>
          <w:i/>
        </w:rPr>
        <w:t xml:space="preserve"> </w:t>
      </w:r>
      <w:r w:rsidRPr="003D6E69">
        <w:rPr>
          <w:rFonts w:ascii="Times New Roman" w:hAnsi="Times New Roman" w:cs="Times New Roman"/>
        </w:rPr>
        <w:t>adecvate şi programe  de întreţinere pentru echipamentele folosite, pentru încadrarea emisiilor acustice în limite normale.</w:t>
      </w:r>
    </w:p>
    <w:p w:rsidR="003D6E69" w:rsidRPr="00D55E57" w:rsidRDefault="003D6E69" w:rsidP="00D55E57">
      <w:pPr>
        <w:autoSpaceDE w:val="0"/>
        <w:autoSpaceDN w:val="0"/>
        <w:adjustRightInd w:val="0"/>
        <w:spacing w:before="120" w:after="240"/>
        <w:rPr>
          <w:rFonts w:ascii="Times New Roman" w:hAnsi="Times New Roman"/>
          <w:b/>
          <w:u w:val="single"/>
          <w:lang w:val="fr-FR"/>
        </w:rPr>
      </w:pPr>
      <w:r w:rsidRPr="00D55E57">
        <w:rPr>
          <w:rStyle w:val="sttlinie"/>
          <w:rFonts w:ascii="Times New Roman" w:hAnsi="Times New Roman" w:cs="Times New Roman"/>
          <w:b/>
          <w:i/>
          <w:u w:val="single"/>
        </w:rPr>
        <w:t>Măsuri de reducere / ameliorare a impactului</w:t>
      </w:r>
      <w:r w:rsidRPr="00D55E57">
        <w:rPr>
          <w:rFonts w:ascii="Times New Roman" w:hAnsi="Times New Roman"/>
          <w:b/>
          <w:u w:val="single"/>
          <w:lang w:val="fr-FR"/>
        </w:rPr>
        <w:t> </w:t>
      </w:r>
      <w:r w:rsidRPr="00D55E57">
        <w:rPr>
          <w:rFonts w:ascii="Times New Roman" w:hAnsi="Times New Roman"/>
          <w:b/>
          <w:i/>
          <w:u w:val="single"/>
          <w:lang w:val="fr-FR"/>
        </w:rPr>
        <w:t>asupra mediului</w:t>
      </w:r>
      <w:r w:rsidRPr="00D55E57">
        <w:rPr>
          <w:rFonts w:ascii="Times New Roman" w:hAnsi="Times New Roman"/>
          <w:b/>
          <w:u w:val="single"/>
          <w:lang w:val="fr-FR"/>
        </w:rPr>
        <w:t>:</w:t>
      </w:r>
    </w:p>
    <w:p w:rsidR="003D6E69" w:rsidRPr="00D55E57" w:rsidRDefault="003D6E69" w:rsidP="00D55E57">
      <w:pPr>
        <w:pStyle w:val="ListParagraph"/>
        <w:numPr>
          <w:ilvl w:val="0"/>
          <w:numId w:val="3"/>
        </w:numPr>
        <w:spacing w:after="0" w:line="240" w:lineRule="auto"/>
        <w:rPr>
          <w:rFonts w:ascii="Times New Roman" w:hAnsi="Times New Roman"/>
          <w:lang w:val="it-IT"/>
        </w:rPr>
      </w:pPr>
      <w:r w:rsidRPr="00D55E57">
        <w:rPr>
          <w:rFonts w:ascii="Times New Roman" w:hAnsi="Times New Roman"/>
          <w:lang w:val="it-IT"/>
        </w:rPr>
        <w:t>incadrarea duratei de executie a proiectului in termenul stabilit, astfel incat disconfortul generat de poluarea fonica sa fie limitat la aceasta perioada.</w:t>
      </w:r>
    </w:p>
    <w:p w:rsidR="003D6E69" w:rsidRPr="00D55E57" w:rsidRDefault="003D6E69" w:rsidP="00D55E57">
      <w:pPr>
        <w:pStyle w:val="ListParagraph"/>
        <w:numPr>
          <w:ilvl w:val="0"/>
          <w:numId w:val="3"/>
        </w:numPr>
        <w:spacing w:after="0" w:line="240" w:lineRule="auto"/>
        <w:rPr>
          <w:rFonts w:ascii="Times New Roman" w:hAnsi="Times New Roman"/>
          <w:lang w:val="it-IT"/>
        </w:rPr>
      </w:pPr>
      <w:r w:rsidRPr="00D55E57">
        <w:rPr>
          <w:rFonts w:ascii="Times New Roman" w:hAnsi="Times New Roman"/>
          <w:lang w:val="it-IT"/>
        </w:rPr>
        <w:t>respectarea prevederilor H.G. nr. 1756 / 2006 privind limitarea nivelului emisiilor de zgomot în mediu produs de echipamente destinate utilizării în exteriorul clădirilor.</w:t>
      </w:r>
    </w:p>
    <w:p w:rsidR="003D6E69" w:rsidRDefault="003D6E69" w:rsidP="003D6E69">
      <w:pPr>
        <w:pStyle w:val="ListParagraph"/>
        <w:numPr>
          <w:ilvl w:val="0"/>
          <w:numId w:val="3"/>
        </w:numPr>
        <w:spacing w:after="0" w:line="240" w:lineRule="auto"/>
        <w:rPr>
          <w:rFonts w:ascii="Times New Roman" w:hAnsi="Times New Roman"/>
          <w:lang w:val="it-IT"/>
        </w:rPr>
      </w:pPr>
      <w:r w:rsidRPr="00D55E57">
        <w:rPr>
          <w:rFonts w:ascii="Times New Roman" w:hAnsi="Times New Roman"/>
          <w:lang w:val="it-IT"/>
        </w:rPr>
        <w:t>Se admite punerea în funcţiune numai a echipamentelor care poartă marcajul C.E. şi indicaţia nivelului de putere acustică garantat.</w:t>
      </w:r>
    </w:p>
    <w:p w:rsidR="00D55E57" w:rsidRPr="00D55E57" w:rsidRDefault="00D55E57" w:rsidP="00D55E57">
      <w:pPr>
        <w:pStyle w:val="ListParagraph"/>
        <w:spacing w:after="0" w:line="240" w:lineRule="auto"/>
        <w:ind w:left="1429"/>
        <w:rPr>
          <w:rFonts w:ascii="Times New Roman" w:hAnsi="Times New Roman"/>
          <w:lang w:val="it-IT"/>
        </w:rPr>
      </w:pPr>
    </w:p>
    <w:p w:rsidR="003D6E69" w:rsidRPr="00D55E57" w:rsidRDefault="003D6E69" w:rsidP="003D6E69">
      <w:pPr>
        <w:rPr>
          <w:rFonts w:ascii="Times New Roman" w:hAnsi="Times New Roman" w:cs="Times New Roman"/>
          <w:b/>
          <w:i/>
          <w:u w:val="single"/>
          <w:lang w:val="it-IT"/>
        </w:rPr>
      </w:pPr>
      <w:r w:rsidRPr="00D55E57">
        <w:rPr>
          <w:rFonts w:ascii="Times New Roman" w:hAnsi="Times New Roman" w:cs="Times New Roman"/>
          <w:b/>
          <w:i/>
          <w:u w:val="single"/>
          <w:lang w:val="it-IT"/>
        </w:rPr>
        <w:t>6. Protectia ecosistemelor terestre si acvatice</w:t>
      </w:r>
      <w:r w:rsidR="00D55E57" w:rsidRPr="00D55E57">
        <w:rPr>
          <w:rFonts w:ascii="Times New Roman" w:hAnsi="Times New Roman" w:cs="Times New Roman"/>
          <w:b/>
          <w:i/>
          <w:u w:val="single"/>
          <w:lang w:val="it-IT"/>
        </w:rPr>
        <w:t> :</w:t>
      </w:r>
    </w:p>
    <w:p w:rsidR="003D6E69" w:rsidRPr="00D55E57" w:rsidRDefault="003D6E69" w:rsidP="003D6E69">
      <w:pPr>
        <w:spacing w:before="120" w:after="240"/>
        <w:rPr>
          <w:rFonts w:ascii="Times New Roman" w:hAnsi="Times New Roman" w:cs="Times New Roman"/>
          <w:b/>
          <w:i/>
          <w:u w:val="single"/>
        </w:rPr>
      </w:pPr>
      <w:r w:rsidRPr="00D55E57">
        <w:rPr>
          <w:rStyle w:val="sttlinie"/>
          <w:rFonts w:ascii="Times New Roman" w:hAnsi="Times New Roman" w:cs="Times New Roman"/>
          <w:b/>
          <w:i/>
          <w:u w:val="single"/>
        </w:rPr>
        <w:t>Sursele de poluanţi pentru faună şi floră</w:t>
      </w:r>
    </w:p>
    <w:p w:rsidR="003D6E69" w:rsidRPr="003D6E69" w:rsidRDefault="003D6E69" w:rsidP="003D6E69">
      <w:pPr>
        <w:spacing w:before="120" w:after="240"/>
        <w:rPr>
          <w:rFonts w:ascii="Times New Roman" w:hAnsi="Times New Roman" w:cs="Times New Roman"/>
        </w:rPr>
      </w:pPr>
      <w:r w:rsidRPr="003D6E69">
        <w:rPr>
          <w:rFonts w:ascii="Times New Roman" w:hAnsi="Times New Roman" w:cs="Times New Roman"/>
        </w:rPr>
        <w:t xml:space="preserve">          Sursele de poluare pentru fauna şi flora în perioada de execuţie sunt:</w:t>
      </w:r>
    </w:p>
    <w:p w:rsid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lastRenderedPageBreak/>
        <w:t>emisiile de poluanţi şi zgomotul generate de traficul greu şi de utilajele grele folosite în şantier;</w:t>
      </w:r>
    </w:p>
    <w:p w:rsidR="003D6E69" w:rsidRP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emisiile de poluanţi şi zgomot generate la manevrarea pământului  (terasamente) şi a materialelor de construcţii.</w:t>
      </w:r>
    </w:p>
    <w:p w:rsidR="003D6E69" w:rsidRPr="00D55E57" w:rsidRDefault="003D6E69" w:rsidP="003D6E69">
      <w:pPr>
        <w:spacing w:before="120" w:after="240"/>
        <w:rPr>
          <w:rFonts w:ascii="Times New Roman" w:hAnsi="Times New Roman" w:cs="Times New Roman"/>
          <w:b/>
          <w:u w:val="single"/>
        </w:rPr>
      </w:pPr>
      <w:r w:rsidRPr="00D55E57">
        <w:rPr>
          <w:rStyle w:val="sttlinie"/>
          <w:rFonts w:ascii="Times New Roman" w:hAnsi="Times New Roman" w:cs="Times New Roman"/>
          <w:b/>
          <w:i/>
          <w:u w:val="single"/>
        </w:rPr>
        <w:t>Măsuri de reducere / ameliorare a  impactul asupra faunei şi florei</w:t>
      </w:r>
    </w:p>
    <w:p w:rsidR="00D55E57" w:rsidRDefault="003D6E69" w:rsidP="00D55E57">
      <w:pPr>
        <w:spacing w:before="120" w:after="240"/>
        <w:rPr>
          <w:rFonts w:ascii="Times New Roman" w:hAnsi="Times New Roman" w:cs="Times New Roman"/>
        </w:rPr>
      </w:pPr>
      <w:r w:rsidRPr="003D6E69">
        <w:rPr>
          <w:rFonts w:ascii="Times New Roman" w:hAnsi="Times New Roman" w:cs="Times New Roman"/>
        </w:rPr>
        <w:t xml:space="preserve">         În perioa</w:t>
      </w:r>
      <w:r w:rsidR="00D55E57">
        <w:rPr>
          <w:rFonts w:ascii="Times New Roman" w:hAnsi="Times New Roman" w:cs="Times New Roman"/>
        </w:rPr>
        <w:t>da de execuţie se recomandă ca:</w:t>
      </w:r>
    </w:p>
    <w:p w:rsidR="00D55E57" w:rsidRDefault="003D6E69" w:rsidP="00D55E57">
      <w:pPr>
        <w:pStyle w:val="ListParagraph"/>
        <w:numPr>
          <w:ilvl w:val="0"/>
          <w:numId w:val="3"/>
        </w:numPr>
        <w:spacing w:before="120" w:after="240"/>
        <w:rPr>
          <w:rFonts w:ascii="Times New Roman" w:hAnsi="Times New Roman"/>
        </w:rPr>
      </w:pPr>
      <w:r w:rsidRPr="00D55E57">
        <w:rPr>
          <w:rFonts w:ascii="Times New Roman" w:hAnsi="Times New Roman"/>
        </w:rPr>
        <w:t>La amplasarea Organizării de şantier se va  realiza o barieră fizică pentru a nu afecta şi alte suprafeţe decât cele necesare, cât şi pentru protejarea vegetaţiei din zonă;</w:t>
      </w:r>
    </w:p>
    <w:p w:rsidR="003D6E69" w:rsidRPr="00D55E57" w:rsidRDefault="003D6E69" w:rsidP="00D55E57">
      <w:pPr>
        <w:pStyle w:val="ListParagraph"/>
        <w:numPr>
          <w:ilvl w:val="0"/>
          <w:numId w:val="3"/>
        </w:numPr>
        <w:spacing w:before="120" w:after="240"/>
        <w:rPr>
          <w:rFonts w:ascii="Times New Roman" w:hAnsi="Times New Roman"/>
        </w:rPr>
      </w:pPr>
      <w:r w:rsidRPr="00D55E57">
        <w:rPr>
          <w:rFonts w:ascii="Times New Roman" w:hAnsi="Times New Roman"/>
        </w:rPr>
        <w:t>Se va evita amplasarea organizării de şantier în zone cu alunecări de teren sau alte procese geomorfologice cu impact direct asupra înfăţişării suprafeţei terestre.</w:t>
      </w:r>
    </w:p>
    <w:p w:rsidR="003D6E69" w:rsidRPr="003D6E69" w:rsidRDefault="003D6E69" w:rsidP="003D6E69">
      <w:pPr>
        <w:spacing w:before="120" w:after="240"/>
        <w:rPr>
          <w:rFonts w:ascii="Times New Roman" w:hAnsi="Times New Roman" w:cs="Times New Roman"/>
        </w:rPr>
      </w:pPr>
      <w:r w:rsidRPr="003D6E69">
        <w:rPr>
          <w:rFonts w:ascii="Times New Roman" w:hAnsi="Times New Roman" w:cs="Times New Roman"/>
        </w:rPr>
        <w:t xml:space="preserve">       Se apreciază că nu este necesar să se prevadă lucrări pentru protecţia florei şi faunei, impactul asupra lor  fiind nesemnificativ.</w:t>
      </w:r>
    </w:p>
    <w:p w:rsidR="003D6E69" w:rsidRPr="003D6E69" w:rsidRDefault="003D6E69" w:rsidP="003D6E69">
      <w:pPr>
        <w:spacing w:before="120" w:after="240"/>
        <w:rPr>
          <w:rFonts w:ascii="Times New Roman" w:hAnsi="Times New Roman" w:cs="Times New Roman"/>
        </w:rPr>
      </w:pPr>
      <w:r w:rsidRPr="003D6E69">
        <w:rPr>
          <w:rFonts w:ascii="Times New Roman" w:hAnsi="Times New Roman" w:cs="Times New Roman"/>
        </w:rPr>
        <w:t xml:space="preserve">       Apreciem că, în apropierea platformei obiectivului, concentraţiile de poluanţi vor avea valori care nu vor depăşi concentraţiile maxime admisibile, astfel că nu vor exista probleme care să impună restricţii referitoare la cultivarea terenurilor agricole învecinate.</w:t>
      </w:r>
    </w:p>
    <w:p w:rsidR="003D6E69" w:rsidRPr="00D55E57" w:rsidRDefault="003D6E69" w:rsidP="003D6E69">
      <w:pPr>
        <w:rPr>
          <w:rFonts w:ascii="Times New Roman" w:hAnsi="Times New Roman" w:cs="Times New Roman"/>
          <w:b/>
          <w:i/>
          <w:u w:val="single"/>
          <w:lang w:val="fr-FR"/>
        </w:rPr>
      </w:pPr>
      <w:r w:rsidRPr="00D55E57">
        <w:rPr>
          <w:rFonts w:ascii="Times New Roman" w:hAnsi="Times New Roman" w:cs="Times New Roman"/>
          <w:b/>
          <w:i/>
          <w:u w:val="single"/>
          <w:lang w:val="fr-FR"/>
        </w:rPr>
        <w:t>7. Protectia asezarilor umane si a altor obiective de interes public</w:t>
      </w:r>
    </w:p>
    <w:p w:rsidR="003D6E69" w:rsidRPr="00D55E57" w:rsidRDefault="003D6E69" w:rsidP="003D6E69">
      <w:pPr>
        <w:spacing w:before="120" w:after="240"/>
        <w:rPr>
          <w:rFonts w:ascii="Times New Roman" w:hAnsi="Times New Roman" w:cs="Times New Roman"/>
          <w:b/>
          <w:i/>
          <w:u w:val="single"/>
        </w:rPr>
      </w:pPr>
      <w:r w:rsidRPr="00D55E57">
        <w:rPr>
          <w:rStyle w:val="sttlinie"/>
          <w:rFonts w:ascii="Times New Roman" w:hAnsi="Times New Roman" w:cs="Times New Roman"/>
          <w:b/>
          <w:i/>
          <w:u w:val="single"/>
        </w:rPr>
        <w:t xml:space="preserve">Sursele de poluanţi pentru aşezările umane </w:t>
      </w:r>
    </w:p>
    <w:p w:rsidR="003D6E69" w:rsidRPr="00D55E57"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emisiile de poluanţi şi zgomot generate de traficul greu şi de utilajele grele folosite în şantier;</w:t>
      </w:r>
    </w:p>
    <w:p w:rsidR="003D6E69" w:rsidRDefault="003D6E69" w:rsidP="00D55E57">
      <w:pPr>
        <w:pStyle w:val="ListParagraph"/>
        <w:numPr>
          <w:ilvl w:val="0"/>
          <w:numId w:val="3"/>
        </w:numPr>
        <w:spacing w:after="0" w:line="240" w:lineRule="auto"/>
        <w:rPr>
          <w:rFonts w:ascii="Times New Roman" w:hAnsi="Times New Roman"/>
        </w:rPr>
      </w:pPr>
      <w:r w:rsidRPr="00D55E57">
        <w:rPr>
          <w:rFonts w:ascii="Times New Roman" w:hAnsi="Times New Roman"/>
        </w:rPr>
        <w:t>emisiile de poluanţi şi zgomot generate de manevrarea pământului       ( terasamente ) şi a materialelor de construcţii.</w:t>
      </w:r>
    </w:p>
    <w:p w:rsidR="00D55E57" w:rsidRDefault="00D55E57" w:rsidP="00D55E57">
      <w:pPr>
        <w:spacing w:after="0" w:line="240" w:lineRule="auto"/>
        <w:rPr>
          <w:rStyle w:val="sttlinie"/>
          <w:rFonts w:ascii="Times New Roman" w:hAnsi="Times New Roman" w:cs="Times New Roman"/>
        </w:rPr>
      </w:pPr>
    </w:p>
    <w:p w:rsidR="003D6E69" w:rsidRPr="00D55E57" w:rsidRDefault="003D6E69" w:rsidP="003D6E69">
      <w:pPr>
        <w:autoSpaceDE w:val="0"/>
        <w:autoSpaceDN w:val="0"/>
        <w:adjustRightInd w:val="0"/>
        <w:spacing w:before="120" w:after="240"/>
        <w:rPr>
          <w:rFonts w:ascii="Times New Roman" w:hAnsi="Times New Roman" w:cs="Times New Roman"/>
          <w:b/>
          <w:u w:val="single"/>
        </w:rPr>
      </w:pPr>
      <w:r w:rsidRPr="00D55E57">
        <w:rPr>
          <w:rStyle w:val="sttlinie"/>
          <w:rFonts w:ascii="Times New Roman" w:hAnsi="Times New Roman" w:cs="Times New Roman"/>
          <w:b/>
          <w:i/>
          <w:u w:val="single"/>
        </w:rPr>
        <w:t>Măsuri de reducere / ameliorare a impactul asupra populaţiei, sănătăţii umane</w:t>
      </w:r>
    </w:p>
    <w:p w:rsidR="003D6E69" w:rsidRPr="003D6E69" w:rsidRDefault="003D6E69" w:rsidP="003D6E69">
      <w:pPr>
        <w:rPr>
          <w:rFonts w:ascii="Times New Roman" w:hAnsi="Times New Roman" w:cs="Times New Roman"/>
          <w:lang w:val="pt-BR"/>
        </w:rPr>
      </w:pPr>
      <w:r w:rsidRPr="003D6E69">
        <w:rPr>
          <w:rFonts w:ascii="Times New Roman" w:hAnsi="Times New Roman" w:cs="Times New Roman"/>
          <w:lang w:val="pt-BR"/>
        </w:rPr>
        <w:t xml:space="preserve">       Aspectele de mediu pot fi generate de traficul greu pentru transportul materialelor si zgomotul produs de activitatea desfasurata.</w:t>
      </w:r>
    </w:p>
    <w:p w:rsidR="003D6E69" w:rsidRPr="003D6E69" w:rsidRDefault="003D6E69" w:rsidP="003D6E69">
      <w:pPr>
        <w:rPr>
          <w:rFonts w:ascii="Times New Roman" w:hAnsi="Times New Roman" w:cs="Times New Roman"/>
          <w:lang w:val="pt-BR"/>
        </w:rPr>
      </w:pPr>
      <w:r w:rsidRPr="003D6E69">
        <w:rPr>
          <w:rFonts w:ascii="Times New Roman" w:hAnsi="Times New Roman" w:cs="Times New Roman"/>
          <w:lang w:val="pt-BR"/>
        </w:rPr>
        <w:t xml:space="preserve">       Pentru limitarea preventiva a zgomotului, vibratiilor si a emisiilor poluante din gaze de esapament produse de autovehicole grele, sunt luate urmatoarele masuri :</w:t>
      </w:r>
    </w:p>
    <w:p w:rsidR="00D55E57" w:rsidRDefault="003D6E69" w:rsidP="00D55E57">
      <w:pPr>
        <w:pStyle w:val="ListParagraph"/>
        <w:numPr>
          <w:ilvl w:val="0"/>
          <w:numId w:val="3"/>
        </w:numPr>
        <w:spacing w:after="0" w:line="240" w:lineRule="auto"/>
        <w:rPr>
          <w:rFonts w:ascii="Times New Roman" w:hAnsi="Times New Roman"/>
          <w:lang w:val="fr-FR"/>
        </w:rPr>
      </w:pPr>
      <w:r w:rsidRPr="00D55E57">
        <w:rPr>
          <w:rFonts w:ascii="Times New Roman" w:hAnsi="Times New Roman"/>
          <w:lang w:val="fr-FR"/>
        </w:rPr>
        <w:t>reducerea vitezei de deplasare si mentinerea starii tehnice corespunzatoare a mijloacelor de transport ;</w:t>
      </w:r>
    </w:p>
    <w:p w:rsidR="00D55E57" w:rsidRDefault="003D6E69" w:rsidP="00D55E57">
      <w:pPr>
        <w:pStyle w:val="ListParagraph"/>
        <w:numPr>
          <w:ilvl w:val="0"/>
          <w:numId w:val="3"/>
        </w:numPr>
        <w:spacing w:after="0" w:line="240" w:lineRule="auto"/>
        <w:rPr>
          <w:rFonts w:ascii="Times New Roman" w:hAnsi="Times New Roman"/>
          <w:lang w:val="fr-FR"/>
        </w:rPr>
      </w:pPr>
      <w:r w:rsidRPr="00D55E57">
        <w:rPr>
          <w:rFonts w:ascii="Times New Roman" w:hAnsi="Times New Roman"/>
          <w:lang w:val="fr-FR"/>
        </w:rPr>
        <w:t>limitarea emisiilor din gazele de esapament prin verificari tehnice periodice ale autovehicolelor ;</w:t>
      </w:r>
    </w:p>
    <w:p w:rsidR="00D55E57" w:rsidRDefault="003D6E69" w:rsidP="00D55E57">
      <w:pPr>
        <w:pStyle w:val="ListParagraph"/>
        <w:numPr>
          <w:ilvl w:val="0"/>
          <w:numId w:val="3"/>
        </w:numPr>
        <w:spacing w:after="0" w:line="240" w:lineRule="auto"/>
        <w:rPr>
          <w:rFonts w:ascii="Times New Roman" w:hAnsi="Times New Roman"/>
          <w:lang w:val="fr-FR"/>
        </w:rPr>
      </w:pPr>
      <w:r w:rsidRPr="00D55E57">
        <w:rPr>
          <w:rFonts w:ascii="Times New Roman" w:hAnsi="Times New Roman"/>
          <w:lang w:val="fr-FR"/>
        </w:rPr>
        <w:t>amenajarea drumurilor de acces cu platforme de circulatie dimensionate corespunzator gabaritelor mijloacelor de transport si intretinerea permanenta intr-o stare buna a acestora ;</w:t>
      </w:r>
    </w:p>
    <w:p w:rsidR="00D55E57" w:rsidRDefault="003D6E69" w:rsidP="00D55E57">
      <w:pPr>
        <w:pStyle w:val="ListParagraph"/>
        <w:numPr>
          <w:ilvl w:val="0"/>
          <w:numId w:val="3"/>
        </w:numPr>
        <w:spacing w:after="0" w:line="240" w:lineRule="auto"/>
        <w:rPr>
          <w:rFonts w:ascii="Times New Roman" w:hAnsi="Times New Roman"/>
          <w:lang w:val="fr-FR"/>
        </w:rPr>
      </w:pPr>
      <w:r w:rsidRPr="00D55E57">
        <w:rPr>
          <w:rFonts w:ascii="Times New Roman" w:hAnsi="Times New Roman"/>
          <w:lang w:val="fr-FR"/>
        </w:rPr>
        <w:t>in scopul reducerii nivelului de zgomot la limita incintei obiectivului, manipularea materialelor se va face cu atentie pentru evitarea lovirii acestora;</w:t>
      </w:r>
    </w:p>
    <w:p w:rsidR="00D55E57" w:rsidRDefault="003D6E69" w:rsidP="00D55E57">
      <w:pPr>
        <w:pStyle w:val="ListParagraph"/>
        <w:numPr>
          <w:ilvl w:val="0"/>
          <w:numId w:val="3"/>
        </w:numPr>
        <w:spacing w:after="0" w:line="240" w:lineRule="auto"/>
        <w:rPr>
          <w:rFonts w:ascii="Times New Roman" w:hAnsi="Times New Roman"/>
          <w:lang w:val="fr-FR"/>
        </w:rPr>
      </w:pPr>
      <w:r w:rsidRPr="00D55E57">
        <w:rPr>
          <w:rFonts w:ascii="Times New Roman" w:hAnsi="Times New Roman"/>
          <w:lang w:val="fr-FR"/>
        </w:rPr>
        <w:t>in cazul in care nivelul de zgomot este peste limita admisa, se vor monta panouri fonoabsorbante ;</w:t>
      </w:r>
    </w:p>
    <w:p w:rsidR="003D6E69" w:rsidRPr="00D55E57" w:rsidRDefault="003D6E69" w:rsidP="00D55E57">
      <w:pPr>
        <w:pStyle w:val="ListParagraph"/>
        <w:numPr>
          <w:ilvl w:val="0"/>
          <w:numId w:val="3"/>
        </w:numPr>
        <w:spacing w:after="0" w:line="240" w:lineRule="auto"/>
        <w:rPr>
          <w:rFonts w:ascii="Times New Roman" w:hAnsi="Times New Roman"/>
          <w:lang w:val="fr-FR"/>
        </w:rPr>
      </w:pPr>
      <w:r w:rsidRPr="00D55E57">
        <w:rPr>
          <w:rFonts w:ascii="Times New Roman" w:hAnsi="Times New Roman"/>
          <w:lang w:val="it-IT"/>
        </w:rPr>
        <w:lastRenderedPageBreak/>
        <w:t>amplasamentul este reglementat din punct de vedere al urbanismului si amenajarii teritoriului prin Certificat de urbanism si ulterior prin Autorizatia de construire.</w:t>
      </w:r>
    </w:p>
    <w:p w:rsidR="003D6E69" w:rsidRPr="00CF58C1" w:rsidRDefault="003D6E69"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96" w:name="do|ax5^E|spX.|pa5"/>
      <w:bookmarkEnd w:id="96"/>
      <w:r w:rsidRPr="00CF58C1">
        <w:rPr>
          <w:rFonts w:ascii="Times New Roman" w:eastAsia="Times New Roman" w:hAnsi="Times New Roman" w:cs="Times New Roman"/>
          <w:b/>
          <w:color w:val="000000"/>
          <w:lang w:eastAsia="ro-RO"/>
        </w:rPr>
        <w:t>- dotări şi măsuri prevăzute pentru controlul emisiilor de poluanţi în mediu.</w:t>
      </w:r>
    </w:p>
    <w:p w:rsidR="007B38D3" w:rsidRPr="00CF58C1" w:rsidRDefault="007B38D3"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7B38D3" w:rsidRPr="00CF58C1" w:rsidRDefault="007B38D3"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97" w:name="do|ax5^E|spXI."/>
      <w:bookmarkEnd w:id="97"/>
      <w:r w:rsidRPr="00CF58C1">
        <w:rPr>
          <w:rFonts w:ascii="Times New Roman" w:eastAsia="Times New Roman" w:hAnsi="Times New Roman" w:cs="Times New Roman"/>
          <w:b/>
          <w:bCs/>
          <w:color w:val="8F0000"/>
          <w:lang w:eastAsia="ro-RO"/>
        </w:rPr>
        <w:t>XI.</w:t>
      </w:r>
      <w:r w:rsidRPr="00CF58C1">
        <w:rPr>
          <w:rFonts w:ascii="Times New Roman" w:eastAsia="Times New Roman" w:hAnsi="Times New Roman" w:cs="Times New Roman"/>
          <w:b/>
          <w:color w:val="000000"/>
          <w:lang w:eastAsia="ro-RO"/>
        </w:rPr>
        <w:t>Lucrări de refacere a amplasamentului la finalizarea investiţiei, în caz de accidente şi/sau la încetarea activităţii, în măsura în care aceste informaţii sunt disponibile:</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98" w:name="do|ax5^E|spXI.|pa1"/>
      <w:bookmarkEnd w:id="98"/>
      <w:r w:rsidRPr="00CF58C1">
        <w:rPr>
          <w:rFonts w:ascii="Times New Roman" w:eastAsia="Times New Roman" w:hAnsi="Times New Roman" w:cs="Times New Roman"/>
          <w:b/>
          <w:color w:val="000000"/>
          <w:lang w:eastAsia="ro-RO"/>
        </w:rPr>
        <w:t>- lucrările propuse pentru refacerea amplasamentului la finalizarea investiţiei, în caz de accidente şi/sau la încetarea activităţii;</w:t>
      </w:r>
    </w:p>
    <w:p w:rsidR="009038EE" w:rsidRPr="00CF58C1" w:rsidRDefault="009038EE" w:rsidP="00CF58C1">
      <w:pPr>
        <w:shd w:val="clear" w:color="auto" w:fill="FFFFFF"/>
        <w:spacing w:after="0"/>
        <w:ind w:right="-874"/>
        <w:jc w:val="both"/>
        <w:rPr>
          <w:rFonts w:ascii="Times New Roman" w:eastAsia="Times New Roman" w:hAnsi="Times New Roman" w:cs="Times New Roman"/>
          <w:b/>
          <w:color w:val="000000"/>
          <w:lang w:eastAsia="ro-RO"/>
        </w:rPr>
      </w:pPr>
      <w:r w:rsidRPr="00CF58C1">
        <w:rPr>
          <w:rFonts w:ascii="Times New Roman" w:hAnsi="Times New Roman" w:cs="Times New Roman"/>
          <w:color w:val="1D2228"/>
          <w:shd w:val="clear" w:color="auto" w:fill="FFFFFF"/>
        </w:rPr>
        <w:t>-</w:t>
      </w:r>
      <w:r w:rsidRPr="00CF58C1">
        <w:rPr>
          <w:rFonts w:ascii="Times New Roman" w:hAnsi="Times New Roman" w:cs="Times New Roman"/>
          <w:color w:val="1D2228"/>
          <w:shd w:val="clear" w:color="auto" w:fill="FFFFFF"/>
        </w:rPr>
        <w:tab/>
        <w:t>lucrarile propuse pentru refacerea amplasamentului la finalizarea investitiei, in caz de accidente si/sau la incetarea activitatii: pamantul rezultat din escavatii se va folosi pentru aducerea cotei terenului la CTN (cota teren natural) prevazuta in proiect; se vor amenaja alei de acces auto, alei de acces pietonale, trotuare si spatii verzi, conform plan situatie 1:200 (A.02) anexat. Constructia fiind de importanta redusa, sunt excluse lucrari cu impact agresiv asupra amplasamentului.</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99" w:name="do|ax5^E|spXI.|pa2"/>
      <w:bookmarkEnd w:id="99"/>
      <w:r w:rsidRPr="00CF58C1">
        <w:rPr>
          <w:rFonts w:ascii="Times New Roman" w:eastAsia="Times New Roman" w:hAnsi="Times New Roman" w:cs="Times New Roman"/>
          <w:b/>
          <w:color w:val="000000"/>
          <w:lang w:eastAsia="ro-RO"/>
        </w:rPr>
        <w:t>- aspecte referitoare la prevenirea şi modul de răspuns pentru cazuri de poluări accidentale;</w:t>
      </w:r>
    </w:p>
    <w:p w:rsidR="009038EE" w:rsidRPr="00CF58C1" w:rsidRDefault="009038EE"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9038EE" w:rsidRPr="00CF58C1" w:rsidRDefault="009038EE"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00" w:name="do|ax5^E|spXI.|pa3"/>
      <w:bookmarkEnd w:id="100"/>
      <w:r w:rsidRPr="00CF58C1">
        <w:rPr>
          <w:rFonts w:ascii="Times New Roman" w:eastAsia="Times New Roman" w:hAnsi="Times New Roman" w:cs="Times New Roman"/>
          <w:b/>
          <w:color w:val="000000"/>
          <w:lang w:eastAsia="ro-RO"/>
        </w:rPr>
        <w:t>- aspecte referitoare la închiderea/dezafectarea/demolarea instalaţiei;</w:t>
      </w:r>
    </w:p>
    <w:p w:rsidR="009038EE" w:rsidRPr="00CF58C1" w:rsidRDefault="009038EE"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9038EE" w:rsidRPr="00CF58C1" w:rsidRDefault="009038EE"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01" w:name="do|ax5^E|spXI.|pa4"/>
      <w:bookmarkEnd w:id="101"/>
      <w:r w:rsidRPr="00CF58C1">
        <w:rPr>
          <w:rFonts w:ascii="Times New Roman" w:eastAsia="Times New Roman" w:hAnsi="Times New Roman" w:cs="Times New Roman"/>
          <w:b/>
          <w:color w:val="000000"/>
          <w:lang w:eastAsia="ro-RO"/>
        </w:rPr>
        <w:t>- modalităţi de refacere a stării iniţiale/reabilitare în vederea utilizării ulterioare a terenului.</w:t>
      </w:r>
    </w:p>
    <w:p w:rsidR="009038EE" w:rsidRPr="00CF58C1" w:rsidRDefault="009038EE"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9038EE" w:rsidRPr="00CF58C1" w:rsidRDefault="009038EE"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02" w:name="do|ax5^E|spXII."/>
      <w:bookmarkEnd w:id="102"/>
      <w:r w:rsidRPr="00CF58C1">
        <w:rPr>
          <w:rFonts w:ascii="Times New Roman" w:eastAsia="Times New Roman" w:hAnsi="Times New Roman" w:cs="Times New Roman"/>
          <w:b/>
          <w:bCs/>
          <w:color w:val="8F0000"/>
          <w:lang w:eastAsia="ro-RO"/>
        </w:rPr>
        <w:t>XII.</w:t>
      </w:r>
      <w:r w:rsidRPr="00CF58C1">
        <w:rPr>
          <w:rFonts w:ascii="Times New Roman" w:eastAsia="Times New Roman" w:hAnsi="Times New Roman" w:cs="Times New Roman"/>
          <w:b/>
          <w:color w:val="000000"/>
          <w:lang w:eastAsia="ro-RO"/>
        </w:rPr>
        <w:t>Anexe - piese desenate:</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03" w:name="do|ax5^E|spXII.|pt1"/>
      <w:bookmarkEnd w:id="103"/>
      <w:r w:rsidRPr="00CF58C1">
        <w:rPr>
          <w:rFonts w:ascii="Times New Roman" w:eastAsia="Times New Roman" w:hAnsi="Times New Roman" w:cs="Times New Roman"/>
          <w:b/>
          <w:bCs/>
          <w:color w:val="8F0000"/>
          <w:lang w:eastAsia="ro-RO"/>
        </w:rPr>
        <w:t>1.</w:t>
      </w:r>
      <w:r w:rsidRPr="00CF58C1">
        <w:rPr>
          <w:rFonts w:ascii="Times New Roman" w:eastAsia="Times New Roman" w:hAnsi="Times New Roman" w:cs="Times New Roman"/>
          <w:b/>
          <w:color w:val="000000"/>
          <w:lang w:eastAsia="ro-RO"/>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7B38D3" w:rsidRPr="00CF58C1" w:rsidRDefault="007B38D3"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b/>
          <w:color w:val="000000"/>
          <w:lang w:eastAsia="ro-RO"/>
        </w:rPr>
        <w:t>-</w:t>
      </w:r>
      <w:r w:rsidRPr="00CF58C1">
        <w:rPr>
          <w:rFonts w:ascii="Times New Roman" w:eastAsia="Times New Roman" w:hAnsi="Times New Roman" w:cs="Times New Roman"/>
          <w:b/>
          <w:color w:val="000000"/>
          <w:lang w:eastAsia="ro-RO"/>
        </w:rPr>
        <w:tab/>
      </w:r>
      <w:r w:rsidRPr="00CF58C1">
        <w:rPr>
          <w:rFonts w:ascii="Times New Roman" w:eastAsia="Times New Roman" w:hAnsi="Times New Roman" w:cs="Times New Roman"/>
          <w:color w:val="000000"/>
          <w:lang w:eastAsia="ro-RO"/>
        </w:rPr>
        <w:t>Se ataseaza planurile la prezenta documentatie</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04" w:name="do|ax5^E|spXII.|pt2"/>
      <w:bookmarkEnd w:id="104"/>
      <w:r w:rsidRPr="00CF58C1">
        <w:rPr>
          <w:rFonts w:ascii="Times New Roman" w:eastAsia="Times New Roman" w:hAnsi="Times New Roman" w:cs="Times New Roman"/>
          <w:b/>
          <w:bCs/>
          <w:color w:val="8F0000"/>
          <w:lang w:eastAsia="ro-RO"/>
        </w:rPr>
        <w:t>2.</w:t>
      </w:r>
      <w:r w:rsidRPr="00CF58C1">
        <w:rPr>
          <w:rFonts w:ascii="Times New Roman" w:eastAsia="Times New Roman" w:hAnsi="Times New Roman" w:cs="Times New Roman"/>
          <w:b/>
          <w:color w:val="000000"/>
          <w:lang w:eastAsia="ro-RO"/>
        </w:rPr>
        <w:t>schemele-flux pentru procesul tehnologic şi fazele activităţii, cu instalaţiile de depoluare;</w:t>
      </w:r>
    </w:p>
    <w:p w:rsidR="007B38D3" w:rsidRPr="00CF58C1" w:rsidRDefault="007B38D3"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7B38D3" w:rsidRPr="00CF58C1" w:rsidRDefault="007B38D3"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05" w:name="do|ax5^E|spXII.|pt3"/>
      <w:bookmarkEnd w:id="105"/>
      <w:r w:rsidRPr="00CF58C1">
        <w:rPr>
          <w:rFonts w:ascii="Times New Roman" w:eastAsia="Times New Roman" w:hAnsi="Times New Roman" w:cs="Times New Roman"/>
          <w:b/>
          <w:bCs/>
          <w:color w:val="8F0000"/>
          <w:lang w:eastAsia="ro-RO"/>
        </w:rPr>
        <w:t>3.</w:t>
      </w:r>
      <w:r w:rsidRPr="00CF58C1">
        <w:rPr>
          <w:rFonts w:ascii="Times New Roman" w:eastAsia="Times New Roman" w:hAnsi="Times New Roman" w:cs="Times New Roman"/>
          <w:b/>
          <w:color w:val="000000"/>
          <w:lang w:eastAsia="ro-RO"/>
        </w:rPr>
        <w:t>schema-flux a gestionării deşeurilor;</w:t>
      </w:r>
    </w:p>
    <w:p w:rsidR="007B38D3" w:rsidRPr="00CF58C1" w:rsidRDefault="007B38D3"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7B38D3" w:rsidRPr="00CF58C1" w:rsidRDefault="007B38D3"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06" w:name="do|ax5^E|spXII.|pt4"/>
      <w:bookmarkEnd w:id="106"/>
      <w:r w:rsidRPr="00CF58C1">
        <w:rPr>
          <w:rFonts w:ascii="Times New Roman" w:eastAsia="Times New Roman" w:hAnsi="Times New Roman" w:cs="Times New Roman"/>
          <w:b/>
          <w:bCs/>
          <w:color w:val="8F0000"/>
          <w:lang w:eastAsia="ro-RO"/>
        </w:rPr>
        <w:t>4.</w:t>
      </w:r>
      <w:r w:rsidRPr="00CF58C1">
        <w:rPr>
          <w:rFonts w:ascii="Times New Roman" w:eastAsia="Times New Roman" w:hAnsi="Times New Roman" w:cs="Times New Roman"/>
          <w:b/>
          <w:color w:val="000000"/>
          <w:lang w:eastAsia="ro-RO"/>
        </w:rPr>
        <w:t>alte piese desenate, stabilite de autoritatea publică pentru protecţia mediului.</w:t>
      </w:r>
    </w:p>
    <w:p w:rsidR="007B38D3" w:rsidRPr="00CF58C1" w:rsidRDefault="007B38D3"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7B38D3" w:rsidRPr="00CF58C1" w:rsidRDefault="007B38D3"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07" w:name="do|ax5^E|spXIII."/>
      <w:bookmarkEnd w:id="107"/>
      <w:r w:rsidRPr="00CF58C1">
        <w:rPr>
          <w:rFonts w:ascii="Times New Roman" w:eastAsia="Times New Roman" w:hAnsi="Times New Roman" w:cs="Times New Roman"/>
          <w:b/>
          <w:bCs/>
          <w:color w:val="8F0000"/>
          <w:lang w:eastAsia="ro-RO"/>
        </w:rPr>
        <w:t>XIII.</w:t>
      </w:r>
      <w:r w:rsidRPr="00CF58C1">
        <w:rPr>
          <w:rFonts w:ascii="Times New Roman" w:eastAsia="Times New Roman" w:hAnsi="Times New Roman" w:cs="Times New Roman"/>
          <w:b/>
          <w:color w:val="000000"/>
          <w:lang w:eastAsia="ro-RO"/>
        </w:rPr>
        <w:t>Pentru proiectele care intră sub incidenţa prevederilor art. 28 din Ordonanţa de urgenţă a Guvernului nr. </w:t>
      </w:r>
      <w:hyperlink r:id="rId17" w:history="1">
        <w:r w:rsidRPr="00CF58C1">
          <w:rPr>
            <w:rFonts w:ascii="Times New Roman" w:eastAsia="Times New Roman" w:hAnsi="Times New Roman" w:cs="Times New Roman"/>
            <w:b/>
            <w:bCs/>
            <w:color w:val="333399"/>
            <w:u w:val="single"/>
            <w:lang w:eastAsia="ro-RO"/>
          </w:rPr>
          <w:t>57/2007</w:t>
        </w:r>
      </w:hyperlink>
      <w:r w:rsidRPr="00CF58C1">
        <w:rPr>
          <w:rFonts w:ascii="Times New Roman" w:eastAsia="Times New Roman" w:hAnsi="Times New Roman" w:cs="Times New Roman"/>
          <w:b/>
          <w:color w:val="000000"/>
          <w:lang w:eastAsia="ro-RO"/>
        </w:rPr>
        <w:t> privind regimul ariilor naturale protejate, conservarea habitatelor naturale, a florei şi faunei sălbatice, aprobată cu modificări şi completări prin Legea nr. </w:t>
      </w:r>
      <w:hyperlink r:id="rId18" w:history="1">
        <w:r w:rsidRPr="00CF58C1">
          <w:rPr>
            <w:rFonts w:ascii="Times New Roman" w:eastAsia="Times New Roman" w:hAnsi="Times New Roman" w:cs="Times New Roman"/>
            <w:b/>
            <w:bCs/>
            <w:color w:val="333399"/>
            <w:u w:val="single"/>
            <w:lang w:eastAsia="ro-RO"/>
          </w:rPr>
          <w:t>49/2011</w:t>
        </w:r>
      </w:hyperlink>
      <w:r w:rsidRPr="00CF58C1">
        <w:rPr>
          <w:rFonts w:ascii="Times New Roman" w:eastAsia="Times New Roman" w:hAnsi="Times New Roman" w:cs="Times New Roman"/>
          <w:b/>
          <w:color w:val="000000"/>
          <w:lang w:eastAsia="ro-RO"/>
        </w:rPr>
        <w:t>, cu modificările şi completările ulterioare, memoriul va fi completat cu următoarele:</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08" w:name="do|ax5^E|spXIII.|lia"/>
      <w:bookmarkEnd w:id="108"/>
      <w:r w:rsidRPr="00CF58C1">
        <w:rPr>
          <w:rFonts w:ascii="Times New Roman" w:eastAsia="Times New Roman" w:hAnsi="Times New Roman" w:cs="Times New Roman"/>
          <w:b/>
          <w:bCs/>
          <w:color w:val="8F0000"/>
          <w:lang w:eastAsia="ro-RO"/>
        </w:rPr>
        <w:lastRenderedPageBreak/>
        <w:t>a)</w:t>
      </w:r>
      <w:r w:rsidRPr="00CF58C1">
        <w:rPr>
          <w:rFonts w:ascii="Times New Roman" w:eastAsia="Times New Roman" w:hAnsi="Times New Roman" w:cs="Times New Roman"/>
          <w:b/>
          <w:color w:val="000000"/>
          <w:lang w:eastAsia="ro-R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7B38D3" w:rsidRPr="00CF58C1" w:rsidRDefault="007B38D3"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7B38D3" w:rsidRPr="00CF58C1" w:rsidRDefault="007B38D3"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09" w:name="do|ax5^E|spXIII.|lib"/>
      <w:bookmarkEnd w:id="109"/>
      <w:r w:rsidRPr="00CF58C1">
        <w:rPr>
          <w:rFonts w:ascii="Times New Roman" w:eastAsia="Times New Roman" w:hAnsi="Times New Roman" w:cs="Times New Roman"/>
          <w:b/>
          <w:bCs/>
          <w:color w:val="8F0000"/>
          <w:lang w:eastAsia="ro-RO"/>
        </w:rPr>
        <w:t>b)</w:t>
      </w:r>
      <w:r w:rsidRPr="00CF58C1">
        <w:rPr>
          <w:rFonts w:ascii="Times New Roman" w:eastAsia="Times New Roman" w:hAnsi="Times New Roman" w:cs="Times New Roman"/>
          <w:b/>
          <w:color w:val="000000"/>
          <w:lang w:eastAsia="ro-RO"/>
        </w:rPr>
        <w:t>numele şi codul ariei naturale protejate de interes comunitar;</w:t>
      </w:r>
    </w:p>
    <w:p w:rsidR="007B38D3" w:rsidRPr="00CF58C1" w:rsidRDefault="007B38D3"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7B38D3" w:rsidRPr="00CF58C1" w:rsidRDefault="007B38D3"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10" w:name="do|ax5^E|spXIII.|lic"/>
      <w:bookmarkEnd w:id="110"/>
      <w:r w:rsidRPr="00CF58C1">
        <w:rPr>
          <w:rFonts w:ascii="Times New Roman" w:eastAsia="Times New Roman" w:hAnsi="Times New Roman" w:cs="Times New Roman"/>
          <w:b/>
          <w:bCs/>
          <w:color w:val="8F0000"/>
          <w:lang w:eastAsia="ro-RO"/>
        </w:rPr>
        <w:t>c)</w:t>
      </w:r>
      <w:r w:rsidRPr="00CF58C1">
        <w:rPr>
          <w:rFonts w:ascii="Times New Roman" w:eastAsia="Times New Roman" w:hAnsi="Times New Roman" w:cs="Times New Roman"/>
          <w:b/>
          <w:color w:val="000000"/>
          <w:lang w:eastAsia="ro-RO"/>
        </w:rPr>
        <w:t>prezenţa şi efectivele/suprafeţele acoperite de specii şi habitate de interes comunitar în zona proiectului;</w:t>
      </w:r>
    </w:p>
    <w:p w:rsidR="009038EE" w:rsidRPr="00CF58C1" w:rsidRDefault="009038EE"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9038EE" w:rsidRPr="00CF58C1" w:rsidRDefault="009038EE"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11" w:name="do|ax5^E|spXIII.|lid"/>
      <w:bookmarkEnd w:id="111"/>
      <w:r w:rsidRPr="00CF58C1">
        <w:rPr>
          <w:rFonts w:ascii="Times New Roman" w:eastAsia="Times New Roman" w:hAnsi="Times New Roman" w:cs="Times New Roman"/>
          <w:b/>
          <w:bCs/>
          <w:color w:val="8F0000"/>
          <w:lang w:eastAsia="ro-RO"/>
        </w:rPr>
        <w:t>d)</w:t>
      </w:r>
      <w:r w:rsidRPr="00CF58C1">
        <w:rPr>
          <w:rFonts w:ascii="Times New Roman" w:eastAsia="Times New Roman" w:hAnsi="Times New Roman" w:cs="Times New Roman"/>
          <w:b/>
          <w:color w:val="000000"/>
          <w:lang w:eastAsia="ro-RO"/>
        </w:rPr>
        <w:t>se va preciza dacă proiectul propus nu are legătură directă cu sau nu este necesar pentru managementul conservării ariei naturale protejate de interes comunitar;</w:t>
      </w:r>
    </w:p>
    <w:p w:rsidR="009038EE" w:rsidRPr="00CF58C1" w:rsidRDefault="009038EE"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9038EE" w:rsidRPr="00CF58C1" w:rsidRDefault="009038EE"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12" w:name="do|ax5^E|spXIII.|lie"/>
      <w:bookmarkEnd w:id="112"/>
      <w:r w:rsidRPr="00CF58C1">
        <w:rPr>
          <w:rFonts w:ascii="Times New Roman" w:eastAsia="Times New Roman" w:hAnsi="Times New Roman" w:cs="Times New Roman"/>
          <w:b/>
          <w:bCs/>
          <w:color w:val="8F0000"/>
          <w:lang w:eastAsia="ro-RO"/>
        </w:rPr>
        <w:t>e)</w:t>
      </w:r>
      <w:r w:rsidRPr="00CF58C1">
        <w:rPr>
          <w:rFonts w:ascii="Times New Roman" w:eastAsia="Times New Roman" w:hAnsi="Times New Roman" w:cs="Times New Roman"/>
          <w:b/>
          <w:color w:val="000000"/>
          <w:lang w:eastAsia="ro-RO"/>
        </w:rPr>
        <w:t>se va estima impactul potenţial al proiectului asupra speciilor şi habitatelor din aria naturală protejată de interes comunitar;</w:t>
      </w:r>
    </w:p>
    <w:p w:rsidR="009038EE" w:rsidRPr="00CF58C1" w:rsidRDefault="009038EE"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9038EE" w:rsidRPr="00CF58C1" w:rsidRDefault="009038EE"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13" w:name="do|ax5^E|spXIII.|lif"/>
      <w:bookmarkEnd w:id="113"/>
      <w:r w:rsidRPr="00CF58C1">
        <w:rPr>
          <w:rFonts w:ascii="Times New Roman" w:eastAsia="Times New Roman" w:hAnsi="Times New Roman" w:cs="Times New Roman"/>
          <w:b/>
          <w:bCs/>
          <w:color w:val="8F0000"/>
          <w:lang w:eastAsia="ro-RO"/>
        </w:rPr>
        <w:t>f)</w:t>
      </w:r>
      <w:r w:rsidRPr="00CF58C1">
        <w:rPr>
          <w:rFonts w:ascii="Times New Roman" w:eastAsia="Times New Roman" w:hAnsi="Times New Roman" w:cs="Times New Roman"/>
          <w:b/>
          <w:color w:val="000000"/>
          <w:lang w:eastAsia="ro-RO"/>
        </w:rPr>
        <w:t>alte informaţii prevăzute în legislaţia în vigoare.</w:t>
      </w:r>
    </w:p>
    <w:p w:rsidR="009038EE" w:rsidRPr="00CF58C1" w:rsidRDefault="009038EE" w:rsidP="00CF58C1">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CF58C1" w:rsidRPr="00CF58C1" w:rsidRDefault="00CF58C1"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14" w:name="do|ax5^E|spXIV."/>
      <w:bookmarkEnd w:id="114"/>
      <w:r w:rsidRPr="00CF58C1">
        <w:rPr>
          <w:rFonts w:ascii="Times New Roman" w:eastAsia="Times New Roman" w:hAnsi="Times New Roman" w:cs="Times New Roman"/>
          <w:b/>
          <w:bCs/>
          <w:color w:val="8F0000"/>
          <w:lang w:eastAsia="ro-RO"/>
        </w:rPr>
        <w:t>XIV.</w:t>
      </w:r>
      <w:r w:rsidRPr="00CF58C1">
        <w:rPr>
          <w:rFonts w:ascii="Times New Roman" w:eastAsia="Times New Roman" w:hAnsi="Times New Roman" w:cs="Times New Roman"/>
          <w:b/>
          <w:color w:val="000000"/>
          <w:lang w:eastAsia="ro-RO"/>
        </w:rPr>
        <w:t>Pentru proiectele care se realizează pe ape sau au legătură cu apele, memoriul va fi completat cu următoarele informaţii, preluate din Planurile de management bazinale, actualizate:</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15" w:name="do|ax5^E|spXIV.|pa1"/>
      <w:bookmarkEnd w:id="115"/>
      <w:r w:rsidRPr="00CF58C1">
        <w:rPr>
          <w:rFonts w:ascii="Times New Roman" w:eastAsia="Times New Roman" w:hAnsi="Times New Roman" w:cs="Times New Roman"/>
          <w:b/>
          <w:color w:val="000000"/>
          <w:lang w:eastAsia="ro-RO"/>
        </w:rPr>
        <w:t>1.Localizarea proiectului:</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16" w:name="do|ax5^E|spXIV.|pa2"/>
      <w:bookmarkEnd w:id="116"/>
      <w:r w:rsidRPr="00CF58C1">
        <w:rPr>
          <w:rFonts w:ascii="Times New Roman" w:eastAsia="Times New Roman" w:hAnsi="Times New Roman" w:cs="Times New Roman"/>
          <w:b/>
          <w:color w:val="000000"/>
          <w:lang w:eastAsia="ro-RO"/>
        </w:rPr>
        <w:t>- bazinul hidrografic;</w:t>
      </w:r>
    </w:p>
    <w:p w:rsidR="00D55E57" w:rsidRPr="00CF58C1" w:rsidRDefault="00D55E57" w:rsidP="00D55E57">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CF58C1" w:rsidRPr="00CF58C1" w:rsidRDefault="00CF58C1"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17" w:name="do|ax5^E|spXIV.|pa3"/>
      <w:bookmarkEnd w:id="117"/>
      <w:r w:rsidRPr="00CF58C1">
        <w:rPr>
          <w:rFonts w:ascii="Times New Roman" w:eastAsia="Times New Roman" w:hAnsi="Times New Roman" w:cs="Times New Roman"/>
          <w:b/>
          <w:color w:val="000000"/>
          <w:lang w:eastAsia="ro-RO"/>
        </w:rPr>
        <w:t>- cursul de apă: denumirea şi codul cadastral;</w:t>
      </w:r>
    </w:p>
    <w:p w:rsidR="00D55E57" w:rsidRPr="00CF58C1" w:rsidRDefault="00D55E57" w:rsidP="00D55E57">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CF58C1" w:rsidRPr="00CF58C1" w:rsidRDefault="00CF58C1"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18" w:name="do|ax5^E|spXIV.|pa4"/>
      <w:bookmarkEnd w:id="118"/>
      <w:r w:rsidRPr="00CF58C1">
        <w:rPr>
          <w:rFonts w:ascii="Times New Roman" w:eastAsia="Times New Roman" w:hAnsi="Times New Roman" w:cs="Times New Roman"/>
          <w:b/>
          <w:color w:val="000000"/>
          <w:lang w:eastAsia="ro-RO"/>
        </w:rPr>
        <w:t>- corpul de apă (de suprafaţă şi/sau subteran): denumire şi cod.</w:t>
      </w:r>
    </w:p>
    <w:p w:rsidR="00CF58C1" w:rsidRPr="00CF58C1" w:rsidRDefault="00CF58C1" w:rsidP="00CF58C1">
      <w:pPr>
        <w:shd w:val="clear" w:color="auto" w:fill="FFFFFF"/>
        <w:spacing w:after="0"/>
        <w:ind w:right="-874"/>
        <w:jc w:val="both"/>
        <w:rPr>
          <w:rFonts w:ascii="Times New Roman" w:eastAsia="Times New Roman" w:hAnsi="Times New Roman" w:cs="Times New Roman"/>
          <w:b/>
          <w:color w:val="000000"/>
          <w:lang w:eastAsia="ro-RO"/>
        </w:rPr>
      </w:pPr>
    </w:p>
    <w:p w:rsidR="00D55E57" w:rsidRPr="00CF58C1" w:rsidRDefault="00D55E57" w:rsidP="00D55E57">
      <w:pPr>
        <w:shd w:val="clear" w:color="auto" w:fill="FFFFFF"/>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r w:rsidRPr="00CF58C1">
        <w:rPr>
          <w:rFonts w:ascii="Times New Roman" w:eastAsia="Times New Roman" w:hAnsi="Times New Roman" w:cs="Times New Roman"/>
          <w:color w:val="000000"/>
          <w:lang w:eastAsia="ro-RO"/>
        </w:rPr>
        <w:tab/>
        <w:t xml:space="preserve">Nu este cazul </w:t>
      </w:r>
    </w:p>
    <w:p w:rsidR="00CF58C1" w:rsidRPr="00CF58C1" w:rsidRDefault="00CF58C1" w:rsidP="00CF58C1">
      <w:pPr>
        <w:shd w:val="clear" w:color="auto" w:fill="FFFFFF"/>
        <w:spacing w:after="0"/>
        <w:ind w:right="-874"/>
        <w:jc w:val="both"/>
        <w:rPr>
          <w:rFonts w:ascii="Times New Roman" w:eastAsia="Times New Roman" w:hAnsi="Times New Roman" w:cs="Times New Roman"/>
          <w:b/>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19" w:name="do|ax5^E|spXIV.|pa5"/>
      <w:bookmarkEnd w:id="119"/>
      <w:r w:rsidRPr="00CF58C1">
        <w:rPr>
          <w:rFonts w:ascii="Times New Roman" w:eastAsia="Times New Roman" w:hAnsi="Times New Roman" w:cs="Times New Roman"/>
          <w:b/>
          <w:color w:val="000000"/>
          <w:lang w:eastAsia="ro-RO"/>
        </w:rPr>
        <w:t>2.Indicarea stării ecologice/potenţialului ecologic şi starea chimică a corpului de apă de suprafaţă; pentru corpul de apă subteran se vor indica starea cantitativă şi starea chimica a corpului de apă.</w:t>
      </w:r>
    </w:p>
    <w:p w:rsidR="00BC08C4" w:rsidRPr="00CF58C1" w:rsidRDefault="00BC08C4" w:rsidP="00CF58C1">
      <w:pPr>
        <w:shd w:val="clear" w:color="auto" w:fill="FFFFFF"/>
        <w:spacing w:after="0"/>
        <w:ind w:right="-874"/>
        <w:jc w:val="both"/>
        <w:rPr>
          <w:rFonts w:ascii="Times New Roman" w:eastAsia="Times New Roman" w:hAnsi="Times New Roman" w:cs="Times New Roman"/>
          <w:b/>
          <w:color w:val="000000"/>
          <w:lang w:eastAsia="ro-RO"/>
        </w:rPr>
      </w:pPr>
      <w:bookmarkStart w:id="120" w:name="do|ax5^E|spXIV.|pt3"/>
      <w:bookmarkEnd w:id="120"/>
      <w:r w:rsidRPr="00CF58C1">
        <w:rPr>
          <w:rFonts w:ascii="Times New Roman" w:eastAsia="Times New Roman" w:hAnsi="Times New Roman" w:cs="Times New Roman"/>
          <w:b/>
          <w:bCs/>
          <w:color w:val="8F0000"/>
          <w:lang w:eastAsia="ro-RO"/>
        </w:rPr>
        <w:t>3.</w:t>
      </w:r>
      <w:r w:rsidRPr="00CF58C1">
        <w:rPr>
          <w:rFonts w:ascii="Times New Roman" w:eastAsia="Times New Roman" w:hAnsi="Times New Roman" w:cs="Times New Roman"/>
          <w:b/>
          <w:color w:val="000000"/>
          <w:lang w:eastAsia="ro-RO"/>
        </w:rPr>
        <w:t>indicarea obiectivului/obiectivelor de mediu pentru fiecare corp de apă identificat, cu precizarea excepţiilor aplicate şi a termenelor aferente, după caz.</w:t>
      </w: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bookmarkStart w:id="121" w:name="do|ax5^E|spXV."/>
      <w:bookmarkEnd w:id="121"/>
      <w:r w:rsidRPr="00CF58C1">
        <w:rPr>
          <w:rFonts w:ascii="Times New Roman" w:eastAsia="Times New Roman" w:hAnsi="Times New Roman" w:cs="Times New Roman"/>
          <w:b/>
          <w:bCs/>
          <w:color w:val="8F0000"/>
          <w:lang w:eastAsia="ro-RO"/>
        </w:rPr>
        <w:lastRenderedPageBreak/>
        <w:t>XV.</w:t>
      </w:r>
      <w:r w:rsidRPr="00CF58C1">
        <w:rPr>
          <w:rFonts w:ascii="Times New Roman" w:eastAsia="Times New Roman" w:hAnsi="Times New Roman" w:cs="Times New Roman"/>
          <w:color w:val="000000"/>
          <w:lang w:eastAsia="ro-RO"/>
        </w:rPr>
        <w:t>Criteriile prevăzute în anexa nr. 3 la Legea nr. .................................. privind evaluarea impactului anumitor proiecte publice şi private asupra mediului se iau în considerare, dacă este cazul, în momentul compilării informaţiilor în conformitate cu punctele III-XIV.</w:t>
      </w: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p>
    <w:p w:rsidR="00BC08C4" w:rsidRPr="00CF58C1" w:rsidRDefault="00BC08C4" w:rsidP="00CF58C1">
      <w:pPr>
        <w:shd w:val="clear" w:color="auto" w:fill="FFFFFF"/>
        <w:spacing w:after="0"/>
        <w:ind w:right="-874"/>
        <w:jc w:val="both"/>
        <w:rPr>
          <w:rFonts w:ascii="Times New Roman" w:eastAsia="Times New Roman" w:hAnsi="Times New Roman" w:cs="Times New Roman"/>
          <w:color w:val="000000"/>
          <w:lang w:eastAsia="ro-RO"/>
        </w:rPr>
      </w:pP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BC08C4" w:rsidRPr="00CF58C1" w:rsidTr="00BC08C4">
        <w:trPr>
          <w:trHeight w:val="15"/>
          <w:tblCellSpacing w:w="0" w:type="dxa"/>
          <w:jc w:val="center"/>
        </w:trPr>
        <w:tc>
          <w:tcPr>
            <w:tcW w:w="0" w:type="auto"/>
            <w:hideMark/>
          </w:tcPr>
          <w:p w:rsidR="00BC08C4" w:rsidRPr="00CF58C1" w:rsidRDefault="00BC08C4" w:rsidP="00CF58C1">
            <w:pPr>
              <w:spacing w:after="0"/>
              <w:ind w:right="-874"/>
              <w:jc w:val="both"/>
              <w:rPr>
                <w:rFonts w:ascii="Times New Roman" w:eastAsia="Times New Roman" w:hAnsi="Times New Roman" w:cs="Times New Roman"/>
                <w:color w:val="000000"/>
                <w:lang w:eastAsia="ro-RO"/>
              </w:rPr>
            </w:pPr>
            <w:bookmarkStart w:id="122" w:name="do|ax5^E|spXV.|pa1"/>
            <w:bookmarkEnd w:id="122"/>
            <w:r w:rsidRPr="00CF58C1">
              <w:rPr>
                <w:rFonts w:ascii="Times New Roman" w:eastAsia="Times New Roman" w:hAnsi="Times New Roman" w:cs="Times New Roman"/>
                <w:color w:val="000000"/>
                <w:lang w:eastAsia="ro-RO"/>
              </w:rPr>
              <w:t>Semnătura şi ştampila titularului</w:t>
            </w:r>
          </w:p>
          <w:p w:rsidR="00BC08C4" w:rsidRPr="00CF58C1" w:rsidRDefault="00BC08C4" w:rsidP="00CF58C1">
            <w:pPr>
              <w:spacing w:after="0"/>
              <w:ind w:right="-874"/>
              <w:jc w:val="both"/>
              <w:rPr>
                <w:rFonts w:ascii="Times New Roman" w:eastAsia="Times New Roman" w:hAnsi="Times New Roman" w:cs="Times New Roman"/>
                <w:color w:val="000000"/>
                <w:lang w:eastAsia="ro-RO"/>
              </w:rPr>
            </w:pPr>
            <w:r w:rsidRPr="00CF58C1">
              <w:rPr>
                <w:rFonts w:ascii="Times New Roman" w:eastAsia="Times New Roman" w:hAnsi="Times New Roman" w:cs="Times New Roman"/>
                <w:color w:val="000000"/>
                <w:lang w:eastAsia="ro-RO"/>
              </w:rPr>
              <w:t>....................................................</w:t>
            </w:r>
          </w:p>
        </w:tc>
      </w:tr>
    </w:tbl>
    <w:p w:rsidR="003E663D" w:rsidRPr="00CF58C1" w:rsidRDefault="003E663D" w:rsidP="00CF58C1">
      <w:pPr>
        <w:ind w:right="-874"/>
        <w:jc w:val="both"/>
        <w:rPr>
          <w:rFonts w:ascii="Times New Roman" w:hAnsi="Times New Roman" w:cs="Times New Roman"/>
        </w:rPr>
      </w:pPr>
    </w:p>
    <w:sectPr w:rsidR="003E663D" w:rsidRPr="00CF58C1">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6D" w:rsidRDefault="0049386D" w:rsidP="00CF58C1">
      <w:pPr>
        <w:spacing w:after="0" w:line="240" w:lineRule="auto"/>
      </w:pPr>
      <w:r>
        <w:separator/>
      </w:r>
    </w:p>
  </w:endnote>
  <w:endnote w:type="continuationSeparator" w:id="0">
    <w:p w:rsidR="0049386D" w:rsidRDefault="0049386D" w:rsidP="00CF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42985"/>
      <w:docPartObj>
        <w:docPartGallery w:val="Page Numbers (Bottom of Page)"/>
        <w:docPartUnique/>
      </w:docPartObj>
    </w:sdtPr>
    <w:sdtContent>
      <w:p w:rsidR="0089442E" w:rsidRDefault="0089442E">
        <w:pPr>
          <w:pStyle w:val="Footer"/>
        </w:pPr>
        <w:r>
          <w:rPr>
            <w:noProof/>
            <w:lang w:val="en-US"/>
          </w:rPr>
          <mc:AlternateContent>
            <mc:Choice Requires="wps">
              <w:drawing>
                <wp:anchor distT="0" distB="0" distL="114300" distR="114300" simplePos="0" relativeHeight="251659264" behindDoc="0" locked="0" layoutInCell="0" allowOverlap="1" wp14:anchorId="3714351E" wp14:editId="1D467F11">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357809"/>
                  <wp:effectExtent l="0" t="0" r="12700" b="23495"/>
                  <wp:wrapNone/>
                  <wp:docPr id="57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7809"/>
                          </a:xfrm>
                          <a:prstGeom prst="foldedCorner">
                            <a:avLst>
                              <a:gd name="adj" fmla="val 34560"/>
                            </a:avLst>
                          </a:prstGeom>
                          <a:solidFill>
                            <a:srgbClr val="FFFFFF"/>
                          </a:solidFill>
                          <a:ln w="3175">
                            <a:solidFill>
                              <a:srgbClr val="808080"/>
                            </a:solidFill>
                            <a:round/>
                            <a:headEnd/>
                            <a:tailEnd/>
                          </a:ln>
                        </wps:spPr>
                        <wps:txbx>
                          <w:txbxContent>
                            <w:p w:rsidR="0089442E" w:rsidRDefault="0089442E">
                              <w:pPr>
                                <w:jc w:val="center"/>
                              </w:pPr>
                              <w:r>
                                <w:fldChar w:fldCharType="begin"/>
                              </w:r>
                              <w:r>
                                <w:instrText xml:space="preserve"> PAGE    \* MERGEFORMAT </w:instrText>
                              </w:r>
                              <w:r>
                                <w:fldChar w:fldCharType="separate"/>
                              </w:r>
                              <w:r w:rsidR="00C666AF" w:rsidRPr="00C666AF">
                                <w:rPr>
                                  <w:noProof/>
                                  <w:sz w:val="16"/>
                                  <w:szCs w:val="16"/>
                                </w:rPr>
                                <w:t>12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4351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8.1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" o:allowincell="f" adj="14135" strokecolor="gray" strokeweight=".25pt">
                  <v:textbox>
                    <w:txbxContent>
                      <w:p w:rsidR="0089442E" w:rsidRDefault="0089442E">
                        <w:pPr>
                          <w:jc w:val="center"/>
                        </w:pPr>
                        <w:r>
                          <w:fldChar w:fldCharType="begin"/>
                        </w:r>
                        <w:r>
                          <w:instrText xml:space="preserve"> PAGE    \* MERGEFORMAT </w:instrText>
                        </w:r>
                        <w:r>
                          <w:fldChar w:fldCharType="separate"/>
                        </w:r>
                        <w:r w:rsidR="00C666AF" w:rsidRPr="00C666AF">
                          <w:rPr>
                            <w:noProof/>
                            <w:sz w:val="16"/>
                            <w:szCs w:val="16"/>
                          </w:rPr>
                          <w:t>12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6D" w:rsidRDefault="0049386D" w:rsidP="00CF58C1">
      <w:pPr>
        <w:spacing w:after="0" w:line="240" w:lineRule="auto"/>
      </w:pPr>
      <w:r>
        <w:separator/>
      </w:r>
    </w:p>
  </w:footnote>
  <w:footnote w:type="continuationSeparator" w:id="0">
    <w:p w:rsidR="0049386D" w:rsidRDefault="0049386D" w:rsidP="00CF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42E" w:rsidRDefault="0089442E" w:rsidP="009D724A">
    <w:pPr>
      <w:pStyle w:val="NoSpacing"/>
      <w:jc w:val="both"/>
      <w:rPr>
        <w:rFonts w:ascii="Times New Roman" w:hAnsi="Times New Roman"/>
      </w:rPr>
    </w:pPr>
    <w:r>
      <w:rPr>
        <w:noProof/>
        <w:lang w:val="en-US"/>
      </w:rPr>
      <w:drawing>
        <wp:anchor distT="0" distB="0" distL="114300" distR="114300" simplePos="0" relativeHeight="251661312" behindDoc="0" locked="0" layoutInCell="1" allowOverlap="1">
          <wp:simplePos x="0" y="0"/>
          <wp:positionH relativeFrom="column">
            <wp:posOffset>3291205</wp:posOffset>
          </wp:positionH>
          <wp:positionV relativeFrom="paragraph">
            <wp:posOffset>-29845</wp:posOffset>
          </wp:positionV>
          <wp:extent cx="3067050" cy="923925"/>
          <wp:effectExtent l="0" t="0" r="0" b="9525"/>
          <wp:wrapNone/>
          <wp:docPr id="1" name="Picture 1" descr="logo black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923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SC. DMI STUDIO CONCEPT SRL, com. Branesti, </w:t>
    </w:r>
  </w:p>
  <w:p w:rsidR="0089442E" w:rsidRDefault="0089442E" w:rsidP="009D724A">
    <w:pPr>
      <w:pStyle w:val="NoSpacing"/>
      <w:jc w:val="both"/>
      <w:rPr>
        <w:rFonts w:ascii="Times New Roman" w:hAnsi="Times New Roman"/>
      </w:rPr>
    </w:pPr>
    <w:r>
      <w:rPr>
        <w:rFonts w:ascii="Times New Roman" w:hAnsi="Times New Roman"/>
      </w:rPr>
      <w:t>jud. Dambovita, str. Principala, nr.255, CUI – 32401248;</w:t>
    </w:r>
  </w:p>
  <w:p w:rsidR="0089442E" w:rsidRDefault="0089442E" w:rsidP="009D724A">
    <w:pPr>
      <w:pStyle w:val="NoSpacing"/>
      <w:jc w:val="both"/>
      <w:rPr>
        <w:rFonts w:ascii="Times New Roman" w:hAnsi="Times New Roman"/>
      </w:rPr>
    </w:pPr>
    <w:r>
      <w:rPr>
        <w:rFonts w:ascii="Times New Roman" w:hAnsi="Times New Roman"/>
      </w:rPr>
      <w:t>Nr. Ordine in registrul comertului – J15/666/28.10.2013;</w:t>
    </w:r>
  </w:p>
  <w:p w:rsidR="0089442E" w:rsidRDefault="0089442E" w:rsidP="009D724A">
    <w:pPr>
      <w:pStyle w:val="NoSpacing"/>
      <w:jc w:val="both"/>
      <w:rPr>
        <w:rFonts w:ascii="Times New Roman" w:hAnsi="Times New Roman"/>
      </w:rPr>
    </w:pPr>
    <w:r>
      <w:rPr>
        <w:rFonts w:ascii="Times New Roman" w:hAnsi="Times New Roman"/>
      </w:rPr>
      <w:t>Contact : Telefon:</w:t>
    </w:r>
    <w:r>
      <w:rPr>
        <w:rFonts w:ascii="Times New Roman" w:hAnsi="Times New Roman"/>
      </w:rPr>
      <w:tab/>
      <w:t xml:space="preserve">0723.343.111; </w:t>
    </w:r>
  </w:p>
  <w:p w:rsidR="0089442E" w:rsidRDefault="0089442E" w:rsidP="009D724A">
    <w:pPr>
      <w:pStyle w:val="NoSpacing"/>
      <w:jc w:val="both"/>
      <w:rPr>
        <w:rFonts w:ascii="Times New Roman" w:hAnsi="Times New Roman"/>
      </w:rPr>
    </w:pPr>
    <w:r>
      <w:rPr>
        <w:rFonts w:ascii="Times New Roman" w:hAnsi="Times New Roman"/>
      </w:rPr>
      <w:t xml:space="preserve">              E-mail : </w:t>
    </w:r>
    <w:r>
      <w:rPr>
        <w:rFonts w:ascii="Times New Roman" w:hAnsi="Times New Roman"/>
      </w:rPr>
      <w:tab/>
    </w:r>
    <w:hyperlink r:id="rId2" w:history="1">
      <w:r>
        <w:rPr>
          <w:rStyle w:val="Hyperlink"/>
        </w:rPr>
        <w:t>dmi.studio.concept@gmail.com</w:t>
      </w:r>
    </w:hyperlink>
    <w:r>
      <w:rPr>
        <w:rFonts w:ascii="Times New Roman" w:hAnsi="Times New Roman"/>
      </w:rPr>
      <w:t>;</w:t>
    </w:r>
  </w:p>
  <w:p w:rsidR="0089442E" w:rsidRPr="00F845AB" w:rsidRDefault="0089442E" w:rsidP="009D724A">
    <w:pPr>
      <w:pStyle w:val="Header"/>
    </w:pPr>
    <w:r>
      <w:t>__________________________________________________________________________________</w:t>
    </w:r>
  </w:p>
  <w:p w:rsidR="0089442E" w:rsidRDefault="00894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ACE"/>
    <w:multiLevelType w:val="hybridMultilevel"/>
    <w:tmpl w:val="0142B6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67"/>
        </w:tabs>
        <w:ind w:left="1467" w:hanging="360"/>
      </w:pPr>
      <w:rPr>
        <w:rFonts w:ascii="Courier New" w:hAnsi="Courier New" w:cs="Courier New" w:hint="default"/>
      </w:rPr>
    </w:lvl>
    <w:lvl w:ilvl="2" w:tplc="04090005">
      <w:start w:val="1"/>
      <w:numFmt w:val="bullet"/>
      <w:lvlText w:val=""/>
      <w:lvlJc w:val="left"/>
      <w:pPr>
        <w:tabs>
          <w:tab w:val="num" w:pos="2187"/>
        </w:tabs>
        <w:ind w:left="2187" w:hanging="360"/>
      </w:pPr>
      <w:rPr>
        <w:rFonts w:ascii="Wingdings" w:hAnsi="Wingdings" w:hint="default"/>
      </w:rPr>
    </w:lvl>
    <w:lvl w:ilvl="3" w:tplc="04090001">
      <w:start w:val="1"/>
      <w:numFmt w:val="bullet"/>
      <w:lvlText w:val=""/>
      <w:lvlJc w:val="left"/>
      <w:pPr>
        <w:tabs>
          <w:tab w:val="num" w:pos="2907"/>
        </w:tabs>
        <w:ind w:left="2907" w:hanging="360"/>
      </w:pPr>
      <w:rPr>
        <w:rFonts w:ascii="Symbol" w:hAnsi="Symbol" w:hint="default"/>
      </w:rPr>
    </w:lvl>
    <w:lvl w:ilvl="4" w:tplc="04090003">
      <w:start w:val="1"/>
      <w:numFmt w:val="bullet"/>
      <w:lvlText w:val="o"/>
      <w:lvlJc w:val="left"/>
      <w:pPr>
        <w:tabs>
          <w:tab w:val="num" w:pos="3627"/>
        </w:tabs>
        <w:ind w:left="3627" w:hanging="360"/>
      </w:pPr>
      <w:rPr>
        <w:rFonts w:ascii="Courier New" w:hAnsi="Courier New" w:cs="Courier New" w:hint="default"/>
      </w:rPr>
    </w:lvl>
    <w:lvl w:ilvl="5" w:tplc="04090005">
      <w:start w:val="1"/>
      <w:numFmt w:val="bullet"/>
      <w:lvlText w:val=""/>
      <w:lvlJc w:val="left"/>
      <w:pPr>
        <w:tabs>
          <w:tab w:val="num" w:pos="4347"/>
        </w:tabs>
        <w:ind w:left="4347" w:hanging="360"/>
      </w:pPr>
      <w:rPr>
        <w:rFonts w:ascii="Wingdings" w:hAnsi="Wingdings" w:hint="default"/>
      </w:rPr>
    </w:lvl>
    <w:lvl w:ilvl="6" w:tplc="04090001">
      <w:start w:val="1"/>
      <w:numFmt w:val="bullet"/>
      <w:lvlText w:val=""/>
      <w:lvlJc w:val="left"/>
      <w:pPr>
        <w:tabs>
          <w:tab w:val="num" w:pos="5067"/>
        </w:tabs>
        <w:ind w:left="5067" w:hanging="360"/>
      </w:pPr>
      <w:rPr>
        <w:rFonts w:ascii="Symbol" w:hAnsi="Symbol" w:hint="default"/>
      </w:rPr>
    </w:lvl>
    <w:lvl w:ilvl="7" w:tplc="04090003">
      <w:start w:val="1"/>
      <w:numFmt w:val="bullet"/>
      <w:lvlText w:val="o"/>
      <w:lvlJc w:val="left"/>
      <w:pPr>
        <w:tabs>
          <w:tab w:val="num" w:pos="5787"/>
        </w:tabs>
        <w:ind w:left="5787" w:hanging="360"/>
      </w:pPr>
      <w:rPr>
        <w:rFonts w:ascii="Courier New" w:hAnsi="Courier New" w:cs="Courier New" w:hint="default"/>
      </w:rPr>
    </w:lvl>
    <w:lvl w:ilvl="8" w:tplc="04090005">
      <w:start w:val="1"/>
      <w:numFmt w:val="bullet"/>
      <w:lvlText w:val=""/>
      <w:lvlJc w:val="left"/>
      <w:pPr>
        <w:tabs>
          <w:tab w:val="num" w:pos="6507"/>
        </w:tabs>
        <w:ind w:left="6507" w:hanging="360"/>
      </w:pPr>
      <w:rPr>
        <w:rFonts w:ascii="Wingdings" w:hAnsi="Wingdings" w:hint="default"/>
      </w:rPr>
    </w:lvl>
  </w:abstractNum>
  <w:abstractNum w:abstractNumId="1" w15:restartNumberingAfterBreak="0">
    <w:nsid w:val="02965B9F"/>
    <w:multiLevelType w:val="hybridMultilevel"/>
    <w:tmpl w:val="347E1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36BE3"/>
    <w:multiLevelType w:val="multilevel"/>
    <w:tmpl w:val="66C05D22"/>
    <w:lvl w:ilvl="0">
      <w:start w:val="3"/>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 w15:restartNumberingAfterBreak="0">
    <w:nsid w:val="093E3FB8"/>
    <w:multiLevelType w:val="hybridMultilevel"/>
    <w:tmpl w:val="7B0C01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67"/>
        </w:tabs>
        <w:ind w:left="1467" w:hanging="360"/>
      </w:pPr>
      <w:rPr>
        <w:rFonts w:ascii="Courier New" w:hAnsi="Courier New" w:cs="Courier New" w:hint="default"/>
      </w:rPr>
    </w:lvl>
    <w:lvl w:ilvl="2" w:tplc="04090005">
      <w:start w:val="1"/>
      <w:numFmt w:val="bullet"/>
      <w:lvlText w:val=""/>
      <w:lvlJc w:val="left"/>
      <w:pPr>
        <w:tabs>
          <w:tab w:val="num" w:pos="2187"/>
        </w:tabs>
        <w:ind w:left="2187" w:hanging="360"/>
      </w:pPr>
      <w:rPr>
        <w:rFonts w:ascii="Wingdings" w:hAnsi="Wingdings" w:hint="default"/>
      </w:rPr>
    </w:lvl>
    <w:lvl w:ilvl="3" w:tplc="04090001">
      <w:start w:val="1"/>
      <w:numFmt w:val="bullet"/>
      <w:lvlText w:val=""/>
      <w:lvlJc w:val="left"/>
      <w:pPr>
        <w:tabs>
          <w:tab w:val="num" w:pos="2907"/>
        </w:tabs>
        <w:ind w:left="2907" w:hanging="360"/>
      </w:pPr>
      <w:rPr>
        <w:rFonts w:ascii="Symbol" w:hAnsi="Symbol" w:hint="default"/>
      </w:rPr>
    </w:lvl>
    <w:lvl w:ilvl="4" w:tplc="04090003">
      <w:start w:val="1"/>
      <w:numFmt w:val="bullet"/>
      <w:lvlText w:val="o"/>
      <w:lvlJc w:val="left"/>
      <w:pPr>
        <w:tabs>
          <w:tab w:val="num" w:pos="3627"/>
        </w:tabs>
        <w:ind w:left="3627" w:hanging="360"/>
      </w:pPr>
      <w:rPr>
        <w:rFonts w:ascii="Courier New" w:hAnsi="Courier New" w:cs="Courier New" w:hint="default"/>
      </w:rPr>
    </w:lvl>
    <w:lvl w:ilvl="5" w:tplc="04090005">
      <w:start w:val="1"/>
      <w:numFmt w:val="bullet"/>
      <w:lvlText w:val=""/>
      <w:lvlJc w:val="left"/>
      <w:pPr>
        <w:tabs>
          <w:tab w:val="num" w:pos="4347"/>
        </w:tabs>
        <w:ind w:left="4347" w:hanging="360"/>
      </w:pPr>
      <w:rPr>
        <w:rFonts w:ascii="Wingdings" w:hAnsi="Wingdings" w:hint="default"/>
      </w:rPr>
    </w:lvl>
    <w:lvl w:ilvl="6" w:tplc="04090001">
      <w:start w:val="1"/>
      <w:numFmt w:val="bullet"/>
      <w:lvlText w:val=""/>
      <w:lvlJc w:val="left"/>
      <w:pPr>
        <w:tabs>
          <w:tab w:val="num" w:pos="5067"/>
        </w:tabs>
        <w:ind w:left="5067" w:hanging="360"/>
      </w:pPr>
      <w:rPr>
        <w:rFonts w:ascii="Symbol" w:hAnsi="Symbol" w:hint="default"/>
      </w:rPr>
    </w:lvl>
    <w:lvl w:ilvl="7" w:tplc="04090003">
      <w:start w:val="1"/>
      <w:numFmt w:val="bullet"/>
      <w:lvlText w:val="o"/>
      <w:lvlJc w:val="left"/>
      <w:pPr>
        <w:tabs>
          <w:tab w:val="num" w:pos="5787"/>
        </w:tabs>
        <w:ind w:left="5787" w:hanging="360"/>
      </w:pPr>
      <w:rPr>
        <w:rFonts w:ascii="Courier New" w:hAnsi="Courier New" w:cs="Courier New" w:hint="default"/>
      </w:rPr>
    </w:lvl>
    <w:lvl w:ilvl="8" w:tplc="04090005">
      <w:start w:val="1"/>
      <w:numFmt w:val="bullet"/>
      <w:lvlText w:val=""/>
      <w:lvlJc w:val="left"/>
      <w:pPr>
        <w:tabs>
          <w:tab w:val="num" w:pos="6507"/>
        </w:tabs>
        <w:ind w:left="6507" w:hanging="360"/>
      </w:pPr>
      <w:rPr>
        <w:rFonts w:ascii="Wingdings" w:hAnsi="Wingdings" w:hint="default"/>
      </w:rPr>
    </w:lvl>
  </w:abstractNum>
  <w:abstractNum w:abstractNumId="4" w15:restartNumberingAfterBreak="0">
    <w:nsid w:val="09511EEA"/>
    <w:multiLevelType w:val="hybridMultilevel"/>
    <w:tmpl w:val="47CA9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start w:val="1"/>
      <w:numFmt w:val="bullet"/>
      <w:lvlText w:val=""/>
      <w:lvlJc w:val="left"/>
      <w:pPr>
        <w:tabs>
          <w:tab w:val="num" w:pos="2330"/>
        </w:tabs>
        <w:ind w:left="2330" w:hanging="360"/>
      </w:pPr>
      <w:rPr>
        <w:rFonts w:ascii="Wingdings" w:hAnsi="Wingdings" w:hint="default"/>
      </w:rPr>
    </w:lvl>
    <w:lvl w:ilvl="3" w:tplc="04090001">
      <w:start w:val="1"/>
      <w:numFmt w:val="bullet"/>
      <w:lvlText w:val=""/>
      <w:lvlJc w:val="left"/>
      <w:pPr>
        <w:tabs>
          <w:tab w:val="num" w:pos="3050"/>
        </w:tabs>
        <w:ind w:left="3050" w:hanging="360"/>
      </w:pPr>
      <w:rPr>
        <w:rFonts w:ascii="Symbol" w:hAnsi="Symbol" w:hint="default"/>
      </w:rPr>
    </w:lvl>
    <w:lvl w:ilvl="4" w:tplc="04090003">
      <w:start w:val="1"/>
      <w:numFmt w:val="bullet"/>
      <w:lvlText w:val="o"/>
      <w:lvlJc w:val="left"/>
      <w:pPr>
        <w:tabs>
          <w:tab w:val="num" w:pos="3770"/>
        </w:tabs>
        <w:ind w:left="3770" w:hanging="360"/>
      </w:pPr>
      <w:rPr>
        <w:rFonts w:ascii="Courier New" w:hAnsi="Courier New" w:cs="Courier New" w:hint="default"/>
      </w:rPr>
    </w:lvl>
    <w:lvl w:ilvl="5" w:tplc="04090005">
      <w:start w:val="1"/>
      <w:numFmt w:val="bullet"/>
      <w:lvlText w:val=""/>
      <w:lvlJc w:val="left"/>
      <w:pPr>
        <w:tabs>
          <w:tab w:val="num" w:pos="4490"/>
        </w:tabs>
        <w:ind w:left="4490" w:hanging="360"/>
      </w:pPr>
      <w:rPr>
        <w:rFonts w:ascii="Wingdings" w:hAnsi="Wingdings" w:hint="default"/>
      </w:rPr>
    </w:lvl>
    <w:lvl w:ilvl="6" w:tplc="04090001">
      <w:start w:val="1"/>
      <w:numFmt w:val="bullet"/>
      <w:lvlText w:val=""/>
      <w:lvlJc w:val="left"/>
      <w:pPr>
        <w:tabs>
          <w:tab w:val="num" w:pos="5210"/>
        </w:tabs>
        <w:ind w:left="5210" w:hanging="360"/>
      </w:pPr>
      <w:rPr>
        <w:rFonts w:ascii="Symbol" w:hAnsi="Symbol" w:hint="default"/>
      </w:rPr>
    </w:lvl>
    <w:lvl w:ilvl="7" w:tplc="04090003">
      <w:start w:val="1"/>
      <w:numFmt w:val="bullet"/>
      <w:lvlText w:val="o"/>
      <w:lvlJc w:val="left"/>
      <w:pPr>
        <w:tabs>
          <w:tab w:val="num" w:pos="5930"/>
        </w:tabs>
        <w:ind w:left="5930" w:hanging="360"/>
      </w:pPr>
      <w:rPr>
        <w:rFonts w:ascii="Courier New" w:hAnsi="Courier New" w:cs="Courier New" w:hint="default"/>
      </w:rPr>
    </w:lvl>
    <w:lvl w:ilvl="8" w:tplc="04090005">
      <w:start w:val="1"/>
      <w:numFmt w:val="bullet"/>
      <w:lvlText w:val=""/>
      <w:lvlJc w:val="left"/>
      <w:pPr>
        <w:tabs>
          <w:tab w:val="num" w:pos="6650"/>
        </w:tabs>
        <w:ind w:left="6650" w:hanging="360"/>
      </w:pPr>
      <w:rPr>
        <w:rFonts w:ascii="Wingdings" w:hAnsi="Wingdings" w:hint="default"/>
      </w:rPr>
    </w:lvl>
  </w:abstractNum>
  <w:abstractNum w:abstractNumId="5" w15:restartNumberingAfterBreak="0">
    <w:nsid w:val="0EB4548D"/>
    <w:multiLevelType w:val="hybridMultilevel"/>
    <w:tmpl w:val="B6A675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B80C99"/>
    <w:multiLevelType w:val="hybridMultilevel"/>
    <w:tmpl w:val="02641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94019"/>
    <w:multiLevelType w:val="hybridMultilevel"/>
    <w:tmpl w:val="017415EA"/>
    <w:lvl w:ilvl="0" w:tplc="3522DFA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2391909"/>
    <w:multiLevelType w:val="hybridMultilevel"/>
    <w:tmpl w:val="3754E4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67"/>
        </w:tabs>
        <w:ind w:left="1467" w:hanging="360"/>
      </w:pPr>
      <w:rPr>
        <w:rFonts w:ascii="Courier New" w:hAnsi="Courier New" w:cs="Courier New" w:hint="default"/>
      </w:rPr>
    </w:lvl>
    <w:lvl w:ilvl="2" w:tplc="04090005">
      <w:start w:val="1"/>
      <w:numFmt w:val="bullet"/>
      <w:lvlText w:val=""/>
      <w:lvlJc w:val="left"/>
      <w:pPr>
        <w:tabs>
          <w:tab w:val="num" w:pos="2187"/>
        </w:tabs>
        <w:ind w:left="2187" w:hanging="360"/>
      </w:pPr>
      <w:rPr>
        <w:rFonts w:ascii="Wingdings" w:hAnsi="Wingdings" w:hint="default"/>
      </w:rPr>
    </w:lvl>
    <w:lvl w:ilvl="3" w:tplc="04090001">
      <w:start w:val="1"/>
      <w:numFmt w:val="bullet"/>
      <w:lvlText w:val=""/>
      <w:lvlJc w:val="left"/>
      <w:pPr>
        <w:tabs>
          <w:tab w:val="num" w:pos="2907"/>
        </w:tabs>
        <w:ind w:left="2907" w:hanging="360"/>
      </w:pPr>
      <w:rPr>
        <w:rFonts w:ascii="Symbol" w:hAnsi="Symbol" w:hint="default"/>
      </w:rPr>
    </w:lvl>
    <w:lvl w:ilvl="4" w:tplc="04090003">
      <w:start w:val="1"/>
      <w:numFmt w:val="bullet"/>
      <w:lvlText w:val="o"/>
      <w:lvlJc w:val="left"/>
      <w:pPr>
        <w:tabs>
          <w:tab w:val="num" w:pos="3627"/>
        </w:tabs>
        <w:ind w:left="3627" w:hanging="360"/>
      </w:pPr>
      <w:rPr>
        <w:rFonts w:ascii="Courier New" w:hAnsi="Courier New" w:cs="Courier New" w:hint="default"/>
      </w:rPr>
    </w:lvl>
    <w:lvl w:ilvl="5" w:tplc="04090005">
      <w:start w:val="1"/>
      <w:numFmt w:val="bullet"/>
      <w:lvlText w:val=""/>
      <w:lvlJc w:val="left"/>
      <w:pPr>
        <w:tabs>
          <w:tab w:val="num" w:pos="4347"/>
        </w:tabs>
        <w:ind w:left="4347" w:hanging="360"/>
      </w:pPr>
      <w:rPr>
        <w:rFonts w:ascii="Wingdings" w:hAnsi="Wingdings" w:hint="default"/>
      </w:rPr>
    </w:lvl>
    <w:lvl w:ilvl="6" w:tplc="04090001">
      <w:start w:val="1"/>
      <w:numFmt w:val="bullet"/>
      <w:lvlText w:val=""/>
      <w:lvlJc w:val="left"/>
      <w:pPr>
        <w:tabs>
          <w:tab w:val="num" w:pos="5067"/>
        </w:tabs>
        <w:ind w:left="5067" w:hanging="360"/>
      </w:pPr>
      <w:rPr>
        <w:rFonts w:ascii="Symbol" w:hAnsi="Symbol" w:hint="default"/>
      </w:rPr>
    </w:lvl>
    <w:lvl w:ilvl="7" w:tplc="04090003">
      <w:start w:val="1"/>
      <w:numFmt w:val="bullet"/>
      <w:lvlText w:val="o"/>
      <w:lvlJc w:val="left"/>
      <w:pPr>
        <w:tabs>
          <w:tab w:val="num" w:pos="5787"/>
        </w:tabs>
        <w:ind w:left="5787" w:hanging="360"/>
      </w:pPr>
      <w:rPr>
        <w:rFonts w:ascii="Courier New" w:hAnsi="Courier New" w:cs="Courier New" w:hint="default"/>
      </w:rPr>
    </w:lvl>
    <w:lvl w:ilvl="8" w:tplc="04090005">
      <w:start w:val="1"/>
      <w:numFmt w:val="bullet"/>
      <w:lvlText w:val=""/>
      <w:lvlJc w:val="left"/>
      <w:pPr>
        <w:tabs>
          <w:tab w:val="num" w:pos="6507"/>
        </w:tabs>
        <w:ind w:left="6507" w:hanging="360"/>
      </w:pPr>
      <w:rPr>
        <w:rFonts w:ascii="Wingdings" w:hAnsi="Wingdings" w:hint="default"/>
      </w:rPr>
    </w:lvl>
  </w:abstractNum>
  <w:abstractNum w:abstractNumId="9" w15:restartNumberingAfterBreak="0">
    <w:nsid w:val="26F66CF1"/>
    <w:multiLevelType w:val="hybridMultilevel"/>
    <w:tmpl w:val="454CC9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B1902"/>
    <w:multiLevelType w:val="hybridMultilevel"/>
    <w:tmpl w:val="0E74F6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67"/>
        </w:tabs>
        <w:ind w:left="1467" w:hanging="360"/>
      </w:pPr>
      <w:rPr>
        <w:rFonts w:ascii="Courier New" w:hAnsi="Courier New" w:cs="Courier New" w:hint="default"/>
      </w:rPr>
    </w:lvl>
    <w:lvl w:ilvl="2" w:tplc="04090005">
      <w:start w:val="1"/>
      <w:numFmt w:val="bullet"/>
      <w:lvlText w:val=""/>
      <w:lvlJc w:val="left"/>
      <w:pPr>
        <w:tabs>
          <w:tab w:val="num" w:pos="2187"/>
        </w:tabs>
        <w:ind w:left="2187" w:hanging="360"/>
      </w:pPr>
      <w:rPr>
        <w:rFonts w:ascii="Wingdings" w:hAnsi="Wingdings" w:hint="default"/>
      </w:rPr>
    </w:lvl>
    <w:lvl w:ilvl="3" w:tplc="04090001">
      <w:start w:val="1"/>
      <w:numFmt w:val="bullet"/>
      <w:lvlText w:val=""/>
      <w:lvlJc w:val="left"/>
      <w:pPr>
        <w:tabs>
          <w:tab w:val="num" w:pos="2907"/>
        </w:tabs>
        <w:ind w:left="2907" w:hanging="360"/>
      </w:pPr>
      <w:rPr>
        <w:rFonts w:ascii="Symbol" w:hAnsi="Symbol" w:hint="default"/>
      </w:rPr>
    </w:lvl>
    <w:lvl w:ilvl="4" w:tplc="04090003">
      <w:start w:val="1"/>
      <w:numFmt w:val="bullet"/>
      <w:lvlText w:val="o"/>
      <w:lvlJc w:val="left"/>
      <w:pPr>
        <w:tabs>
          <w:tab w:val="num" w:pos="3627"/>
        </w:tabs>
        <w:ind w:left="3627" w:hanging="360"/>
      </w:pPr>
      <w:rPr>
        <w:rFonts w:ascii="Courier New" w:hAnsi="Courier New" w:cs="Courier New" w:hint="default"/>
      </w:rPr>
    </w:lvl>
    <w:lvl w:ilvl="5" w:tplc="04090005">
      <w:start w:val="1"/>
      <w:numFmt w:val="bullet"/>
      <w:lvlText w:val=""/>
      <w:lvlJc w:val="left"/>
      <w:pPr>
        <w:tabs>
          <w:tab w:val="num" w:pos="4347"/>
        </w:tabs>
        <w:ind w:left="4347" w:hanging="360"/>
      </w:pPr>
      <w:rPr>
        <w:rFonts w:ascii="Wingdings" w:hAnsi="Wingdings" w:hint="default"/>
      </w:rPr>
    </w:lvl>
    <w:lvl w:ilvl="6" w:tplc="04090001">
      <w:start w:val="1"/>
      <w:numFmt w:val="bullet"/>
      <w:lvlText w:val=""/>
      <w:lvlJc w:val="left"/>
      <w:pPr>
        <w:tabs>
          <w:tab w:val="num" w:pos="5067"/>
        </w:tabs>
        <w:ind w:left="5067" w:hanging="360"/>
      </w:pPr>
      <w:rPr>
        <w:rFonts w:ascii="Symbol" w:hAnsi="Symbol" w:hint="default"/>
      </w:rPr>
    </w:lvl>
    <w:lvl w:ilvl="7" w:tplc="04090003">
      <w:start w:val="1"/>
      <w:numFmt w:val="bullet"/>
      <w:lvlText w:val="o"/>
      <w:lvlJc w:val="left"/>
      <w:pPr>
        <w:tabs>
          <w:tab w:val="num" w:pos="5787"/>
        </w:tabs>
        <w:ind w:left="5787" w:hanging="360"/>
      </w:pPr>
      <w:rPr>
        <w:rFonts w:ascii="Courier New" w:hAnsi="Courier New" w:cs="Courier New" w:hint="default"/>
      </w:rPr>
    </w:lvl>
    <w:lvl w:ilvl="8" w:tplc="04090005">
      <w:start w:val="1"/>
      <w:numFmt w:val="bullet"/>
      <w:lvlText w:val=""/>
      <w:lvlJc w:val="left"/>
      <w:pPr>
        <w:tabs>
          <w:tab w:val="num" w:pos="6507"/>
        </w:tabs>
        <w:ind w:left="6507" w:hanging="360"/>
      </w:pPr>
      <w:rPr>
        <w:rFonts w:ascii="Wingdings" w:hAnsi="Wingdings" w:hint="default"/>
      </w:rPr>
    </w:lvl>
  </w:abstractNum>
  <w:abstractNum w:abstractNumId="11" w15:restartNumberingAfterBreak="0">
    <w:nsid w:val="28DE0B75"/>
    <w:multiLevelType w:val="hybridMultilevel"/>
    <w:tmpl w:val="9B5C7F76"/>
    <w:lvl w:ilvl="0" w:tplc="696E002A">
      <w:start w:val="1"/>
      <w:numFmt w:val="lowerLetter"/>
      <w:lvlText w:val="%1)"/>
      <w:lvlJc w:val="left"/>
      <w:pPr>
        <w:ind w:left="1080" w:hanging="360"/>
      </w:pPr>
      <w:rPr>
        <w:rFonts w:ascii="Times New Roman" w:eastAsia="Times New Roman" w:hAnsi="Times New Roman" w:cs="Times New Roman" w:hint="default"/>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D620D2"/>
    <w:multiLevelType w:val="hybridMultilevel"/>
    <w:tmpl w:val="8FA4F204"/>
    <w:lvl w:ilvl="0" w:tplc="BE90509A">
      <w:numFmt w:val="bullet"/>
      <w:lvlText w:val="-"/>
      <w:lvlJc w:val="left"/>
      <w:pPr>
        <w:ind w:left="720" w:hanging="360"/>
      </w:pPr>
      <w:rPr>
        <w:rFonts w:ascii="Arial" w:eastAsia="Times New Roman" w:hAnsi="Arial" w:cs="Arial" w:hint="default"/>
      </w:rPr>
    </w:lvl>
    <w:lvl w:ilvl="1" w:tplc="25AA4952">
      <w:start w:val="1"/>
      <w:numFmt w:val="bullet"/>
      <w:lvlText w:val="-"/>
      <w:lvlJc w:val="left"/>
      <w:pPr>
        <w:ind w:left="1440" w:hanging="360"/>
      </w:pPr>
      <w:rPr>
        <w:rFonts w:ascii="Arial" w:eastAsia="Times New Roman" w:hAnsi="Arial" w:hint="default"/>
      </w:rPr>
    </w:lvl>
    <w:lvl w:ilvl="2" w:tplc="BE90509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E402A"/>
    <w:multiLevelType w:val="multilevel"/>
    <w:tmpl w:val="BBEE25B4"/>
    <w:lvl w:ilvl="0">
      <w:start w:val="5"/>
      <w:numFmt w:val="decimal"/>
      <w:lvlText w:val="%1"/>
      <w:lvlJc w:val="left"/>
      <w:pPr>
        <w:ind w:left="360" w:hanging="360"/>
      </w:pPr>
      <w:rPr>
        <w:rFonts w:hint="default"/>
        <w:i/>
      </w:rPr>
    </w:lvl>
    <w:lvl w:ilvl="1">
      <w:start w:val="3"/>
      <w:numFmt w:val="decimal"/>
      <w:lvlText w:val="%1.%2"/>
      <w:lvlJc w:val="left"/>
      <w:pPr>
        <w:ind w:left="630" w:hanging="360"/>
      </w:pPr>
      <w:rPr>
        <w:rFonts w:hint="default"/>
        <w:i/>
      </w:rPr>
    </w:lvl>
    <w:lvl w:ilvl="2">
      <w:start w:val="1"/>
      <w:numFmt w:val="decimal"/>
      <w:lvlText w:val="%1.%2.%3"/>
      <w:lvlJc w:val="left"/>
      <w:pPr>
        <w:ind w:left="1260" w:hanging="720"/>
      </w:pPr>
      <w:rPr>
        <w:rFonts w:hint="default"/>
        <w:i/>
      </w:rPr>
    </w:lvl>
    <w:lvl w:ilvl="3">
      <w:start w:val="1"/>
      <w:numFmt w:val="decimal"/>
      <w:lvlText w:val="%1.%2.%3.%4"/>
      <w:lvlJc w:val="left"/>
      <w:pPr>
        <w:ind w:left="1530" w:hanging="720"/>
      </w:pPr>
      <w:rPr>
        <w:rFonts w:hint="default"/>
        <w:i/>
      </w:rPr>
    </w:lvl>
    <w:lvl w:ilvl="4">
      <w:start w:val="1"/>
      <w:numFmt w:val="decimal"/>
      <w:lvlText w:val="%1.%2.%3.%4.%5"/>
      <w:lvlJc w:val="left"/>
      <w:pPr>
        <w:ind w:left="2160" w:hanging="1080"/>
      </w:pPr>
      <w:rPr>
        <w:rFonts w:hint="default"/>
        <w:i/>
      </w:rPr>
    </w:lvl>
    <w:lvl w:ilvl="5">
      <w:start w:val="1"/>
      <w:numFmt w:val="decimal"/>
      <w:lvlText w:val="%1.%2.%3.%4.%5.%6"/>
      <w:lvlJc w:val="left"/>
      <w:pPr>
        <w:ind w:left="2430" w:hanging="1080"/>
      </w:pPr>
      <w:rPr>
        <w:rFonts w:hint="default"/>
        <w:i/>
      </w:rPr>
    </w:lvl>
    <w:lvl w:ilvl="6">
      <w:start w:val="1"/>
      <w:numFmt w:val="decimal"/>
      <w:lvlText w:val="%1.%2.%3.%4.%5.%6.%7"/>
      <w:lvlJc w:val="left"/>
      <w:pPr>
        <w:ind w:left="3060" w:hanging="1440"/>
      </w:pPr>
      <w:rPr>
        <w:rFonts w:hint="default"/>
        <w:i/>
      </w:rPr>
    </w:lvl>
    <w:lvl w:ilvl="7">
      <w:start w:val="1"/>
      <w:numFmt w:val="decimal"/>
      <w:lvlText w:val="%1.%2.%3.%4.%5.%6.%7.%8"/>
      <w:lvlJc w:val="left"/>
      <w:pPr>
        <w:ind w:left="3330" w:hanging="1440"/>
      </w:pPr>
      <w:rPr>
        <w:rFonts w:hint="default"/>
        <w:i/>
      </w:rPr>
    </w:lvl>
    <w:lvl w:ilvl="8">
      <w:start w:val="1"/>
      <w:numFmt w:val="decimal"/>
      <w:lvlText w:val="%1.%2.%3.%4.%5.%6.%7.%8.%9"/>
      <w:lvlJc w:val="left"/>
      <w:pPr>
        <w:ind w:left="3600" w:hanging="1440"/>
      </w:pPr>
      <w:rPr>
        <w:rFonts w:hint="default"/>
        <w:i/>
      </w:rPr>
    </w:lvl>
  </w:abstractNum>
  <w:abstractNum w:abstractNumId="14" w15:restartNumberingAfterBreak="0">
    <w:nsid w:val="356B7852"/>
    <w:multiLevelType w:val="hybridMultilevel"/>
    <w:tmpl w:val="71042A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67"/>
        </w:tabs>
        <w:ind w:left="1467" w:hanging="360"/>
      </w:pPr>
      <w:rPr>
        <w:rFonts w:ascii="Courier New" w:hAnsi="Courier New" w:cs="Courier New" w:hint="default"/>
      </w:rPr>
    </w:lvl>
    <w:lvl w:ilvl="2" w:tplc="04090005">
      <w:start w:val="1"/>
      <w:numFmt w:val="bullet"/>
      <w:lvlText w:val=""/>
      <w:lvlJc w:val="left"/>
      <w:pPr>
        <w:tabs>
          <w:tab w:val="num" w:pos="2187"/>
        </w:tabs>
        <w:ind w:left="2187" w:hanging="360"/>
      </w:pPr>
      <w:rPr>
        <w:rFonts w:ascii="Wingdings" w:hAnsi="Wingdings" w:hint="default"/>
      </w:rPr>
    </w:lvl>
    <w:lvl w:ilvl="3" w:tplc="04090001">
      <w:start w:val="1"/>
      <w:numFmt w:val="bullet"/>
      <w:lvlText w:val=""/>
      <w:lvlJc w:val="left"/>
      <w:pPr>
        <w:tabs>
          <w:tab w:val="num" w:pos="2907"/>
        </w:tabs>
        <w:ind w:left="2907" w:hanging="360"/>
      </w:pPr>
      <w:rPr>
        <w:rFonts w:ascii="Symbol" w:hAnsi="Symbol" w:hint="default"/>
      </w:rPr>
    </w:lvl>
    <w:lvl w:ilvl="4" w:tplc="04090003">
      <w:start w:val="1"/>
      <w:numFmt w:val="bullet"/>
      <w:lvlText w:val="o"/>
      <w:lvlJc w:val="left"/>
      <w:pPr>
        <w:tabs>
          <w:tab w:val="num" w:pos="3627"/>
        </w:tabs>
        <w:ind w:left="3627" w:hanging="360"/>
      </w:pPr>
      <w:rPr>
        <w:rFonts w:ascii="Courier New" w:hAnsi="Courier New" w:cs="Courier New" w:hint="default"/>
      </w:rPr>
    </w:lvl>
    <w:lvl w:ilvl="5" w:tplc="04090005">
      <w:start w:val="1"/>
      <w:numFmt w:val="bullet"/>
      <w:lvlText w:val=""/>
      <w:lvlJc w:val="left"/>
      <w:pPr>
        <w:tabs>
          <w:tab w:val="num" w:pos="4347"/>
        </w:tabs>
        <w:ind w:left="4347" w:hanging="360"/>
      </w:pPr>
      <w:rPr>
        <w:rFonts w:ascii="Wingdings" w:hAnsi="Wingdings" w:hint="default"/>
      </w:rPr>
    </w:lvl>
    <w:lvl w:ilvl="6" w:tplc="04090001">
      <w:start w:val="1"/>
      <w:numFmt w:val="bullet"/>
      <w:lvlText w:val=""/>
      <w:lvlJc w:val="left"/>
      <w:pPr>
        <w:tabs>
          <w:tab w:val="num" w:pos="5067"/>
        </w:tabs>
        <w:ind w:left="5067" w:hanging="360"/>
      </w:pPr>
      <w:rPr>
        <w:rFonts w:ascii="Symbol" w:hAnsi="Symbol" w:hint="default"/>
      </w:rPr>
    </w:lvl>
    <w:lvl w:ilvl="7" w:tplc="04090003">
      <w:start w:val="1"/>
      <w:numFmt w:val="bullet"/>
      <w:lvlText w:val="o"/>
      <w:lvlJc w:val="left"/>
      <w:pPr>
        <w:tabs>
          <w:tab w:val="num" w:pos="5787"/>
        </w:tabs>
        <w:ind w:left="5787" w:hanging="360"/>
      </w:pPr>
      <w:rPr>
        <w:rFonts w:ascii="Courier New" w:hAnsi="Courier New" w:cs="Courier New" w:hint="default"/>
      </w:rPr>
    </w:lvl>
    <w:lvl w:ilvl="8" w:tplc="04090005">
      <w:start w:val="1"/>
      <w:numFmt w:val="bullet"/>
      <w:lvlText w:val=""/>
      <w:lvlJc w:val="left"/>
      <w:pPr>
        <w:tabs>
          <w:tab w:val="num" w:pos="6507"/>
        </w:tabs>
        <w:ind w:left="6507" w:hanging="360"/>
      </w:pPr>
      <w:rPr>
        <w:rFonts w:ascii="Wingdings" w:hAnsi="Wingdings" w:hint="default"/>
      </w:rPr>
    </w:lvl>
  </w:abstractNum>
  <w:abstractNum w:abstractNumId="15" w15:restartNumberingAfterBreak="0">
    <w:nsid w:val="3FD5087A"/>
    <w:multiLevelType w:val="hybridMultilevel"/>
    <w:tmpl w:val="DC7651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BC3394"/>
    <w:multiLevelType w:val="hybridMultilevel"/>
    <w:tmpl w:val="E8F0D60A"/>
    <w:lvl w:ilvl="0" w:tplc="00000002">
      <w:start w:val="1"/>
      <w:numFmt w:val="bullet"/>
      <w:lvlText w:val="-"/>
      <w:lvlJc w:val="left"/>
      <w:pPr>
        <w:ind w:left="1429" w:hanging="360"/>
      </w:pPr>
      <w:rPr>
        <w:rFonts w:ascii="Times New Roman" w:hAnsi="Times New Roman" w:cs="Times New Roman"/>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4AEF730C"/>
    <w:multiLevelType w:val="hybridMultilevel"/>
    <w:tmpl w:val="AD68E6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4B4933"/>
    <w:multiLevelType w:val="hybridMultilevel"/>
    <w:tmpl w:val="DA048440"/>
    <w:lvl w:ilvl="0" w:tplc="04090001">
      <w:start w:val="1"/>
      <w:numFmt w:val="bullet"/>
      <w:lvlText w:val=""/>
      <w:lvlJc w:val="left"/>
      <w:pPr>
        <w:tabs>
          <w:tab w:val="num" w:pos="720"/>
        </w:tabs>
        <w:ind w:left="720" w:hanging="360"/>
      </w:pPr>
      <w:rPr>
        <w:rFonts w:ascii="Symbol" w:hAnsi="Symbol" w:hint="default"/>
      </w:rPr>
    </w:lvl>
    <w:lvl w:ilvl="1" w:tplc="5DC243B8">
      <w:start w:val="1"/>
      <w:numFmt w:val="bullet"/>
      <w:lvlText w:val=""/>
      <w:lvlJc w:val="left"/>
      <w:pPr>
        <w:tabs>
          <w:tab w:val="num" w:pos="2160"/>
        </w:tabs>
        <w:ind w:left="2160" w:hanging="360"/>
      </w:pPr>
      <w:rPr>
        <w:rFonts w:ascii="Symbol" w:hAnsi="Symbol" w:hint="default"/>
        <w:b w:val="0"/>
        <w:i w:val="0"/>
        <w:sz w:val="24"/>
        <w:szCs w:val="24"/>
        <w:u w:color="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46E498F"/>
    <w:multiLevelType w:val="multilevel"/>
    <w:tmpl w:val="B6661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D42EA1"/>
    <w:multiLevelType w:val="hybridMultilevel"/>
    <w:tmpl w:val="32A0A526"/>
    <w:lvl w:ilvl="0" w:tplc="DFA42A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456FA"/>
    <w:multiLevelType w:val="hybridMultilevel"/>
    <w:tmpl w:val="0D98F2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6759D"/>
    <w:multiLevelType w:val="hybridMultilevel"/>
    <w:tmpl w:val="981854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6"/>
  </w:num>
  <w:num w:numId="4">
    <w:abstractNumId w:val="20"/>
  </w:num>
  <w:num w:numId="5">
    <w:abstractNumId w:val="7"/>
  </w:num>
  <w:num w:numId="6">
    <w:abstractNumId w:val="15"/>
  </w:num>
  <w:num w:numId="7">
    <w:abstractNumId w:val="11"/>
  </w:num>
  <w:num w:numId="8">
    <w:abstractNumId w:val="1"/>
  </w:num>
  <w:num w:numId="9">
    <w:abstractNumId w:val="4"/>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8"/>
  </w:num>
  <w:num w:numId="16">
    <w:abstractNumId w:val="21"/>
  </w:num>
  <w:num w:numId="17">
    <w:abstractNumId w:val="3"/>
  </w:num>
  <w:num w:numId="18">
    <w:abstractNumId w:val="17"/>
  </w:num>
  <w:num w:numId="19">
    <w:abstractNumId w:val="10"/>
  </w:num>
  <w:num w:numId="20">
    <w:abstractNumId w:val="0"/>
  </w:num>
  <w:num w:numId="21">
    <w:abstractNumId w:val="14"/>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F0"/>
    <w:rsid w:val="00077D44"/>
    <w:rsid w:val="00087A38"/>
    <w:rsid w:val="000E5A38"/>
    <w:rsid w:val="0012600E"/>
    <w:rsid w:val="001B01CB"/>
    <w:rsid w:val="002662A7"/>
    <w:rsid w:val="00312324"/>
    <w:rsid w:val="003350B7"/>
    <w:rsid w:val="00385C2F"/>
    <w:rsid w:val="003B6508"/>
    <w:rsid w:val="003B7186"/>
    <w:rsid w:val="003D6E69"/>
    <w:rsid w:val="003E663D"/>
    <w:rsid w:val="0041492B"/>
    <w:rsid w:val="0044062E"/>
    <w:rsid w:val="0049386D"/>
    <w:rsid w:val="004A5939"/>
    <w:rsid w:val="004F072D"/>
    <w:rsid w:val="00511118"/>
    <w:rsid w:val="00516C62"/>
    <w:rsid w:val="00547F27"/>
    <w:rsid w:val="005B6E5B"/>
    <w:rsid w:val="0061182E"/>
    <w:rsid w:val="0062101F"/>
    <w:rsid w:val="0064240B"/>
    <w:rsid w:val="006D4DC7"/>
    <w:rsid w:val="00740F19"/>
    <w:rsid w:val="00783417"/>
    <w:rsid w:val="007A3063"/>
    <w:rsid w:val="007B38D3"/>
    <w:rsid w:val="007C3B49"/>
    <w:rsid w:val="007C478D"/>
    <w:rsid w:val="007E5A94"/>
    <w:rsid w:val="00840EFB"/>
    <w:rsid w:val="0089442E"/>
    <w:rsid w:val="008A0491"/>
    <w:rsid w:val="009038EE"/>
    <w:rsid w:val="00903B9B"/>
    <w:rsid w:val="00937457"/>
    <w:rsid w:val="009D724A"/>
    <w:rsid w:val="00A7491F"/>
    <w:rsid w:val="00B32B15"/>
    <w:rsid w:val="00B72819"/>
    <w:rsid w:val="00BC08C4"/>
    <w:rsid w:val="00BD2E40"/>
    <w:rsid w:val="00BD46EB"/>
    <w:rsid w:val="00BF77F0"/>
    <w:rsid w:val="00C57D1B"/>
    <w:rsid w:val="00C666AF"/>
    <w:rsid w:val="00CE1B93"/>
    <w:rsid w:val="00CF3BA2"/>
    <w:rsid w:val="00CF58C1"/>
    <w:rsid w:val="00D55E57"/>
    <w:rsid w:val="00DA5DA8"/>
    <w:rsid w:val="00DE1C40"/>
    <w:rsid w:val="00E15B9B"/>
    <w:rsid w:val="00E85CDB"/>
    <w:rsid w:val="00E92EDF"/>
    <w:rsid w:val="00F05242"/>
    <w:rsid w:val="00F22EFF"/>
    <w:rsid w:val="00F40AEE"/>
    <w:rsid w:val="00FA23A4"/>
    <w:rsid w:val="00FA2A22"/>
    <w:rsid w:val="00FA64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A90F"/>
  <w15:docId w15:val="{DE5ED034-7E46-4C7F-922F-A781173A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2EDF"/>
    <w:pPr>
      <w:keepNext/>
      <w:spacing w:after="0" w:line="240" w:lineRule="auto"/>
      <w:jc w:val="center"/>
      <w:outlineLvl w:val="0"/>
    </w:pPr>
    <w:rPr>
      <w:rFonts w:ascii="Tahoma" w:eastAsia="Times New Roman" w:hAnsi="Tahoma" w:cs="Times New Roman"/>
      <w:b/>
      <w:sz w:val="52"/>
      <w:szCs w:val="20"/>
      <w:lang w:val="x-none" w:eastAsia="x-none"/>
    </w:rPr>
  </w:style>
  <w:style w:type="paragraph" w:styleId="Heading3">
    <w:name w:val="heading 3"/>
    <w:basedOn w:val="Normal"/>
    <w:next w:val="Normal"/>
    <w:link w:val="Heading3Char"/>
    <w:uiPriority w:val="9"/>
    <w:qFormat/>
    <w:rsid w:val="00E92EDF"/>
    <w:pPr>
      <w:keepNext/>
      <w:spacing w:after="0" w:line="240" w:lineRule="auto"/>
      <w:jc w:val="both"/>
      <w:outlineLvl w:val="2"/>
    </w:pPr>
    <w:rPr>
      <w:rFonts w:ascii="Times New Roman" w:eastAsia="Times New Roman" w:hAnsi="Times New Roman" w:cs="Times New Roman"/>
      <w:b/>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x">
    <w:name w:val="ax"/>
    <w:basedOn w:val="DefaultParagraphFont"/>
    <w:rsid w:val="00BC08C4"/>
  </w:style>
  <w:style w:type="character" w:customStyle="1" w:styleId="tax">
    <w:name w:val="tax"/>
    <w:basedOn w:val="DefaultParagraphFont"/>
    <w:rsid w:val="00BC08C4"/>
  </w:style>
  <w:style w:type="character" w:styleId="Hyperlink">
    <w:name w:val="Hyperlink"/>
    <w:basedOn w:val="DefaultParagraphFont"/>
    <w:uiPriority w:val="99"/>
    <w:semiHidden/>
    <w:unhideWhenUsed/>
    <w:rsid w:val="00BC08C4"/>
    <w:rPr>
      <w:color w:val="0000FF"/>
      <w:u w:val="single"/>
    </w:rPr>
  </w:style>
  <w:style w:type="character" w:customStyle="1" w:styleId="tpa">
    <w:name w:val="tpa"/>
    <w:basedOn w:val="DefaultParagraphFont"/>
    <w:rsid w:val="00BC08C4"/>
  </w:style>
  <w:style w:type="character" w:customStyle="1" w:styleId="sp">
    <w:name w:val="sp"/>
    <w:basedOn w:val="DefaultParagraphFont"/>
    <w:rsid w:val="00BC08C4"/>
  </w:style>
  <w:style w:type="character" w:customStyle="1" w:styleId="tsp">
    <w:name w:val="tsp"/>
    <w:basedOn w:val="DefaultParagraphFont"/>
    <w:rsid w:val="00BC08C4"/>
  </w:style>
  <w:style w:type="character" w:customStyle="1" w:styleId="al">
    <w:name w:val="al"/>
    <w:basedOn w:val="DefaultParagraphFont"/>
    <w:rsid w:val="00BC08C4"/>
  </w:style>
  <w:style w:type="character" w:customStyle="1" w:styleId="tal">
    <w:name w:val="tal"/>
    <w:basedOn w:val="DefaultParagraphFont"/>
    <w:rsid w:val="00BC08C4"/>
  </w:style>
  <w:style w:type="character" w:customStyle="1" w:styleId="li">
    <w:name w:val="li"/>
    <w:basedOn w:val="DefaultParagraphFont"/>
    <w:rsid w:val="00BC08C4"/>
  </w:style>
  <w:style w:type="character" w:customStyle="1" w:styleId="tli">
    <w:name w:val="tli"/>
    <w:basedOn w:val="DefaultParagraphFont"/>
    <w:rsid w:val="00BC08C4"/>
  </w:style>
  <w:style w:type="character" w:customStyle="1" w:styleId="pt">
    <w:name w:val="pt"/>
    <w:basedOn w:val="DefaultParagraphFont"/>
    <w:rsid w:val="00BC08C4"/>
  </w:style>
  <w:style w:type="character" w:customStyle="1" w:styleId="tpt">
    <w:name w:val="tpt"/>
    <w:basedOn w:val="DefaultParagraphFont"/>
    <w:rsid w:val="00BC08C4"/>
  </w:style>
  <w:style w:type="paragraph" w:styleId="NormalWeb">
    <w:name w:val="Normal (Web)"/>
    <w:basedOn w:val="Normal"/>
    <w:uiPriority w:val="99"/>
    <w:unhideWhenUsed/>
    <w:rsid w:val="00BC08C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uiPriority w:val="9"/>
    <w:rsid w:val="00E92EDF"/>
    <w:rPr>
      <w:rFonts w:ascii="Tahoma" w:eastAsia="Times New Roman" w:hAnsi="Tahoma" w:cs="Times New Roman"/>
      <w:b/>
      <w:sz w:val="52"/>
      <w:szCs w:val="20"/>
      <w:lang w:val="x-none" w:eastAsia="x-none"/>
    </w:rPr>
  </w:style>
  <w:style w:type="character" w:customStyle="1" w:styleId="Heading3Char">
    <w:name w:val="Heading 3 Char"/>
    <w:basedOn w:val="DefaultParagraphFont"/>
    <w:link w:val="Heading3"/>
    <w:uiPriority w:val="9"/>
    <w:rsid w:val="00E92EDF"/>
    <w:rPr>
      <w:rFonts w:ascii="Times New Roman" w:eastAsia="Times New Roman" w:hAnsi="Times New Roman" w:cs="Times New Roman"/>
      <w:b/>
      <w:sz w:val="32"/>
      <w:szCs w:val="20"/>
      <w:lang w:val="x-none" w:eastAsia="x-none"/>
    </w:rPr>
  </w:style>
  <w:style w:type="paragraph" w:styleId="BodyText">
    <w:name w:val="Body Text"/>
    <w:basedOn w:val="Normal"/>
    <w:link w:val="BodyTextChar"/>
    <w:rsid w:val="00E92EDF"/>
    <w:pPr>
      <w:spacing w:after="0" w:line="240" w:lineRule="auto"/>
      <w:jc w:val="center"/>
    </w:pPr>
    <w:rPr>
      <w:rFonts w:ascii="Tahoma" w:eastAsia="Times New Roman" w:hAnsi="Tahoma" w:cs="Times New Roman"/>
      <w:b/>
      <w:sz w:val="44"/>
      <w:szCs w:val="20"/>
      <w:lang w:val="x-none" w:eastAsia="x-none"/>
    </w:rPr>
  </w:style>
  <w:style w:type="character" w:customStyle="1" w:styleId="BodyTextChar">
    <w:name w:val="Body Text Char"/>
    <w:basedOn w:val="DefaultParagraphFont"/>
    <w:link w:val="BodyText"/>
    <w:rsid w:val="00E92EDF"/>
    <w:rPr>
      <w:rFonts w:ascii="Tahoma" w:eastAsia="Times New Roman" w:hAnsi="Tahoma" w:cs="Times New Roman"/>
      <w:b/>
      <w:sz w:val="44"/>
      <w:szCs w:val="20"/>
      <w:lang w:val="x-none" w:eastAsia="x-none"/>
    </w:rPr>
  </w:style>
  <w:style w:type="paragraph" w:styleId="BodyTextIndent">
    <w:name w:val="Body Text Indent"/>
    <w:basedOn w:val="Normal"/>
    <w:link w:val="BodyTextIndentChar"/>
    <w:rsid w:val="00E92EDF"/>
    <w:pPr>
      <w:spacing w:after="0" w:line="240" w:lineRule="auto"/>
      <w:ind w:firstLine="708"/>
      <w:jc w:val="both"/>
    </w:pPr>
    <w:rPr>
      <w:rFonts w:ascii="Times New Roman" w:eastAsia="Times New Roman" w:hAnsi="Times New Roman" w:cs="Times New Roman"/>
      <w:sz w:val="28"/>
      <w:szCs w:val="20"/>
      <w:lang w:val="x-none" w:eastAsia="x-none"/>
    </w:rPr>
  </w:style>
  <w:style w:type="character" w:customStyle="1" w:styleId="BodyTextIndentChar">
    <w:name w:val="Body Text Indent Char"/>
    <w:basedOn w:val="DefaultParagraphFont"/>
    <w:link w:val="BodyTextIndent"/>
    <w:rsid w:val="00E92EDF"/>
    <w:rPr>
      <w:rFonts w:ascii="Times New Roman" w:eastAsia="Times New Roman" w:hAnsi="Times New Roman" w:cs="Times New Roman"/>
      <w:sz w:val="28"/>
      <w:szCs w:val="20"/>
      <w:lang w:val="x-none" w:eastAsia="x-none"/>
    </w:rPr>
  </w:style>
  <w:style w:type="paragraph" w:styleId="ListParagraph">
    <w:name w:val="List Paragraph"/>
    <w:basedOn w:val="Normal"/>
    <w:uiPriority w:val="34"/>
    <w:qFormat/>
    <w:rsid w:val="00E92EDF"/>
    <w:pPr>
      <w:ind w:left="720"/>
      <w:contextualSpacing/>
    </w:pPr>
    <w:rPr>
      <w:rFonts w:ascii="Calibri" w:eastAsia="Calibri" w:hAnsi="Calibri" w:cs="Times New Roman"/>
      <w:lang w:val="en-US"/>
    </w:rPr>
  </w:style>
  <w:style w:type="paragraph" w:styleId="BodyTextIndent3">
    <w:name w:val="Body Text Indent 3"/>
    <w:basedOn w:val="Normal"/>
    <w:link w:val="BodyTextIndent3Char"/>
    <w:uiPriority w:val="99"/>
    <w:semiHidden/>
    <w:rsid w:val="00E92EDF"/>
    <w:pPr>
      <w:spacing w:after="120"/>
      <w:ind w:left="360"/>
    </w:pPr>
    <w:rPr>
      <w:rFonts w:ascii="Calibri" w:eastAsia="Calibri" w:hAnsi="Calibri" w:cs="Times New Roman"/>
      <w:sz w:val="16"/>
      <w:szCs w:val="16"/>
      <w:lang w:val="en-US" w:eastAsia="x-none"/>
    </w:rPr>
  </w:style>
  <w:style w:type="character" w:customStyle="1" w:styleId="BodyTextIndent3Char">
    <w:name w:val="Body Text Indent 3 Char"/>
    <w:basedOn w:val="DefaultParagraphFont"/>
    <w:link w:val="BodyTextIndent3"/>
    <w:uiPriority w:val="99"/>
    <w:semiHidden/>
    <w:rsid w:val="00E92EDF"/>
    <w:rPr>
      <w:rFonts w:ascii="Calibri" w:eastAsia="Calibri" w:hAnsi="Calibri" w:cs="Times New Roman"/>
      <w:sz w:val="16"/>
      <w:szCs w:val="16"/>
      <w:lang w:val="en-US" w:eastAsia="x-none"/>
    </w:rPr>
  </w:style>
  <w:style w:type="paragraph" w:styleId="NoSpacing">
    <w:name w:val="No Spacing"/>
    <w:uiPriority w:val="1"/>
    <w:qFormat/>
    <w:rsid w:val="00E92EDF"/>
    <w:pPr>
      <w:spacing w:after="0" w:line="240" w:lineRule="auto"/>
    </w:pPr>
    <w:rPr>
      <w:rFonts w:ascii="Calibri" w:eastAsia="Calibri" w:hAnsi="Calibri" w:cs="Times New Roman"/>
    </w:rPr>
  </w:style>
  <w:style w:type="paragraph" w:customStyle="1" w:styleId="Normal1">
    <w:name w:val="Normal1"/>
    <w:rsid w:val="00E92EDF"/>
    <w:pPr>
      <w:spacing w:after="0"/>
    </w:pPr>
    <w:rPr>
      <w:rFonts w:ascii="Arial" w:eastAsia="Arial" w:hAnsi="Arial" w:cs="Arial"/>
      <w:lang w:val="en-US" w:eastAsia="ro-RO"/>
    </w:rPr>
  </w:style>
  <w:style w:type="paragraph" w:customStyle="1" w:styleId="yiv3555647794ydp4215ce39msonormal">
    <w:name w:val="yiv3555647794ydp4215ce39msonormal"/>
    <w:basedOn w:val="Normal"/>
    <w:rsid w:val="004149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3555647794ydp4215ce39stlinie">
    <w:name w:val="yiv3555647794ydp4215ce39stlinie"/>
    <w:basedOn w:val="DefaultParagraphFont"/>
    <w:rsid w:val="0041492B"/>
  </w:style>
  <w:style w:type="character" w:customStyle="1" w:styleId="yiv3555647794ydp4215ce39sttlinie">
    <w:name w:val="yiv3555647794ydp4215ce39sttlinie"/>
    <w:basedOn w:val="DefaultParagraphFont"/>
    <w:rsid w:val="0041492B"/>
  </w:style>
  <w:style w:type="paragraph" w:customStyle="1" w:styleId="yiv4309545276ydpcb2baef2msonormal">
    <w:name w:val="yiv4309545276ydpcb2baef2msonormal"/>
    <w:basedOn w:val="Normal"/>
    <w:rsid w:val="007B38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4309545276ydpcb2baef2sttlinie">
    <w:name w:val="yiv4309545276ydpcb2baef2sttlinie"/>
    <w:basedOn w:val="DefaultParagraphFont"/>
    <w:rsid w:val="007B38D3"/>
  </w:style>
  <w:style w:type="character" w:customStyle="1" w:styleId="yiv4309545276ydpcb2baef2stlinie">
    <w:name w:val="yiv4309545276ydpcb2baef2stlinie"/>
    <w:basedOn w:val="DefaultParagraphFont"/>
    <w:rsid w:val="007B38D3"/>
  </w:style>
  <w:style w:type="paragraph" w:styleId="Header">
    <w:name w:val="header"/>
    <w:aliases w:val="Header1,hd Char,Char1 Char,Char1 Char Char Char"/>
    <w:basedOn w:val="Normal"/>
    <w:link w:val="HeaderChar"/>
    <w:unhideWhenUsed/>
    <w:rsid w:val="00CF58C1"/>
    <w:pPr>
      <w:tabs>
        <w:tab w:val="center" w:pos="4680"/>
        <w:tab w:val="right" w:pos="9360"/>
      </w:tabs>
      <w:spacing w:after="0" w:line="240" w:lineRule="auto"/>
    </w:pPr>
  </w:style>
  <w:style w:type="character" w:customStyle="1" w:styleId="HeaderChar">
    <w:name w:val="Header Char"/>
    <w:aliases w:val="Header1 Char,hd Char Char,Char1 Char Char,Char1 Char Char Char Char"/>
    <w:basedOn w:val="DefaultParagraphFont"/>
    <w:link w:val="Header"/>
    <w:rsid w:val="00CF58C1"/>
  </w:style>
  <w:style w:type="paragraph" w:styleId="Footer">
    <w:name w:val="footer"/>
    <w:basedOn w:val="Normal"/>
    <w:link w:val="FooterChar"/>
    <w:uiPriority w:val="99"/>
    <w:unhideWhenUsed/>
    <w:rsid w:val="00CF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C1"/>
  </w:style>
  <w:style w:type="paragraph" w:customStyle="1" w:styleId="CaracterCaracterCharCharChar">
    <w:name w:val="Caracter Caracter Char Char Char"/>
    <w:basedOn w:val="Normal"/>
    <w:rsid w:val="00E15B9B"/>
    <w:pPr>
      <w:spacing w:after="0" w:line="240" w:lineRule="auto"/>
    </w:pPr>
    <w:rPr>
      <w:rFonts w:ascii="Times New Roman" w:eastAsia="Times New Roman" w:hAnsi="Times New Roman" w:cs="Times New Roman"/>
      <w:sz w:val="24"/>
      <w:szCs w:val="24"/>
      <w:lang w:val="pl-PL" w:eastAsia="pl-PL"/>
    </w:rPr>
  </w:style>
  <w:style w:type="character" w:customStyle="1" w:styleId="CaracterCaracterCharCharCharCaracter">
    <w:name w:val="Caracter Caracter Char Char Char Caracter"/>
    <w:basedOn w:val="DefaultParagraphFont"/>
    <w:rsid w:val="00840EFB"/>
    <w:rPr>
      <w:sz w:val="24"/>
      <w:szCs w:val="24"/>
      <w:lang w:val="pl-PL" w:eastAsia="pl-PL" w:bidi="ar-SA"/>
    </w:rPr>
  </w:style>
  <w:style w:type="character" w:customStyle="1" w:styleId="stlinie">
    <w:name w:val="st_linie"/>
    <w:basedOn w:val="DefaultParagraphFont"/>
    <w:rsid w:val="003D6E69"/>
  </w:style>
  <w:style w:type="character" w:customStyle="1" w:styleId="sttlinie">
    <w:name w:val="st_tlinie"/>
    <w:basedOn w:val="DefaultParagraphFont"/>
    <w:rsid w:val="003D6E69"/>
  </w:style>
  <w:style w:type="paragraph" w:styleId="BalloonText">
    <w:name w:val="Balloon Text"/>
    <w:basedOn w:val="Normal"/>
    <w:link w:val="BalloonTextChar"/>
    <w:uiPriority w:val="99"/>
    <w:semiHidden/>
    <w:unhideWhenUsed/>
    <w:rsid w:val="006D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1993">
      <w:bodyDiv w:val="1"/>
      <w:marLeft w:val="0"/>
      <w:marRight w:val="0"/>
      <w:marTop w:val="0"/>
      <w:marBottom w:val="0"/>
      <w:divBdr>
        <w:top w:val="none" w:sz="0" w:space="0" w:color="auto"/>
        <w:left w:val="none" w:sz="0" w:space="0" w:color="auto"/>
        <w:bottom w:val="none" w:sz="0" w:space="0" w:color="auto"/>
        <w:right w:val="none" w:sz="0" w:space="0" w:color="auto"/>
      </w:divBdr>
    </w:div>
    <w:div w:id="380250526">
      <w:bodyDiv w:val="1"/>
      <w:marLeft w:val="0"/>
      <w:marRight w:val="0"/>
      <w:marTop w:val="0"/>
      <w:marBottom w:val="0"/>
      <w:divBdr>
        <w:top w:val="none" w:sz="0" w:space="0" w:color="auto"/>
        <w:left w:val="none" w:sz="0" w:space="0" w:color="auto"/>
        <w:bottom w:val="none" w:sz="0" w:space="0" w:color="auto"/>
        <w:right w:val="none" w:sz="0" w:space="0" w:color="auto"/>
      </w:divBdr>
    </w:div>
    <w:div w:id="521633386">
      <w:bodyDiv w:val="1"/>
      <w:marLeft w:val="0"/>
      <w:marRight w:val="0"/>
      <w:marTop w:val="0"/>
      <w:marBottom w:val="0"/>
      <w:divBdr>
        <w:top w:val="none" w:sz="0" w:space="0" w:color="auto"/>
        <w:left w:val="none" w:sz="0" w:space="0" w:color="auto"/>
        <w:bottom w:val="none" w:sz="0" w:space="0" w:color="auto"/>
        <w:right w:val="none" w:sz="0" w:space="0" w:color="auto"/>
      </w:divBdr>
    </w:div>
    <w:div w:id="704141285">
      <w:bodyDiv w:val="1"/>
      <w:marLeft w:val="0"/>
      <w:marRight w:val="0"/>
      <w:marTop w:val="0"/>
      <w:marBottom w:val="0"/>
      <w:divBdr>
        <w:top w:val="none" w:sz="0" w:space="0" w:color="auto"/>
        <w:left w:val="none" w:sz="0" w:space="0" w:color="auto"/>
        <w:bottom w:val="none" w:sz="0" w:space="0" w:color="auto"/>
        <w:right w:val="none" w:sz="0" w:space="0" w:color="auto"/>
      </w:divBdr>
    </w:div>
    <w:div w:id="709841689">
      <w:bodyDiv w:val="1"/>
      <w:marLeft w:val="0"/>
      <w:marRight w:val="0"/>
      <w:marTop w:val="0"/>
      <w:marBottom w:val="0"/>
      <w:divBdr>
        <w:top w:val="none" w:sz="0" w:space="0" w:color="auto"/>
        <w:left w:val="none" w:sz="0" w:space="0" w:color="auto"/>
        <w:bottom w:val="none" w:sz="0" w:space="0" w:color="auto"/>
        <w:right w:val="none" w:sz="0" w:space="0" w:color="auto"/>
      </w:divBdr>
    </w:div>
    <w:div w:id="837042202">
      <w:bodyDiv w:val="1"/>
      <w:marLeft w:val="0"/>
      <w:marRight w:val="0"/>
      <w:marTop w:val="0"/>
      <w:marBottom w:val="0"/>
      <w:divBdr>
        <w:top w:val="none" w:sz="0" w:space="0" w:color="auto"/>
        <w:left w:val="none" w:sz="0" w:space="0" w:color="auto"/>
        <w:bottom w:val="none" w:sz="0" w:space="0" w:color="auto"/>
        <w:right w:val="none" w:sz="0" w:space="0" w:color="auto"/>
      </w:divBdr>
    </w:div>
    <w:div w:id="862783349">
      <w:bodyDiv w:val="1"/>
      <w:marLeft w:val="0"/>
      <w:marRight w:val="0"/>
      <w:marTop w:val="0"/>
      <w:marBottom w:val="0"/>
      <w:divBdr>
        <w:top w:val="none" w:sz="0" w:space="0" w:color="auto"/>
        <w:left w:val="none" w:sz="0" w:space="0" w:color="auto"/>
        <w:bottom w:val="none" w:sz="0" w:space="0" w:color="auto"/>
        <w:right w:val="none" w:sz="0" w:space="0" w:color="auto"/>
      </w:divBdr>
    </w:div>
    <w:div w:id="897856553">
      <w:bodyDiv w:val="1"/>
      <w:marLeft w:val="0"/>
      <w:marRight w:val="0"/>
      <w:marTop w:val="0"/>
      <w:marBottom w:val="0"/>
      <w:divBdr>
        <w:top w:val="none" w:sz="0" w:space="0" w:color="auto"/>
        <w:left w:val="none" w:sz="0" w:space="0" w:color="auto"/>
        <w:bottom w:val="none" w:sz="0" w:space="0" w:color="auto"/>
        <w:right w:val="none" w:sz="0" w:space="0" w:color="auto"/>
      </w:divBdr>
    </w:div>
    <w:div w:id="924798423">
      <w:bodyDiv w:val="1"/>
      <w:marLeft w:val="0"/>
      <w:marRight w:val="0"/>
      <w:marTop w:val="0"/>
      <w:marBottom w:val="0"/>
      <w:divBdr>
        <w:top w:val="none" w:sz="0" w:space="0" w:color="auto"/>
        <w:left w:val="none" w:sz="0" w:space="0" w:color="auto"/>
        <w:bottom w:val="none" w:sz="0" w:space="0" w:color="auto"/>
        <w:right w:val="none" w:sz="0" w:space="0" w:color="auto"/>
      </w:divBdr>
    </w:div>
    <w:div w:id="1013798947">
      <w:bodyDiv w:val="1"/>
      <w:marLeft w:val="0"/>
      <w:marRight w:val="0"/>
      <w:marTop w:val="0"/>
      <w:marBottom w:val="0"/>
      <w:divBdr>
        <w:top w:val="none" w:sz="0" w:space="0" w:color="auto"/>
        <w:left w:val="none" w:sz="0" w:space="0" w:color="auto"/>
        <w:bottom w:val="none" w:sz="0" w:space="0" w:color="auto"/>
        <w:right w:val="none" w:sz="0" w:space="0" w:color="auto"/>
      </w:divBdr>
      <w:divsChild>
        <w:div w:id="580414589">
          <w:marLeft w:val="0"/>
          <w:marRight w:val="0"/>
          <w:marTop w:val="0"/>
          <w:marBottom w:val="0"/>
          <w:divBdr>
            <w:top w:val="dashed" w:sz="2" w:space="0" w:color="FFFFFF"/>
            <w:left w:val="dashed" w:sz="2" w:space="0" w:color="FFFFFF"/>
            <w:bottom w:val="dashed" w:sz="2" w:space="0" w:color="FFFFFF"/>
            <w:right w:val="dashed" w:sz="2" w:space="0" w:color="FFFFFF"/>
          </w:divBdr>
        </w:div>
        <w:div w:id="1349867000">
          <w:marLeft w:val="0"/>
          <w:marRight w:val="0"/>
          <w:marTop w:val="0"/>
          <w:marBottom w:val="0"/>
          <w:divBdr>
            <w:top w:val="dashed" w:sz="2" w:space="0" w:color="FFFFFF"/>
            <w:left w:val="dashed" w:sz="2" w:space="0" w:color="FFFFFF"/>
            <w:bottom w:val="dashed" w:sz="2" w:space="0" w:color="FFFFFF"/>
            <w:right w:val="dashed" w:sz="2" w:space="0" w:color="FFFFFF"/>
          </w:divBdr>
          <w:divsChild>
            <w:div w:id="796485592">
              <w:marLeft w:val="0"/>
              <w:marRight w:val="0"/>
              <w:marTop w:val="0"/>
              <w:marBottom w:val="0"/>
              <w:divBdr>
                <w:top w:val="dashed" w:sz="2" w:space="0" w:color="FFFFFF"/>
                <w:left w:val="dashed" w:sz="2" w:space="0" w:color="FFFFFF"/>
                <w:bottom w:val="dashed" w:sz="2" w:space="0" w:color="FFFFFF"/>
                <w:right w:val="dashed" w:sz="2" w:space="0" w:color="FFFFFF"/>
              </w:divBdr>
            </w:div>
            <w:div w:id="1814331167">
              <w:marLeft w:val="0"/>
              <w:marRight w:val="0"/>
              <w:marTop w:val="0"/>
              <w:marBottom w:val="0"/>
              <w:divBdr>
                <w:top w:val="dashed" w:sz="2" w:space="0" w:color="FFFFFF"/>
                <w:left w:val="dashed" w:sz="2" w:space="0" w:color="FFFFFF"/>
                <w:bottom w:val="dashed" w:sz="2" w:space="0" w:color="FFFFFF"/>
                <w:right w:val="dashed" w:sz="2" w:space="0" w:color="FFFFFF"/>
              </w:divBdr>
            </w:div>
            <w:div w:id="1863667136">
              <w:marLeft w:val="0"/>
              <w:marRight w:val="0"/>
              <w:marTop w:val="0"/>
              <w:marBottom w:val="0"/>
              <w:divBdr>
                <w:top w:val="dashed" w:sz="2" w:space="0" w:color="FFFFFF"/>
                <w:left w:val="dashed" w:sz="2" w:space="0" w:color="FFFFFF"/>
                <w:bottom w:val="dashed" w:sz="2" w:space="0" w:color="FFFFFF"/>
                <w:right w:val="dashed" w:sz="2" w:space="0" w:color="FFFFFF"/>
              </w:divBdr>
            </w:div>
            <w:div w:id="1425415650">
              <w:marLeft w:val="0"/>
              <w:marRight w:val="0"/>
              <w:marTop w:val="0"/>
              <w:marBottom w:val="0"/>
              <w:divBdr>
                <w:top w:val="dashed" w:sz="2" w:space="0" w:color="FFFFFF"/>
                <w:left w:val="dashed" w:sz="2" w:space="0" w:color="FFFFFF"/>
                <w:bottom w:val="dashed" w:sz="2" w:space="0" w:color="FFFFFF"/>
                <w:right w:val="dashed" w:sz="2" w:space="0" w:color="FFFFFF"/>
              </w:divBdr>
              <w:divsChild>
                <w:div w:id="1716738207">
                  <w:marLeft w:val="0"/>
                  <w:marRight w:val="0"/>
                  <w:marTop w:val="0"/>
                  <w:marBottom w:val="0"/>
                  <w:divBdr>
                    <w:top w:val="dashed" w:sz="2" w:space="0" w:color="FFFFFF"/>
                    <w:left w:val="dashed" w:sz="2" w:space="0" w:color="FFFFFF"/>
                    <w:bottom w:val="dashed" w:sz="2" w:space="0" w:color="FFFFFF"/>
                    <w:right w:val="dashed" w:sz="2" w:space="0" w:color="FFFFFF"/>
                  </w:divBdr>
                </w:div>
                <w:div w:id="1704673334">
                  <w:marLeft w:val="0"/>
                  <w:marRight w:val="0"/>
                  <w:marTop w:val="0"/>
                  <w:marBottom w:val="0"/>
                  <w:divBdr>
                    <w:top w:val="dashed" w:sz="2" w:space="0" w:color="FFFFFF"/>
                    <w:left w:val="dashed" w:sz="2" w:space="0" w:color="FFFFFF"/>
                    <w:bottom w:val="dashed" w:sz="2" w:space="0" w:color="FFFFFF"/>
                    <w:right w:val="dashed" w:sz="2" w:space="0" w:color="FFFFFF"/>
                  </w:divBdr>
                </w:div>
                <w:div w:id="1822498464">
                  <w:marLeft w:val="0"/>
                  <w:marRight w:val="0"/>
                  <w:marTop w:val="0"/>
                  <w:marBottom w:val="0"/>
                  <w:divBdr>
                    <w:top w:val="dashed" w:sz="2" w:space="0" w:color="FFFFFF"/>
                    <w:left w:val="dashed" w:sz="2" w:space="0" w:color="FFFFFF"/>
                    <w:bottom w:val="dashed" w:sz="2" w:space="0" w:color="FFFFFF"/>
                    <w:right w:val="dashed" w:sz="2" w:space="0" w:color="FFFFFF"/>
                  </w:divBdr>
                </w:div>
                <w:div w:id="1740321894">
                  <w:marLeft w:val="0"/>
                  <w:marRight w:val="0"/>
                  <w:marTop w:val="0"/>
                  <w:marBottom w:val="0"/>
                  <w:divBdr>
                    <w:top w:val="dashed" w:sz="2" w:space="0" w:color="FFFFFF"/>
                    <w:left w:val="dashed" w:sz="2" w:space="0" w:color="FFFFFF"/>
                    <w:bottom w:val="dashed" w:sz="2" w:space="0" w:color="FFFFFF"/>
                    <w:right w:val="dashed" w:sz="2" w:space="0" w:color="FFFFFF"/>
                  </w:divBdr>
                </w:div>
                <w:div w:id="1080492438">
                  <w:marLeft w:val="0"/>
                  <w:marRight w:val="0"/>
                  <w:marTop w:val="0"/>
                  <w:marBottom w:val="0"/>
                  <w:divBdr>
                    <w:top w:val="dashed" w:sz="2" w:space="0" w:color="FFFFFF"/>
                    <w:left w:val="dashed" w:sz="2" w:space="0" w:color="FFFFFF"/>
                    <w:bottom w:val="dashed" w:sz="2" w:space="0" w:color="FFFFFF"/>
                    <w:right w:val="dashed" w:sz="2" w:space="0" w:color="FFFFFF"/>
                  </w:divBdr>
                </w:div>
                <w:div w:id="1629430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62998">
              <w:marLeft w:val="0"/>
              <w:marRight w:val="0"/>
              <w:marTop w:val="0"/>
              <w:marBottom w:val="0"/>
              <w:divBdr>
                <w:top w:val="dashed" w:sz="2" w:space="0" w:color="FFFFFF"/>
                <w:left w:val="dashed" w:sz="2" w:space="0" w:color="FFFFFF"/>
                <w:bottom w:val="dashed" w:sz="2" w:space="0" w:color="FFFFFF"/>
                <w:right w:val="dashed" w:sz="2" w:space="0" w:color="FFFFFF"/>
              </w:divBdr>
            </w:div>
            <w:div w:id="1255432109">
              <w:marLeft w:val="0"/>
              <w:marRight w:val="0"/>
              <w:marTop w:val="0"/>
              <w:marBottom w:val="0"/>
              <w:divBdr>
                <w:top w:val="dashed" w:sz="2" w:space="0" w:color="FFFFFF"/>
                <w:left w:val="dashed" w:sz="2" w:space="0" w:color="FFFFFF"/>
                <w:bottom w:val="dashed" w:sz="2" w:space="0" w:color="FFFFFF"/>
                <w:right w:val="dashed" w:sz="2" w:space="0" w:color="FFFFFF"/>
              </w:divBdr>
              <w:divsChild>
                <w:div w:id="1223908117">
                  <w:marLeft w:val="0"/>
                  <w:marRight w:val="0"/>
                  <w:marTop w:val="0"/>
                  <w:marBottom w:val="0"/>
                  <w:divBdr>
                    <w:top w:val="dashed" w:sz="2" w:space="0" w:color="FFFFFF"/>
                    <w:left w:val="dashed" w:sz="2" w:space="0" w:color="FFFFFF"/>
                    <w:bottom w:val="dashed" w:sz="2" w:space="0" w:color="FFFFFF"/>
                    <w:right w:val="dashed" w:sz="2" w:space="0" w:color="FFFFFF"/>
                  </w:divBdr>
                </w:div>
                <w:div w:id="1196384132">
                  <w:marLeft w:val="0"/>
                  <w:marRight w:val="0"/>
                  <w:marTop w:val="0"/>
                  <w:marBottom w:val="0"/>
                  <w:divBdr>
                    <w:top w:val="dashed" w:sz="2" w:space="0" w:color="FFFFFF"/>
                    <w:left w:val="dashed" w:sz="2" w:space="0" w:color="FFFFFF"/>
                    <w:bottom w:val="dashed" w:sz="2" w:space="0" w:color="FFFFFF"/>
                    <w:right w:val="dashed" w:sz="2" w:space="0" w:color="FFFFFF"/>
                  </w:divBdr>
                </w:div>
                <w:div w:id="1699506839">
                  <w:marLeft w:val="0"/>
                  <w:marRight w:val="0"/>
                  <w:marTop w:val="0"/>
                  <w:marBottom w:val="0"/>
                  <w:divBdr>
                    <w:top w:val="dashed" w:sz="2" w:space="0" w:color="FFFFFF"/>
                    <w:left w:val="dashed" w:sz="2" w:space="0" w:color="FFFFFF"/>
                    <w:bottom w:val="dashed" w:sz="2" w:space="0" w:color="FFFFFF"/>
                    <w:right w:val="dashed" w:sz="2" w:space="0" w:color="FFFFFF"/>
                  </w:divBdr>
                </w:div>
                <w:div w:id="1194148929">
                  <w:marLeft w:val="0"/>
                  <w:marRight w:val="0"/>
                  <w:marTop w:val="0"/>
                  <w:marBottom w:val="0"/>
                  <w:divBdr>
                    <w:top w:val="dashed" w:sz="2" w:space="0" w:color="FFFFFF"/>
                    <w:left w:val="dashed" w:sz="2" w:space="0" w:color="FFFFFF"/>
                    <w:bottom w:val="dashed" w:sz="2" w:space="0" w:color="FFFFFF"/>
                    <w:right w:val="dashed" w:sz="2" w:space="0" w:color="FFFFFF"/>
                  </w:divBdr>
                </w:div>
                <w:div w:id="223880258">
                  <w:marLeft w:val="0"/>
                  <w:marRight w:val="0"/>
                  <w:marTop w:val="0"/>
                  <w:marBottom w:val="0"/>
                  <w:divBdr>
                    <w:top w:val="dashed" w:sz="2" w:space="0" w:color="FFFFFF"/>
                    <w:left w:val="dashed" w:sz="2" w:space="0" w:color="FFFFFF"/>
                    <w:bottom w:val="dashed" w:sz="2" w:space="0" w:color="FFFFFF"/>
                    <w:right w:val="dashed" w:sz="2" w:space="0" w:color="FFFFFF"/>
                  </w:divBdr>
                </w:div>
                <w:div w:id="457072363">
                  <w:marLeft w:val="0"/>
                  <w:marRight w:val="0"/>
                  <w:marTop w:val="0"/>
                  <w:marBottom w:val="0"/>
                  <w:divBdr>
                    <w:top w:val="dashed" w:sz="2" w:space="0" w:color="FFFFFF"/>
                    <w:left w:val="dashed" w:sz="2" w:space="0" w:color="FFFFFF"/>
                    <w:bottom w:val="dashed" w:sz="2" w:space="0" w:color="FFFFFF"/>
                    <w:right w:val="dashed" w:sz="2" w:space="0" w:color="FFFFFF"/>
                  </w:divBdr>
                </w:div>
                <w:div w:id="2061896068">
                  <w:marLeft w:val="0"/>
                  <w:marRight w:val="0"/>
                  <w:marTop w:val="0"/>
                  <w:marBottom w:val="0"/>
                  <w:divBdr>
                    <w:top w:val="dashed" w:sz="2" w:space="0" w:color="FFFFFF"/>
                    <w:left w:val="dashed" w:sz="2" w:space="0" w:color="FFFFFF"/>
                    <w:bottom w:val="dashed" w:sz="2" w:space="0" w:color="FFFFFF"/>
                    <w:right w:val="dashed" w:sz="2" w:space="0" w:color="FFFFFF"/>
                  </w:divBdr>
                </w:div>
                <w:div w:id="379132040">
                  <w:marLeft w:val="0"/>
                  <w:marRight w:val="0"/>
                  <w:marTop w:val="0"/>
                  <w:marBottom w:val="0"/>
                  <w:divBdr>
                    <w:top w:val="dashed" w:sz="2" w:space="0" w:color="FFFFFF"/>
                    <w:left w:val="dashed" w:sz="2" w:space="0" w:color="FFFFFF"/>
                    <w:bottom w:val="dashed" w:sz="2" w:space="0" w:color="FFFFFF"/>
                    <w:right w:val="dashed" w:sz="2" w:space="0" w:color="FFFFFF"/>
                  </w:divBdr>
                </w:div>
                <w:div w:id="457140430">
                  <w:marLeft w:val="0"/>
                  <w:marRight w:val="0"/>
                  <w:marTop w:val="0"/>
                  <w:marBottom w:val="0"/>
                  <w:divBdr>
                    <w:top w:val="dashed" w:sz="2" w:space="0" w:color="FFFFFF"/>
                    <w:left w:val="dashed" w:sz="2" w:space="0" w:color="FFFFFF"/>
                    <w:bottom w:val="dashed" w:sz="2" w:space="0" w:color="FFFFFF"/>
                    <w:right w:val="dashed" w:sz="2" w:space="0" w:color="FFFFFF"/>
                  </w:divBdr>
                </w:div>
                <w:div w:id="1628386884">
                  <w:marLeft w:val="0"/>
                  <w:marRight w:val="0"/>
                  <w:marTop w:val="0"/>
                  <w:marBottom w:val="0"/>
                  <w:divBdr>
                    <w:top w:val="dashed" w:sz="2" w:space="0" w:color="FFFFFF"/>
                    <w:left w:val="dashed" w:sz="2" w:space="0" w:color="FFFFFF"/>
                    <w:bottom w:val="dashed" w:sz="2" w:space="0" w:color="FFFFFF"/>
                    <w:right w:val="dashed" w:sz="2" w:space="0" w:color="FFFFFF"/>
                  </w:divBdr>
                </w:div>
                <w:div w:id="1636527240">
                  <w:marLeft w:val="0"/>
                  <w:marRight w:val="0"/>
                  <w:marTop w:val="0"/>
                  <w:marBottom w:val="0"/>
                  <w:divBdr>
                    <w:top w:val="dashed" w:sz="2" w:space="0" w:color="FFFFFF"/>
                    <w:left w:val="dashed" w:sz="2" w:space="0" w:color="FFFFFF"/>
                    <w:bottom w:val="dashed" w:sz="2" w:space="0" w:color="FFFFFF"/>
                    <w:right w:val="dashed" w:sz="2" w:space="0" w:color="FFFFFF"/>
                  </w:divBdr>
                </w:div>
                <w:div w:id="1285847959">
                  <w:marLeft w:val="0"/>
                  <w:marRight w:val="0"/>
                  <w:marTop w:val="0"/>
                  <w:marBottom w:val="0"/>
                  <w:divBdr>
                    <w:top w:val="dashed" w:sz="2" w:space="0" w:color="FFFFFF"/>
                    <w:left w:val="dashed" w:sz="2" w:space="0" w:color="FFFFFF"/>
                    <w:bottom w:val="dashed" w:sz="2" w:space="0" w:color="FFFFFF"/>
                    <w:right w:val="dashed" w:sz="2" w:space="0" w:color="FFFFFF"/>
                  </w:divBdr>
                </w:div>
                <w:div w:id="91751948">
                  <w:marLeft w:val="0"/>
                  <w:marRight w:val="0"/>
                  <w:marTop w:val="0"/>
                  <w:marBottom w:val="0"/>
                  <w:divBdr>
                    <w:top w:val="dashed" w:sz="2" w:space="0" w:color="FFFFFF"/>
                    <w:left w:val="dashed" w:sz="2" w:space="0" w:color="FFFFFF"/>
                    <w:bottom w:val="dashed" w:sz="2" w:space="0" w:color="FFFFFF"/>
                    <w:right w:val="dashed" w:sz="2" w:space="0" w:color="FFFFFF"/>
                  </w:divBdr>
                </w:div>
                <w:div w:id="1929073103">
                  <w:marLeft w:val="0"/>
                  <w:marRight w:val="0"/>
                  <w:marTop w:val="0"/>
                  <w:marBottom w:val="0"/>
                  <w:divBdr>
                    <w:top w:val="dashed" w:sz="2" w:space="0" w:color="FFFFFF"/>
                    <w:left w:val="dashed" w:sz="2" w:space="0" w:color="FFFFFF"/>
                    <w:bottom w:val="dashed" w:sz="2" w:space="0" w:color="FFFFFF"/>
                    <w:right w:val="dashed" w:sz="2" w:space="0" w:color="FFFFFF"/>
                  </w:divBdr>
                </w:div>
                <w:div w:id="557016466">
                  <w:marLeft w:val="0"/>
                  <w:marRight w:val="0"/>
                  <w:marTop w:val="0"/>
                  <w:marBottom w:val="0"/>
                  <w:divBdr>
                    <w:top w:val="dashed" w:sz="2" w:space="0" w:color="FFFFFF"/>
                    <w:left w:val="dashed" w:sz="2" w:space="0" w:color="FFFFFF"/>
                    <w:bottom w:val="dashed" w:sz="2" w:space="0" w:color="FFFFFF"/>
                    <w:right w:val="dashed" w:sz="2" w:space="0" w:color="FFFFFF"/>
                  </w:divBdr>
                </w:div>
                <w:div w:id="666710278">
                  <w:marLeft w:val="0"/>
                  <w:marRight w:val="0"/>
                  <w:marTop w:val="0"/>
                  <w:marBottom w:val="0"/>
                  <w:divBdr>
                    <w:top w:val="dashed" w:sz="2" w:space="0" w:color="FFFFFF"/>
                    <w:left w:val="dashed" w:sz="2" w:space="0" w:color="FFFFFF"/>
                    <w:bottom w:val="dashed" w:sz="2" w:space="0" w:color="FFFFFF"/>
                    <w:right w:val="dashed" w:sz="2" w:space="0" w:color="FFFFFF"/>
                  </w:divBdr>
                </w:div>
                <w:div w:id="1076049811">
                  <w:marLeft w:val="0"/>
                  <w:marRight w:val="0"/>
                  <w:marTop w:val="0"/>
                  <w:marBottom w:val="0"/>
                  <w:divBdr>
                    <w:top w:val="dashed" w:sz="2" w:space="0" w:color="FFFFFF"/>
                    <w:left w:val="dashed" w:sz="2" w:space="0" w:color="FFFFFF"/>
                    <w:bottom w:val="dashed" w:sz="2" w:space="0" w:color="FFFFFF"/>
                    <w:right w:val="dashed" w:sz="2" w:space="0" w:color="FFFFFF"/>
                  </w:divBdr>
                </w:div>
                <w:div w:id="438064387">
                  <w:marLeft w:val="0"/>
                  <w:marRight w:val="0"/>
                  <w:marTop w:val="0"/>
                  <w:marBottom w:val="0"/>
                  <w:divBdr>
                    <w:top w:val="dashed" w:sz="2" w:space="0" w:color="FFFFFF"/>
                    <w:left w:val="dashed" w:sz="2" w:space="0" w:color="FFFFFF"/>
                    <w:bottom w:val="dashed" w:sz="2" w:space="0" w:color="FFFFFF"/>
                    <w:right w:val="dashed" w:sz="2" w:space="0" w:color="FFFFFF"/>
                  </w:divBdr>
                </w:div>
                <w:div w:id="1918977908">
                  <w:marLeft w:val="0"/>
                  <w:marRight w:val="0"/>
                  <w:marTop w:val="0"/>
                  <w:marBottom w:val="0"/>
                  <w:divBdr>
                    <w:top w:val="dashed" w:sz="2" w:space="0" w:color="FFFFFF"/>
                    <w:left w:val="dashed" w:sz="2" w:space="0" w:color="FFFFFF"/>
                    <w:bottom w:val="dashed" w:sz="2" w:space="0" w:color="FFFFFF"/>
                    <w:right w:val="dashed" w:sz="2" w:space="0" w:color="FFFFFF"/>
                  </w:divBdr>
                </w:div>
                <w:div w:id="1173105493">
                  <w:marLeft w:val="0"/>
                  <w:marRight w:val="0"/>
                  <w:marTop w:val="0"/>
                  <w:marBottom w:val="0"/>
                  <w:divBdr>
                    <w:top w:val="dashed" w:sz="2" w:space="0" w:color="FFFFFF"/>
                    <w:left w:val="dashed" w:sz="2" w:space="0" w:color="FFFFFF"/>
                    <w:bottom w:val="dashed" w:sz="2" w:space="0" w:color="FFFFFF"/>
                    <w:right w:val="dashed" w:sz="2" w:space="0" w:color="FFFFFF"/>
                  </w:divBdr>
                </w:div>
                <w:div w:id="1613585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474646">
              <w:marLeft w:val="0"/>
              <w:marRight w:val="0"/>
              <w:marTop w:val="0"/>
              <w:marBottom w:val="0"/>
              <w:divBdr>
                <w:top w:val="dashed" w:sz="2" w:space="0" w:color="FFFFFF"/>
                <w:left w:val="dashed" w:sz="2" w:space="0" w:color="FFFFFF"/>
                <w:bottom w:val="dashed" w:sz="2" w:space="0" w:color="FFFFFF"/>
                <w:right w:val="dashed" w:sz="2" w:space="0" w:color="FFFFFF"/>
              </w:divBdr>
            </w:div>
            <w:div w:id="2077968199">
              <w:marLeft w:val="0"/>
              <w:marRight w:val="0"/>
              <w:marTop w:val="0"/>
              <w:marBottom w:val="0"/>
              <w:divBdr>
                <w:top w:val="dashed" w:sz="2" w:space="0" w:color="FFFFFF"/>
                <w:left w:val="dashed" w:sz="2" w:space="0" w:color="FFFFFF"/>
                <w:bottom w:val="dashed" w:sz="2" w:space="0" w:color="FFFFFF"/>
                <w:right w:val="dashed" w:sz="2" w:space="0" w:color="FFFFFF"/>
              </w:divBdr>
              <w:divsChild>
                <w:div w:id="1448308963">
                  <w:marLeft w:val="0"/>
                  <w:marRight w:val="0"/>
                  <w:marTop w:val="0"/>
                  <w:marBottom w:val="0"/>
                  <w:divBdr>
                    <w:top w:val="dashed" w:sz="2" w:space="0" w:color="FFFFFF"/>
                    <w:left w:val="dashed" w:sz="2" w:space="0" w:color="FFFFFF"/>
                    <w:bottom w:val="dashed" w:sz="2" w:space="0" w:color="FFFFFF"/>
                    <w:right w:val="dashed" w:sz="2" w:space="0" w:color="FFFFFF"/>
                  </w:divBdr>
                </w:div>
                <w:div w:id="1600487304">
                  <w:marLeft w:val="0"/>
                  <w:marRight w:val="0"/>
                  <w:marTop w:val="0"/>
                  <w:marBottom w:val="0"/>
                  <w:divBdr>
                    <w:top w:val="dashed" w:sz="2" w:space="0" w:color="FFFFFF"/>
                    <w:left w:val="dashed" w:sz="2" w:space="0" w:color="FFFFFF"/>
                    <w:bottom w:val="dashed" w:sz="2" w:space="0" w:color="FFFFFF"/>
                    <w:right w:val="dashed" w:sz="2" w:space="0" w:color="FFFFFF"/>
                  </w:divBdr>
                </w:div>
                <w:div w:id="1085807770">
                  <w:marLeft w:val="0"/>
                  <w:marRight w:val="0"/>
                  <w:marTop w:val="0"/>
                  <w:marBottom w:val="0"/>
                  <w:divBdr>
                    <w:top w:val="dashed" w:sz="2" w:space="0" w:color="FFFFFF"/>
                    <w:left w:val="dashed" w:sz="2" w:space="0" w:color="FFFFFF"/>
                    <w:bottom w:val="dashed" w:sz="2" w:space="0" w:color="FFFFFF"/>
                    <w:right w:val="dashed" w:sz="2" w:space="0" w:color="FFFFFF"/>
                  </w:divBdr>
                </w:div>
                <w:div w:id="1549995984">
                  <w:marLeft w:val="0"/>
                  <w:marRight w:val="0"/>
                  <w:marTop w:val="0"/>
                  <w:marBottom w:val="0"/>
                  <w:divBdr>
                    <w:top w:val="dashed" w:sz="2" w:space="0" w:color="FFFFFF"/>
                    <w:left w:val="dashed" w:sz="2" w:space="0" w:color="FFFFFF"/>
                    <w:bottom w:val="dashed" w:sz="2" w:space="0" w:color="FFFFFF"/>
                    <w:right w:val="dashed" w:sz="2" w:space="0" w:color="FFFFFF"/>
                  </w:divBdr>
                </w:div>
                <w:div w:id="965354862">
                  <w:marLeft w:val="0"/>
                  <w:marRight w:val="0"/>
                  <w:marTop w:val="0"/>
                  <w:marBottom w:val="0"/>
                  <w:divBdr>
                    <w:top w:val="dashed" w:sz="2" w:space="0" w:color="FFFFFF"/>
                    <w:left w:val="dashed" w:sz="2" w:space="0" w:color="FFFFFF"/>
                    <w:bottom w:val="dashed" w:sz="2" w:space="0" w:color="FFFFFF"/>
                    <w:right w:val="dashed" w:sz="2" w:space="0" w:color="FFFFFF"/>
                  </w:divBdr>
                </w:div>
                <w:div w:id="1970431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276506">
              <w:marLeft w:val="0"/>
              <w:marRight w:val="0"/>
              <w:marTop w:val="0"/>
              <w:marBottom w:val="0"/>
              <w:divBdr>
                <w:top w:val="dashed" w:sz="2" w:space="0" w:color="FFFFFF"/>
                <w:left w:val="dashed" w:sz="2" w:space="0" w:color="FFFFFF"/>
                <w:bottom w:val="dashed" w:sz="2" w:space="0" w:color="FFFFFF"/>
                <w:right w:val="dashed" w:sz="2" w:space="0" w:color="FFFFFF"/>
              </w:divBdr>
            </w:div>
            <w:div w:id="1286159536">
              <w:marLeft w:val="0"/>
              <w:marRight w:val="0"/>
              <w:marTop w:val="0"/>
              <w:marBottom w:val="0"/>
              <w:divBdr>
                <w:top w:val="dashed" w:sz="2" w:space="0" w:color="FFFFFF"/>
                <w:left w:val="dashed" w:sz="2" w:space="0" w:color="FFFFFF"/>
                <w:bottom w:val="dashed" w:sz="2" w:space="0" w:color="FFFFFF"/>
                <w:right w:val="dashed" w:sz="2" w:space="0" w:color="FFFFFF"/>
              </w:divBdr>
              <w:divsChild>
                <w:div w:id="224681839">
                  <w:marLeft w:val="0"/>
                  <w:marRight w:val="0"/>
                  <w:marTop w:val="0"/>
                  <w:marBottom w:val="0"/>
                  <w:divBdr>
                    <w:top w:val="dashed" w:sz="2" w:space="0" w:color="FFFFFF"/>
                    <w:left w:val="dashed" w:sz="2" w:space="0" w:color="FFFFFF"/>
                    <w:bottom w:val="dashed" w:sz="2" w:space="0" w:color="FFFFFF"/>
                    <w:right w:val="dashed" w:sz="2" w:space="0" w:color="FFFFFF"/>
                  </w:divBdr>
                </w:div>
                <w:div w:id="1109738463">
                  <w:marLeft w:val="0"/>
                  <w:marRight w:val="0"/>
                  <w:marTop w:val="0"/>
                  <w:marBottom w:val="0"/>
                  <w:divBdr>
                    <w:top w:val="dashed" w:sz="2" w:space="0" w:color="FFFFFF"/>
                    <w:left w:val="dashed" w:sz="2" w:space="0" w:color="FFFFFF"/>
                    <w:bottom w:val="dashed" w:sz="2" w:space="0" w:color="FFFFFF"/>
                    <w:right w:val="dashed" w:sz="2" w:space="0" w:color="FFFFFF"/>
                  </w:divBdr>
                </w:div>
                <w:div w:id="1333024500">
                  <w:marLeft w:val="0"/>
                  <w:marRight w:val="0"/>
                  <w:marTop w:val="0"/>
                  <w:marBottom w:val="0"/>
                  <w:divBdr>
                    <w:top w:val="dashed" w:sz="2" w:space="0" w:color="FFFFFF"/>
                    <w:left w:val="dashed" w:sz="2" w:space="0" w:color="FFFFFF"/>
                    <w:bottom w:val="dashed" w:sz="2" w:space="0" w:color="FFFFFF"/>
                    <w:right w:val="dashed" w:sz="2" w:space="0" w:color="FFFFFF"/>
                  </w:divBdr>
                </w:div>
                <w:div w:id="2086297855">
                  <w:marLeft w:val="0"/>
                  <w:marRight w:val="0"/>
                  <w:marTop w:val="0"/>
                  <w:marBottom w:val="0"/>
                  <w:divBdr>
                    <w:top w:val="dashed" w:sz="2" w:space="0" w:color="FFFFFF"/>
                    <w:left w:val="dashed" w:sz="2" w:space="0" w:color="FFFFFF"/>
                    <w:bottom w:val="dashed" w:sz="2" w:space="0" w:color="FFFFFF"/>
                    <w:right w:val="dashed" w:sz="2" w:space="0" w:color="FFFFFF"/>
                  </w:divBdr>
                </w:div>
                <w:div w:id="690454319">
                  <w:marLeft w:val="0"/>
                  <w:marRight w:val="0"/>
                  <w:marTop w:val="0"/>
                  <w:marBottom w:val="0"/>
                  <w:divBdr>
                    <w:top w:val="dashed" w:sz="2" w:space="0" w:color="FFFFFF"/>
                    <w:left w:val="dashed" w:sz="2" w:space="0" w:color="FFFFFF"/>
                    <w:bottom w:val="dashed" w:sz="2" w:space="0" w:color="FFFFFF"/>
                    <w:right w:val="dashed" w:sz="2" w:space="0" w:color="FFFFFF"/>
                  </w:divBdr>
                </w:div>
                <w:div w:id="1651245782">
                  <w:marLeft w:val="0"/>
                  <w:marRight w:val="0"/>
                  <w:marTop w:val="0"/>
                  <w:marBottom w:val="0"/>
                  <w:divBdr>
                    <w:top w:val="dashed" w:sz="2" w:space="0" w:color="FFFFFF"/>
                    <w:left w:val="dashed" w:sz="2" w:space="0" w:color="FFFFFF"/>
                    <w:bottom w:val="dashed" w:sz="2" w:space="0" w:color="FFFFFF"/>
                    <w:right w:val="dashed" w:sz="2" w:space="0" w:color="FFFFFF"/>
                  </w:divBdr>
                </w:div>
                <w:div w:id="1687829170">
                  <w:marLeft w:val="0"/>
                  <w:marRight w:val="0"/>
                  <w:marTop w:val="0"/>
                  <w:marBottom w:val="0"/>
                  <w:divBdr>
                    <w:top w:val="dashed" w:sz="2" w:space="0" w:color="FFFFFF"/>
                    <w:left w:val="dashed" w:sz="2" w:space="0" w:color="FFFFFF"/>
                    <w:bottom w:val="dashed" w:sz="2" w:space="0" w:color="FFFFFF"/>
                    <w:right w:val="dashed" w:sz="2" w:space="0" w:color="FFFFFF"/>
                  </w:divBdr>
                </w:div>
                <w:div w:id="1354107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3154058">
              <w:marLeft w:val="0"/>
              <w:marRight w:val="0"/>
              <w:marTop w:val="0"/>
              <w:marBottom w:val="0"/>
              <w:divBdr>
                <w:top w:val="dashed" w:sz="2" w:space="0" w:color="FFFFFF"/>
                <w:left w:val="dashed" w:sz="2" w:space="0" w:color="FFFFFF"/>
                <w:bottom w:val="dashed" w:sz="2" w:space="0" w:color="FFFFFF"/>
                <w:right w:val="dashed" w:sz="2" w:space="0" w:color="FFFFFF"/>
              </w:divBdr>
            </w:div>
            <w:div w:id="436288826">
              <w:marLeft w:val="0"/>
              <w:marRight w:val="0"/>
              <w:marTop w:val="0"/>
              <w:marBottom w:val="0"/>
              <w:divBdr>
                <w:top w:val="dashed" w:sz="2" w:space="0" w:color="FFFFFF"/>
                <w:left w:val="dashed" w:sz="2" w:space="0" w:color="FFFFFF"/>
                <w:bottom w:val="dashed" w:sz="2" w:space="0" w:color="FFFFFF"/>
                <w:right w:val="dashed" w:sz="2" w:space="0" w:color="FFFFFF"/>
              </w:divBdr>
              <w:divsChild>
                <w:div w:id="1601184760">
                  <w:marLeft w:val="0"/>
                  <w:marRight w:val="0"/>
                  <w:marTop w:val="0"/>
                  <w:marBottom w:val="0"/>
                  <w:divBdr>
                    <w:top w:val="dashed" w:sz="2" w:space="0" w:color="FFFFFF"/>
                    <w:left w:val="dashed" w:sz="2" w:space="0" w:color="FFFFFF"/>
                    <w:bottom w:val="dashed" w:sz="2" w:space="0" w:color="FFFFFF"/>
                    <w:right w:val="dashed" w:sz="2" w:space="0" w:color="FFFFFF"/>
                  </w:divBdr>
                </w:div>
                <w:div w:id="735081801">
                  <w:marLeft w:val="0"/>
                  <w:marRight w:val="0"/>
                  <w:marTop w:val="0"/>
                  <w:marBottom w:val="0"/>
                  <w:divBdr>
                    <w:top w:val="dashed" w:sz="2" w:space="0" w:color="FFFFFF"/>
                    <w:left w:val="dashed" w:sz="2" w:space="0" w:color="FFFFFF"/>
                    <w:bottom w:val="dashed" w:sz="2" w:space="0" w:color="FFFFFF"/>
                    <w:right w:val="dashed" w:sz="2" w:space="0" w:color="FFFFFF"/>
                  </w:divBdr>
                  <w:divsChild>
                    <w:div w:id="1854420361">
                      <w:marLeft w:val="0"/>
                      <w:marRight w:val="0"/>
                      <w:marTop w:val="0"/>
                      <w:marBottom w:val="0"/>
                      <w:divBdr>
                        <w:top w:val="dashed" w:sz="2" w:space="0" w:color="FFFFFF"/>
                        <w:left w:val="dashed" w:sz="2" w:space="0" w:color="FFFFFF"/>
                        <w:bottom w:val="dashed" w:sz="2" w:space="0" w:color="FFFFFF"/>
                        <w:right w:val="dashed" w:sz="2" w:space="0" w:color="FFFFFF"/>
                      </w:divBdr>
                    </w:div>
                    <w:div w:id="1476485263">
                      <w:marLeft w:val="0"/>
                      <w:marRight w:val="0"/>
                      <w:marTop w:val="0"/>
                      <w:marBottom w:val="0"/>
                      <w:divBdr>
                        <w:top w:val="dashed" w:sz="2" w:space="0" w:color="FFFFFF"/>
                        <w:left w:val="dashed" w:sz="2" w:space="0" w:color="FFFFFF"/>
                        <w:bottom w:val="dashed" w:sz="2" w:space="0" w:color="FFFFFF"/>
                        <w:right w:val="dashed" w:sz="2" w:space="0" w:color="FFFFFF"/>
                      </w:divBdr>
                      <w:divsChild>
                        <w:div w:id="1554734238">
                          <w:marLeft w:val="0"/>
                          <w:marRight w:val="0"/>
                          <w:marTop w:val="0"/>
                          <w:marBottom w:val="0"/>
                          <w:divBdr>
                            <w:top w:val="dashed" w:sz="2" w:space="0" w:color="FFFFFF"/>
                            <w:left w:val="dashed" w:sz="2" w:space="0" w:color="FFFFFF"/>
                            <w:bottom w:val="dashed" w:sz="2" w:space="0" w:color="FFFFFF"/>
                            <w:right w:val="dashed" w:sz="2" w:space="0" w:color="FFFFFF"/>
                          </w:divBdr>
                        </w:div>
                        <w:div w:id="1044453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783552">
                      <w:marLeft w:val="0"/>
                      <w:marRight w:val="0"/>
                      <w:marTop w:val="0"/>
                      <w:marBottom w:val="0"/>
                      <w:divBdr>
                        <w:top w:val="dashed" w:sz="2" w:space="0" w:color="FFFFFF"/>
                        <w:left w:val="dashed" w:sz="2" w:space="0" w:color="FFFFFF"/>
                        <w:bottom w:val="dashed" w:sz="2" w:space="0" w:color="FFFFFF"/>
                        <w:right w:val="dashed" w:sz="2" w:space="0" w:color="FFFFFF"/>
                      </w:divBdr>
                    </w:div>
                    <w:div w:id="1293172500">
                      <w:marLeft w:val="0"/>
                      <w:marRight w:val="0"/>
                      <w:marTop w:val="0"/>
                      <w:marBottom w:val="0"/>
                      <w:divBdr>
                        <w:top w:val="dashed" w:sz="2" w:space="0" w:color="FFFFFF"/>
                        <w:left w:val="dashed" w:sz="2" w:space="0" w:color="FFFFFF"/>
                        <w:bottom w:val="dashed" w:sz="2" w:space="0" w:color="FFFFFF"/>
                        <w:right w:val="dashed" w:sz="2" w:space="0" w:color="FFFFFF"/>
                      </w:divBdr>
                      <w:divsChild>
                        <w:div w:id="297148369">
                          <w:marLeft w:val="0"/>
                          <w:marRight w:val="0"/>
                          <w:marTop w:val="0"/>
                          <w:marBottom w:val="0"/>
                          <w:divBdr>
                            <w:top w:val="dashed" w:sz="2" w:space="0" w:color="FFFFFF"/>
                            <w:left w:val="dashed" w:sz="2" w:space="0" w:color="FFFFFF"/>
                            <w:bottom w:val="dashed" w:sz="2" w:space="0" w:color="FFFFFF"/>
                            <w:right w:val="dashed" w:sz="2" w:space="0" w:color="FFFFFF"/>
                          </w:divBdr>
                        </w:div>
                        <w:div w:id="657071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941673">
                      <w:marLeft w:val="0"/>
                      <w:marRight w:val="0"/>
                      <w:marTop w:val="0"/>
                      <w:marBottom w:val="0"/>
                      <w:divBdr>
                        <w:top w:val="dashed" w:sz="2" w:space="0" w:color="FFFFFF"/>
                        <w:left w:val="dashed" w:sz="2" w:space="0" w:color="FFFFFF"/>
                        <w:bottom w:val="dashed" w:sz="2" w:space="0" w:color="FFFFFF"/>
                        <w:right w:val="dashed" w:sz="2" w:space="0" w:color="FFFFFF"/>
                      </w:divBdr>
                    </w:div>
                    <w:div w:id="1711031813">
                      <w:marLeft w:val="0"/>
                      <w:marRight w:val="0"/>
                      <w:marTop w:val="0"/>
                      <w:marBottom w:val="0"/>
                      <w:divBdr>
                        <w:top w:val="dashed" w:sz="2" w:space="0" w:color="FFFFFF"/>
                        <w:left w:val="dashed" w:sz="2" w:space="0" w:color="FFFFFF"/>
                        <w:bottom w:val="dashed" w:sz="2" w:space="0" w:color="FFFFFF"/>
                        <w:right w:val="dashed" w:sz="2" w:space="0" w:color="FFFFFF"/>
                      </w:divBdr>
                      <w:divsChild>
                        <w:div w:id="1477918260">
                          <w:marLeft w:val="0"/>
                          <w:marRight w:val="0"/>
                          <w:marTop w:val="0"/>
                          <w:marBottom w:val="0"/>
                          <w:divBdr>
                            <w:top w:val="dashed" w:sz="2" w:space="0" w:color="FFFFFF"/>
                            <w:left w:val="dashed" w:sz="2" w:space="0" w:color="FFFFFF"/>
                            <w:bottom w:val="dashed" w:sz="2" w:space="0" w:color="FFFFFF"/>
                            <w:right w:val="dashed" w:sz="2" w:space="0" w:color="FFFFFF"/>
                          </w:divBdr>
                        </w:div>
                        <w:div w:id="1521820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869063">
                      <w:marLeft w:val="0"/>
                      <w:marRight w:val="0"/>
                      <w:marTop w:val="0"/>
                      <w:marBottom w:val="0"/>
                      <w:divBdr>
                        <w:top w:val="dashed" w:sz="2" w:space="0" w:color="FFFFFF"/>
                        <w:left w:val="dashed" w:sz="2" w:space="0" w:color="FFFFFF"/>
                        <w:bottom w:val="dashed" w:sz="2" w:space="0" w:color="FFFFFF"/>
                        <w:right w:val="dashed" w:sz="2" w:space="0" w:color="FFFFFF"/>
                      </w:divBdr>
                    </w:div>
                    <w:div w:id="931352821">
                      <w:marLeft w:val="0"/>
                      <w:marRight w:val="0"/>
                      <w:marTop w:val="0"/>
                      <w:marBottom w:val="0"/>
                      <w:divBdr>
                        <w:top w:val="dashed" w:sz="2" w:space="0" w:color="FFFFFF"/>
                        <w:left w:val="dashed" w:sz="2" w:space="0" w:color="FFFFFF"/>
                        <w:bottom w:val="dashed" w:sz="2" w:space="0" w:color="FFFFFF"/>
                        <w:right w:val="dashed" w:sz="2" w:space="0" w:color="FFFFFF"/>
                      </w:divBdr>
                      <w:divsChild>
                        <w:div w:id="559052794">
                          <w:marLeft w:val="0"/>
                          <w:marRight w:val="0"/>
                          <w:marTop w:val="0"/>
                          <w:marBottom w:val="0"/>
                          <w:divBdr>
                            <w:top w:val="dashed" w:sz="2" w:space="0" w:color="FFFFFF"/>
                            <w:left w:val="dashed" w:sz="2" w:space="0" w:color="FFFFFF"/>
                            <w:bottom w:val="dashed" w:sz="2" w:space="0" w:color="FFFFFF"/>
                            <w:right w:val="dashed" w:sz="2" w:space="0" w:color="FFFFFF"/>
                          </w:divBdr>
                        </w:div>
                        <w:div w:id="1612205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2649381">
                      <w:marLeft w:val="0"/>
                      <w:marRight w:val="0"/>
                      <w:marTop w:val="0"/>
                      <w:marBottom w:val="0"/>
                      <w:divBdr>
                        <w:top w:val="dashed" w:sz="2" w:space="0" w:color="FFFFFF"/>
                        <w:left w:val="dashed" w:sz="2" w:space="0" w:color="FFFFFF"/>
                        <w:bottom w:val="dashed" w:sz="2" w:space="0" w:color="FFFFFF"/>
                        <w:right w:val="dashed" w:sz="2" w:space="0" w:color="FFFFFF"/>
                      </w:divBdr>
                    </w:div>
                    <w:div w:id="1066533515">
                      <w:marLeft w:val="0"/>
                      <w:marRight w:val="0"/>
                      <w:marTop w:val="0"/>
                      <w:marBottom w:val="0"/>
                      <w:divBdr>
                        <w:top w:val="dashed" w:sz="2" w:space="0" w:color="FFFFFF"/>
                        <w:left w:val="dashed" w:sz="2" w:space="0" w:color="FFFFFF"/>
                        <w:bottom w:val="dashed" w:sz="2" w:space="0" w:color="FFFFFF"/>
                        <w:right w:val="dashed" w:sz="2" w:space="0" w:color="FFFFFF"/>
                      </w:divBdr>
                      <w:divsChild>
                        <w:div w:id="1176580057">
                          <w:marLeft w:val="0"/>
                          <w:marRight w:val="0"/>
                          <w:marTop w:val="0"/>
                          <w:marBottom w:val="0"/>
                          <w:divBdr>
                            <w:top w:val="dashed" w:sz="2" w:space="0" w:color="FFFFFF"/>
                            <w:left w:val="dashed" w:sz="2" w:space="0" w:color="FFFFFF"/>
                            <w:bottom w:val="dashed" w:sz="2" w:space="0" w:color="FFFFFF"/>
                            <w:right w:val="dashed" w:sz="2" w:space="0" w:color="FFFFFF"/>
                          </w:divBdr>
                        </w:div>
                        <w:div w:id="1004436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475368">
                      <w:marLeft w:val="0"/>
                      <w:marRight w:val="0"/>
                      <w:marTop w:val="0"/>
                      <w:marBottom w:val="0"/>
                      <w:divBdr>
                        <w:top w:val="dashed" w:sz="2" w:space="0" w:color="FFFFFF"/>
                        <w:left w:val="dashed" w:sz="2" w:space="0" w:color="FFFFFF"/>
                        <w:bottom w:val="dashed" w:sz="2" w:space="0" w:color="FFFFFF"/>
                        <w:right w:val="dashed" w:sz="2" w:space="0" w:color="FFFFFF"/>
                      </w:divBdr>
                    </w:div>
                    <w:div w:id="715203298">
                      <w:marLeft w:val="0"/>
                      <w:marRight w:val="0"/>
                      <w:marTop w:val="0"/>
                      <w:marBottom w:val="0"/>
                      <w:divBdr>
                        <w:top w:val="dashed" w:sz="2" w:space="0" w:color="FFFFFF"/>
                        <w:left w:val="dashed" w:sz="2" w:space="0" w:color="FFFFFF"/>
                        <w:bottom w:val="dashed" w:sz="2" w:space="0" w:color="FFFFFF"/>
                        <w:right w:val="dashed" w:sz="2" w:space="0" w:color="FFFFFF"/>
                      </w:divBdr>
                      <w:divsChild>
                        <w:div w:id="1365406156">
                          <w:marLeft w:val="0"/>
                          <w:marRight w:val="0"/>
                          <w:marTop w:val="0"/>
                          <w:marBottom w:val="0"/>
                          <w:divBdr>
                            <w:top w:val="dashed" w:sz="2" w:space="0" w:color="FFFFFF"/>
                            <w:left w:val="dashed" w:sz="2" w:space="0" w:color="FFFFFF"/>
                            <w:bottom w:val="dashed" w:sz="2" w:space="0" w:color="FFFFFF"/>
                            <w:right w:val="dashed" w:sz="2" w:space="0" w:color="FFFFFF"/>
                          </w:divBdr>
                        </w:div>
                        <w:div w:id="954171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5454794">
                      <w:marLeft w:val="0"/>
                      <w:marRight w:val="0"/>
                      <w:marTop w:val="0"/>
                      <w:marBottom w:val="0"/>
                      <w:divBdr>
                        <w:top w:val="dashed" w:sz="2" w:space="0" w:color="FFFFFF"/>
                        <w:left w:val="dashed" w:sz="2" w:space="0" w:color="FFFFFF"/>
                        <w:bottom w:val="dashed" w:sz="2" w:space="0" w:color="FFFFFF"/>
                        <w:right w:val="dashed" w:sz="2" w:space="0" w:color="FFFFFF"/>
                      </w:divBdr>
                    </w:div>
                    <w:div w:id="1538155924">
                      <w:marLeft w:val="0"/>
                      <w:marRight w:val="0"/>
                      <w:marTop w:val="0"/>
                      <w:marBottom w:val="0"/>
                      <w:divBdr>
                        <w:top w:val="dashed" w:sz="2" w:space="0" w:color="FFFFFF"/>
                        <w:left w:val="dashed" w:sz="2" w:space="0" w:color="FFFFFF"/>
                        <w:bottom w:val="dashed" w:sz="2" w:space="0" w:color="FFFFFF"/>
                        <w:right w:val="dashed" w:sz="2" w:space="0" w:color="FFFFFF"/>
                      </w:divBdr>
                      <w:divsChild>
                        <w:div w:id="1913543198">
                          <w:marLeft w:val="0"/>
                          <w:marRight w:val="0"/>
                          <w:marTop w:val="0"/>
                          <w:marBottom w:val="0"/>
                          <w:divBdr>
                            <w:top w:val="dashed" w:sz="2" w:space="0" w:color="FFFFFF"/>
                            <w:left w:val="dashed" w:sz="2" w:space="0" w:color="FFFFFF"/>
                            <w:bottom w:val="dashed" w:sz="2" w:space="0" w:color="FFFFFF"/>
                            <w:right w:val="dashed" w:sz="2" w:space="0" w:color="FFFFFF"/>
                          </w:divBdr>
                        </w:div>
                        <w:div w:id="1642691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354148">
                      <w:marLeft w:val="0"/>
                      <w:marRight w:val="0"/>
                      <w:marTop w:val="0"/>
                      <w:marBottom w:val="0"/>
                      <w:divBdr>
                        <w:top w:val="dashed" w:sz="2" w:space="0" w:color="FFFFFF"/>
                        <w:left w:val="dashed" w:sz="2" w:space="0" w:color="FFFFFF"/>
                        <w:bottom w:val="dashed" w:sz="2" w:space="0" w:color="FFFFFF"/>
                        <w:right w:val="dashed" w:sz="2" w:space="0" w:color="FFFFFF"/>
                      </w:divBdr>
                    </w:div>
                    <w:div w:id="1237281429">
                      <w:marLeft w:val="0"/>
                      <w:marRight w:val="0"/>
                      <w:marTop w:val="0"/>
                      <w:marBottom w:val="0"/>
                      <w:divBdr>
                        <w:top w:val="dashed" w:sz="2" w:space="0" w:color="FFFFFF"/>
                        <w:left w:val="dashed" w:sz="2" w:space="0" w:color="FFFFFF"/>
                        <w:bottom w:val="dashed" w:sz="2" w:space="0" w:color="FFFFFF"/>
                        <w:right w:val="dashed" w:sz="2" w:space="0" w:color="FFFFFF"/>
                      </w:divBdr>
                      <w:divsChild>
                        <w:div w:id="2139565931">
                          <w:marLeft w:val="0"/>
                          <w:marRight w:val="0"/>
                          <w:marTop w:val="0"/>
                          <w:marBottom w:val="0"/>
                          <w:divBdr>
                            <w:top w:val="dashed" w:sz="2" w:space="0" w:color="FFFFFF"/>
                            <w:left w:val="dashed" w:sz="2" w:space="0" w:color="FFFFFF"/>
                            <w:bottom w:val="dashed" w:sz="2" w:space="0" w:color="FFFFFF"/>
                            <w:right w:val="dashed" w:sz="2" w:space="0" w:color="FFFFFF"/>
                          </w:divBdr>
                        </w:div>
                        <w:div w:id="823132431">
                          <w:marLeft w:val="0"/>
                          <w:marRight w:val="0"/>
                          <w:marTop w:val="0"/>
                          <w:marBottom w:val="0"/>
                          <w:divBdr>
                            <w:top w:val="dashed" w:sz="2" w:space="0" w:color="FFFFFF"/>
                            <w:left w:val="dashed" w:sz="2" w:space="0" w:color="FFFFFF"/>
                            <w:bottom w:val="dashed" w:sz="2" w:space="0" w:color="FFFFFF"/>
                            <w:right w:val="dashed" w:sz="2" w:space="0" w:color="FFFFFF"/>
                          </w:divBdr>
                        </w:div>
                        <w:div w:id="482311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0763993">
                      <w:marLeft w:val="0"/>
                      <w:marRight w:val="0"/>
                      <w:marTop w:val="0"/>
                      <w:marBottom w:val="0"/>
                      <w:divBdr>
                        <w:top w:val="dashed" w:sz="2" w:space="0" w:color="FFFFFF"/>
                        <w:left w:val="dashed" w:sz="2" w:space="0" w:color="FFFFFF"/>
                        <w:bottom w:val="dashed" w:sz="2" w:space="0" w:color="FFFFFF"/>
                        <w:right w:val="dashed" w:sz="2" w:space="0" w:color="FFFFFF"/>
                      </w:divBdr>
                    </w:div>
                    <w:div w:id="1869488188">
                      <w:marLeft w:val="0"/>
                      <w:marRight w:val="0"/>
                      <w:marTop w:val="0"/>
                      <w:marBottom w:val="0"/>
                      <w:divBdr>
                        <w:top w:val="dashed" w:sz="2" w:space="0" w:color="FFFFFF"/>
                        <w:left w:val="dashed" w:sz="2" w:space="0" w:color="FFFFFF"/>
                        <w:bottom w:val="dashed" w:sz="2" w:space="0" w:color="FFFFFF"/>
                        <w:right w:val="dashed" w:sz="2" w:space="0" w:color="FFFFFF"/>
                      </w:divBdr>
                      <w:divsChild>
                        <w:div w:id="1464883707">
                          <w:marLeft w:val="0"/>
                          <w:marRight w:val="0"/>
                          <w:marTop w:val="0"/>
                          <w:marBottom w:val="0"/>
                          <w:divBdr>
                            <w:top w:val="dashed" w:sz="2" w:space="0" w:color="FFFFFF"/>
                            <w:left w:val="dashed" w:sz="2" w:space="0" w:color="FFFFFF"/>
                            <w:bottom w:val="dashed" w:sz="2" w:space="0" w:color="FFFFFF"/>
                            <w:right w:val="dashed" w:sz="2" w:space="0" w:color="FFFFFF"/>
                          </w:divBdr>
                        </w:div>
                        <w:div w:id="599341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8378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452811">
              <w:marLeft w:val="0"/>
              <w:marRight w:val="0"/>
              <w:marTop w:val="0"/>
              <w:marBottom w:val="0"/>
              <w:divBdr>
                <w:top w:val="dashed" w:sz="2" w:space="0" w:color="FFFFFF"/>
                <w:left w:val="dashed" w:sz="2" w:space="0" w:color="FFFFFF"/>
                <w:bottom w:val="dashed" w:sz="2" w:space="0" w:color="FFFFFF"/>
                <w:right w:val="dashed" w:sz="2" w:space="0" w:color="FFFFFF"/>
              </w:divBdr>
            </w:div>
            <w:div w:id="531959322">
              <w:marLeft w:val="0"/>
              <w:marRight w:val="0"/>
              <w:marTop w:val="0"/>
              <w:marBottom w:val="0"/>
              <w:divBdr>
                <w:top w:val="dashed" w:sz="2" w:space="0" w:color="FFFFFF"/>
                <w:left w:val="dashed" w:sz="2" w:space="0" w:color="FFFFFF"/>
                <w:bottom w:val="dashed" w:sz="2" w:space="0" w:color="FFFFFF"/>
                <w:right w:val="dashed" w:sz="2" w:space="0" w:color="FFFFFF"/>
              </w:divBdr>
              <w:divsChild>
                <w:div w:id="883061820">
                  <w:marLeft w:val="0"/>
                  <w:marRight w:val="0"/>
                  <w:marTop w:val="0"/>
                  <w:marBottom w:val="0"/>
                  <w:divBdr>
                    <w:top w:val="dashed" w:sz="2" w:space="0" w:color="FFFFFF"/>
                    <w:left w:val="dashed" w:sz="2" w:space="0" w:color="FFFFFF"/>
                    <w:bottom w:val="dashed" w:sz="2" w:space="0" w:color="FFFFFF"/>
                    <w:right w:val="dashed" w:sz="2" w:space="0" w:color="FFFFFF"/>
                  </w:divBdr>
                </w:div>
                <w:div w:id="1315061527">
                  <w:marLeft w:val="0"/>
                  <w:marRight w:val="0"/>
                  <w:marTop w:val="0"/>
                  <w:marBottom w:val="0"/>
                  <w:divBdr>
                    <w:top w:val="dashed" w:sz="2" w:space="0" w:color="FFFFFF"/>
                    <w:left w:val="dashed" w:sz="2" w:space="0" w:color="FFFFFF"/>
                    <w:bottom w:val="dashed" w:sz="2" w:space="0" w:color="FFFFFF"/>
                    <w:right w:val="dashed" w:sz="2" w:space="0" w:color="FFFFFF"/>
                  </w:divBdr>
                </w:div>
                <w:div w:id="1806044918">
                  <w:marLeft w:val="0"/>
                  <w:marRight w:val="0"/>
                  <w:marTop w:val="0"/>
                  <w:marBottom w:val="0"/>
                  <w:divBdr>
                    <w:top w:val="dashed" w:sz="2" w:space="0" w:color="FFFFFF"/>
                    <w:left w:val="dashed" w:sz="2" w:space="0" w:color="FFFFFF"/>
                    <w:bottom w:val="dashed" w:sz="2" w:space="0" w:color="FFFFFF"/>
                    <w:right w:val="dashed" w:sz="2" w:space="0" w:color="FFFFFF"/>
                  </w:divBdr>
                </w:div>
                <w:div w:id="5984752">
                  <w:marLeft w:val="0"/>
                  <w:marRight w:val="0"/>
                  <w:marTop w:val="0"/>
                  <w:marBottom w:val="0"/>
                  <w:divBdr>
                    <w:top w:val="dashed" w:sz="2" w:space="0" w:color="FFFFFF"/>
                    <w:left w:val="dashed" w:sz="2" w:space="0" w:color="FFFFFF"/>
                    <w:bottom w:val="dashed" w:sz="2" w:space="0" w:color="FFFFFF"/>
                    <w:right w:val="dashed" w:sz="2" w:space="0" w:color="FFFFFF"/>
                  </w:divBdr>
                </w:div>
                <w:div w:id="21906656">
                  <w:marLeft w:val="0"/>
                  <w:marRight w:val="0"/>
                  <w:marTop w:val="0"/>
                  <w:marBottom w:val="0"/>
                  <w:divBdr>
                    <w:top w:val="dashed" w:sz="2" w:space="0" w:color="FFFFFF"/>
                    <w:left w:val="dashed" w:sz="2" w:space="0" w:color="FFFFFF"/>
                    <w:bottom w:val="dashed" w:sz="2" w:space="0" w:color="FFFFFF"/>
                    <w:right w:val="dashed" w:sz="2" w:space="0" w:color="FFFFFF"/>
                  </w:divBdr>
                </w:div>
                <w:div w:id="1512066043">
                  <w:marLeft w:val="0"/>
                  <w:marRight w:val="0"/>
                  <w:marTop w:val="0"/>
                  <w:marBottom w:val="0"/>
                  <w:divBdr>
                    <w:top w:val="dashed" w:sz="2" w:space="0" w:color="FFFFFF"/>
                    <w:left w:val="dashed" w:sz="2" w:space="0" w:color="FFFFFF"/>
                    <w:bottom w:val="dashed" w:sz="2" w:space="0" w:color="FFFFFF"/>
                    <w:right w:val="dashed" w:sz="2" w:space="0" w:color="FFFFFF"/>
                  </w:divBdr>
                </w:div>
                <w:div w:id="1762146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37615">
              <w:marLeft w:val="0"/>
              <w:marRight w:val="0"/>
              <w:marTop w:val="0"/>
              <w:marBottom w:val="0"/>
              <w:divBdr>
                <w:top w:val="dashed" w:sz="2" w:space="0" w:color="FFFFFF"/>
                <w:left w:val="dashed" w:sz="2" w:space="0" w:color="FFFFFF"/>
                <w:bottom w:val="dashed" w:sz="2" w:space="0" w:color="FFFFFF"/>
                <w:right w:val="dashed" w:sz="2" w:space="0" w:color="FFFFFF"/>
              </w:divBdr>
            </w:div>
            <w:div w:id="2000424008">
              <w:marLeft w:val="0"/>
              <w:marRight w:val="0"/>
              <w:marTop w:val="0"/>
              <w:marBottom w:val="0"/>
              <w:divBdr>
                <w:top w:val="dashed" w:sz="2" w:space="0" w:color="FFFFFF"/>
                <w:left w:val="dashed" w:sz="2" w:space="0" w:color="FFFFFF"/>
                <w:bottom w:val="dashed" w:sz="2" w:space="0" w:color="FFFFFF"/>
                <w:right w:val="dashed" w:sz="2" w:space="0" w:color="FFFFFF"/>
              </w:divBdr>
            </w:div>
            <w:div w:id="1877543386">
              <w:marLeft w:val="0"/>
              <w:marRight w:val="0"/>
              <w:marTop w:val="0"/>
              <w:marBottom w:val="0"/>
              <w:divBdr>
                <w:top w:val="dashed" w:sz="2" w:space="0" w:color="FFFFFF"/>
                <w:left w:val="dashed" w:sz="2" w:space="0" w:color="FFFFFF"/>
                <w:bottom w:val="dashed" w:sz="2" w:space="0" w:color="FFFFFF"/>
                <w:right w:val="dashed" w:sz="2" w:space="0" w:color="FFFFFF"/>
              </w:divBdr>
              <w:divsChild>
                <w:div w:id="692193757">
                  <w:marLeft w:val="0"/>
                  <w:marRight w:val="0"/>
                  <w:marTop w:val="0"/>
                  <w:marBottom w:val="0"/>
                  <w:divBdr>
                    <w:top w:val="dashed" w:sz="2" w:space="0" w:color="FFFFFF"/>
                    <w:left w:val="dashed" w:sz="2" w:space="0" w:color="FFFFFF"/>
                    <w:bottom w:val="dashed" w:sz="2" w:space="0" w:color="FFFFFF"/>
                    <w:right w:val="dashed" w:sz="2" w:space="0" w:color="FFFFFF"/>
                  </w:divBdr>
                </w:div>
                <w:div w:id="1629117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495540">
              <w:marLeft w:val="0"/>
              <w:marRight w:val="0"/>
              <w:marTop w:val="0"/>
              <w:marBottom w:val="0"/>
              <w:divBdr>
                <w:top w:val="dashed" w:sz="2" w:space="0" w:color="FFFFFF"/>
                <w:left w:val="dashed" w:sz="2" w:space="0" w:color="FFFFFF"/>
                <w:bottom w:val="dashed" w:sz="2" w:space="0" w:color="FFFFFF"/>
                <w:right w:val="dashed" w:sz="2" w:space="0" w:color="FFFFFF"/>
              </w:divBdr>
            </w:div>
            <w:div w:id="753434492">
              <w:marLeft w:val="0"/>
              <w:marRight w:val="0"/>
              <w:marTop w:val="0"/>
              <w:marBottom w:val="0"/>
              <w:divBdr>
                <w:top w:val="dashed" w:sz="2" w:space="0" w:color="FFFFFF"/>
                <w:left w:val="dashed" w:sz="2" w:space="0" w:color="FFFFFF"/>
                <w:bottom w:val="dashed" w:sz="2" w:space="0" w:color="FFFFFF"/>
                <w:right w:val="dashed" w:sz="2" w:space="0" w:color="FFFFFF"/>
              </w:divBdr>
              <w:divsChild>
                <w:div w:id="1589775288">
                  <w:marLeft w:val="0"/>
                  <w:marRight w:val="0"/>
                  <w:marTop w:val="0"/>
                  <w:marBottom w:val="0"/>
                  <w:divBdr>
                    <w:top w:val="dashed" w:sz="2" w:space="0" w:color="FFFFFF"/>
                    <w:left w:val="dashed" w:sz="2" w:space="0" w:color="FFFFFF"/>
                    <w:bottom w:val="dashed" w:sz="2" w:space="0" w:color="FFFFFF"/>
                    <w:right w:val="dashed" w:sz="2" w:space="0" w:color="FFFFFF"/>
                  </w:divBdr>
                </w:div>
                <w:div w:id="460732605">
                  <w:marLeft w:val="0"/>
                  <w:marRight w:val="0"/>
                  <w:marTop w:val="0"/>
                  <w:marBottom w:val="0"/>
                  <w:divBdr>
                    <w:top w:val="dashed" w:sz="2" w:space="0" w:color="FFFFFF"/>
                    <w:left w:val="dashed" w:sz="2" w:space="0" w:color="FFFFFF"/>
                    <w:bottom w:val="dashed" w:sz="2" w:space="0" w:color="FFFFFF"/>
                    <w:right w:val="dashed" w:sz="2" w:space="0" w:color="FFFFFF"/>
                  </w:divBdr>
                </w:div>
                <w:div w:id="1361542546">
                  <w:marLeft w:val="0"/>
                  <w:marRight w:val="0"/>
                  <w:marTop w:val="0"/>
                  <w:marBottom w:val="0"/>
                  <w:divBdr>
                    <w:top w:val="dashed" w:sz="2" w:space="0" w:color="FFFFFF"/>
                    <w:left w:val="dashed" w:sz="2" w:space="0" w:color="FFFFFF"/>
                    <w:bottom w:val="dashed" w:sz="2" w:space="0" w:color="FFFFFF"/>
                    <w:right w:val="dashed" w:sz="2" w:space="0" w:color="FFFFFF"/>
                  </w:divBdr>
                </w:div>
                <w:div w:id="2083334970">
                  <w:marLeft w:val="0"/>
                  <w:marRight w:val="0"/>
                  <w:marTop w:val="0"/>
                  <w:marBottom w:val="0"/>
                  <w:divBdr>
                    <w:top w:val="dashed" w:sz="2" w:space="0" w:color="FFFFFF"/>
                    <w:left w:val="dashed" w:sz="2" w:space="0" w:color="FFFFFF"/>
                    <w:bottom w:val="dashed" w:sz="2" w:space="0" w:color="FFFFFF"/>
                    <w:right w:val="dashed" w:sz="2" w:space="0" w:color="FFFFFF"/>
                  </w:divBdr>
                </w:div>
                <w:div w:id="1371952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909160">
              <w:marLeft w:val="0"/>
              <w:marRight w:val="0"/>
              <w:marTop w:val="0"/>
              <w:marBottom w:val="0"/>
              <w:divBdr>
                <w:top w:val="dashed" w:sz="2" w:space="0" w:color="FFFFFF"/>
                <w:left w:val="dashed" w:sz="2" w:space="0" w:color="FFFFFF"/>
                <w:bottom w:val="dashed" w:sz="2" w:space="0" w:color="FFFFFF"/>
                <w:right w:val="dashed" w:sz="2" w:space="0" w:color="FFFFFF"/>
              </w:divBdr>
            </w:div>
            <w:div w:id="367753786">
              <w:marLeft w:val="0"/>
              <w:marRight w:val="0"/>
              <w:marTop w:val="0"/>
              <w:marBottom w:val="0"/>
              <w:divBdr>
                <w:top w:val="dashed" w:sz="2" w:space="0" w:color="FFFFFF"/>
                <w:left w:val="dashed" w:sz="2" w:space="0" w:color="FFFFFF"/>
                <w:bottom w:val="dashed" w:sz="2" w:space="0" w:color="FFFFFF"/>
                <w:right w:val="dashed" w:sz="2" w:space="0" w:color="FFFFFF"/>
              </w:divBdr>
              <w:divsChild>
                <w:div w:id="717046815">
                  <w:marLeft w:val="0"/>
                  <w:marRight w:val="0"/>
                  <w:marTop w:val="0"/>
                  <w:marBottom w:val="0"/>
                  <w:divBdr>
                    <w:top w:val="dashed" w:sz="2" w:space="0" w:color="FFFFFF"/>
                    <w:left w:val="dashed" w:sz="2" w:space="0" w:color="FFFFFF"/>
                    <w:bottom w:val="dashed" w:sz="2" w:space="0" w:color="FFFFFF"/>
                    <w:right w:val="dashed" w:sz="2" w:space="0" w:color="FFFFFF"/>
                  </w:divBdr>
                </w:div>
                <w:div w:id="27875176">
                  <w:marLeft w:val="0"/>
                  <w:marRight w:val="0"/>
                  <w:marTop w:val="0"/>
                  <w:marBottom w:val="0"/>
                  <w:divBdr>
                    <w:top w:val="dashed" w:sz="2" w:space="0" w:color="FFFFFF"/>
                    <w:left w:val="dashed" w:sz="2" w:space="0" w:color="FFFFFF"/>
                    <w:bottom w:val="dashed" w:sz="2" w:space="0" w:color="FFFFFF"/>
                    <w:right w:val="dashed" w:sz="2" w:space="0" w:color="FFFFFF"/>
                  </w:divBdr>
                </w:div>
                <w:div w:id="1335761639">
                  <w:marLeft w:val="0"/>
                  <w:marRight w:val="0"/>
                  <w:marTop w:val="0"/>
                  <w:marBottom w:val="0"/>
                  <w:divBdr>
                    <w:top w:val="dashed" w:sz="2" w:space="0" w:color="FFFFFF"/>
                    <w:left w:val="dashed" w:sz="2" w:space="0" w:color="FFFFFF"/>
                    <w:bottom w:val="dashed" w:sz="2" w:space="0" w:color="FFFFFF"/>
                    <w:right w:val="dashed" w:sz="2" w:space="0" w:color="FFFFFF"/>
                  </w:divBdr>
                </w:div>
                <w:div w:id="240255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8906426">
              <w:marLeft w:val="0"/>
              <w:marRight w:val="0"/>
              <w:marTop w:val="0"/>
              <w:marBottom w:val="0"/>
              <w:divBdr>
                <w:top w:val="dashed" w:sz="2" w:space="0" w:color="FFFFFF"/>
                <w:left w:val="dashed" w:sz="2" w:space="0" w:color="FFFFFF"/>
                <w:bottom w:val="dashed" w:sz="2" w:space="0" w:color="FFFFFF"/>
                <w:right w:val="dashed" w:sz="2" w:space="0" w:color="FFFFFF"/>
              </w:divBdr>
            </w:div>
            <w:div w:id="1517887975">
              <w:marLeft w:val="0"/>
              <w:marRight w:val="0"/>
              <w:marTop w:val="0"/>
              <w:marBottom w:val="0"/>
              <w:divBdr>
                <w:top w:val="dashed" w:sz="2" w:space="0" w:color="FFFFFF"/>
                <w:left w:val="dashed" w:sz="2" w:space="0" w:color="FFFFFF"/>
                <w:bottom w:val="dashed" w:sz="2" w:space="0" w:color="FFFFFF"/>
                <w:right w:val="dashed" w:sz="2" w:space="0" w:color="FFFFFF"/>
              </w:divBdr>
              <w:divsChild>
                <w:div w:id="1374042376">
                  <w:marLeft w:val="0"/>
                  <w:marRight w:val="0"/>
                  <w:marTop w:val="0"/>
                  <w:marBottom w:val="0"/>
                  <w:divBdr>
                    <w:top w:val="dashed" w:sz="2" w:space="0" w:color="FFFFFF"/>
                    <w:left w:val="dashed" w:sz="2" w:space="0" w:color="FFFFFF"/>
                    <w:bottom w:val="dashed" w:sz="2" w:space="0" w:color="FFFFFF"/>
                    <w:right w:val="dashed" w:sz="2" w:space="0" w:color="FFFFFF"/>
                  </w:divBdr>
                </w:div>
                <w:div w:id="165826352">
                  <w:marLeft w:val="0"/>
                  <w:marRight w:val="0"/>
                  <w:marTop w:val="0"/>
                  <w:marBottom w:val="0"/>
                  <w:divBdr>
                    <w:top w:val="dashed" w:sz="2" w:space="0" w:color="FFFFFF"/>
                    <w:left w:val="dashed" w:sz="2" w:space="0" w:color="FFFFFF"/>
                    <w:bottom w:val="dashed" w:sz="2" w:space="0" w:color="FFFFFF"/>
                    <w:right w:val="dashed" w:sz="2" w:space="0" w:color="FFFFFF"/>
                  </w:divBdr>
                </w:div>
                <w:div w:id="172693866">
                  <w:marLeft w:val="0"/>
                  <w:marRight w:val="0"/>
                  <w:marTop w:val="0"/>
                  <w:marBottom w:val="0"/>
                  <w:divBdr>
                    <w:top w:val="dashed" w:sz="2" w:space="0" w:color="FFFFFF"/>
                    <w:left w:val="dashed" w:sz="2" w:space="0" w:color="FFFFFF"/>
                    <w:bottom w:val="dashed" w:sz="2" w:space="0" w:color="FFFFFF"/>
                    <w:right w:val="dashed" w:sz="2" w:space="0" w:color="FFFFFF"/>
                  </w:divBdr>
                </w:div>
                <w:div w:id="2127236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284706">
              <w:marLeft w:val="0"/>
              <w:marRight w:val="0"/>
              <w:marTop w:val="0"/>
              <w:marBottom w:val="0"/>
              <w:divBdr>
                <w:top w:val="dashed" w:sz="2" w:space="0" w:color="FFFFFF"/>
                <w:left w:val="dashed" w:sz="2" w:space="0" w:color="FFFFFF"/>
                <w:bottom w:val="dashed" w:sz="2" w:space="0" w:color="FFFFFF"/>
                <w:right w:val="dashed" w:sz="2" w:space="0" w:color="FFFFFF"/>
              </w:divBdr>
            </w:div>
            <w:div w:id="556473923">
              <w:marLeft w:val="0"/>
              <w:marRight w:val="0"/>
              <w:marTop w:val="0"/>
              <w:marBottom w:val="0"/>
              <w:divBdr>
                <w:top w:val="dashed" w:sz="2" w:space="0" w:color="FFFFFF"/>
                <w:left w:val="dashed" w:sz="2" w:space="0" w:color="FFFFFF"/>
                <w:bottom w:val="dashed" w:sz="2" w:space="0" w:color="FFFFFF"/>
                <w:right w:val="dashed" w:sz="2" w:space="0" w:color="FFFFFF"/>
              </w:divBdr>
              <w:divsChild>
                <w:div w:id="2107145161">
                  <w:marLeft w:val="0"/>
                  <w:marRight w:val="0"/>
                  <w:marTop w:val="0"/>
                  <w:marBottom w:val="0"/>
                  <w:divBdr>
                    <w:top w:val="dashed" w:sz="2" w:space="0" w:color="FFFFFF"/>
                    <w:left w:val="dashed" w:sz="2" w:space="0" w:color="FFFFFF"/>
                    <w:bottom w:val="dashed" w:sz="2" w:space="0" w:color="FFFFFF"/>
                    <w:right w:val="dashed" w:sz="2" w:space="0" w:color="FFFFFF"/>
                  </w:divBdr>
                </w:div>
                <w:div w:id="89159359">
                  <w:marLeft w:val="0"/>
                  <w:marRight w:val="0"/>
                  <w:marTop w:val="0"/>
                  <w:marBottom w:val="0"/>
                  <w:divBdr>
                    <w:top w:val="dashed" w:sz="2" w:space="0" w:color="FFFFFF"/>
                    <w:left w:val="dashed" w:sz="2" w:space="0" w:color="FFFFFF"/>
                    <w:bottom w:val="dashed" w:sz="2" w:space="0" w:color="FFFFFF"/>
                    <w:right w:val="dashed" w:sz="2" w:space="0" w:color="FFFFFF"/>
                  </w:divBdr>
                </w:div>
                <w:div w:id="444539025">
                  <w:marLeft w:val="0"/>
                  <w:marRight w:val="0"/>
                  <w:marTop w:val="0"/>
                  <w:marBottom w:val="0"/>
                  <w:divBdr>
                    <w:top w:val="dashed" w:sz="2" w:space="0" w:color="FFFFFF"/>
                    <w:left w:val="dashed" w:sz="2" w:space="0" w:color="FFFFFF"/>
                    <w:bottom w:val="dashed" w:sz="2" w:space="0" w:color="FFFFFF"/>
                    <w:right w:val="dashed" w:sz="2" w:space="0" w:color="FFFFFF"/>
                  </w:divBdr>
                </w:div>
                <w:div w:id="1735008129">
                  <w:marLeft w:val="0"/>
                  <w:marRight w:val="0"/>
                  <w:marTop w:val="0"/>
                  <w:marBottom w:val="0"/>
                  <w:divBdr>
                    <w:top w:val="dashed" w:sz="2" w:space="0" w:color="FFFFFF"/>
                    <w:left w:val="dashed" w:sz="2" w:space="0" w:color="FFFFFF"/>
                    <w:bottom w:val="dashed" w:sz="2" w:space="0" w:color="FFFFFF"/>
                    <w:right w:val="dashed" w:sz="2" w:space="0" w:color="FFFFFF"/>
                  </w:divBdr>
                </w:div>
                <w:div w:id="733624753">
                  <w:marLeft w:val="0"/>
                  <w:marRight w:val="0"/>
                  <w:marTop w:val="0"/>
                  <w:marBottom w:val="0"/>
                  <w:divBdr>
                    <w:top w:val="dashed" w:sz="2" w:space="0" w:color="FFFFFF"/>
                    <w:left w:val="dashed" w:sz="2" w:space="0" w:color="FFFFFF"/>
                    <w:bottom w:val="dashed" w:sz="2" w:space="0" w:color="FFFFFF"/>
                    <w:right w:val="dashed" w:sz="2" w:space="0" w:color="FFFFFF"/>
                  </w:divBdr>
                </w:div>
                <w:div w:id="1690908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383692">
              <w:marLeft w:val="0"/>
              <w:marRight w:val="0"/>
              <w:marTop w:val="0"/>
              <w:marBottom w:val="0"/>
              <w:divBdr>
                <w:top w:val="dashed" w:sz="2" w:space="0" w:color="FFFFFF"/>
                <w:left w:val="dashed" w:sz="2" w:space="0" w:color="FFFFFF"/>
                <w:bottom w:val="dashed" w:sz="2" w:space="0" w:color="FFFFFF"/>
                <w:right w:val="dashed" w:sz="2" w:space="0" w:color="FFFFFF"/>
              </w:divBdr>
            </w:div>
            <w:div w:id="1082530416">
              <w:marLeft w:val="0"/>
              <w:marRight w:val="0"/>
              <w:marTop w:val="0"/>
              <w:marBottom w:val="0"/>
              <w:divBdr>
                <w:top w:val="dashed" w:sz="2" w:space="0" w:color="FFFFFF"/>
                <w:left w:val="dashed" w:sz="2" w:space="0" w:color="FFFFFF"/>
                <w:bottom w:val="dashed" w:sz="2" w:space="0" w:color="FFFFFF"/>
                <w:right w:val="dashed" w:sz="2" w:space="0" w:color="FFFFFF"/>
              </w:divBdr>
              <w:divsChild>
                <w:div w:id="245576713">
                  <w:marLeft w:val="0"/>
                  <w:marRight w:val="0"/>
                  <w:marTop w:val="0"/>
                  <w:marBottom w:val="0"/>
                  <w:divBdr>
                    <w:top w:val="dashed" w:sz="2" w:space="0" w:color="FFFFFF"/>
                    <w:left w:val="dashed" w:sz="2" w:space="0" w:color="FFFFFF"/>
                    <w:bottom w:val="dashed" w:sz="2" w:space="0" w:color="FFFFFF"/>
                    <w:right w:val="dashed" w:sz="2" w:space="0" w:color="FFFFFF"/>
                  </w:divBdr>
                </w:div>
                <w:div w:id="1334920089">
                  <w:marLeft w:val="0"/>
                  <w:marRight w:val="0"/>
                  <w:marTop w:val="0"/>
                  <w:marBottom w:val="0"/>
                  <w:divBdr>
                    <w:top w:val="dashed" w:sz="2" w:space="0" w:color="FFFFFF"/>
                    <w:left w:val="dashed" w:sz="2" w:space="0" w:color="FFFFFF"/>
                    <w:bottom w:val="dashed" w:sz="2" w:space="0" w:color="FFFFFF"/>
                    <w:right w:val="dashed" w:sz="2" w:space="0" w:color="FFFFFF"/>
                  </w:divBdr>
                </w:div>
                <w:div w:id="1633172041">
                  <w:marLeft w:val="0"/>
                  <w:marRight w:val="0"/>
                  <w:marTop w:val="0"/>
                  <w:marBottom w:val="0"/>
                  <w:divBdr>
                    <w:top w:val="dashed" w:sz="2" w:space="0" w:color="FFFFFF"/>
                    <w:left w:val="dashed" w:sz="2" w:space="0" w:color="FFFFFF"/>
                    <w:bottom w:val="dashed" w:sz="2" w:space="0" w:color="FFFFFF"/>
                    <w:right w:val="dashed" w:sz="2" w:space="0" w:color="FFFFFF"/>
                  </w:divBdr>
                </w:div>
                <w:div w:id="650795074">
                  <w:marLeft w:val="0"/>
                  <w:marRight w:val="0"/>
                  <w:marTop w:val="0"/>
                  <w:marBottom w:val="0"/>
                  <w:divBdr>
                    <w:top w:val="dashed" w:sz="2" w:space="0" w:color="FFFFFF"/>
                    <w:left w:val="dashed" w:sz="2" w:space="0" w:color="FFFFFF"/>
                    <w:bottom w:val="dashed" w:sz="2" w:space="0" w:color="FFFFFF"/>
                    <w:right w:val="dashed" w:sz="2" w:space="0" w:color="FFFFFF"/>
                  </w:divBdr>
                </w:div>
                <w:div w:id="2001537776">
                  <w:marLeft w:val="0"/>
                  <w:marRight w:val="0"/>
                  <w:marTop w:val="0"/>
                  <w:marBottom w:val="0"/>
                  <w:divBdr>
                    <w:top w:val="dashed" w:sz="2" w:space="0" w:color="FFFFFF"/>
                    <w:left w:val="dashed" w:sz="2" w:space="0" w:color="FFFFFF"/>
                    <w:bottom w:val="dashed" w:sz="2" w:space="0" w:color="FFFFFF"/>
                    <w:right w:val="dashed" w:sz="2" w:space="0" w:color="FFFFFF"/>
                  </w:divBdr>
                </w:div>
                <w:div w:id="385686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719557">
              <w:marLeft w:val="0"/>
              <w:marRight w:val="0"/>
              <w:marTop w:val="0"/>
              <w:marBottom w:val="0"/>
              <w:divBdr>
                <w:top w:val="dashed" w:sz="2" w:space="0" w:color="FFFFFF"/>
                <w:left w:val="dashed" w:sz="2" w:space="0" w:color="FFFFFF"/>
                <w:bottom w:val="dashed" w:sz="2" w:space="0" w:color="FFFFFF"/>
                <w:right w:val="dashed" w:sz="2" w:space="0" w:color="FFFFFF"/>
              </w:divBdr>
            </w:div>
            <w:div w:id="2122455878">
              <w:marLeft w:val="0"/>
              <w:marRight w:val="0"/>
              <w:marTop w:val="0"/>
              <w:marBottom w:val="0"/>
              <w:divBdr>
                <w:top w:val="dashed" w:sz="2" w:space="0" w:color="FFFFFF"/>
                <w:left w:val="dashed" w:sz="2" w:space="0" w:color="FFFFFF"/>
                <w:bottom w:val="dashed" w:sz="2" w:space="0" w:color="FFFFFF"/>
                <w:right w:val="dashed" w:sz="2" w:space="0" w:color="FFFFFF"/>
              </w:divBdr>
              <w:divsChild>
                <w:div w:id="2025208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34063481">
      <w:bodyDiv w:val="1"/>
      <w:marLeft w:val="0"/>
      <w:marRight w:val="0"/>
      <w:marTop w:val="0"/>
      <w:marBottom w:val="0"/>
      <w:divBdr>
        <w:top w:val="none" w:sz="0" w:space="0" w:color="auto"/>
        <w:left w:val="none" w:sz="0" w:space="0" w:color="auto"/>
        <w:bottom w:val="none" w:sz="0" w:space="0" w:color="auto"/>
        <w:right w:val="none" w:sz="0" w:space="0" w:color="auto"/>
      </w:divBdr>
    </w:div>
    <w:div w:id="1373840718">
      <w:bodyDiv w:val="1"/>
      <w:marLeft w:val="0"/>
      <w:marRight w:val="0"/>
      <w:marTop w:val="0"/>
      <w:marBottom w:val="0"/>
      <w:divBdr>
        <w:top w:val="none" w:sz="0" w:space="0" w:color="auto"/>
        <w:left w:val="none" w:sz="0" w:space="0" w:color="auto"/>
        <w:bottom w:val="none" w:sz="0" w:space="0" w:color="auto"/>
        <w:right w:val="none" w:sz="0" w:space="0" w:color="auto"/>
      </w:divBdr>
    </w:div>
    <w:div w:id="1581451696">
      <w:bodyDiv w:val="1"/>
      <w:marLeft w:val="0"/>
      <w:marRight w:val="0"/>
      <w:marTop w:val="0"/>
      <w:marBottom w:val="0"/>
      <w:divBdr>
        <w:top w:val="none" w:sz="0" w:space="0" w:color="auto"/>
        <w:left w:val="none" w:sz="0" w:space="0" w:color="auto"/>
        <w:bottom w:val="none" w:sz="0" w:space="0" w:color="auto"/>
        <w:right w:val="none" w:sz="0" w:space="0" w:color="auto"/>
      </w:divBdr>
    </w:div>
    <w:div w:id="1690255496">
      <w:bodyDiv w:val="1"/>
      <w:marLeft w:val="0"/>
      <w:marRight w:val="0"/>
      <w:marTop w:val="0"/>
      <w:marBottom w:val="0"/>
      <w:divBdr>
        <w:top w:val="none" w:sz="0" w:space="0" w:color="auto"/>
        <w:left w:val="none" w:sz="0" w:space="0" w:color="auto"/>
        <w:bottom w:val="none" w:sz="0" w:space="0" w:color="auto"/>
        <w:right w:val="none" w:sz="0" w:space="0" w:color="auto"/>
      </w:divBdr>
    </w:div>
    <w:div w:id="1984847260">
      <w:bodyDiv w:val="1"/>
      <w:marLeft w:val="0"/>
      <w:marRight w:val="0"/>
      <w:marTop w:val="0"/>
      <w:marBottom w:val="0"/>
      <w:divBdr>
        <w:top w:val="none" w:sz="0" w:space="0" w:color="auto"/>
        <w:left w:val="none" w:sz="0" w:space="0" w:color="auto"/>
        <w:bottom w:val="none" w:sz="0" w:space="0" w:color="auto"/>
        <w:right w:val="none" w:sz="0" w:space="0" w:color="auto"/>
      </w:divBdr>
    </w:div>
    <w:div w:id="2057119433">
      <w:bodyDiv w:val="1"/>
      <w:marLeft w:val="0"/>
      <w:marRight w:val="0"/>
      <w:marTop w:val="0"/>
      <w:marBottom w:val="0"/>
      <w:divBdr>
        <w:top w:val="none" w:sz="0" w:space="0" w:color="auto"/>
        <w:left w:val="none" w:sz="0" w:space="0" w:color="auto"/>
        <w:bottom w:val="none" w:sz="0" w:space="0" w:color="auto"/>
        <w:right w:val="none" w:sz="0" w:space="0" w:color="auto"/>
      </w:divBdr>
    </w:div>
    <w:div w:id="2130541064">
      <w:bodyDiv w:val="1"/>
      <w:marLeft w:val="0"/>
      <w:marRight w:val="0"/>
      <w:marTop w:val="0"/>
      <w:marBottom w:val="0"/>
      <w:divBdr>
        <w:top w:val="none" w:sz="0" w:space="0" w:color="auto"/>
        <w:left w:val="none" w:sz="0" w:space="0" w:color="auto"/>
        <w:bottom w:val="none" w:sz="0" w:space="0" w:color="auto"/>
        <w:right w:val="none" w:sz="0" w:space="0" w:color="auto"/>
      </w:divBdr>
    </w:div>
    <w:div w:id="21439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48319.htm" TargetMode="External"/><Relationship Id="rId13" Type="http://schemas.openxmlformats.org/officeDocument/2006/relationships/hyperlink" Target="https://idrept.ro/12018241.htm" TargetMode="External"/><Relationship Id="rId18" Type="http://schemas.openxmlformats.org/officeDocument/2006/relationships/hyperlink" Target="https://idrept.ro/00139597.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drept.ro/00048320.htm" TargetMode="External"/><Relationship Id="rId12" Type="http://schemas.openxmlformats.org/officeDocument/2006/relationships/hyperlink" Target="https://idrept.ro/12033122.htm" TargetMode="External"/><Relationship Id="rId17" Type="http://schemas.openxmlformats.org/officeDocument/2006/relationships/hyperlink" Target="https://idrept.ro/00103869.htm" TargetMode="External"/><Relationship Id="rId2" Type="http://schemas.openxmlformats.org/officeDocument/2006/relationships/styles" Target="styles.xml"/><Relationship Id="rId16" Type="http://schemas.openxmlformats.org/officeDocument/2006/relationships/hyperlink" Target="https://idrept.ro/12008633.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12021051.htm" TargetMode="External"/><Relationship Id="rId5" Type="http://schemas.openxmlformats.org/officeDocument/2006/relationships/footnotes" Target="footnotes.xml"/><Relationship Id="rId15" Type="http://schemas.openxmlformats.org/officeDocument/2006/relationships/hyperlink" Target="https://idrept.ro/12004432.htm" TargetMode="External"/><Relationship Id="rId10" Type="http://schemas.openxmlformats.org/officeDocument/2006/relationships/hyperlink" Target="https://idrept.ro/00097923.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drept.ro/00075522.htm" TargetMode="External"/><Relationship Id="rId14" Type="http://schemas.openxmlformats.org/officeDocument/2006/relationships/hyperlink" Target="https://idrept.ro/12019205.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mi.studio.concept@gmail.com"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19</Pages>
  <Words>7390</Words>
  <Characters>42126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Admin</cp:lastModifiedBy>
  <cp:revision>18</cp:revision>
  <cp:lastPrinted>2019-06-10T10:49:00Z</cp:lastPrinted>
  <dcterms:created xsi:type="dcterms:W3CDTF">2019-02-21T14:28:00Z</dcterms:created>
  <dcterms:modified xsi:type="dcterms:W3CDTF">2019-09-23T04:27:00Z</dcterms:modified>
</cp:coreProperties>
</file>