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3708A0" w:rsidRPr="00103890" w:rsidRDefault="00954C45" w:rsidP="003708A0">
      <w:pPr>
        <w:jc w:val="both"/>
        <w:rPr>
          <w:b/>
          <w:lang w:val="it-IT"/>
        </w:rPr>
      </w:pPr>
      <w:r w:rsidRPr="009F365C">
        <w:rPr>
          <w:b/>
          <w:i/>
        </w:rPr>
        <w:t xml:space="preserve">         </w:t>
      </w:r>
      <w:r w:rsidR="003708A0">
        <w:tab/>
      </w:r>
      <w:r w:rsidR="003708A0" w:rsidRPr="00A80DC9">
        <w:t xml:space="preserve">“MODERNIZARE </w:t>
      </w:r>
      <w:proofErr w:type="gramStart"/>
      <w:r w:rsidR="003708A0">
        <w:t>STRAZI  IN</w:t>
      </w:r>
      <w:proofErr w:type="gramEnd"/>
      <w:r w:rsidR="003708A0">
        <w:t xml:space="preserve"> COMUNA LUNGULETU, SATELE LUNGULETU SI SERDANU</w:t>
      </w:r>
      <w:r w:rsidR="003708A0" w:rsidRPr="00A80DC9">
        <w:t>”,</w:t>
      </w:r>
      <w:r w:rsidR="003708A0" w:rsidRPr="00EC6E20">
        <w:rPr>
          <w:lang w:val="it-IT"/>
        </w:rPr>
        <w:t xml:space="preserve"> JUDETUL  DA</w:t>
      </w:r>
      <w:r w:rsidR="003708A0">
        <w:rPr>
          <w:lang w:val="it-IT"/>
        </w:rPr>
        <w:t>MBOVITA</w:t>
      </w: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3708A0">
        <w:rPr>
          <w:rFonts w:cs="Arial"/>
        </w:rPr>
        <w:t>Lunguletu</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3708A0">
        <w:rPr>
          <w:rFonts w:cs="Arial"/>
        </w:rPr>
        <w:t>Lunguletu</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954C45" w:rsidRPr="008A7328">
        <w:t>137</w:t>
      </w:r>
      <w:r w:rsidR="003708A0">
        <w:t>280</w:t>
      </w:r>
      <w:r w:rsidR="000142F1">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954C45">
        <w:t>0245717</w:t>
      </w:r>
      <w:r w:rsidR="003708A0">
        <w:t>502</w:t>
      </w:r>
      <w:r>
        <w:t xml:space="preserve">; </w:t>
      </w:r>
    </w:p>
    <w:p w:rsidR="00200B60" w:rsidRDefault="00A97792" w:rsidP="00200B60">
      <w:pPr>
        <w:spacing w:line="360" w:lineRule="auto"/>
        <w:jc w:val="both"/>
      </w:pPr>
      <w:r>
        <w:tab/>
        <w:t xml:space="preserve">- </w:t>
      </w:r>
      <w:proofErr w:type="gramStart"/>
      <w:r>
        <w:t>primar</w:t>
      </w:r>
      <w:proofErr w:type="gramEnd"/>
      <w:r>
        <w:t xml:space="preserve">: </w:t>
      </w:r>
      <w:r w:rsidR="00954C45">
        <w:t xml:space="preserve">ing. </w:t>
      </w:r>
      <w:r w:rsidR="003708A0">
        <w:t>Vlad Ion</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3708A0" w:rsidRPr="00F63D5C" w:rsidRDefault="003708A0" w:rsidP="003708A0">
      <w:pPr>
        <w:ind w:firstLine="720"/>
        <w:jc w:val="both"/>
        <w:rPr>
          <w:lang w:val="pt-BR"/>
        </w:rPr>
      </w:pPr>
      <w:r w:rsidRPr="00F63D5C">
        <w:rPr>
          <w:lang w:val="pt-BR"/>
        </w:rPr>
        <w:t>Lucrarile de modernizare a strazilor se vor executa pe traseul existent, dupa cum urmeaza:</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Intrarea Baiului</w:t>
      </w:r>
      <w:r w:rsidRPr="003708A0">
        <w:rPr>
          <w:rFonts w:ascii="Times New Roman" w:hAnsi="Times New Roman" w:cs="Times New Roman"/>
          <w:sz w:val="24"/>
        </w:rPr>
        <w:tab/>
      </w:r>
      <w:r w:rsidRPr="003708A0">
        <w:rPr>
          <w:rFonts w:ascii="Times New Roman" w:hAnsi="Times New Roman" w:cs="Times New Roman"/>
          <w:sz w:val="24"/>
        </w:rPr>
        <w:tab/>
        <w:t>108 ml</w:t>
      </w:r>
      <w:r w:rsidRPr="003708A0">
        <w:rPr>
          <w:rFonts w:ascii="Times New Roman" w:hAnsi="Times New Roman" w:cs="Times New Roman"/>
          <w:sz w:val="24"/>
        </w:rPr>
        <w:tab/>
      </w:r>
      <w:r w:rsidRPr="003708A0">
        <w:rPr>
          <w:rFonts w:ascii="Times New Roman" w:hAnsi="Times New Roman" w:cs="Times New Roman"/>
          <w:sz w:val="24"/>
        </w:rPr>
        <w:tab/>
        <w:t>lpc = 4.00 m</w:t>
      </w:r>
      <w:r w:rsidRPr="003708A0">
        <w:rPr>
          <w:rFonts w:ascii="Times New Roman" w:hAnsi="Times New Roman" w:cs="Times New Roman"/>
          <w:sz w:val="24"/>
        </w:rPr>
        <w:tab/>
      </w:r>
      <w:r w:rsidRPr="003708A0">
        <w:rPr>
          <w:rFonts w:ascii="Times New Roman" w:hAnsi="Times New Roman" w:cs="Times New Roman"/>
          <w:sz w:val="24"/>
        </w:rPr>
        <w:tab/>
        <w:t>S= 432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t>117 ml</w:t>
      </w:r>
      <w:r w:rsidRPr="003708A0">
        <w:rPr>
          <w:rFonts w:ascii="Times New Roman" w:hAnsi="Times New Roman" w:cs="Times New Roman"/>
          <w:sz w:val="24"/>
        </w:rPr>
        <w:tab/>
      </w:r>
      <w:r w:rsidRPr="003708A0">
        <w:rPr>
          <w:rFonts w:ascii="Times New Roman" w:hAnsi="Times New Roman" w:cs="Times New Roman"/>
          <w:sz w:val="24"/>
        </w:rPr>
        <w:tab/>
        <w:t>lpc = 3.00 m</w:t>
      </w:r>
      <w:r w:rsidRPr="003708A0">
        <w:rPr>
          <w:rFonts w:ascii="Times New Roman" w:hAnsi="Times New Roman" w:cs="Times New Roman"/>
          <w:sz w:val="24"/>
        </w:rPr>
        <w:tab/>
      </w:r>
      <w:r w:rsidRPr="003708A0">
        <w:rPr>
          <w:rFonts w:ascii="Times New Roman" w:hAnsi="Times New Roman" w:cs="Times New Roman"/>
          <w:sz w:val="24"/>
        </w:rPr>
        <w:tab/>
        <w:t>S= 351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t>142 ml</w:t>
      </w:r>
      <w:r w:rsidRPr="003708A0">
        <w:rPr>
          <w:rFonts w:ascii="Times New Roman" w:hAnsi="Times New Roman" w:cs="Times New Roman"/>
          <w:sz w:val="24"/>
        </w:rPr>
        <w:tab/>
      </w:r>
      <w:r w:rsidRPr="003708A0">
        <w:rPr>
          <w:rFonts w:ascii="Times New Roman" w:hAnsi="Times New Roman" w:cs="Times New Roman"/>
          <w:sz w:val="24"/>
        </w:rPr>
        <w:tab/>
        <w:t>lpc = 3.50 m</w:t>
      </w:r>
      <w:r w:rsidRPr="003708A0">
        <w:rPr>
          <w:rFonts w:ascii="Times New Roman" w:hAnsi="Times New Roman" w:cs="Times New Roman"/>
          <w:sz w:val="24"/>
        </w:rPr>
        <w:tab/>
      </w:r>
      <w:r w:rsidRPr="003708A0">
        <w:rPr>
          <w:rFonts w:ascii="Times New Roman" w:hAnsi="Times New Roman" w:cs="Times New Roman"/>
          <w:sz w:val="24"/>
        </w:rPr>
        <w:tab/>
        <w:t>S= 497 mp</w:t>
      </w:r>
    </w:p>
    <w:p w:rsidR="003708A0" w:rsidRPr="003708A0" w:rsidRDefault="003708A0" w:rsidP="003708A0">
      <w:pPr>
        <w:pStyle w:val="NoSpacing"/>
        <w:jc w:val="both"/>
        <w:rPr>
          <w:rFonts w:ascii="Times New Roman" w:hAnsi="Times New Roman" w:cs="Times New Roman"/>
          <w:color w:val="00B050"/>
          <w:sz w:val="24"/>
        </w:rPr>
      </w:pPr>
      <w:r w:rsidRPr="003708A0">
        <w:rPr>
          <w:rFonts w:ascii="Times New Roman" w:hAnsi="Times New Roman" w:cs="Times New Roman"/>
          <w:color w:val="00B050"/>
          <w:sz w:val="24"/>
        </w:rPr>
        <w:tab/>
      </w:r>
      <w:r w:rsidRPr="003708A0">
        <w:rPr>
          <w:rFonts w:ascii="Times New Roman" w:hAnsi="Times New Roman" w:cs="Times New Roman"/>
          <w:color w:val="00B050"/>
          <w:sz w:val="24"/>
        </w:rPr>
        <w:tab/>
        <w:t>Total str. Intrarea Baiului</w:t>
      </w:r>
      <w:r w:rsidRPr="003708A0">
        <w:rPr>
          <w:rFonts w:ascii="Times New Roman" w:hAnsi="Times New Roman" w:cs="Times New Roman"/>
          <w:color w:val="00B050"/>
          <w:sz w:val="24"/>
        </w:rPr>
        <w:tab/>
        <w:t>367 ml</w:t>
      </w:r>
      <w:r w:rsidRPr="003708A0">
        <w:rPr>
          <w:rFonts w:ascii="Times New Roman" w:hAnsi="Times New Roman" w:cs="Times New Roman"/>
          <w:color w:val="00B050"/>
          <w:sz w:val="24"/>
        </w:rPr>
        <w:tab/>
      </w:r>
      <w:r w:rsidRPr="003708A0">
        <w:rPr>
          <w:rFonts w:ascii="Times New Roman" w:hAnsi="Times New Roman" w:cs="Times New Roman"/>
          <w:color w:val="00B050"/>
          <w:sz w:val="24"/>
        </w:rPr>
        <w:tab/>
      </w:r>
      <w:r w:rsidRPr="003708A0">
        <w:rPr>
          <w:rFonts w:ascii="Times New Roman" w:hAnsi="Times New Roman" w:cs="Times New Roman"/>
          <w:color w:val="00B050"/>
          <w:sz w:val="24"/>
        </w:rPr>
        <w:tab/>
      </w:r>
      <w:r w:rsidRPr="003708A0">
        <w:rPr>
          <w:rFonts w:ascii="Times New Roman" w:hAnsi="Times New Roman" w:cs="Times New Roman"/>
          <w:color w:val="00B050"/>
          <w:sz w:val="24"/>
        </w:rPr>
        <w:tab/>
      </w:r>
      <w:r w:rsidRPr="003708A0">
        <w:rPr>
          <w:rFonts w:ascii="Times New Roman" w:hAnsi="Times New Roman" w:cs="Times New Roman"/>
          <w:color w:val="00B050"/>
          <w:sz w:val="24"/>
        </w:rPr>
        <w:tab/>
        <w:t>S= 1280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Intrarea Ciucani</w:t>
      </w:r>
      <w:r w:rsidRPr="003708A0">
        <w:rPr>
          <w:rFonts w:ascii="Times New Roman" w:hAnsi="Times New Roman" w:cs="Times New Roman"/>
          <w:sz w:val="24"/>
        </w:rPr>
        <w:tab/>
      </w:r>
      <w:r w:rsidRPr="003708A0">
        <w:rPr>
          <w:rFonts w:ascii="Times New Roman" w:hAnsi="Times New Roman" w:cs="Times New Roman"/>
          <w:sz w:val="24"/>
        </w:rPr>
        <w:tab/>
        <w:t>77 ml</w:t>
      </w:r>
      <w:r w:rsidRPr="003708A0">
        <w:rPr>
          <w:rFonts w:ascii="Times New Roman" w:hAnsi="Times New Roman" w:cs="Times New Roman"/>
          <w:sz w:val="24"/>
        </w:rPr>
        <w:tab/>
      </w:r>
      <w:r w:rsidRPr="003708A0">
        <w:rPr>
          <w:rFonts w:ascii="Times New Roman" w:hAnsi="Times New Roman" w:cs="Times New Roman"/>
          <w:sz w:val="24"/>
        </w:rPr>
        <w:tab/>
        <w:t>lpc = 4.00 m</w:t>
      </w:r>
      <w:r w:rsidRPr="003708A0">
        <w:rPr>
          <w:rFonts w:ascii="Times New Roman" w:hAnsi="Times New Roman" w:cs="Times New Roman"/>
          <w:sz w:val="24"/>
        </w:rPr>
        <w:tab/>
      </w:r>
      <w:r w:rsidRPr="003708A0">
        <w:rPr>
          <w:rFonts w:ascii="Times New Roman" w:hAnsi="Times New Roman" w:cs="Times New Roman"/>
          <w:sz w:val="24"/>
        </w:rPr>
        <w:tab/>
        <w:t>S= 317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Intrarea Trapezului</w:t>
      </w:r>
      <w:r w:rsidRPr="003708A0">
        <w:rPr>
          <w:rFonts w:ascii="Times New Roman" w:hAnsi="Times New Roman" w:cs="Times New Roman"/>
          <w:sz w:val="24"/>
        </w:rPr>
        <w:tab/>
        <w:t>88 ml</w:t>
      </w:r>
      <w:r w:rsidRPr="003708A0">
        <w:rPr>
          <w:rFonts w:ascii="Times New Roman" w:hAnsi="Times New Roman" w:cs="Times New Roman"/>
          <w:sz w:val="24"/>
        </w:rPr>
        <w:tab/>
      </w:r>
      <w:r w:rsidRPr="003708A0">
        <w:rPr>
          <w:rFonts w:ascii="Times New Roman" w:hAnsi="Times New Roman" w:cs="Times New Roman"/>
          <w:sz w:val="24"/>
        </w:rPr>
        <w:tab/>
        <w:t xml:space="preserve">lpc = 3.00 m </w:t>
      </w:r>
      <w:r w:rsidRPr="003708A0">
        <w:rPr>
          <w:rFonts w:ascii="Times New Roman" w:hAnsi="Times New Roman" w:cs="Times New Roman"/>
          <w:sz w:val="24"/>
        </w:rPr>
        <w:tab/>
      </w:r>
      <w:r w:rsidRPr="003708A0">
        <w:rPr>
          <w:rFonts w:ascii="Times New Roman" w:hAnsi="Times New Roman" w:cs="Times New Roman"/>
          <w:sz w:val="24"/>
        </w:rPr>
        <w:tab/>
        <w:t>S= 267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Intrarea Negustorilor</w:t>
      </w:r>
      <w:r w:rsidRPr="003708A0">
        <w:rPr>
          <w:rFonts w:ascii="Times New Roman" w:hAnsi="Times New Roman" w:cs="Times New Roman"/>
          <w:sz w:val="24"/>
        </w:rPr>
        <w:tab/>
        <w:t>40 ml</w:t>
      </w:r>
      <w:r w:rsidRPr="003708A0">
        <w:rPr>
          <w:rFonts w:ascii="Times New Roman" w:hAnsi="Times New Roman" w:cs="Times New Roman"/>
          <w:sz w:val="24"/>
        </w:rPr>
        <w:tab/>
      </w:r>
      <w:r w:rsidRPr="003708A0">
        <w:rPr>
          <w:rFonts w:ascii="Times New Roman" w:hAnsi="Times New Roman" w:cs="Times New Roman"/>
          <w:sz w:val="24"/>
        </w:rPr>
        <w:tab/>
        <w:t xml:space="preserve">lpc = 3.50 m </w:t>
      </w:r>
      <w:r w:rsidRPr="003708A0">
        <w:rPr>
          <w:rFonts w:ascii="Times New Roman" w:hAnsi="Times New Roman" w:cs="Times New Roman"/>
          <w:sz w:val="24"/>
        </w:rPr>
        <w:tab/>
      </w:r>
      <w:r w:rsidRPr="003708A0">
        <w:rPr>
          <w:rFonts w:ascii="Times New Roman" w:hAnsi="Times New Roman" w:cs="Times New Roman"/>
          <w:sz w:val="24"/>
        </w:rPr>
        <w:tab/>
        <w:t>S= 140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t>119 ml</w:t>
      </w:r>
      <w:r w:rsidRPr="003708A0">
        <w:rPr>
          <w:rFonts w:ascii="Times New Roman" w:hAnsi="Times New Roman" w:cs="Times New Roman"/>
          <w:sz w:val="24"/>
        </w:rPr>
        <w:tab/>
      </w:r>
      <w:r w:rsidRPr="003708A0">
        <w:rPr>
          <w:rFonts w:ascii="Times New Roman" w:hAnsi="Times New Roman" w:cs="Times New Roman"/>
          <w:sz w:val="24"/>
        </w:rPr>
        <w:tab/>
        <w:t xml:space="preserve">lpc = 4.00 m </w:t>
      </w:r>
      <w:r w:rsidRPr="003708A0">
        <w:rPr>
          <w:rFonts w:ascii="Times New Roman" w:hAnsi="Times New Roman" w:cs="Times New Roman"/>
          <w:sz w:val="24"/>
        </w:rPr>
        <w:tab/>
      </w:r>
      <w:r w:rsidRPr="003708A0">
        <w:rPr>
          <w:rFonts w:ascii="Times New Roman" w:hAnsi="Times New Roman" w:cs="Times New Roman"/>
          <w:sz w:val="24"/>
        </w:rPr>
        <w:tab/>
        <w:t>S= 476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color w:val="00B050"/>
          <w:sz w:val="24"/>
        </w:rPr>
        <w:tab/>
      </w:r>
      <w:r w:rsidRPr="003708A0">
        <w:rPr>
          <w:rFonts w:ascii="Times New Roman" w:hAnsi="Times New Roman" w:cs="Times New Roman"/>
          <w:color w:val="00B050"/>
          <w:sz w:val="24"/>
        </w:rPr>
        <w:tab/>
        <w:t>Total str. Intr. Negustorilor</w:t>
      </w:r>
      <w:r w:rsidRPr="003708A0">
        <w:rPr>
          <w:rFonts w:ascii="Times New Roman" w:hAnsi="Times New Roman" w:cs="Times New Roman"/>
          <w:color w:val="00B050"/>
          <w:sz w:val="24"/>
        </w:rPr>
        <w:tab/>
        <w:t>159 ml</w:t>
      </w:r>
      <w:r w:rsidRPr="003708A0">
        <w:rPr>
          <w:rFonts w:ascii="Times New Roman" w:hAnsi="Times New Roman" w:cs="Times New Roman"/>
          <w:color w:val="00B050"/>
          <w:sz w:val="24"/>
        </w:rPr>
        <w:tab/>
      </w:r>
      <w:r w:rsidRPr="003708A0">
        <w:rPr>
          <w:rFonts w:ascii="Times New Roman" w:hAnsi="Times New Roman" w:cs="Times New Roman"/>
          <w:color w:val="00B050"/>
          <w:sz w:val="24"/>
        </w:rPr>
        <w:tab/>
      </w:r>
      <w:r w:rsidRPr="003708A0">
        <w:rPr>
          <w:rFonts w:ascii="Times New Roman" w:hAnsi="Times New Roman" w:cs="Times New Roman"/>
          <w:color w:val="00B050"/>
          <w:sz w:val="24"/>
        </w:rPr>
        <w:tab/>
      </w:r>
      <w:r w:rsidRPr="003708A0">
        <w:rPr>
          <w:rFonts w:ascii="Times New Roman" w:hAnsi="Times New Roman" w:cs="Times New Roman"/>
          <w:color w:val="00B050"/>
          <w:sz w:val="24"/>
        </w:rPr>
        <w:tab/>
      </w:r>
      <w:r w:rsidRPr="003708A0">
        <w:rPr>
          <w:rFonts w:ascii="Times New Roman" w:hAnsi="Times New Roman" w:cs="Times New Roman"/>
          <w:color w:val="00B050"/>
          <w:sz w:val="24"/>
        </w:rPr>
        <w:tab/>
        <w:t>S= 616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Intrarea Salcamilor</w:t>
      </w:r>
      <w:r w:rsidRPr="003708A0">
        <w:rPr>
          <w:rFonts w:ascii="Times New Roman" w:hAnsi="Times New Roman" w:cs="Times New Roman"/>
          <w:sz w:val="24"/>
        </w:rPr>
        <w:tab/>
        <w:t>192 ml</w:t>
      </w:r>
      <w:r w:rsidRPr="003708A0">
        <w:rPr>
          <w:rFonts w:ascii="Times New Roman" w:hAnsi="Times New Roman" w:cs="Times New Roman"/>
          <w:sz w:val="24"/>
        </w:rPr>
        <w:tab/>
      </w:r>
      <w:r w:rsidRPr="003708A0">
        <w:rPr>
          <w:rFonts w:ascii="Times New Roman" w:hAnsi="Times New Roman" w:cs="Times New Roman"/>
          <w:sz w:val="24"/>
        </w:rPr>
        <w:tab/>
        <w:t xml:space="preserve">lpc = 3.00 m </w:t>
      </w:r>
      <w:r w:rsidRPr="003708A0">
        <w:rPr>
          <w:rFonts w:ascii="Times New Roman" w:hAnsi="Times New Roman" w:cs="Times New Roman"/>
          <w:sz w:val="24"/>
        </w:rPr>
        <w:tab/>
      </w:r>
      <w:r w:rsidRPr="003708A0">
        <w:rPr>
          <w:rFonts w:ascii="Times New Roman" w:hAnsi="Times New Roman" w:cs="Times New Roman"/>
          <w:sz w:val="24"/>
        </w:rPr>
        <w:tab/>
        <w:t>S= 576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Intrarea Releului</w:t>
      </w:r>
      <w:r w:rsidRPr="003708A0">
        <w:rPr>
          <w:rFonts w:ascii="Times New Roman" w:hAnsi="Times New Roman" w:cs="Times New Roman"/>
          <w:sz w:val="24"/>
        </w:rPr>
        <w:tab/>
      </w:r>
      <w:r w:rsidRPr="003708A0">
        <w:rPr>
          <w:rFonts w:ascii="Times New Roman" w:hAnsi="Times New Roman" w:cs="Times New Roman"/>
          <w:sz w:val="24"/>
        </w:rPr>
        <w:tab/>
        <w:t>147 ml</w:t>
      </w:r>
      <w:r w:rsidRPr="003708A0">
        <w:rPr>
          <w:rFonts w:ascii="Times New Roman" w:hAnsi="Times New Roman" w:cs="Times New Roman"/>
          <w:sz w:val="24"/>
        </w:rPr>
        <w:tab/>
      </w:r>
      <w:r w:rsidRPr="003708A0">
        <w:rPr>
          <w:rFonts w:ascii="Times New Roman" w:hAnsi="Times New Roman" w:cs="Times New Roman"/>
          <w:sz w:val="24"/>
        </w:rPr>
        <w:tab/>
        <w:t xml:space="preserve">lpc = 4.00 m </w:t>
      </w:r>
      <w:r w:rsidRPr="003708A0">
        <w:rPr>
          <w:rFonts w:ascii="Times New Roman" w:hAnsi="Times New Roman" w:cs="Times New Roman"/>
          <w:sz w:val="24"/>
        </w:rPr>
        <w:tab/>
      </w:r>
      <w:r w:rsidRPr="003708A0">
        <w:rPr>
          <w:rFonts w:ascii="Times New Roman" w:hAnsi="Times New Roman" w:cs="Times New Roman"/>
          <w:sz w:val="24"/>
        </w:rPr>
        <w:tab/>
        <w:t>S= 588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Cercului</w:t>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t>285 ml</w:t>
      </w:r>
      <w:r w:rsidRPr="003708A0">
        <w:rPr>
          <w:rFonts w:ascii="Times New Roman" w:hAnsi="Times New Roman" w:cs="Times New Roman"/>
          <w:sz w:val="24"/>
        </w:rPr>
        <w:tab/>
      </w:r>
      <w:r w:rsidRPr="003708A0">
        <w:rPr>
          <w:rFonts w:ascii="Times New Roman" w:hAnsi="Times New Roman" w:cs="Times New Roman"/>
          <w:sz w:val="24"/>
        </w:rPr>
        <w:tab/>
        <w:t xml:space="preserve">lpc = 3.00 m </w:t>
      </w:r>
      <w:r w:rsidRPr="003708A0">
        <w:rPr>
          <w:rFonts w:ascii="Times New Roman" w:hAnsi="Times New Roman" w:cs="Times New Roman"/>
          <w:sz w:val="24"/>
        </w:rPr>
        <w:tab/>
      </w:r>
      <w:r w:rsidRPr="003708A0">
        <w:rPr>
          <w:rFonts w:ascii="Times New Roman" w:hAnsi="Times New Roman" w:cs="Times New Roman"/>
          <w:sz w:val="24"/>
        </w:rPr>
        <w:tab/>
        <w:t>S= 855 mp</w:t>
      </w:r>
    </w:p>
    <w:p w:rsidR="003708A0" w:rsidRPr="003708A0" w:rsidRDefault="003708A0" w:rsidP="003708A0">
      <w:pPr>
        <w:pStyle w:val="NoSpacing"/>
        <w:jc w:val="both"/>
        <w:rPr>
          <w:rFonts w:ascii="Times New Roman" w:hAnsi="Times New Roman" w:cs="Times New Roman"/>
          <w:sz w:val="24"/>
        </w:rPr>
      </w:pPr>
      <w:r w:rsidRPr="003708A0">
        <w:rPr>
          <w:rFonts w:ascii="Times New Roman" w:hAnsi="Times New Roman" w:cs="Times New Roman"/>
          <w:sz w:val="24"/>
        </w:rPr>
        <w:tab/>
      </w:r>
      <w:r w:rsidRPr="003708A0">
        <w:rPr>
          <w:rFonts w:ascii="Times New Roman" w:hAnsi="Times New Roman" w:cs="Times New Roman"/>
          <w:sz w:val="24"/>
        </w:rPr>
        <w:tab/>
      </w:r>
      <w:proofErr w:type="gramStart"/>
      <w:r w:rsidRPr="003708A0">
        <w:rPr>
          <w:rFonts w:ascii="Times New Roman" w:hAnsi="Times New Roman" w:cs="Times New Roman"/>
          <w:sz w:val="24"/>
        </w:rPr>
        <w:t>str</w:t>
      </w:r>
      <w:proofErr w:type="gramEnd"/>
      <w:r w:rsidRPr="003708A0">
        <w:rPr>
          <w:rFonts w:ascii="Times New Roman" w:hAnsi="Times New Roman" w:cs="Times New Roman"/>
          <w:sz w:val="24"/>
        </w:rPr>
        <w:t>. Gradinitei</w:t>
      </w:r>
      <w:r w:rsidRPr="003708A0">
        <w:rPr>
          <w:rFonts w:ascii="Times New Roman" w:hAnsi="Times New Roman" w:cs="Times New Roman"/>
          <w:sz w:val="24"/>
        </w:rPr>
        <w:tab/>
      </w:r>
      <w:r w:rsidRPr="003708A0">
        <w:rPr>
          <w:rFonts w:ascii="Times New Roman" w:hAnsi="Times New Roman" w:cs="Times New Roman"/>
          <w:sz w:val="24"/>
        </w:rPr>
        <w:tab/>
      </w:r>
      <w:r w:rsidRPr="003708A0">
        <w:rPr>
          <w:rFonts w:ascii="Times New Roman" w:hAnsi="Times New Roman" w:cs="Times New Roman"/>
          <w:sz w:val="24"/>
        </w:rPr>
        <w:tab/>
        <w:t>273 ml</w:t>
      </w:r>
      <w:r w:rsidRPr="003708A0">
        <w:rPr>
          <w:rFonts w:ascii="Times New Roman" w:hAnsi="Times New Roman" w:cs="Times New Roman"/>
          <w:sz w:val="24"/>
        </w:rPr>
        <w:tab/>
      </w:r>
      <w:r w:rsidRPr="003708A0">
        <w:rPr>
          <w:rFonts w:ascii="Times New Roman" w:hAnsi="Times New Roman" w:cs="Times New Roman"/>
          <w:sz w:val="24"/>
        </w:rPr>
        <w:tab/>
        <w:t xml:space="preserve">lpc = 4.00 m </w:t>
      </w:r>
      <w:r w:rsidRPr="003708A0">
        <w:rPr>
          <w:rFonts w:ascii="Times New Roman" w:hAnsi="Times New Roman" w:cs="Times New Roman"/>
          <w:sz w:val="24"/>
        </w:rPr>
        <w:tab/>
      </w:r>
      <w:r w:rsidRPr="003708A0">
        <w:rPr>
          <w:rFonts w:ascii="Times New Roman" w:hAnsi="Times New Roman" w:cs="Times New Roman"/>
          <w:sz w:val="24"/>
        </w:rPr>
        <w:tab/>
        <w:t>S= 1092 mp</w:t>
      </w:r>
    </w:p>
    <w:p w:rsidR="003708A0" w:rsidRDefault="003708A0" w:rsidP="003708A0">
      <w:pPr>
        <w:jc w:val="both"/>
        <w:rPr>
          <w:lang w:val="pt-BR"/>
        </w:rPr>
      </w:pPr>
    </w:p>
    <w:p w:rsidR="003708A0" w:rsidRDefault="003708A0" w:rsidP="003708A0">
      <w:pPr>
        <w:ind w:firstLine="720"/>
        <w:jc w:val="both"/>
        <w:rPr>
          <w:lang w:val="pt-BR"/>
        </w:rPr>
      </w:pPr>
      <w:r>
        <w:rPr>
          <w:lang w:val="pt-BR"/>
        </w:rPr>
        <w:tab/>
      </w:r>
      <w:r>
        <w:rPr>
          <w:lang w:val="pt-BR"/>
        </w:rPr>
        <w:tab/>
      </w:r>
      <w:r>
        <w:rPr>
          <w:lang w:val="pt-BR"/>
        </w:rPr>
        <w:tab/>
      </w:r>
      <w:r>
        <w:rPr>
          <w:lang w:val="pt-BR"/>
        </w:rPr>
        <w:tab/>
        <w:t>Total 1588 ml</w:t>
      </w:r>
      <w:r>
        <w:rPr>
          <w:lang w:val="pt-BR"/>
        </w:rPr>
        <w:tab/>
      </w:r>
      <w:r>
        <w:rPr>
          <w:lang w:val="pt-BR"/>
        </w:rPr>
        <w:tab/>
      </w:r>
      <w:r>
        <w:rPr>
          <w:lang w:val="pt-BR"/>
        </w:rPr>
        <w:tab/>
      </w:r>
      <w:r>
        <w:rPr>
          <w:lang w:val="pt-BR"/>
        </w:rPr>
        <w:tab/>
      </w:r>
      <w:r>
        <w:rPr>
          <w:lang w:val="pt-BR"/>
        </w:rPr>
        <w:tab/>
        <w:t>S=5591 mp</w:t>
      </w:r>
    </w:p>
    <w:p w:rsidR="00954C45" w:rsidRPr="003E79A7" w:rsidRDefault="00954C45" w:rsidP="00954C45">
      <w:pPr>
        <w:pStyle w:val="NoSpacing"/>
        <w:jc w:val="both"/>
        <w:rPr>
          <w:rFonts w:ascii="Times New Roman" w:hAnsi="Times New Roman" w:cs="Times New Roman"/>
          <w:sz w:val="24"/>
          <w:szCs w:val="24"/>
          <w:lang w:val="pt-BR"/>
        </w:rPr>
      </w:pPr>
    </w:p>
    <w:p w:rsidR="003708A0" w:rsidRPr="002328A2" w:rsidRDefault="00954C45" w:rsidP="003708A0">
      <w:pPr>
        <w:pStyle w:val="NoSpacing"/>
        <w:spacing w:line="276" w:lineRule="auto"/>
        <w:jc w:val="both"/>
        <w:rPr>
          <w:rFonts w:ascii="Times New Roman" w:hAnsi="Times New Roman"/>
          <w:sz w:val="24"/>
          <w:lang w:val="pt-BR"/>
        </w:rPr>
      </w:pPr>
      <w:r w:rsidRPr="003E79A7">
        <w:rPr>
          <w:rFonts w:ascii="Times New Roman" w:hAnsi="Times New Roman" w:cs="Times New Roman"/>
          <w:sz w:val="24"/>
          <w:szCs w:val="24"/>
          <w:lang w:val="pt-BR"/>
        </w:rPr>
        <w:tab/>
      </w:r>
      <w:r w:rsidR="003708A0" w:rsidRPr="002328A2">
        <w:rPr>
          <w:rFonts w:ascii="Times New Roman" w:hAnsi="Times New Roman"/>
          <w:sz w:val="24"/>
          <w:lang w:val="pt-BR"/>
        </w:rPr>
        <w:t xml:space="preserve">In Comuna Lunguletu, satele Lunguletu si Serdanu, se vor executa modernizari de strazi pe o lungime de 1588 m si o suprafata a partii carosabile de 5591 mp. Latimea partii carosabile pentru strazile ce fac obiectul </w:t>
      </w:r>
      <w:r w:rsidR="003708A0">
        <w:rPr>
          <w:rFonts w:ascii="Times New Roman" w:hAnsi="Times New Roman"/>
          <w:sz w:val="24"/>
          <w:lang w:val="pt-BR"/>
        </w:rPr>
        <w:t>prezentului memoriu de prezentare</w:t>
      </w:r>
      <w:r w:rsidR="003708A0" w:rsidRPr="002328A2">
        <w:rPr>
          <w:rFonts w:ascii="Times New Roman" w:hAnsi="Times New Roman"/>
          <w:sz w:val="24"/>
          <w:lang w:val="pt-BR"/>
        </w:rPr>
        <w:t xml:space="preserve"> </w:t>
      </w:r>
      <w:r w:rsidR="003708A0">
        <w:rPr>
          <w:rFonts w:ascii="Times New Roman" w:hAnsi="Times New Roman"/>
          <w:sz w:val="24"/>
          <w:lang w:val="it-IT"/>
        </w:rPr>
        <w:t xml:space="preserve">necesar procedurii de evaluare </w:t>
      </w:r>
      <w:r w:rsidR="003708A0" w:rsidRPr="002328A2">
        <w:rPr>
          <w:rFonts w:ascii="Times New Roman" w:hAnsi="Times New Roman"/>
          <w:sz w:val="24"/>
          <w:lang w:val="pt-BR"/>
        </w:rPr>
        <w:t>este de 3.00 m, 3.50 m si 4.00 m.</w:t>
      </w:r>
    </w:p>
    <w:p w:rsidR="00954C45" w:rsidRPr="003E79A7" w:rsidRDefault="00954C45" w:rsidP="003708A0">
      <w:pPr>
        <w:pStyle w:val="NoSpacing"/>
        <w:jc w:val="both"/>
        <w:rPr>
          <w:rFonts w:ascii="Times New Roman" w:hAnsi="Times New Roman" w:cs="Times New Roman"/>
          <w:sz w:val="24"/>
          <w:szCs w:val="24"/>
          <w:lang w:val="it-IT"/>
        </w:rPr>
      </w:pPr>
    </w:p>
    <w:p w:rsidR="003708A0" w:rsidRPr="002328A2" w:rsidRDefault="00954C45" w:rsidP="003708A0">
      <w:pPr>
        <w:pStyle w:val="NoSpacing"/>
        <w:spacing w:line="276" w:lineRule="auto"/>
        <w:jc w:val="both"/>
        <w:rPr>
          <w:rFonts w:ascii="Times New Roman" w:hAnsi="Times New Roman"/>
          <w:sz w:val="24"/>
        </w:rPr>
      </w:pPr>
      <w:r w:rsidRPr="003E79A7">
        <w:rPr>
          <w:rFonts w:ascii="Times New Roman" w:hAnsi="Times New Roman" w:cs="Times New Roman"/>
          <w:sz w:val="24"/>
          <w:szCs w:val="24"/>
          <w:lang w:val="fr-FR"/>
        </w:rPr>
        <w:lastRenderedPageBreak/>
        <w:tab/>
      </w:r>
      <w:r w:rsidR="003708A0" w:rsidRPr="002328A2">
        <w:rPr>
          <w:rFonts w:ascii="Times New Roman" w:hAnsi="Times New Roman"/>
          <w:sz w:val="24"/>
        </w:rPr>
        <w:t>In profil transversal, s-</w:t>
      </w:r>
      <w:proofErr w:type="gramStart"/>
      <w:r w:rsidR="003708A0" w:rsidRPr="002328A2">
        <w:rPr>
          <w:rFonts w:ascii="Times New Roman" w:hAnsi="Times New Roman"/>
          <w:sz w:val="24"/>
        </w:rPr>
        <w:t>a</w:t>
      </w:r>
      <w:proofErr w:type="gramEnd"/>
      <w:r w:rsidR="003708A0" w:rsidRPr="002328A2">
        <w:rPr>
          <w:rFonts w:ascii="Times New Roman" w:hAnsi="Times New Roman"/>
          <w:sz w:val="24"/>
        </w:rPr>
        <w:t xml:space="preserve"> adoptat:</w:t>
      </w:r>
    </w:p>
    <w:p w:rsidR="003708A0" w:rsidRPr="002328A2" w:rsidRDefault="003708A0" w:rsidP="003708A0">
      <w:pPr>
        <w:pStyle w:val="NoSpacing"/>
        <w:spacing w:line="276" w:lineRule="auto"/>
        <w:jc w:val="both"/>
        <w:rPr>
          <w:rFonts w:ascii="Times New Roman" w:hAnsi="Times New Roman"/>
          <w:sz w:val="24"/>
          <w:lang w:val="ro-RO"/>
        </w:rPr>
      </w:pPr>
      <w:r w:rsidRPr="002328A2">
        <w:rPr>
          <w:rFonts w:ascii="Times New Roman" w:hAnsi="Times New Roman"/>
          <w:sz w:val="24"/>
          <w:lang w:val="ro-RO"/>
        </w:rPr>
        <w:tab/>
        <w:t>- profil transversal tip I si tip II, avand partea carosabila cu o banda de circulatie de 3.00 m latime, profil cu panta unica de 2.5%, acostament de 0.25 m pe ambele laturi ale partii carosabile si panta de 4 %, rigola triunghiulara din pamant. Acest tip de profil transversal se aplica pe str. Intrarea Trapezului Km 0+000-0+066 str. Intrarea Salcamilor si str. Cercului.</w:t>
      </w:r>
    </w:p>
    <w:p w:rsidR="003708A0" w:rsidRPr="002328A2" w:rsidRDefault="003708A0" w:rsidP="003708A0">
      <w:pPr>
        <w:pStyle w:val="NoSpacing"/>
        <w:spacing w:line="276" w:lineRule="auto"/>
        <w:jc w:val="both"/>
        <w:rPr>
          <w:rFonts w:ascii="Times New Roman" w:hAnsi="Times New Roman"/>
          <w:sz w:val="24"/>
          <w:lang w:val="ro-RO"/>
        </w:rPr>
      </w:pPr>
      <w:r w:rsidRPr="002328A2">
        <w:rPr>
          <w:rFonts w:ascii="Times New Roman" w:hAnsi="Times New Roman"/>
          <w:sz w:val="24"/>
          <w:lang w:val="ro-RO"/>
        </w:rPr>
        <w:tab/>
        <w:t>- profil transversal tip III, avand partea carosabila cu o banda de circulatie de 3.00 m latime, profil cu panta unica de de 3.0%, acostamente de 0.25 m pe fiecare latura a partii carosabile si panta transversala de 4 %, rigola triunghiulara din pamant. Acest profil transversal tip se aplica pe: str. Intrarea Baiului Km 0+108-0+225.</w:t>
      </w:r>
    </w:p>
    <w:p w:rsidR="003708A0" w:rsidRPr="002328A2" w:rsidRDefault="003708A0" w:rsidP="003708A0">
      <w:pPr>
        <w:pStyle w:val="NoSpacing"/>
        <w:spacing w:line="276" w:lineRule="auto"/>
        <w:jc w:val="both"/>
        <w:rPr>
          <w:rFonts w:ascii="Times New Roman" w:hAnsi="Times New Roman"/>
          <w:sz w:val="24"/>
          <w:lang w:val="ro-RO"/>
        </w:rPr>
      </w:pPr>
      <w:r w:rsidRPr="002328A2">
        <w:rPr>
          <w:rFonts w:ascii="Times New Roman" w:hAnsi="Times New Roman"/>
          <w:sz w:val="24"/>
          <w:lang w:val="ro-RO"/>
        </w:rPr>
        <w:tab/>
        <w:t xml:space="preserve">- profil transversal tip IV, avand partea carosabila cu o banda de circulatie de 3.50 m latime, profil cu panta unica de 2.5%, acostament de 0.25 m pe ambele laturi ale partii carosabile si panta de 4 %, rigola triunghiulara din pamant. Acest tip de profil transversal se aplica pe str. Intrarea Baiului Km 0+225-0+367; str. Intrarea Negustorilor Km 0+000-0+040. </w:t>
      </w:r>
    </w:p>
    <w:p w:rsidR="003708A0" w:rsidRPr="002328A2" w:rsidRDefault="003708A0" w:rsidP="003708A0">
      <w:pPr>
        <w:pStyle w:val="NoSpacing"/>
        <w:spacing w:line="276" w:lineRule="auto"/>
        <w:jc w:val="both"/>
        <w:rPr>
          <w:rFonts w:ascii="Times New Roman" w:hAnsi="Times New Roman"/>
          <w:sz w:val="24"/>
          <w:lang w:val="ro-RO"/>
        </w:rPr>
      </w:pPr>
      <w:r w:rsidRPr="002328A2">
        <w:rPr>
          <w:rFonts w:ascii="Times New Roman" w:hAnsi="Times New Roman"/>
          <w:sz w:val="24"/>
          <w:lang w:val="ro-RO"/>
        </w:rPr>
        <w:tab/>
        <w:t>- profil transversal tip V si tip VI, avand partea carosabila cu o banda de circulatie de 4.00 m latime, profil cu panta unica de 2.5%, acostament de 0.25 m pe ambele laturi ale partii carosabile si panta de 4 %, rigola triunghiulara din pamant. Acest tip de profil transversal se aplica pe str. Intrarea Baiului Km 0+000-0+108; str. Intrarea Ciucani, str. Intrarea Negustorilor Km 0+040-0+159, str. Intrarea Releului si str. Gradinitei.</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ro-RO"/>
        </w:rPr>
        <w:tab/>
      </w:r>
      <w:r w:rsidRPr="002328A2">
        <w:rPr>
          <w:rFonts w:ascii="Times New Roman" w:hAnsi="Times New Roman"/>
          <w:sz w:val="24"/>
        </w:rPr>
        <w:t xml:space="preserve">Structura rutiera proiectata, </w:t>
      </w:r>
      <w:r w:rsidRPr="002328A2">
        <w:rPr>
          <w:rFonts w:ascii="Times New Roman" w:hAnsi="Times New Roman"/>
          <w:sz w:val="24"/>
          <w:lang w:val="it-IT"/>
        </w:rPr>
        <w:t xml:space="preserve">consta in: </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it-IT"/>
        </w:rPr>
        <w:tab/>
        <w:t xml:space="preserve">- saparea si indepartarea a 10 cm din sistemul rutier existent, asternerea unui strat de legatura din piatra sparta in grosime de 15 cm, conform SR EN13242 + A1/2008 si asternerea unei imbracaminti intr-un strat de 7 cm BAPC16 (BA16 rul 50/70 PC).  Acest tip de sistem se aplica pe: str. Intrarea Salcamilor, str. Cercului, str. Intrarea Negustorilor, str. Intrarea Ciucani, str. Intrarea Releului, str. Intrarea Trapezului Km 0+000-0+066, str. Intrarea Baiului Km 0+000-0+108 si Km 0+225-0+367 si str. Gradinitei Km 0+000-0+179. </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it-IT"/>
        </w:rPr>
        <w:tab/>
        <w:t>Acostamentele se vor executa din piatra sparta cu impanare si innoroire, cu latimea de 25 cm pe fiecare latura a partii carosabile si o grosime de 7 cm (grosimea imbracamintii).</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it-IT"/>
        </w:rPr>
        <w:tab/>
        <w:t xml:space="preserve">- saparea si indepartarea a 37 cm din sistemul rutier existent, asternerea unui strat de 7 cm cu rol anticontaminant si antigeliv de nisip, conform STAS 6400/84 si STAS 12253/84, asternerea a 25 cm strat de fundatie din balast amestec optimal conform SR EN 12620 + A1/2009, asternerea a 15 cm strat de baza din piatra sparta cu impanare si innoroire conform SR EN 13242 + A1/2008 si asternerea unei imbracaminti intr-un strat de 7 cm BAPC16 (BA16 rul 50/70 PC).  Acest tip de sistem se aplica pe: str. Intrarea Trapezului Km 0+066-0+088 si str. Gradinitei Km 0+179-0+273. </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it-IT"/>
        </w:rPr>
        <w:tab/>
        <w:t>Acostamentele se vor executa din piatra sparta cu impanare si innoroire, cu latimea de 25 cm pe fiecare latura a partii carosabile si o grosime de 7 cm (grosimea imbracamintii).</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it-IT"/>
        </w:rPr>
        <w:tab/>
        <w:t xml:space="preserve">- saparea si indepartarea a 37 cm din sistemul rutier existent, asternerea unui strat de 7 cm cu rol anticontaminant si antigeliv de nisip, conform STAS 6400/84 si STAS 12253/84, asternerea a 25 cm strat de fundatie din balast amestec optimal conform SR EN 12620 + A1/2009, asternerea a 15 cm imbracaminte din piatra sparta cu impanare si innoroire conform </w:t>
      </w:r>
      <w:r w:rsidRPr="002328A2">
        <w:rPr>
          <w:rFonts w:ascii="Times New Roman" w:hAnsi="Times New Roman"/>
          <w:sz w:val="24"/>
          <w:lang w:val="it-IT"/>
        </w:rPr>
        <w:lastRenderedPageBreak/>
        <w:t>SR EN 13242 + A1/2008. Acest tip de sistem se aplica pe: str. Intrarea Baiului Km 0+108-0+225.</w:t>
      </w:r>
    </w:p>
    <w:p w:rsidR="003708A0" w:rsidRPr="002328A2" w:rsidRDefault="003708A0" w:rsidP="003708A0">
      <w:pPr>
        <w:pStyle w:val="NoSpacing"/>
        <w:spacing w:line="276" w:lineRule="auto"/>
        <w:jc w:val="both"/>
        <w:rPr>
          <w:rFonts w:ascii="Times New Roman" w:hAnsi="Times New Roman"/>
          <w:sz w:val="24"/>
          <w:lang w:val="it-IT"/>
        </w:rPr>
      </w:pPr>
      <w:r w:rsidRPr="002328A2">
        <w:rPr>
          <w:rFonts w:ascii="Times New Roman" w:hAnsi="Times New Roman"/>
          <w:sz w:val="24"/>
          <w:lang w:val="it-IT"/>
        </w:rPr>
        <w:tab/>
        <w:t>Acostamentele se vor executa din acelasi sistem rutier ca si sistemul rutier pe care il incadreaza.</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it-IT"/>
        </w:rPr>
        <w:tab/>
      </w:r>
      <w:r w:rsidRPr="002328A2">
        <w:rPr>
          <w:rFonts w:ascii="Times New Roman" w:hAnsi="Times New Roman"/>
          <w:sz w:val="24"/>
          <w:lang w:val="pt-BR"/>
        </w:rPr>
        <w:t xml:space="preserve">In vederea protejarii sistemului rutier de pe strazile modernizate s-au amenajat drumurile laterale, astfel: </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Baiului s-au amenajat: un drum lateral la Km 0+318 stg., L=37.00 m, latimea partii carosabile 3 m si o suprafata a partii carosabile de 120 mp (inclusiv racordarile orizontale),  acostamente de 0.25 m pe fiecare latura a drumului lateral; un drum lateral la Km 0+249 dr., L=20.00 m, latimea partii carosabile de 3 m si o suprafata a partii carosabile de 93 mp (inclusiv racordarile orizontale),  acostamente de 0.25 m pe fiecare latura a drumului lateral;</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Salcamilor s-au amenajat: un drum lateral la Km 0+020 dr., L=17.00 m, latimea partii carosabile 2.50 m, si o suprafata a partii carosabile de 46 mp (inclusiv racordarile orizontale),  acostamente de 0.25 m pe fiecare latura a drumului lateral si un drum lateral la Km 0+157 stg., L=3.00 m, latimea partii carosabile de 3.00 m, si o suprafata a partii carosabile de 10 mp (inclusiv racordarile orizontale),  acostamente de 0.25 m pe fiecare latura a drumului lateral.</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xml:space="preserve">- pe str. Cercului s-a amenajat un drum lateral la Km 0+162 dr., L=52.00 m, latimea partii carosabile 3 m si o suprafata a partii carosabile de 173 mp (inclusiv racordarile orizontale),  acostamente de 0.25 m pe fiecare latura a drumului lateral. </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Sistemul rutier pe drumurile laterale va fi acelasi cu sistemul rutier al strazii la care acestea sunt adiacente.</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In total se vor amenaja 5 drumuri laterale cu lungimea totala de  129 m, cu latimea partii carosabile de 2-50 m - 3.00 m si o suprafata totala carosabila de 442 mp.</w:t>
      </w:r>
      <w:r w:rsidRPr="002328A2">
        <w:rPr>
          <w:rFonts w:ascii="Times New Roman" w:hAnsi="Times New Roman"/>
          <w:sz w:val="24"/>
          <w:lang w:val="pt-BR"/>
        </w:rPr>
        <w:tab/>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i/>
          <w:sz w:val="24"/>
          <w:lang w:val="pt-BR"/>
        </w:rPr>
        <w:tab/>
      </w:r>
      <w:r w:rsidRPr="002328A2">
        <w:rPr>
          <w:rFonts w:ascii="Times New Roman" w:hAnsi="Times New Roman"/>
          <w:sz w:val="24"/>
        </w:rPr>
        <w:t>Scurgerea apelor,</w:t>
      </w:r>
      <w:r w:rsidRPr="002328A2">
        <w:rPr>
          <w:rFonts w:ascii="Times New Roman" w:hAnsi="Times New Roman"/>
          <w:sz w:val="24"/>
          <w:lang w:val="pt-BR"/>
        </w:rPr>
        <w:t xml:space="preserve"> </w:t>
      </w:r>
    </w:p>
    <w:p w:rsidR="003708A0" w:rsidRPr="002328A2" w:rsidRDefault="003708A0" w:rsidP="003708A0">
      <w:pPr>
        <w:pStyle w:val="NoSpacing"/>
        <w:spacing w:line="276" w:lineRule="auto"/>
        <w:jc w:val="both"/>
        <w:rPr>
          <w:rFonts w:ascii="Times New Roman" w:hAnsi="Times New Roman"/>
          <w:i/>
          <w:sz w:val="24"/>
        </w:rPr>
      </w:pPr>
      <w:r w:rsidRPr="002328A2">
        <w:rPr>
          <w:rFonts w:ascii="Times New Roman" w:hAnsi="Times New Roman"/>
          <w:i/>
          <w:sz w:val="24"/>
        </w:rPr>
        <w:tab/>
        <w:t xml:space="preserve">a) Podete tubulare Dn300 din tevi corugate cu perete dublu din PEHD </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xml:space="preserve">Pe strazile pe care sunt necesare lucrari de asigurare a scurgerii apelor in lungul acestora in zona drumurilor laterale s-au executat podete din </w:t>
      </w:r>
      <w:r w:rsidRPr="002328A2">
        <w:rPr>
          <w:rFonts w:ascii="Times New Roman" w:hAnsi="Times New Roman"/>
          <w:sz w:val="24"/>
        </w:rPr>
        <w:t>tevi corugate</w:t>
      </w:r>
      <w:r w:rsidRPr="002328A2">
        <w:rPr>
          <w:rFonts w:ascii="Times New Roman" w:hAnsi="Times New Roman"/>
          <w:sz w:val="24"/>
          <w:lang w:val="pt-BR"/>
        </w:rPr>
        <w:t>, dupa cum urmeaza:</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Baiului s-a prevazut un podet din tevi corugate Dn300, la Km 0+000 cu lungimea de 7.00 m si un podet din tevi corugate Dn300, la Km 0+367 cu lungimea de 8.00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Ciucani s-a prevazut un podet din tevi corugate Dn300, la Km 0+000 cu lungimea de 9.00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Trapezului s-a prevazut un podet din tevi corugate Dn300, la Km 0+000 cu lungimea de 6.00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Negustorilor s-a prevazut un podet din tevi corugate Dn300, la Km 0+000 cu lungimea de 5.50 m si un podet din tevi corugate Dn300, la Km 0+159 cu lungimea de 9.00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Salcamilor s-a prevazut un podet din tevi corugate Dn300, la Km 0+000 cu lungimea de 6.00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Intrarea Releului s-a prevazut un podet din tevi corugate Dn300, la Km 0+000 cu lungimea de 7.00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lastRenderedPageBreak/>
        <w:tab/>
        <w:t>- pe str. Cercului s-a prevazut un podet din tevi corugate Dn300, la Km 0+000 cu lungimea de 8.00 m; un podet din tevi corugate Dn300, la Km 0+162 dr. cu lungimea de 8.00 m si un podet din tevi corugate Dn300, la Km 0+285 cu lungimea de 6.00 m.</w:t>
      </w:r>
    </w:p>
    <w:p w:rsidR="003708A0" w:rsidRPr="00103890"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In total se vor executa 11 podete Dn300 cu lungimea totala de 79.50 ml</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r>
      <w:r w:rsidRPr="002328A2">
        <w:rPr>
          <w:rFonts w:ascii="Times New Roman" w:hAnsi="Times New Roman"/>
          <w:i/>
          <w:sz w:val="24"/>
          <w:lang w:val="pt-BR"/>
        </w:rPr>
        <w:t>b)</w:t>
      </w:r>
      <w:r w:rsidRPr="002328A2">
        <w:rPr>
          <w:rFonts w:ascii="Times New Roman" w:hAnsi="Times New Roman"/>
          <w:sz w:val="24"/>
          <w:lang w:val="pt-BR"/>
        </w:rPr>
        <w:t xml:space="preserve"> </w:t>
      </w:r>
      <w:r w:rsidRPr="002328A2">
        <w:rPr>
          <w:rFonts w:ascii="Times New Roman" w:hAnsi="Times New Roman"/>
          <w:i/>
          <w:sz w:val="24"/>
        </w:rPr>
        <w:t>Podete tubulare Dn500 din tevi corugate cu perete dublu din PEHD</w:t>
      </w:r>
      <w:r w:rsidRPr="002328A2">
        <w:rPr>
          <w:rFonts w:ascii="Times New Roman" w:hAnsi="Times New Roman"/>
          <w:sz w:val="24"/>
          <w:lang w:val="pt-BR"/>
        </w:rPr>
        <w:t>.</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 pe str. Cercului s-a prevazut un podet din tevi corugate Dn500, la Km 0+192 cu lungimea de 4.00 m;</w:t>
      </w:r>
    </w:p>
    <w:p w:rsidR="003708A0" w:rsidRPr="002328A2"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sz w:val="24"/>
          <w:lang w:val="pt-BR"/>
        </w:rPr>
        <w:tab/>
        <w:t>In total se vor executa 1 podet Dn500 cu lungimea totala de 4.00 ml</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i/>
          <w:sz w:val="24"/>
        </w:rPr>
        <w:tab/>
      </w:r>
      <w:r w:rsidRPr="002328A2">
        <w:rPr>
          <w:rFonts w:ascii="Times New Roman" w:hAnsi="Times New Roman"/>
          <w:sz w:val="24"/>
        </w:rPr>
        <w:t xml:space="preserve"> Pentru asigurarea reglementarilor in desfasurarea circulatie rutiere, se vor amenaja platforme de incrucisare pe suprafete ale Comunei Lunguletu, dupa cum urmeaza:</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rPr>
        <w:tab/>
        <w:t xml:space="preserve">- </w:t>
      </w:r>
      <w:proofErr w:type="gramStart"/>
      <w:r w:rsidRPr="002328A2">
        <w:rPr>
          <w:rFonts w:ascii="Times New Roman" w:hAnsi="Times New Roman"/>
          <w:sz w:val="24"/>
        </w:rPr>
        <w:t>pe</w:t>
      </w:r>
      <w:proofErr w:type="gramEnd"/>
      <w:r w:rsidRPr="002328A2">
        <w:rPr>
          <w:rFonts w:ascii="Times New Roman" w:hAnsi="Times New Roman"/>
          <w:sz w:val="24"/>
        </w:rPr>
        <w:t xml:space="preserve"> str. Intrarea Baiului se va amenaja o platforma de incrucisare la Km 0+287 stg. si o suprafata a partii carosabile de 51 mp;</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rPr>
        <w:tab/>
        <w:t xml:space="preserve">- </w:t>
      </w:r>
      <w:proofErr w:type="gramStart"/>
      <w:r w:rsidRPr="002328A2">
        <w:rPr>
          <w:rFonts w:ascii="Times New Roman" w:hAnsi="Times New Roman"/>
          <w:sz w:val="24"/>
        </w:rPr>
        <w:t>pe</w:t>
      </w:r>
      <w:proofErr w:type="gramEnd"/>
      <w:r w:rsidRPr="002328A2">
        <w:rPr>
          <w:rFonts w:ascii="Times New Roman" w:hAnsi="Times New Roman"/>
          <w:sz w:val="24"/>
        </w:rPr>
        <w:t xml:space="preserve"> str. Intrarea Ciucani se va amenaja o platforma de incrucisare la Km 0+138 stg. si o suprafata a partii carosabile de 70 mp;</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rPr>
        <w:tab/>
        <w:t>- pe str. Intrarea Trapezului se va amenaja o platforma de incrucisare la Km 0+027 dr. si o suprafata a partii carosabile de 24 mp si o platforma de incrucisare la Km 0+057 dr. si o suprafata a partii carosabile de 29 mp;</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rPr>
        <w:tab/>
        <w:t xml:space="preserve">- </w:t>
      </w:r>
      <w:proofErr w:type="gramStart"/>
      <w:r w:rsidRPr="002328A2">
        <w:rPr>
          <w:rFonts w:ascii="Times New Roman" w:hAnsi="Times New Roman"/>
          <w:sz w:val="24"/>
        </w:rPr>
        <w:t>pe</w:t>
      </w:r>
      <w:proofErr w:type="gramEnd"/>
      <w:r w:rsidRPr="002328A2">
        <w:rPr>
          <w:rFonts w:ascii="Times New Roman" w:hAnsi="Times New Roman"/>
          <w:sz w:val="24"/>
        </w:rPr>
        <w:t xml:space="preserve"> str. Intrarea Releului se va amenaja o platforma de incrucisare la Km 0+091 dr. si o suprafata a partii carosabile de 27 mp;</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rPr>
        <w:tab/>
        <w:t xml:space="preserve">- </w:t>
      </w:r>
      <w:proofErr w:type="gramStart"/>
      <w:r w:rsidRPr="002328A2">
        <w:rPr>
          <w:rFonts w:ascii="Times New Roman" w:hAnsi="Times New Roman"/>
          <w:sz w:val="24"/>
        </w:rPr>
        <w:t>pe</w:t>
      </w:r>
      <w:proofErr w:type="gramEnd"/>
      <w:r w:rsidRPr="002328A2">
        <w:rPr>
          <w:rFonts w:ascii="Times New Roman" w:hAnsi="Times New Roman"/>
          <w:sz w:val="24"/>
        </w:rPr>
        <w:t xml:space="preserve"> str. Gradinitei se va amenaja o platforma de incrucisare la Km 0+166 dr. si o suprafata a partii carosabile de 109 mp.</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lang w:val="pt-BR"/>
        </w:rPr>
        <w:tab/>
        <w:t>Sistemul rutier al platformelor de incrucisare va fi acelasi cu sistemul rutier al strazii la care acestea sunt adiacente.</w:t>
      </w:r>
    </w:p>
    <w:p w:rsidR="003708A0" w:rsidRPr="002328A2" w:rsidRDefault="003708A0" w:rsidP="003708A0">
      <w:pPr>
        <w:pStyle w:val="NoSpacing"/>
        <w:spacing w:line="276" w:lineRule="auto"/>
        <w:jc w:val="both"/>
        <w:rPr>
          <w:rFonts w:ascii="Times New Roman" w:hAnsi="Times New Roman"/>
          <w:sz w:val="24"/>
        </w:rPr>
      </w:pPr>
      <w:r w:rsidRPr="002328A2">
        <w:rPr>
          <w:rFonts w:ascii="Times New Roman" w:hAnsi="Times New Roman"/>
          <w:sz w:val="24"/>
        </w:rPr>
        <w:tab/>
      </w:r>
      <w:proofErr w:type="gramStart"/>
      <w:r w:rsidRPr="002328A2">
        <w:rPr>
          <w:rFonts w:ascii="Times New Roman" w:hAnsi="Times New Roman"/>
          <w:sz w:val="24"/>
        </w:rPr>
        <w:t>In total se vor amenaja 6 platforme de incrucisare cu o suprafata totala a partii carosabile de 310 mp.</w:t>
      </w:r>
      <w:proofErr w:type="gramEnd"/>
    </w:p>
    <w:p w:rsidR="003708A0" w:rsidRDefault="003708A0" w:rsidP="003708A0">
      <w:pPr>
        <w:pStyle w:val="NoSpacing"/>
        <w:spacing w:line="276" w:lineRule="auto"/>
        <w:jc w:val="both"/>
        <w:rPr>
          <w:rFonts w:ascii="Times New Roman" w:hAnsi="Times New Roman"/>
          <w:sz w:val="24"/>
          <w:lang w:val="pt-BR"/>
        </w:rPr>
      </w:pPr>
      <w:r w:rsidRPr="002328A2">
        <w:rPr>
          <w:rFonts w:ascii="Times New Roman" w:hAnsi="Times New Roman"/>
          <w:i/>
          <w:sz w:val="24"/>
          <w:lang w:val="pt-BR"/>
        </w:rPr>
        <w:tab/>
      </w:r>
      <w:r w:rsidRPr="002328A2">
        <w:rPr>
          <w:rFonts w:ascii="Times New Roman" w:hAnsi="Times New Roman"/>
          <w:sz w:val="24"/>
          <w:lang w:val="pt-BR"/>
        </w:rPr>
        <w:t xml:space="preserve">Pe toate strazile, inclusiv pe drumurile laterale ce fac obiectul </w:t>
      </w:r>
      <w:r>
        <w:rPr>
          <w:rFonts w:ascii="Times New Roman" w:hAnsi="Times New Roman"/>
          <w:sz w:val="24"/>
          <w:lang w:val="pt-BR"/>
        </w:rPr>
        <w:t xml:space="preserve">prezentului memoriu de prezentare </w:t>
      </w:r>
      <w:r>
        <w:rPr>
          <w:rFonts w:ascii="Times New Roman" w:hAnsi="Times New Roman"/>
          <w:sz w:val="24"/>
          <w:lang w:val="it-IT"/>
        </w:rPr>
        <w:t xml:space="preserve">necesar procedurii de evaluare </w:t>
      </w:r>
      <w:r w:rsidRPr="002328A2">
        <w:rPr>
          <w:rFonts w:ascii="Times New Roman" w:hAnsi="Times New Roman"/>
          <w:sz w:val="24"/>
          <w:lang w:val="pt-BR"/>
        </w:rPr>
        <w:t xml:space="preserve">acostamentele se vor amenaja din piatra sparta, pe latimea de 0.25m pe fiecare latura a partii carosabile si pe o grosime de 7 cm, grosimea imbracamintii; </w:t>
      </w:r>
    </w:p>
    <w:p w:rsidR="007523C2" w:rsidRDefault="007523C2" w:rsidP="003708A0">
      <w:pPr>
        <w:pStyle w:val="NoSpacing"/>
        <w:spacing w:line="276"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3708A0" w:rsidRPr="004D4C70" w:rsidRDefault="00A97792" w:rsidP="003708A0">
      <w:pPr>
        <w:tabs>
          <w:tab w:val="num" w:pos="709"/>
        </w:tabs>
        <w:ind w:left="360"/>
        <w:jc w:val="both"/>
      </w:pPr>
      <w:r w:rsidRPr="004D4C70">
        <w:tab/>
      </w:r>
      <w:r w:rsidR="003708A0" w:rsidRPr="004D4C70">
        <w:t xml:space="preserve">Analizand starea actuala </w:t>
      </w:r>
      <w:r w:rsidR="003708A0">
        <w:t xml:space="preserve">a strazilor </w:t>
      </w:r>
      <w:r w:rsidR="003708A0" w:rsidRPr="004D4C70">
        <w:t xml:space="preserve">se poate concluziona ca investitia </w:t>
      </w:r>
      <w:proofErr w:type="gramStart"/>
      <w:r w:rsidR="003708A0" w:rsidRPr="004D4C70">
        <w:t>este</w:t>
      </w:r>
      <w:proofErr w:type="gramEnd"/>
      <w:r w:rsidR="003708A0" w:rsidRPr="004D4C70">
        <w:t xml:space="preserve"> necesara si oportuna. Aceasta deoarece prin finalizarea investitiei se vor realiza:</w:t>
      </w:r>
    </w:p>
    <w:p w:rsidR="003708A0" w:rsidRPr="00477EFA" w:rsidRDefault="003708A0" w:rsidP="003708A0">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Pr>
          <w:lang w:val="pt-BR"/>
        </w:rPr>
        <w:t>Lunguletu.</w:t>
      </w:r>
    </w:p>
    <w:p w:rsidR="003708A0" w:rsidRPr="00322F2D" w:rsidRDefault="003708A0" w:rsidP="003708A0">
      <w:pPr>
        <w:numPr>
          <w:ilvl w:val="0"/>
          <w:numId w:val="1"/>
        </w:numPr>
        <w:suppressAutoHyphens w:val="0"/>
        <w:ind w:left="360" w:firstLine="0"/>
        <w:jc w:val="both"/>
        <w:rPr>
          <w:lang w:val="fr-FR"/>
        </w:rPr>
      </w:pPr>
      <w:r>
        <w:rPr>
          <w:lang w:val="pt-BR"/>
        </w:rPr>
        <w:t>Accesul rutier facil si permanent pentru locuitorii Comunei la obiectivele socio economice.</w:t>
      </w:r>
    </w:p>
    <w:p w:rsidR="003708A0" w:rsidRPr="004D4C70" w:rsidRDefault="003708A0" w:rsidP="003708A0">
      <w:pPr>
        <w:numPr>
          <w:ilvl w:val="0"/>
          <w:numId w:val="1"/>
        </w:numPr>
        <w:suppressAutoHyphens w:val="0"/>
        <w:ind w:left="360" w:firstLine="0"/>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3708A0" w:rsidRDefault="003708A0" w:rsidP="003708A0">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3708A0" w:rsidRPr="005974E3" w:rsidRDefault="003708A0" w:rsidP="003708A0">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3708A0" w:rsidRPr="00276914" w:rsidRDefault="003708A0" w:rsidP="003708A0">
      <w:pPr>
        <w:ind w:left="360"/>
        <w:jc w:val="both"/>
        <w:rPr>
          <w:lang w:val="it-IT"/>
        </w:rPr>
      </w:pPr>
      <w:r>
        <w:rPr>
          <w:lang w:val="it-IT"/>
        </w:rPr>
        <w:lastRenderedPageBreak/>
        <w:t>-   Cresterea atractivitatii zonei, implicit bugetul local se poate alimenta cu fonduri banesti mai mari din impozite pe terenuri si constructii.</w:t>
      </w:r>
    </w:p>
    <w:p w:rsidR="003708A0" w:rsidRPr="00276914" w:rsidRDefault="003708A0" w:rsidP="003708A0">
      <w:pPr>
        <w:ind w:left="360"/>
        <w:jc w:val="both"/>
        <w:rPr>
          <w:lang w:val="it-IT"/>
        </w:rPr>
      </w:pPr>
      <w:r w:rsidRPr="00276914">
        <w:rPr>
          <w:lang w:val="it-IT"/>
        </w:rPr>
        <w:t xml:space="preserve">- </w:t>
      </w:r>
      <w:r>
        <w:rPr>
          <w:lang w:val="it-IT"/>
        </w:rPr>
        <w:t xml:space="preserve"> 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3708A0" w:rsidRPr="00B2473D" w:rsidRDefault="003708A0" w:rsidP="003708A0">
      <w:pPr>
        <w:ind w:left="360"/>
        <w:jc w:val="both"/>
      </w:pPr>
      <w:r w:rsidRPr="00B2473D">
        <w:t xml:space="preserve">- </w:t>
      </w:r>
      <w:r>
        <w:t xml:space="preserve"> Protejarea mediului inconjurator deoarece prin transformarea categoriei drumului</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 cu drumurile nereabilitate si nemodernizate.</w:t>
      </w:r>
    </w:p>
    <w:p w:rsidR="003708A0" w:rsidRPr="00FF73C8" w:rsidRDefault="003708A0" w:rsidP="003708A0">
      <w:pPr>
        <w:ind w:left="360"/>
        <w:jc w:val="both"/>
        <w:rPr>
          <w:lang w:val="it-IT"/>
        </w:rPr>
      </w:pPr>
      <w:r w:rsidRPr="00FF73C8">
        <w:rPr>
          <w:lang w:val="it-IT"/>
        </w:rPr>
        <w:t xml:space="preserve">- </w:t>
      </w:r>
      <w:r>
        <w:rPr>
          <w:lang w:val="it-IT"/>
        </w:rPr>
        <w:t>Arigurarea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DN7</w:t>
      </w:r>
      <w:r w:rsidRPr="00FF73C8">
        <w:rPr>
          <w:lang w:val="it-IT"/>
        </w:rPr>
        <w:t>.</w:t>
      </w:r>
    </w:p>
    <w:p w:rsidR="003708A0" w:rsidRDefault="003708A0" w:rsidP="003708A0">
      <w:pPr>
        <w:ind w:left="360" w:firstLine="720"/>
        <w:jc w:val="both"/>
        <w:rPr>
          <w:lang w:val="it-IT"/>
        </w:rPr>
      </w:pPr>
      <w:r w:rsidRPr="00276914">
        <w:rPr>
          <w:lang w:val="it-IT"/>
        </w:rPr>
        <w:t xml:space="preserve">Neexecutarea la timp a lucrarilor propuse in </w:t>
      </w:r>
      <w:r>
        <w:rPr>
          <w:lang w:val="it-IT"/>
        </w:rPr>
        <w:t>prezenta documentatie</w:t>
      </w:r>
      <w:r>
        <w:rPr>
          <w:lang w:val="it-IT"/>
        </w:rPr>
        <w:t xml:space="preserve"> </w:t>
      </w:r>
      <w:r w:rsidRPr="00276914">
        <w:rPr>
          <w:lang w:val="it-IT"/>
        </w:rPr>
        <w:t>va conduce cu timpul la costuri de intretinere din ce in ce mai mari, moderniz</w:t>
      </w:r>
      <w:r>
        <w:rPr>
          <w:lang w:val="it-IT"/>
        </w:rPr>
        <w:t>a</w:t>
      </w:r>
      <w:r w:rsidRPr="00276914">
        <w:rPr>
          <w:lang w:val="it-IT"/>
        </w:rPr>
        <w:t xml:space="preserve">rea </w:t>
      </w:r>
      <w:r>
        <w:rPr>
          <w:lang w:val="it-IT"/>
        </w:rPr>
        <w:t xml:space="preserve">strazilor </w:t>
      </w:r>
      <w:r w:rsidRPr="00276914">
        <w:rPr>
          <w:lang w:val="it-IT"/>
        </w:rPr>
        <w:t>fiind o necesitate evidenta.</w:t>
      </w:r>
    </w:p>
    <w:p w:rsidR="003708A0" w:rsidRPr="00466D4F" w:rsidRDefault="003708A0" w:rsidP="003708A0">
      <w:pPr>
        <w:tabs>
          <w:tab w:val="num" w:pos="720"/>
        </w:tabs>
        <w:ind w:left="284" w:firstLine="850"/>
        <w:jc w:val="both"/>
        <w:rPr>
          <w:lang w:val="fr-FR"/>
        </w:rPr>
      </w:pPr>
      <w:r>
        <w:t>Documentatia tehnica raspunde o</w:t>
      </w:r>
      <w:r w:rsidRPr="00D51E4E">
        <w:t>biectivul</w:t>
      </w:r>
      <w:r>
        <w:t>ui</w:t>
      </w:r>
      <w:r w:rsidRPr="00D51E4E">
        <w:t xml:space="preserve"> general al </w:t>
      </w:r>
      <w:r>
        <w:rPr>
          <w:lang w:val="it-IT"/>
        </w:rPr>
        <w:t xml:space="preserve">Comunei Lunguletu, </w:t>
      </w:r>
      <w:r>
        <w:t>prin</w:t>
      </w:r>
      <w:r w:rsidRPr="00D51E4E">
        <w:t xml:space="preserve"> satisfacerea unor nevoi ale comunit</w:t>
      </w:r>
      <w:r>
        <w:t>at</w:t>
      </w:r>
      <w:r w:rsidRPr="00D51E4E">
        <w:t>ii locale,</w:t>
      </w:r>
      <w:r>
        <w:t xml:space="preserve"> </w:t>
      </w:r>
      <w:r w:rsidRPr="00D51E4E">
        <w:t>dezvoltarea socio-economic</w:t>
      </w:r>
      <w:r>
        <w:t>a</w:t>
      </w:r>
      <w:r w:rsidRPr="00D51E4E">
        <w:t xml:space="preserve"> a teritoriului, </w:t>
      </w:r>
      <w:r>
        <w:t>i</w:t>
      </w:r>
      <w:r w:rsidRPr="00D51E4E">
        <w:t>mbun</w:t>
      </w:r>
      <w:r>
        <w:t>a</w:t>
      </w:r>
      <w:r w:rsidRPr="00D51E4E">
        <w:t>t</w:t>
      </w:r>
      <w:r>
        <w:t>at</w:t>
      </w:r>
      <w:r w:rsidRPr="00D51E4E">
        <w:t>irea condi</w:t>
      </w:r>
      <w:r>
        <w:t>t</w:t>
      </w:r>
      <w:r w:rsidRPr="00D51E4E">
        <w:t>iilor de trai pentru popula</w:t>
      </w:r>
      <w:r>
        <w:t>t</w:t>
      </w:r>
      <w:r w:rsidRPr="00D51E4E">
        <w:t>ia</w:t>
      </w:r>
      <w:r>
        <w:t xml:space="preserve"> </w:t>
      </w:r>
      <w:r w:rsidRPr="00D51E4E">
        <w:t>rural</w:t>
      </w:r>
      <w:r>
        <w:t>a</w:t>
      </w:r>
      <w:r w:rsidRPr="00D51E4E">
        <w:t>, stoparea fenomenului de depopulare din mediul rural prin reducerea decalajelor rural</w:t>
      </w:r>
      <w:r>
        <w:t>-</w:t>
      </w:r>
      <w:r w:rsidRPr="00D51E4E">
        <w:t xml:space="preserve">urban, precum </w:t>
      </w:r>
      <w:r>
        <w:t>s</w:t>
      </w:r>
      <w:r w:rsidRPr="00D51E4E">
        <w:t>i crearea unor noi locuri de munc</w:t>
      </w:r>
      <w:r>
        <w:t xml:space="preserve">a, </w:t>
      </w:r>
      <w:r w:rsidRPr="0007522D">
        <w:t xml:space="preserve">prin </w:t>
      </w:r>
      <w:r>
        <w:t>s</w:t>
      </w:r>
      <w:r w:rsidRPr="0007522D">
        <w:t>antierul de construc</w:t>
      </w:r>
      <w:r>
        <w:t>t</w:t>
      </w:r>
      <w:r w:rsidRPr="0007522D">
        <w:t>ie al drumurilor, concomitent cu reactivarea altor sectoare de activitate, ceea ce va avea efecte benefice asupra gradului de oc</w:t>
      </w:r>
      <w:r>
        <w:t xml:space="preserve">upare a fortei de munca in zona si obiectivului specific al </w:t>
      </w:r>
      <w:r w:rsidRPr="00D51E4E">
        <w:t>m</w:t>
      </w:r>
      <w:r>
        <w:t>a</w:t>
      </w:r>
      <w:r w:rsidRPr="00D51E4E">
        <w:t>surii</w:t>
      </w:r>
      <w:r>
        <w:t xml:space="preserve"> prin modernizarea strazilor.</w:t>
      </w:r>
      <w:r w:rsidRPr="00D51E4E">
        <w:cr/>
      </w:r>
      <w:r>
        <w:rPr>
          <w:lang w:val="fr-FR"/>
        </w:rPr>
        <w:tab/>
      </w:r>
      <w:r w:rsidRPr="0066777B">
        <w:t xml:space="preserve">Conform statisticii cuprinse in Rezultatul final al </w:t>
      </w:r>
      <w:r w:rsidRPr="00E365BB">
        <w:rPr>
          <w:i/>
        </w:rPr>
        <w:t>Recensamantului populatiei si locuintelor din anul 2011</w:t>
      </w:r>
      <w:r w:rsidRPr="0066777B">
        <w:t xml:space="preserve">, populatia </w:t>
      </w:r>
      <w:proofErr w:type="gramStart"/>
      <w:r w:rsidRPr="0066777B">
        <w:t>stabila  a</w:t>
      </w:r>
      <w:proofErr w:type="gramEnd"/>
      <w:r w:rsidRPr="0066777B">
        <w:t xml:space="preserve"> Comunei </w:t>
      </w:r>
      <w:r>
        <w:t>Lunguletu</w:t>
      </w:r>
      <w:r w:rsidRPr="0066777B">
        <w:t xml:space="preserve"> este de </w:t>
      </w:r>
      <w:r>
        <w:rPr>
          <w:lang w:val="it-IT"/>
        </w:rPr>
        <w:t xml:space="preserve">5870 </w:t>
      </w:r>
      <w:r w:rsidRPr="0066777B">
        <w:t>locuitori</w:t>
      </w:r>
      <w:r>
        <w:rPr>
          <w:i/>
        </w:rPr>
        <w:t>.</w:t>
      </w:r>
      <w:r>
        <w:t xml:space="preserve">  </w:t>
      </w:r>
    </w:p>
    <w:p w:rsidR="007523C2" w:rsidRDefault="007523C2" w:rsidP="003708A0">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2D0DB3">
        <w:t>447140</w:t>
      </w:r>
      <w:r w:rsidR="005149B9" w:rsidRPr="00F26093">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A97792">
        <w:t>3</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06AA2" w:rsidRPr="002328A2" w:rsidRDefault="005149B9" w:rsidP="00506AA2">
      <w:pPr>
        <w:pStyle w:val="NoSpacing"/>
        <w:spacing w:line="276" w:lineRule="auto"/>
        <w:jc w:val="both"/>
        <w:rPr>
          <w:rFonts w:ascii="Times New Roman" w:hAnsi="Times New Roman"/>
          <w:sz w:val="24"/>
        </w:rPr>
      </w:pPr>
      <w:r>
        <w:rPr>
          <w:rFonts w:ascii="Times New Roman" w:hAnsi="Times New Roman" w:cs="Times New Roman"/>
          <w:sz w:val="24"/>
          <w:lang w:val="it-IT"/>
        </w:rPr>
        <w:tab/>
      </w:r>
      <w:r w:rsidR="00506AA2" w:rsidRPr="002328A2">
        <w:rPr>
          <w:rFonts w:ascii="Times New Roman" w:hAnsi="Times New Roman"/>
          <w:sz w:val="24"/>
          <w:lang w:val="it-IT"/>
        </w:rPr>
        <w:t>Lucrarile ce f</w:t>
      </w:r>
      <w:r w:rsidR="00506AA2">
        <w:rPr>
          <w:rFonts w:ascii="Times New Roman" w:hAnsi="Times New Roman"/>
          <w:sz w:val="24"/>
          <w:lang w:val="it-IT"/>
        </w:rPr>
        <w:t xml:space="preserve">ac obiectul prezentului memoriu de prezentare necesar procedurii de evaluare  </w:t>
      </w:r>
      <w:r w:rsidR="00506AA2" w:rsidRPr="002328A2">
        <w:rPr>
          <w:rFonts w:ascii="Times New Roman" w:hAnsi="Times New Roman"/>
          <w:sz w:val="24"/>
          <w:lang w:val="it-IT"/>
        </w:rPr>
        <w:t>sunt amplasate in judetul Dambovita, Comuna Lunguletu, satele Lunguletu si Serdanu.</w:t>
      </w:r>
    </w:p>
    <w:p w:rsidR="00506AA2" w:rsidRPr="00506AA2" w:rsidRDefault="00506AA2" w:rsidP="00506AA2">
      <w:pPr>
        <w:pStyle w:val="NoSpacing"/>
        <w:spacing w:line="276" w:lineRule="auto"/>
        <w:jc w:val="both"/>
        <w:rPr>
          <w:rFonts w:ascii="Times New Roman" w:hAnsi="Times New Roman"/>
          <w:sz w:val="24"/>
        </w:rPr>
      </w:pPr>
      <w:r>
        <w:rPr>
          <w:rFonts w:ascii="Times New Roman" w:hAnsi="Times New Roman"/>
          <w:sz w:val="24"/>
        </w:rPr>
        <w:tab/>
      </w:r>
      <w:r w:rsidRPr="002328A2">
        <w:rPr>
          <w:rFonts w:ascii="Times New Roman" w:hAnsi="Times New Roman"/>
          <w:sz w:val="24"/>
        </w:rPr>
        <w:t xml:space="preserve">Comuna </w:t>
      </w:r>
      <w:proofErr w:type="gramStart"/>
      <w:r w:rsidRPr="002328A2">
        <w:rPr>
          <w:rFonts w:ascii="Times New Roman" w:hAnsi="Times New Roman"/>
          <w:sz w:val="24"/>
        </w:rPr>
        <w:t>Lunguletu  este</w:t>
      </w:r>
      <w:proofErr w:type="gramEnd"/>
      <w:r w:rsidRPr="002328A2">
        <w:rPr>
          <w:rFonts w:ascii="Times New Roman" w:hAnsi="Times New Roman"/>
          <w:sz w:val="24"/>
        </w:rPr>
        <w:t xml:space="preserve"> situată în partea de centru a judeţului Dâmboviţa. Se află la 11 km de </w:t>
      </w:r>
      <w:r w:rsidRPr="002328A2">
        <w:rPr>
          <w:rFonts w:ascii="Times New Roman" w:hAnsi="Times New Roman"/>
          <w:bCs/>
          <w:sz w:val="24"/>
        </w:rPr>
        <w:t xml:space="preserve">Comuna </w:t>
      </w:r>
      <w:proofErr w:type="gramStart"/>
      <w:r w:rsidRPr="002328A2">
        <w:rPr>
          <w:rFonts w:ascii="Times New Roman" w:hAnsi="Times New Roman"/>
          <w:bCs/>
          <w:sz w:val="24"/>
        </w:rPr>
        <w:t>Lunguletu</w:t>
      </w:r>
      <w:r w:rsidRPr="002328A2">
        <w:rPr>
          <w:rFonts w:ascii="Times New Roman" w:hAnsi="Times New Roman"/>
          <w:b/>
          <w:bCs/>
          <w:sz w:val="24"/>
        </w:rPr>
        <w:t xml:space="preserve"> </w:t>
      </w:r>
      <w:r w:rsidRPr="002328A2">
        <w:rPr>
          <w:rFonts w:ascii="Times New Roman" w:hAnsi="Times New Roman"/>
          <w:sz w:val="24"/>
        </w:rPr>
        <w:t xml:space="preserve"> este</w:t>
      </w:r>
      <w:proofErr w:type="gramEnd"/>
      <w:r w:rsidRPr="002328A2">
        <w:rPr>
          <w:rFonts w:ascii="Times New Roman" w:hAnsi="Times New Roman"/>
          <w:sz w:val="24"/>
        </w:rPr>
        <w:t xml:space="preserve"> situata in extremitatea sud-estica a judetului Dambovita, la 45km de Bucuresti, pe malul drept al raului Dambovita.</w:t>
      </w:r>
      <w:r>
        <w:rPr>
          <w:rFonts w:ascii="Times New Roman" w:hAnsi="Times New Roman"/>
          <w:sz w:val="24"/>
        </w:rPr>
        <w:tab/>
      </w:r>
    </w:p>
    <w:p w:rsidR="00A97792" w:rsidRPr="00506AA2" w:rsidRDefault="00506AA2" w:rsidP="00506AA2">
      <w:pPr>
        <w:pStyle w:val="NoSpacing"/>
        <w:spacing w:line="276" w:lineRule="auto"/>
        <w:jc w:val="both"/>
        <w:rPr>
          <w:rFonts w:ascii="Times New Roman" w:hAnsi="Times New Roman" w:cs="Times New Roman"/>
          <w:sz w:val="24"/>
          <w:lang w:val="it-IT"/>
        </w:rPr>
      </w:pPr>
      <w:r>
        <w:rPr>
          <w:lang w:val="it-IT"/>
        </w:rPr>
        <w:tab/>
      </w:r>
      <w:r w:rsidR="00A97792" w:rsidRPr="00506AA2">
        <w:rPr>
          <w:rFonts w:ascii="Times New Roman" w:hAnsi="Times New Roman" w:cs="Times New Roman"/>
          <w:sz w:val="24"/>
          <w:lang w:val="it-IT"/>
        </w:rPr>
        <w:t>Strazile sunt in proprietate comunitara astfel incat este necesara obtinerea avizului Consiliului Local pentru realizarea lucrarilor propuse.</w:t>
      </w:r>
    </w:p>
    <w:p w:rsidR="00A97792" w:rsidRPr="007077E8" w:rsidRDefault="00A97792" w:rsidP="00A97792">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 xml:space="preserve">ce se vor moderniza este de </w:t>
      </w:r>
      <w:r w:rsidR="00506AA2">
        <w:rPr>
          <w:lang w:val="pt-BR"/>
        </w:rPr>
        <w:t>1588</w:t>
      </w:r>
      <w:r>
        <w:rPr>
          <w:lang w:val="pt-BR"/>
        </w:rPr>
        <w:t xml:space="preserve"> m.</w:t>
      </w:r>
    </w:p>
    <w:p w:rsidR="00CB280E" w:rsidRDefault="00A97792" w:rsidP="00200B60">
      <w:pPr>
        <w:spacing w:line="360" w:lineRule="auto"/>
        <w:jc w:val="both"/>
      </w:pPr>
      <w:r>
        <w:lastRenderedPageBreak/>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506AA2" w:rsidRPr="002328A2" w:rsidRDefault="00DE2A7E" w:rsidP="00506AA2">
      <w:pPr>
        <w:pStyle w:val="NoSpacing"/>
        <w:spacing w:line="276" w:lineRule="auto"/>
        <w:jc w:val="both"/>
        <w:rPr>
          <w:rFonts w:ascii="Times New Roman" w:hAnsi="Times New Roman"/>
          <w:sz w:val="24"/>
        </w:rPr>
      </w:pPr>
      <w:r>
        <w:rPr>
          <w:rFonts w:ascii="Times New Roman" w:hAnsi="Times New Roman" w:cs="Times New Roman"/>
          <w:lang w:val="it-IT"/>
        </w:rPr>
        <w:tab/>
      </w:r>
      <w:r w:rsidR="00506AA2" w:rsidRPr="002328A2">
        <w:rPr>
          <w:rFonts w:ascii="Times New Roman" w:hAnsi="Times New Roman"/>
          <w:sz w:val="24"/>
          <w:lang w:val="it-IT"/>
        </w:rPr>
        <w:t>Lucrarile ce f</w:t>
      </w:r>
      <w:r w:rsidR="00506AA2">
        <w:rPr>
          <w:rFonts w:ascii="Times New Roman" w:hAnsi="Times New Roman"/>
          <w:sz w:val="24"/>
          <w:lang w:val="it-IT"/>
        </w:rPr>
        <w:t xml:space="preserve">ac obiectul prezentului memoriu de prezentare necesar procedurii de evaluare  </w:t>
      </w:r>
      <w:r w:rsidR="00506AA2" w:rsidRPr="002328A2">
        <w:rPr>
          <w:rFonts w:ascii="Times New Roman" w:hAnsi="Times New Roman"/>
          <w:sz w:val="24"/>
          <w:lang w:val="it-IT"/>
        </w:rPr>
        <w:t>sunt amplasate in judetul Dambovita, Comuna Lunguletu, satele Lunguletu si Serdanu.</w:t>
      </w:r>
    </w:p>
    <w:p w:rsidR="00506AA2" w:rsidRDefault="00506AA2" w:rsidP="00506AA2">
      <w:pPr>
        <w:pStyle w:val="NoSpacing"/>
        <w:spacing w:line="276" w:lineRule="auto"/>
        <w:jc w:val="both"/>
        <w:rPr>
          <w:rFonts w:ascii="Times New Roman" w:hAnsi="Times New Roman"/>
          <w:sz w:val="24"/>
        </w:rPr>
      </w:pPr>
      <w:r>
        <w:rPr>
          <w:rFonts w:ascii="Times New Roman" w:hAnsi="Times New Roman"/>
          <w:sz w:val="24"/>
        </w:rPr>
        <w:tab/>
      </w:r>
      <w:r w:rsidRPr="002328A2">
        <w:rPr>
          <w:rFonts w:ascii="Times New Roman" w:hAnsi="Times New Roman"/>
          <w:sz w:val="24"/>
        </w:rPr>
        <w:t xml:space="preserve">Comuna </w:t>
      </w:r>
      <w:proofErr w:type="gramStart"/>
      <w:r w:rsidRPr="002328A2">
        <w:rPr>
          <w:rFonts w:ascii="Times New Roman" w:hAnsi="Times New Roman"/>
          <w:sz w:val="24"/>
        </w:rPr>
        <w:t>Lunguletu  este</w:t>
      </w:r>
      <w:proofErr w:type="gramEnd"/>
      <w:r w:rsidRPr="002328A2">
        <w:rPr>
          <w:rFonts w:ascii="Times New Roman" w:hAnsi="Times New Roman"/>
          <w:sz w:val="24"/>
        </w:rPr>
        <w:t xml:space="preserve"> situată în partea de centru a judeţului Dâmboviţa. Se află la 11 km de </w:t>
      </w:r>
      <w:r w:rsidRPr="002328A2">
        <w:rPr>
          <w:rFonts w:ascii="Times New Roman" w:hAnsi="Times New Roman"/>
          <w:bCs/>
          <w:sz w:val="24"/>
        </w:rPr>
        <w:t xml:space="preserve">Comuna </w:t>
      </w:r>
      <w:proofErr w:type="gramStart"/>
      <w:r w:rsidRPr="002328A2">
        <w:rPr>
          <w:rFonts w:ascii="Times New Roman" w:hAnsi="Times New Roman"/>
          <w:bCs/>
          <w:sz w:val="24"/>
        </w:rPr>
        <w:t>Lunguletu</w:t>
      </w:r>
      <w:r w:rsidRPr="002328A2">
        <w:rPr>
          <w:rFonts w:ascii="Times New Roman" w:hAnsi="Times New Roman"/>
          <w:b/>
          <w:bCs/>
          <w:sz w:val="24"/>
        </w:rPr>
        <w:t xml:space="preserve"> </w:t>
      </w:r>
      <w:r w:rsidRPr="002328A2">
        <w:rPr>
          <w:rFonts w:ascii="Times New Roman" w:hAnsi="Times New Roman"/>
          <w:sz w:val="24"/>
        </w:rPr>
        <w:t xml:space="preserve"> este</w:t>
      </w:r>
      <w:proofErr w:type="gramEnd"/>
      <w:r w:rsidRPr="002328A2">
        <w:rPr>
          <w:rFonts w:ascii="Times New Roman" w:hAnsi="Times New Roman"/>
          <w:sz w:val="24"/>
        </w:rPr>
        <w:t xml:space="preserve"> situata in extremitatea sud-estica a judetului Dambovita, la 45km de Bucuresti, pe malul drept al raului Dambovita.</w:t>
      </w:r>
    </w:p>
    <w:p w:rsidR="00506AA2" w:rsidRPr="002328A2" w:rsidRDefault="00506AA2" w:rsidP="00506AA2">
      <w:pPr>
        <w:pStyle w:val="NoSpacing"/>
        <w:spacing w:line="276" w:lineRule="auto"/>
        <w:jc w:val="both"/>
        <w:rPr>
          <w:rFonts w:ascii="Times New Roman" w:hAnsi="Times New Roman"/>
          <w:sz w:val="24"/>
          <w:lang w:val="pt-BR"/>
        </w:rPr>
      </w:pPr>
      <w:r>
        <w:rPr>
          <w:rFonts w:ascii="Times New Roman" w:hAnsi="Times New Roman"/>
          <w:sz w:val="24"/>
          <w:lang w:val="pt-BR"/>
        </w:rPr>
        <w:tab/>
      </w:r>
      <w:r w:rsidRPr="002328A2">
        <w:rPr>
          <w:rFonts w:ascii="Times New Roman" w:hAnsi="Times New Roman"/>
          <w:sz w:val="24"/>
          <w:lang w:val="pt-BR"/>
        </w:rPr>
        <w:t xml:space="preserve">In Comuna Lunguletu, satele Lunguletu si Serdanu, se vor executa modernizari de strazi pe o lungime de 1588 m si o suprafata a partii carosabile de 5591 mp. Latimea partii carosabile pentru strazile ce fac obiectul </w:t>
      </w:r>
      <w:r>
        <w:rPr>
          <w:rFonts w:ascii="Times New Roman" w:hAnsi="Times New Roman"/>
          <w:sz w:val="24"/>
          <w:lang w:val="pt-BR"/>
        </w:rPr>
        <w:t>prezentului memoriu de prezentare</w:t>
      </w:r>
      <w:r w:rsidRPr="002328A2">
        <w:rPr>
          <w:rFonts w:ascii="Times New Roman" w:hAnsi="Times New Roman"/>
          <w:sz w:val="24"/>
          <w:lang w:val="pt-BR"/>
        </w:rPr>
        <w:t xml:space="preserve"> </w:t>
      </w:r>
      <w:r>
        <w:rPr>
          <w:rFonts w:ascii="Times New Roman" w:hAnsi="Times New Roman"/>
          <w:sz w:val="24"/>
          <w:lang w:val="it-IT"/>
        </w:rPr>
        <w:t xml:space="preserve">necesar procedurii de evaluare </w:t>
      </w:r>
      <w:r w:rsidRPr="002328A2">
        <w:rPr>
          <w:rFonts w:ascii="Times New Roman" w:hAnsi="Times New Roman"/>
          <w:sz w:val="24"/>
          <w:lang w:val="pt-BR"/>
        </w:rPr>
        <w:t>este de 3.00 m, 3.50 m si 4.00 m.</w:t>
      </w:r>
    </w:p>
    <w:p w:rsidR="00506AA2" w:rsidRPr="002328A2" w:rsidRDefault="00506AA2" w:rsidP="00506AA2">
      <w:pPr>
        <w:pStyle w:val="NoSpacing"/>
        <w:spacing w:line="276" w:lineRule="auto"/>
        <w:jc w:val="both"/>
        <w:rPr>
          <w:rFonts w:ascii="Times New Roman" w:hAnsi="Times New Roman"/>
          <w:sz w:val="24"/>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506AA2" w:rsidRDefault="00F66815" w:rsidP="00506AA2">
      <w:pPr>
        <w:ind w:firstLine="567"/>
        <w:jc w:val="both"/>
      </w:pPr>
      <w:r>
        <w:rPr>
          <w:b/>
          <w:i/>
        </w:rPr>
        <w:t>a)</w:t>
      </w:r>
      <w:r w:rsidRPr="00BF0F72">
        <w:rPr>
          <w:b/>
          <w:i/>
        </w:rPr>
        <w:t xml:space="preserve"> Pro</w:t>
      </w:r>
      <w:r w:rsidR="00AF3873">
        <w:rPr>
          <w:b/>
          <w:i/>
        </w:rPr>
        <w:t>t</w:t>
      </w:r>
      <w:r w:rsidRPr="00BF0F72">
        <w:rPr>
          <w:b/>
          <w:i/>
        </w:rPr>
        <w:t>ectia calitatii apelor</w:t>
      </w:r>
      <w:r w:rsidRPr="00BF0F72">
        <w:t xml:space="preserve">: </w:t>
      </w:r>
      <w:r w:rsidR="00506AA2" w:rsidRPr="00054921">
        <w:t xml:space="preserve">Reteaua hidrografica a zonei pe care se desfasoara </w:t>
      </w:r>
      <w:r w:rsidR="00506AA2">
        <w:t>strazile</w:t>
      </w:r>
      <w:r w:rsidR="00506AA2" w:rsidRPr="00054921">
        <w:t xml:space="preserve"> </w:t>
      </w:r>
      <w:r w:rsidR="00506AA2">
        <w:t>din satele Lunguletu si Serdanu</w:t>
      </w:r>
      <w:r w:rsidR="00506AA2" w:rsidRPr="00054921">
        <w:t xml:space="preserve"> </w:t>
      </w:r>
      <w:proofErr w:type="gramStart"/>
      <w:r w:rsidR="00506AA2" w:rsidRPr="00054921">
        <w:t>este</w:t>
      </w:r>
      <w:proofErr w:type="gramEnd"/>
      <w:r w:rsidR="00506AA2">
        <w:t xml:space="preserve"> tributara raului Ialomita;</w:t>
      </w:r>
      <w:r w:rsidR="00506AA2" w:rsidRPr="00BF0F72">
        <w:t xml:space="preserve"> </w:t>
      </w:r>
      <w:r w:rsidR="00506AA2">
        <w:t>acesta are</w:t>
      </w:r>
      <w:r w:rsidR="00506AA2" w:rsidRPr="00BF0F72">
        <w:t xml:space="preserve"> </w:t>
      </w:r>
      <w:r w:rsidR="00506AA2">
        <w:t>cursul</w:t>
      </w:r>
      <w:r w:rsidR="00506AA2" w:rsidRPr="00BF0F72">
        <w:t xml:space="preserve"> permanent, fiind puternic infuentat de precipitatii</w:t>
      </w:r>
      <w:r w:rsidR="00506AA2">
        <w:t>le din amonte</w:t>
      </w:r>
      <w:r w:rsidR="00506AA2" w:rsidRPr="00BF0F72">
        <w:t>.</w:t>
      </w:r>
    </w:p>
    <w:p w:rsidR="00506AA2" w:rsidRDefault="00506AA2" w:rsidP="00506AA2">
      <w:pPr>
        <w:ind w:firstLine="567"/>
        <w:jc w:val="both"/>
      </w:pPr>
      <w:proofErr w:type="gramStart"/>
      <w:r w:rsidRPr="00FA7C15">
        <w:t xml:space="preserve">Data fiind distanta apreciabila a </w:t>
      </w:r>
      <w:r>
        <w:t>strazilor</w:t>
      </w:r>
      <w:r w:rsidRPr="00FA7C15">
        <w:t xml:space="preserve"> fata de cursul raului </w:t>
      </w:r>
      <w:r>
        <w:t>ialomita</w:t>
      </w:r>
      <w:r w:rsidRPr="00FA7C15">
        <w:t>, nu exista pericolul inundabilitatii investitiei.</w:t>
      </w:r>
      <w:proofErr w:type="gramEnd"/>
      <w:r w:rsidRPr="00FA7C15">
        <w:t xml:space="preserve"> Stra</w:t>
      </w:r>
      <w:r>
        <w:t>zile</w:t>
      </w:r>
      <w:r w:rsidRPr="00FA7C15">
        <w:t xml:space="preserve"> </w:t>
      </w:r>
      <w:proofErr w:type="gramStart"/>
      <w:r w:rsidRPr="00FA7C15">
        <w:t>ce</w:t>
      </w:r>
      <w:proofErr w:type="gramEnd"/>
      <w:r w:rsidRPr="00FA7C15">
        <w:t xml:space="preserve"> face obiectul </w:t>
      </w:r>
      <w:r>
        <w:t xml:space="preserve">proiectului tehnic de executie si memoriului de prezentare </w:t>
      </w:r>
      <w:r w:rsidRPr="00FA7C15">
        <w:t>nu traverseaza acest rau.</w:t>
      </w:r>
      <w:r>
        <w:t xml:space="preserve"> </w:t>
      </w:r>
    </w:p>
    <w:p w:rsidR="00506AA2" w:rsidRPr="00B15AC8" w:rsidRDefault="00506AA2" w:rsidP="00506AA2">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w:t>
      </w:r>
      <w:r w:rsidRPr="00B15AC8">
        <w:lastRenderedPageBreak/>
        <w:t xml:space="preserve">apelor pe perioada de exploatare a </w:t>
      </w:r>
      <w:r>
        <w:t>strazilor</w:t>
      </w:r>
      <w:r w:rsidRPr="00B15AC8">
        <w:t xml:space="preserve"> va fi intretinerea si mentinerea in stare de functionare optima a sistemului de santuri necesar preluarii apelor pluviale.</w:t>
      </w:r>
    </w:p>
    <w:p w:rsidR="00F66815" w:rsidRDefault="00F66815" w:rsidP="00506AA2">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strazilor</w:t>
      </w:r>
      <w:r>
        <w:t xml:space="preserve">, executarii podetelor </w:t>
      </w:r>
      <w:r w:rsidR="00506AA2">
        <w:t xml:space="preserve">din teava corugata Dn500 si Dn300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lastRenderedPageBreak/>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506AA2">
        <w:t>Lunguletu</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lastRenderedPageBreak/>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6F6927">
        <w:t>6</w:t>
      </w:r>
      <w:r w:rsidR="00E80BFA" w:rsidRPr="00DA5C9C">
        <w:t xml:space="preserve"> buc</w:t>
      </w:r>
      <w:r w:rsidR="00E80BFA">
        <w:t xml:space="preserve">, </w:t>
      </w:r>
      <w:r>
        <w:t xml:space="preserve">profile transversale tip </w:t>
      </w:r>
      <w:r w:rsidR="006F6927">
        <w:t>6</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6F6927" w:rsidRDefault="00DE2A7E" w:rsidP="006F6927">
      <w:pPr>
        <w:pStyle w:val="NoSpacing"/>
        <w:spacing w:line="276" w:lineRule="auto"/>
        <w:jc w:val="both"/>
        <w:rPr>
          <w:rFonts w:ascii="Times New Roman" w:hAnsi="Times New Roman"/>
          <w:sz w:val="24"/>
        </w:rPr>
      </w:pPr>
      <w:r>
        <w:rPr>
          <w:rFonts w:ascii="Times New Roman" w:hAnsi="Times New Roman" w:cs="Times New Roman"/>
          <w:lang w:val="it-IT"/>
        </w:rPr>
        <w:tab/>
      </w:r>
      <w:r w:rsidR="006F6927" w:rsidRPr="002328A2">
        <w:rPr>
          <w:rFonts w:ascii="Times New Roman" w:hAnsi="Times New Roman"/>
          <w:sz w:val="24"/>
        </w:rPr>
        <w:t xml:space="preserve">Comuna </w:t>
      </w:r>
      <w:proofErr w:type="gramStart"/>
      <w:r w:rsidR="006F6927" w:rsidRPr="002328A2">
        <w:rPr>
          <w:rFonts w:ascii="Times New Roman" w:hAnsi="Times New Roman"/>
          <w:sz w:val="24"/>
        </w:rPr>
        <w:t>Lunguletu  este</w:t>
      </w:r>
      <w:proofErr w:type="gramEnd"/>
      <w:r w:rsidR="006F6927" w:rsidRPr="002328A2">
        <w:rPr>
          <w:rFonts w:ascii="Times New Roman" w:hAnsi="Times New Roman"/>
          <w:sz w:val="24"/>
        </w:rPr>
        <w:t xml:space="preserve"> situată în partea de centru a judeţului Dâmboviţa. Se află la 11 km de </w:t>
      </w:r>
      <w:r w:rsidR="006F6927" w:rsidRPr="002328A2">
        <w:rPr>
          <w:rFonts w:ascii="Times New Roman" w:hAnsi="Times New Roman"/>
          <w:bCs/>
          <w:sz w:val="24"/>
        </w:rPr>
        <w:t xml:space="preserve">Comuna </w:t>
      </w:r>
      <w:proofErr w:type="gramStart"/>
      <w:r w:rsidR="006F6927" w:rsidRPr="002328A2">
        <w:rPr>
          <w:rFonts w:ascii="Times New Roman" w:hAnsi="Times New Roman"/>
          <w:bCs/>
          <w:sz w:val="24"/>
        </w:rPr>
        <w:t>Lunguletu</w:t>
      </w:r>
      <w:r w:rsidR="006F6927" w:rsidRPr="002328A2">
        <w:rPr>
          <w:rFonts w:ascii="Times New Roman" w:hAnsi="Times New Roman"/>
          <w:b/>
          <w:bCs/>
          <w:sz w:val="24"/>
        </w:rPr>
        <w:t xml:space="preserve"> </w:t>
      </w:r>
      <w:r w:rsidR="006F6927" w:rsidRPr="002328A2">
        <w:rPr>
          <w:rFonts w:ascii="Times New Roman" w:hAnsi="Times New Roman"/>
          <w:sz w:val="24"/>
        </w:rPr>
        <w:t xml:space="preserve"> este</w:t>
      </w:r>
      <w:proofErr w:type="gramEnd"/>
      <w:r w:rsidR="006F6927" w:rsidRPr="002328A2">
        <w:rPr>
          <w:rFonts w:ascii="Times New Roman" w:hAnsi="Times New Roman"/>
          <w:sz w:val="24"/>
        </w:rPr>
        <w:t xml:space="preserve"> situata in extremitatea sud-estica a judetului Dambovita, la 45km de Bucuresti, pe malul drept al raului Dambovita.</w:t>
      </w:r>
    </w:p>
    <w:p w:rsidR="006F6927" w:rsidRPr="002328A2" w:rsidRDefault="006F6927" w:rsidP="006F6927">
      <w:pPr>
        <w:pStyle w:val="NoSpacing"/>
        <w:spacing w:line="276" w:lineRule="auto"/>
        <w:jc w:val="both"/>
        <w:rPr>
          <w:rFonts w:ascii="Times New Roman" w:hAnsi="Times New Roman"/>
          <w:sz w:val="24"/>
          <w:lang w:val="pt-BR"/>
        </w:rPr>
      </w:pPr>
      <w:r>
        <w:rPr>
          <w:rFonts w:ascii="Times New Roman" w:hAnsi="Times New Roman"/>
          <w:sz w:val="24"/>
          <w:lang w:val="pt-BR"/>
        </w:rPr>
        <w:tab/>
      </w:r>
      <w:r w:rsidRPr="002328A2">
        <w:rPr>
          <w:rFonts w:ascii="Times New Roman" w:hAnsi="Times New Roman"/>
          <w:sz w:val="24"/>
          <w:lang w:val="pt-BR"/>
        </w:rPr>
        <w:t xml:space="preserve">In Comuna Lunguletu, satele Lunguletu si Serdanu, se vor executa modernizari de strazi pe o lungime de 1588 m si o suprafata a partii carosabile de 5591 mp. Latimea partii carosabile pentru strazile ce fac obiectul </w:t>
      </w:r>
      <w:r>
        <w:rPr>
          <w:rFonts w:ascii="Times New Roman" w:hAnsi="Times New Roman"/>
          <w:sz w:val="24"/>
          <w:lang w:val="pt-BR"/>
        </w:rPr>
        <w:t>prezentului memoriu de prezentare</w:t>
      </w:r>
      <w:r w:rsidRPr="002328A2">
        <w:rPr>
          <w:rFonts w:ascii="Times New Roman" w:hAnsi="Times New Roman"/>
          <w:sz w:val="24"/>
          <w:lang w:val="pt-BR"/>
        </w:rPr>
        <w:t xml:space="preserve"> </w:t>
      </w:r>
      <w:r>
        <w:rPr>
          <w:rFonts w:ascii="Times New Roman" w:hAnsi="Times New Roman"/>
          <w:sz w:val="24"/>
          <w:lang w:val="it-IT"/>
        </w:rPr>
        <w:t xml:space="preserve">necesar procedurii de evaluare </w:t>
      </w:r>
      <w:r w:rsidRPr="002328A2">
        <w:rPr>
          <w:rFonts w:ascii="Times New Roman" w:hAnsi="Times New Roman"/>
          <w:sz w:val="24"/>
          <w:lang w:val="pt-BR"/>
        </w:rPr>
        <w:t>este de 3.00 m, 3.50 m si 4.00 m.</w:t>
      </w:r>
    </w:p>
    <w:p w:rsidR="0056493C" w:rsidRPr="006F6927" w:rsidRDefault="0056493C" w:rsidP="006F6927">
      <w:pPr>
        <w:pStyle w:val="NoSpacing"/>
        <w:jc w:val="both"/>
        <w:rPr>
          <w:rFonts w:ascii="Times New Roman" w:hAnsi="Times New Roman" w:cs="Times New Roman"/>
          <w:b/>
          <w:i/>
          <w:sz w:val="24"/>
          <w:lang w:val="pt-BR"/>
        </w:rPr>
      </w:pPr>
      <w:r w:rsidRPr="0056493C">
        <w:rPr>
          <w:b/>
          <w:i/>
          <w:lang w:val="pt-BR"/>
        </w:rPr>
        <w:tab/>
      </w:r>
      <w:r w:rsidRPr="006F6927">
        <w:rPr>
          <w:rFonts w:ascii="Times New Roman" w:hAnsi="Times New Roman" w:cs="Times New Roman"/>
          <w:b/>
          <w:i/>
          <w:sz w:val="24"/>
          <w:lang w:val="pt-BR"/>
        </w:rPr>
        <w:t>Deci, investitia nu se realizeaza pe ape si nu are legatura cu apele.</w:t>
      </w:r>
      <w:bookmarkStart w:id="0" w:name="_GoBack"/>
      <w:bookmarkEnd w:id="0"/>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lastRenderedPageBreak/>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21" w:rsidRDefault="003D5A21" w:rsidP="00200B60">
      <w:r>
        <w:separator/>
      </w:r>
    </w:p>
  </w:endnote>
  <w:endnote w:type="continuationSeparator" w:id="0">
    <w:p w:rsidR="003D5A21" w:rsidRDefault="003D5A21"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21" w:rsidRDefault="003D5A21" w:rsidP="00200B60">
      <w:r>
        <w:separator/>
      </w:r>
    </w:p>
  </w:footnote>
  <w:footnote w:type="continuationSeparator" w:id="0">
    <w:p w:rsidR="003D5A21" w:rsidRDefault="003D5A21"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A0" w:rsidRPr="003708A0" w:rsidRDefault="003708A0" w:rsidP="003708A0">
    <w:pPr>
      <w:pStyle w:val="Header"/>
      <w:jc w:val="center"/>
      <w:rPr>
        <w:rFonts w:ascii="Times New Roman" w:hAnsi="Times New Roman" w:cs="Times New Roman"/>
        <w:i/>
      </w:rPr>
    </w:pPr>
    <w:r w:rsidRPr="003708A0">
      <w:rPr>
        <w:rFonts w:ascii="Times New Roman" w:hAnsi="Times New Roman" w:cs="Times New Roman"/>
        <w:i/>
      </w:rPr>
      <w:t>“Modernizare strazi in Comuna Lunguletu, satele Lunguletu si Serdanu”,</w:t>
    </w:r>
  </w:p>
  <w:p w:rsidR="003708A0" w:rsidRPr="003708A0" w:rsidRDefault="003708A0" w:rsidP="003708A0">
    <w:pPr>
      <w:pStyle w:val="Header"/>
      <w:jc w:val="center"/>
      <w:rPr>
        <w:rFonts w:ascii="Times New Roman" w:hAnsi="Times New Roman" w:cs="Times New Roman"/>
        <w:i/>
      </w:rPr>
    </w:pPr>
    <w:r w:rsidRPr="003708A0">
      <w:rPr>
        <w:rFonts w:ascii="Times New Roman" w:hAnsi="Times New Roman" w:cs="Times New Roman"/>
        <w:i/>
      </w:rPr>
      <w:t xml:space="preserve"> </w:t>
    </w:r>
    <w:proofErr w:type="gramStart"/>
    <w:r w:rsidRPr="003708A0">
      <w:rPr>
        <w:rFonts w:ascii="Times New Roman" w:hAnsi="Times New Roman" w:cs="Times New Roman"/>
        <w:i/>
      </w:rPr>
      <w:t>jud</w:t>
    </w:r>
    <w:proofErr w:type="gramEnd"/>
    <w:r w:rsidRPr="003708A0">
      <w:rPr>
        <w:rFonts w:ascii="Times New Roman" w:hAnsi="Times New Roman" w:cs="Times New Roman"/>
        <w:i/>
      </w:rPr>
      <w:t xml:space="preserve">. Dambovita, </w:t>
    </w:r>
    <w:r w:rsidRPr="003708A0">
      <w:rPr>
        <w:rFonts w:ascii="Times New Roman" w:hAnsi="Times New Roman" w:cs="Times New Roman"/>
        <w:i/>
      </w:rPr>
      <w:t>memoriu de prezentare</w:t>
    </w:r>
    <w:r w:rsidRPr="003708A0">
      <w:rPr>
        <w:rFonts w:ascii="Times New Roman" w:hAnsi="Times New Roman" w:cs="Times New Roman"/>
        <w:i/>
      </w:rPr>
      <w:t xml:space="preserve"> nr. 1184D/2018</w:t>
    </w:r>
  </w:p>
  <w:p w:rsidR="00200B60" w:rsidRPr="003708A0" w:rsidRDefault="00200B60" w:rsidP="0037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2D0DB3"/>
    <w:rsid w:val="00315234"/>
    <w:rsid w:val="003708A0"/>
    <w:rsid w:val="00390125"/>
    <w:rsid w:val="003D5A21"/>
    <w:rsid w:val="00471C6C"/>
    <w:rsid w:val="00506AA2"/>
    <w:rsid w:val="005149B9"/>
    <w:rsid w:val="0056493C"/>
    <w:rsid w:val="005830EF"/>
    <w:rsid w:val="00584896"/>
    <w:rsid w:val="00641EB2"/>
    <w:rsid w:val="006F16F5"/>
    <w:rsid w:val="006F6927"/>
    <w:rsid w:val="007523C2"/>
    <w:rsid w:val="007754FD"/>
    <w:rsid w:val="00915184"/>
    <w:rsid w:val="00954C45"/>
    <w:rsid w:val="00972D0B"/>
    <w:rsid w:val="00A97792"/>
    <w:rsid w:val="00AF3873"/>
    <w:rsid w:val="00B73466"/>
    <w:rsid w:val="00CB280E"/>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2019-09-26T13:08:00Z</cp:lastPrinted>
  <dcterms:created xsi:type="dcterms:W3CDTF">2019-03-22T13:34:00Z</dcterms:created>
  <dcterms:modified xsi:type="dcterms:W3CDTF">2019-09-26T13:09:00Z</dcterms:modified>
</cp:coreProperties>
</file>