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99" w:rsidRPr="00A45D6E" w:rsidRDefault="001507EC" w:rsidP="001507EC">
      <w:pPr>
        <w:pStyle w:val="PlainText"/>
        <w:tabs>
          <w:tab w:val="left" w:pos="4495"/>
        </w:tabs>
        <w:jc w:val="both"/>
        <w:rPr>
          <w:rFonts w:ascii="Tahoma" w:hAnsi="Tahoma" w:cs="Tahoma"/>
          <w:sz w:val="22"/>
          <w:szCs w:val="22"/>
        </w:rPr>
      </w:pPr>
      <w:r w:rsidRPr="00A45D6E">
        <w:rPr>
          <w:rFonts w:ascii="Tahoma" w:hAnsi="Tahoma" w:cs="Tahoma"/>
          <w:sz w:val="22"/>
          <w:szCs w:val="22"/>
        </w:rPr>
        <w:tab/>
      </w:r>
    </w:p>
    <w:p w:rsidR="008C048F" w:rsidRPr="00A45D6E" w:rsidRDefault="008C048F" w:rsidP="00D9185C">
      <w:pPr>
        <w:pStyle w:val="PlainText"/>
        <w:jc w:val="both"/>
        <w:rPr>
          <w:rFonts w:ascii="Tahoma" w:hAnsi="Tahoma" w:cs="Tahoma"/>
          <w:sz w:val="22"/>
          <w:szCs w:val="22"/>
        </w:rPr>
      </w:pPr>
    </w:p>
    <w:p w:rsidR="00B2307F" w:rsidRPr="00A45D6E" w:rsidRDefault="008C048F" w:rsidP="008C048F">
      <w:pPr>
        <w:pStyle w:val="PlainText"/>
        <w:jc w:val="center"/>
        <w:rPr>
          <w:rFonts w:ascii="Tahoma" w:hAnsi="Tahoma" w:cs="Tahoma"/>
          <w:b/>
          <w:bCs/>
          <w:i/>
          <w:iCs/>
          <w:sz w:val="22"/>
          <w:szCs w:val="22"/>
          <w:u w:val="single"/>
        </w:rPr>
      </w:pPr>
      <w:r w:rsidRPr="00A45D6E">
        <w:rPr>
          <w:rFonts w:ascii="Tahoma" w:hAnsi="Tahoma" w:cs="Tahoma"/>
          <w:b/>
          <w:bCs/>
          <w:i/>
          <w:iCs/>
          <w:sz w:val="22"/>
          <w:szCs w:val="22"/>
          <w:u w:val="single"/>
        </w:rPr>
        <w:t xml:space="preserve"> MEMORIU DE PREZENTARE</w:t>
      </w:r>
    </w:p>
    <w:p w:rsidR="00485FAF" w:rsidRPr="00A45D6E" w:rsidRDefault="00485FAF" w:rsidP="008C048F">
      <w:pPr>
        <w:pStyle w:val="PlainText"/>
        <w:jc w:val="center"/>
        <w:rPr>
          <w:rFonts w:ascii="Tahoma" w:hAnsi="Tahoma" w:cs="Tahoma"/>
          <w:b/>
          <w:bCs/>
          <w:i/>
          <w:iCs/>
          <w:sz w:val="22"/>
          <w:szCs w:val="22"/>
          <w:u w:val="single"/>
        </w:rPr>
      </w:pPr>
    </w:p>
    <w:p w:rsidR="00B2307F" w:rsidRPr="00A45D6E" w:rsidRDefault="00B2307F" w:rsidP="00A45D6E">
      <w:pPr>
        <w:pStyle w:val="PlainText"/>
        <w:rPr>
          <w:rFonts w:ascii="Tahoma" w:hAnsi="Tahoma" w:cs="Tahoma"/>
          <w:sz w:val="22"/>
          <w:szCs w:val="22"/>
          <w:highlight w:val="yellow"/>
        </w:rPr>
      </w:pPr>
    </w:p>
    <w:p w:rsidR="00B2307F" w:rsidRPr="00A45D6E" w:rsidRDefault="00B2307F" w:rsidP="00A45D6E">
      <w:pPr>
        <w:pStyle w:val="PlainText"/>
        <w:numPr>
          <w:ilvl w:val="0"/>
          <w:numId w:val="1"/>
        </w:numPr>
        <w:tabs>
          <w:tab w:val="clear" w:pos="915"/>
          <w:tab w:val="num" w:pos="426"/>
        </w:tabs>
        <w:ind w:hanging="773"/>
        <w:rPr>
          <w:rFonts w:ascii="Tahoma" w:hAnsi="Tahoma" w:cs="Tahoma"/>
          <w:b/>
          <w:bCs/>
          <w:sz w:val="22"/>
          <w:szCs w:val="22"/>
        </w:rPr>
      </w:pPr>
      <w:r w:rsidRPr="00A45D6E">
        <w:rPr>
          <w:rFonts w:ascii="Tahoma" w:hAnsi="Tahoma" w:cs="Tahoma"/>
          <w:b/>
          <w:bCs/>
          <w:sz w:val="22"/>
          <w:szCs w:val="22"/>
        </w:rPr>
        <w:t>Denumirea proiectului:</w:t>
      </w:r>
    </w:p>
    <w:p w:rsidR="00D81129" w:rsidRPr="00D81129" w:rsidRDefault="00D81129" w:rsidP="00A45D6E">
      <w:pPr>
        <w:pStyle w:val="PlainText"/>
        <w:numPr>
          <w:ilvl w:val="0"/>
          <w:numId w:val="1"/>
        </w:numPr>
        <w:tabs>
          <w:tab w:val="clear" w:pos="915"/>
          <w:tab w:val="num" w:pos="426"/>
        </w:tabs>
        <w:ind w:hanging="773"/>
        <w:rPr>
          <w:rFonts w:ascii="Tahoma" w:hAnsi="Tahoma" w:cs="Tahoma"/>
          <w:b/>
          <w:bCs/>
          <w:sz w:val="18"/>
          <w:szCs w:val="18"/>
        </w:rPr>
      </w:pPr>
      <w:r w:rsidRPr="00D81129">
        <w:rPr>
          <w:rFonts w:ascii="Tahoma" w:hAnsi="Tahoma" w:cs="Tahoma"/>
          <w:b/>
          <w:noProof/>
          <w:sz w:val="18"/>
          <w:szCs w:val="18"/>
        </w:rPr>
        <w:t xml:space="preserve">REALIZAREA RETELEI ELECTRICE DE INTERES PUBLIC NECESARA PENTRU </w:t>
      </w:r>
      <w:r>
        <w:rPr>
          <w:rFonts w:ascii="Tahoma" w:hAnsi="Tahoma" w:cs="Tahoma"/>
          <w:b/>
          <w:noProof/>
          <w:sz w:val="18"/>
          <w:szCs w:val="18"/>
        </w:rPr>
        <w:t>RACORDAREA</w:t>
      </w:r>
    </w:p>
    <w:p w:rsidR="00D81129" w:rsidRDefault="00D81129" w:rsidP="00D81129">
      <w:pPr>
        <w:pStyle w:val="PlainText"/>
        <w:ind w:left="142"/>
        <w:rPr>
          <w:rFonts w:ascii="Tahoma" w:hAnsi="Tahoma" w:cs="Tahoma"/>
          <w:b/>
          <w:noProof/>
          <w:sz w:val="18"/>
          <w:szCs w:val="18"/>
        </w:rPr>
      </w:pPr>
      <w:r>
        <w:rPr>
          <w:rFonts w:ascii="Tahoma" w:hAnsi="Tahoma" w:cs="Tahoma"/>
          <w:b/>
          <w:noProof/>
          <w:sz w:val="18"/>
          <w:szCs w:val="18"/>
        </w:rPr>
        <w:t xml:space="preserve">     </w:t>
      </w:r>
      <w:r w:rsidRPr="00D81129">
        <w:rPr>
          <w:rFonts w:ascii="Tahoma" w:hAnsi="Tahoma" w:cs="Tahoma"/>
          <w:b/>
          <w:noProof/>
          <w:sz w:val="18"/>
          <w:szCs w:val="18"/>
        </w:rPr>
        <w:t xml:space="preserve">UTILIZATORILOR INDIVIDUALI DIN CADRUL ANSAMBLULUI DE LOCUINTE INDIVIDUALE, </w:t>
      </w:r>
      <w:r>
        <w:rPr>
          <w:rFonts w:ascii="Tahoma" w:hAnsi="Tahoma" w:cs="Tahoma"/>
          <w:b/>
          <w:noProof/>
          <w:sz w:val="18"/>
          <w:szCs w:val="18"/>
        </w:rPr>
        <w:t xml:space="preserve">    </w:t>
      </w:r>
    </w:p>
    <w:p w:rsidR="00CC7667" w:rsidRDefault="00D81129" w:rsidP="00D81129">
      <w:pPr>
        <w:pStyle w:val="PlainText"/>
        <w:ind w:left="142"/>
        <w:rPr>
          <w:rFonts w:ascii="Tahoma" w:hAnsi="Tahoma" w:cs="Tahoma"/>
          <w:b/>
          <w:noProof/>
          <w:sz w:val="18"/>
          <w:szCs w:val="18"/>
        </w:rPr>
      </w:pPr>
      <w:r>
        <w:rPr>
          <w:rFonts w:ascii="Tahoma" w:hAnsi="Tahoma" w:cs="Tahoma"/>
          <w:b/>
          <w:noProof/>
          <w:sz w:val="18"/>
          <w:szCs w:val="18"/>
        </w:rPr>
        <w:t xml:space="preserve">     </w:t>
      </w:r>
      <w:r w:rsidRPr="00D81129">
        <w:rPr>
          <w:rFonts w:ascii="Tahoma" w:hAnsi="Tahoma" w:cs="Tahoma"/>
          <w:b/>
          <w:noProof/>
          <w:sz w:val="18"/>
          <w:szCs w:val="18"/>
        </w:rPr>
        <w:t>com. TARTASESTI, sat GULIA, str. SAMURCASI, nr.30, jud. DAMBOVITA</w:t>
      </w:r>
      <w:r w:rsidR="00CC7667">
        <w:rPr>
          <w:rFonts w:ascii="Tahoma" w:hAnsi="Tahoma" w:cs="Tahoma"/>
          <w:b/>
          <w:noProof/>
          <w:sz w:val="18"/>
          <w:szCs w:val="18"/>
        </w:rPr>
        <w:t xml:space="preserve">- dezvoltator Asociatia Rezidentiala </w:t>
      </w:r>
    </w:p>
    <w:p w:rsidR="00D81129" w:rsidRPr="00D81129" w:rsidRDefault="00CC7667" w:rsidP="00D81129">
      <w:pPr>
        <w:pStyle w:val="PlainText"/>
        <w:ind w:left="142"/>
        <w:rPr>
          <w:rFonts w:ascii="Tahoma" w:hAnsi="Tahoma" w:cs="Tahoma"/>
          <w:b/>
          <w:bCs/>
          <w:sz w:val="18"/>
          <w:szCs w:val="18"/>
        </w:rPr>
      </w:pPr>
      <w:r>
        <w:rPr>
          <w:rFonts w:ascii="Tahoma" w:hAnsi="Tahoma" w:cs="Tahoma"/>
          <w:b/>
          <w:noProof/>
          <w:sz w:val="18"/>
          <w:szCs w:val="18"/>
        </w:rPr>
        <w:t xml:space="preserve">     Eden Forest</w:t>
      </w:r>
    </w:p>
    <w:p w:rsidR="00B2307F" w:rsidRPr="00A45D6E" w:rsidRDefault="00B2307F" w:rsidP="00A45D6E">
      <w:pPr>
        <w:pStyle w:val="PlainText"/>
        <w:numPr>
          <w:ilvl w:val="0"/>
          <w:numId w:val="1"/>
        </w:numPr>
        <w:tabs>
          <w:tab w:val="clear" w:pos="915"/>
          <w:tab w:val="num" w:pos="426"/>
        </w:tabs>
        <w:ind w:hanging="773"/>
        <w:rPr>
          <w:rFonts w:ascii="Tahoma" w:hAnsi="Tahoma" w:cs="Tahoma"/>
          <w:b/>
          <w:bCs/>
          <w:sz w:val="22"/>
          <w:szCs w:val="22"/>
        </w:rPr>
      </w:pPr>
      <w:r w:rsidRPr="00A45D6E">
        <w:rPr>
          <w:rFonts w:ascii="Tahoma" w:hAnsi="Tahoma" w:cs="Tahoma"/>
          <w:b/>
          <w:bCs/>
          <w:sz w:val="22"/>
          <w:szCs w:val="22"/>
        </w:rPr>
        <w:t>Titular</w:t>
      </w:r>
    </w:p>
    <w:p w:rsidR="00A45D6E" w:rsidRDefault="00E500D9" w:rsidP="00A45D6E">
      <w:pPr>
        <w:pStyle w:val="Header"/>
        <w:tabs>
          <w:tab w:val="clear" w:pos="4320"/>
          <w:tab w:val="clear" w:pos="8640"/>
        </w:tabs>
        <w:jc w:val="both"/>
        <w:rPr>
          <w:rFonts w:ascii="Tahoma" w:hAnsi="Tahoma" w:cs="Tahoma"/>
          <w:sz w:val="22"/>
          <w:szCs w:val="22"/>
          <w:lang w:val="ro-RO"/>
        </w:rPr>
      </w:pPr>
      <w:r w:rsidRPr="00A45D6E">
        <w:rPr>
          <w:rFonts w:ascii="Tahoma" w:hAnsi="Tahoma" w:cs="Tahoma"/>
          <w:sz w:val="22"/>
          <w:szCs w:val="22"/>
        </w:rPr>
        <w:t xml:space="preserve"> </w:t>
      </w:r>
      <w:r w:rsidR="002D5753" w:rsidRPr="00A45D6E">
        <w:rPr>
          <w:rFonts w:ascii="Tahoma" w:hAnsi="Tahoma" w:cs="Tahoma"/>
          <w:sz w:val="22"/>
          <w:szCs w:val="22"/>
        </w:rPr>
        <w:t>-</w:t>
      </w:r>
      <w:r w:rsidR="00C5269B" w:rsidRPr="00A45D6E">
        <w:rPr>
          <w:rFonts w:ascii="Tahoma" w:hAnsi="Tahoma" w:cs="Tahoma"/>
          <w:sz w:val="22"/>
          <w:szCs w:val="22"/>
        </w:rPr>
        <w:t xml:space="preserve"> </w:t>
      </w:r>
      <w:r w:rsidR="002D5753" w:rsidRPr="00A45D6E">
        <w:rPr>
          <w:rFonts w:ascii="Tahoma" w:hAnsi="Tahoma" w:cs="Tahoma"/>
          <w:sz w:val="22"/>
          <w:szCs w:val="22"/>
        </w:rPr>
        <w:t xml:space="preserve">numele companiei: </w:t>
      </w:r>
      <w:r w:rsidR="00A45D6E" w:rsidRPr="00D70C34">
        <w:rPr>
          <w:rFonts w:ascii="Tahoma" w:hAnsi="Tahoma" w:cs="Tahoma"/>
          <w:noProof/>
          <w:sz w:val="22"/>
          <w:szCs w:val="22"/>
          <w:lang w:val="ro-RO"/>
        </w:rPr>
        <w:t>Societatea</w:t>
      </w:r>
      <w:r w:rsidR="00A45D6E" w:rsidRPr="00D70C34">
        <w:rPr>
          <w:rFonts w:ascii="Tahoma" w:hAnsi="Tahoma" w:cs="Tahoma"/>
          <w:sz w:val="22"/>
          <w:szCs w:val="22"/>
          <w:lang w:val="ro-RO"/>
        </w:rPr>
        <w:t xml:space="preserve"> de Distribuţie a Energiei Electrice MUNTENIA NORD SA – Sucursala de Distribuţie a Energiei Electrice Târgovişte.</w:t>
      </w:r>
    </w:p>
    <w:p w:rsidR="002D5753" w:rsidRPr="00A45D6E" w:rsidRDefault="00F023DF" w:rsidP="00A45D6E">
      <w:pPr>
        <w:pStyle w:val="Header"/>
        <w:tabs>
          <w:tab w:val="clear" w:pos="4320"/>
          <w:tab w:val="clear" w:pos="8640"/>
        </w:tabs>
        <w:jc w:val="both"/>
        <w:rPr>
          <w:rFonts w:ascii="Tahoma" w:hAnsi="Tahoma" w:cs="Tahoma"/>
          <w:sz w:val="22"/>
          <w:szCs w:val="22"/>
        </w:rPr>
      </w:pPr>
      <w:r w:rsidRPr="00A45D6E">
        <w:rPr>
          <w:rFonts w:ascii="Tahoma" w:hAnsi="Tahoma" w:cs="Tahoma"/>
          <w:sz w:val="22"/>
          <w:szCs w:val="22"/>
        </w:rPr>
        <w:t xml:space="preserve"> -</w:t>
      </w:r>
      <w:r w:rsidR="00C5269B" w:rsidRPr="00A45D6E">
        <w:rPr>
          <w:rFonts w:ascii="Tahoma" w:hAnsi="Tahoma" w:cs="Tahoma"/>
          <w:sz w:val="22"/>
          <w:szCs w:val="22"/>
        </w:rPr>
        <w:t xml:space="preserve"> </w:t>
      </w:r>
      <w:r w:rsidRPr="00A45D6E">
        <w:rPr>
          <w:rFonts w:ascii="Tahoma" w:hAnsi="Tahoma" w:cs="Tahoma"/>
          <w:sz w:val="22"/>
          <w:szCs w:val="22"/>
        </w:rPr>
        <w:t>adresa poş</w:t>
      </w:r>
      <w:r w:rsidR="002D5753" w:rsidRPr="00A45D6E">
        <w:rPr>
          <w:rFonts w:ascii="Tahoma" w:hAnsi="Tahoma" w:cs="Tahoma"/>
          <w:sz w:val="22"/>
          <w:szCs w:val="22"/>
        </w:rPr>
        <w:t>tal</w:t>
      </w:r>
      <w:r w:rsidRPr="00A45D6E">
        <w:rPr>
          <w:rFonts w:ascii="Tahoma" w:hAnsi="Tahoma" w:cs="Tahoma"/>
          <w:sz w:val="22"/>
          <w:szCs w:val="22"/>
        </w:rPr>
        <w:t>ă</w:t>
      </w:r>
      <w:r w:rsidR="002D5753" w:rsidRPr="00A45D6E">
        <w:rPr>
          <w:rFonts w:ascii="Tahoma" w:hAnsi="Tahoma" w:cs="Tahoma"/>
          <w:sz w:val="22"/>
          <w:szCs w:val="22"/>
        </w:rPr>
        <w:t>: str.Calea Domneasc</w:t>
      </w:r>
      <w:r w:rsidRPr="00A45D6E">
        <w:rPr>
          <w:rFonts w:ascii="Tahoma" w:hAnsi="Tahoma" w:cs="Tahoma"/>
          <w:sz w:val="22"/>
          <w:szCs w:val="22"/>
        </w:rPr>
        <w:t>ă</w:t>
      </w:r>
      <w:r w:rsidR="002D5753" w:rsidRPr="00A45D6E">
        <w:rPr>
          <w:rFonts w:ascii="Tahoma" w:hAnsi="Tahoma" w:cs="Tahoma"/>
          <w:sz w:val="22"/>
          <w:szCs w:val="22"/>
        </w:rPr>
        <w:t xml:space="preserve"> nr. 236, municipiul T</w:t>
      </w:r>
      <w:r w:rsidRPr="00A45D6E">
        <w:rPr>
          <w:rFonts w:ascii="Tahoma" w:hAnsi="Tahoma" w:cs="Tahoma"/>
          <w:sz w:val="22"/>
          <w:szCs w:val="22"/>
        </w:rPr>
        <w:t>â</w:t>
      </w:r>
      <w:r w:rsidR="002D5753" w:rsidRPr="00A45D6E">
        <w:rPr>
          <w:rFonts w:ascii="Tahoma" w:hAnsi="Tahoma" w:cs="Tahoma"/>
          <w:sz w:val="22"/>
          <w:szCs w:val="22"/>
        </w:rPr>
        <w:t>rgovi</w:t>
      </w:r>
      <w:r w:rsidRPr="00A45D6E">
        <w:rPr>
          <w:rFonts w:ascii="Tahoma" w:hAnsi="Tahoma" w:cs="Tahoma"/>
          <w:sz w:val="22"/>
          <w:szCs w:val="22"/>
        </w:rPr>
        <w:t>ş</w:t>
      </w:r>
      <w:r w:rsidR="002D5753" w:rsidRPr="00A45D6E">
        <w:rPr>
          <w:rFonts w:ascii="Tahoma" w:hAnsi="Tahoma" w:cs="Tahoma"/>
          <w:sz w:val="22"/>
          <w:szCs w:val="22"/>
        </w:rPr>
        <w:t>te, jude</w:t>
      </w:r>
      <w:r w:rsidRPr="00A45D6E">
        <w:rPr>
          <w:rFonts w:ascii="Tahoma" w:hAnsi="Tahoma" w:cs="Tahoma"/>
          <w:sz w:val="22"/>
          <w:szCs w:val="22"/>
        </w:rPr>
        <w:t>ţ</w:t>
      </w:r>
      <w:r w:rsidR="002D5753" w:rsidRPr="00A45D6E">
        <w:rPr>
          <w:rFonts w:ascii="Tahoma" w:hAnsi="Tahoma" w:cs="Tahoma"/>
          <w:sz w:val="22"/>
          <w:szCs w:val="22"/>
        </w:rPr>
        <w:t>ul D</w:t>
      </w:r>
      <w:r w:rsidRPr="00A45D6E">
        <w:rPr>
          <w:rFonts w:ascii="Tahoma" w:hAnsi="Tahoma" w:cs="Tahoma"/>
          <w:sz w:val="22"/>
          <w:szCs w:val="22"/>
        </w:rPr>
        <w:t>âmboviţ</w:t>
      </w:r>
      <w:r w:rsidR="002D5753" w:rsidRPr="00A45D6E">
        <w:rPr>
          <w:rFonts w:ascii="Tahoma" w:hAnsi="Tahoma" w:cs="Tahoma"/>
          <w:sz w:val="22"/>
          <w:szCs w:val="22"/>
        </w:rPr>
        <w:t>a</w:t>
      </w:r>
    </w:p>
    <w:p w:rsidR="00F35124" w:rsidRPr="00A45D6E" w:rsidRDefault="002D5753" w:rsidP="00F35124">
      <w:pPr>
        <w:pStyle w:val="PlainText"/>
        <w:jc w:val="both"/>
        <w:rPr>
          <w:rFonts w:ascii="Tahoma" w:hAnsi="Tahoma" w:cs="Tahoma"/>
          <w:sz w:val="22"/>
          <w:szCs w:val="22"/>
        </w:rPr>
      </w:pPr>
      <w:r w:rsidRPr="00A45D6E">
        <w:rPr>
          <w:rFonts w:ascii="Tahoma" w:hAnsi="Tahoma" w:cs="Tahoma"/>
          <w:sz w:val="22"/>
          <w:szCs w:val="22"/>
        </w:rPr>
        <w:t xml:space="preserve"> -</w:t>
      </w:r>
      <w:r w:rsidR="00C5269B" w:rsidRPr="00A45D6E">
        <w:rPr>
          <w:rFonts w:ascii="Tahoma" w:hAnsi="Tahoma" w:cs="Tahoma"/>
          <w:sz w:val="22"/>
          <w:szCs w:val="22"/>
        </w:rPr>
        <w:t xml:space="preserve"> </w:t>
      </w:r>
      <w:r w:rsidRPr="00A45D6E">
        <w:rPr>
          <w:rFonts w:ascii="Tahoma" w:hAnsi="Tahoma" w:cs="Tahoma"/>
          <w:sz w:val="22"/>
          <w:szCs w:val="22"/>
        </w:rPr>
        <w:t>num</w:t>
      </w:r>
      <w:r w:rsidR="00F023DF" w:rsidRPr="00A45D6E">
        <w:rPr>
          <w:rFonts w:ascii="Tahoma" w:hAnsi="Tahoma" w:cs="Tahoma"/>
          <w:sz w:val="22"/>
          <w:szCs w:val="22"/>
        </w:rPr>
        <w:t>ă</w:t>
      </w:r>
      <w:r w:rsidRPr="00A45D6E">
        <w:rPr>
          <w:rFonts w:ascii="Tahoma" w:hAnsi="Tahoma" w:cs="Tahoma"/>
          <w:sz w:val="22"/>
          <w:szCs w:val="22"/>
        </w:rPr>
        <w:t>rul de telefon:</w:t>
      </w:r>
      <w:r w:rsidR="00B2307F" w:rsidRPr="00A45D6E">
        <w:rPr>
          <w:rFonts w:ascii="Tahoma" w:hAnsi="Tahoma" w:cs="Tahoma"/>
          <w:sz w:val="22"/>
          <w:szCs w:val="22"/>
        </w:rPr>
        <w:t xml:space="preserve"> </w:t>
      </w:r>
      <w:r w:rsidRPr="00A45D6E">
        <w:rPr>
          <w:rFonts w:ascii="Tahoma" w:hAnsi="Tahoma" w:cs="Tahoma"/>
          <w:sz w:val="22"/>
          <w:szCs w:val="22"/>
          <w:lang w:val="fr-FR"/>
        </w:rPr>
        <w:t>0245</w:t>
      </w:r>
      <w:r w:rsidRPr="00A45D6E">
        <w:rPr>
          <w:rFonts w:ascii="Tahoma" w:hAnsi="Tahoma" w:cs="Tahoma"/>
          <w:sz w:val="22"/>
          <w:szCs w:val="22"/>
        </w:rPr>
        <w:t xml:space="preserve">/205702, </w:t>
      </w:r>
      <w:r w:rsidR="00B2307F" w:rsidRPr="00A45D6E">
        <w:rPr>
          <w:rFonts w:ascii="Tahoma" w:hAnsi="Tahoma" w:cs="Tahoma"/>
          <w:sz w:val="22"/>
          <w:szCs w:val="22"/>
        </w:rPr>
        <w:t>fax</w:t>
      </w:r>
      <w:r w:rsidRPr="00A45D6E">
        <w:rPr>
          <w:rFonts w:ascii="Tahoma" w:hAnsi="Tahoma" w:cs="Tahoma"/>
          <w:sz w:val="22"/>
          <w:szCs w:val="22"/>
        </w:rPr>
        <w:t>: 0245/205704</w:t>
      </w:r>
      <w:r w:rsidR="001729D6" w:rsidRPr="00A45D6E">
        <w:rPr>
          <w:rFonts w:ascii="Tahoma" w:hAnsi="Tahoma" w:cs="Tahoma"/>
          <w:sz w:val="22"/>
          <w:szCs w:val="22"/>
        </w:rPr>
        <w:t>,</w:t>
      </w:r>
      <w:r w:rsidR="00F35124" w:rsidRPr="00A45D6E">
        <w:rPr>
          <w:rFonts w:ascii="Tahoma" w:hAnsi="Tahoma" w:cs="Tahoma"/>
          <w:sz w:val="22"/>
          <w:szCs w:val="22"/>
        </w:rPr>
        <w:t xml:space="preserve"> adresa de e-mail: office.dambovita@distributie-energie.ro, adresa paginii de internet: www.mnd.electrica.ro.</w:t>
      </w:r>
    </w:p>
    <w:p w:rsidR="00B2307F" w:rsidRPr="00A45D6E" w:rsidRDefault="00B2307F" w:rsidP="00D9185C">
      <w:pPr>
        <w:pStyle w:val="PlainText"/>
        <w:jc w:val="both"/>
        <w:rPr>
          <w:rFonts w:ascii="Tahoma" w:hAnsi="Tahoma" w:cs="Tahoma"/>
          <w:sz w:val="22"/>
          <w:szCs w:val="22"/>
          <w:lang w:val="ro-RO"/>
        </w:rPr>
      </w:pPr>
      <w:r w:rsidRPr="00A45D6E">
        <w:rPr>
          <w:rFonts w:ascii="Tahoma" w:hAnsi="Tahoma" w:cs="Tahoma"/>
          <w:sz w:val="22"/>
          <w:szCs w:val="22"/>
        </w:rPr>
        <w:t xml:space="preserve">   -</w:t>
      </w:r>
      <w:r w:rsidR="00C5269B" w:rsidRPr="00A45D6E">
        <w:rPr>
          <w:rFonts w:ascii="Tahoma" w:hAnsi="Tahoma" w:cs="Tahoma"/>
          <w:sz w:val="22"/>
          <w:szCs w:val="22"/>
        </w:rPr>
        <w:t xml:space="preserve"> </w:t>
      </w:r>
      <w:r w:rsidRPr="00A45D6E">
        <w:rPr>
          <w:rFonts w:ascii="Tahoma" w:hAnsi="Tahoma" w:cs="Tahoma"/>
          <w:sz w:val="22"/>
          <w:szCs w:val="22"/>
        </w:rPr>
        <w:t>numele persoanelor de contact</w:t>
      </w:r>
      <w:r w:rsidRPr="00700EE0">
        <w:rPr>
          <w:rFonts w:ascii="Tahoma" w:hAnsi="Tahoma" w:cs="Tahoma"/>
          <w:color w:val="1F497D" w:themeColor="text2"/>
          <w:sz w:val="22"/>
          <w:szCs w:val="22"/>
        </w:rPr>
        <w:t>:</w:t>
      </w:r>
      <w:r w:rsidR="004F4E5B" w:rsidRPr="00700EE0">
        <w:rPr>
          <w:rFonts w:ascii="Tahoma" w:hAnsi="Tahoma" w:cs="Tahoma"/>
          <w:color w:val="1F497D" w:themeColor="text2"/>
          <w:sz w:val="22"/>
          <w:szCs w:val="22"/>
          <w:lang w:val="ro-RO"/>
        </w:rPr>
        <w:t xml:space="preserve"> </w:t>
      </w:r>
      <w:r w:rsidR="002346D1" w:rsidRPr="008E013E">
        <w:rPr>
          <w:rFonts w:ascii="Tahoma" w:hAnsi="Tahoma" w:cs="Tahoma"/>
          <w:sz w:val="22"/>
          <w:szCs w:val="22"/>
          <w:lang w:val="ro-RO"/>
        </w:rPr>
        <w:t xml:space="preserve">ing. </w:t>
      </w:r>
      <w:r w:rsidR="00700EE0" w:rsidRPr="008E013E">
        <w:rPr>
          <w:rFonts w:ascii="Tahoma" w:hAnsi="Tahoma" w:cs="Tahoma"/>
          <w:sz w:val="22"/>
          <w:szCs w:val="22"/>
          <w:lang w:val="ro-RO"/>
        </w:rPr>
        <w:t>Pirvu</w:t>
      </w:r>
      <w:r w:rsidR="00A45D6E" w:rsidRPr="008E013E">
        <w:rPr>
          <w:rFonts w:ascii="Tahoma" w:hAnsi="Tahoma" w:cs="Tahoma"/>
          <w:sz w:val="22"/>
          <w:szCs w:val="22"/>
          <w:lang w:val="ro-RO"/>
        </w:rPr>
        <w:t xml:space="preserve"> Valentin</w:t>
      </w:r>
      <w:r w:rsidR="002346D1" w:rsidRPr="008E013E">
        <w:rPr>
          <w:rFonts w:ascii="Tahoma" w:hAnsi="Tahoma" w:cs="Tahoma"/>
          <w:sz w:val="22"/>
          <w:szCs w:val="22"/>
          <w:lang w:val="ro-RO"/>
        </w:rPr>
        <w:t>,</w:t>
      </w:r>
      <w:r w:rsidR="008E013E">
        <w:rPr>
          <w:rFonts w:ascii="Tahoma" w:hAnsi="Tahoma" w:cs="Tahoma"/>
          <w:sz w:val="22"/>
          <w:szCs w:val="22"/>
          <w:lang w:val="ro-RO"/>
        </w:rPr>
        <w:t xml:space="preserve"> telefon : </w:t>
      </w:r>
      <w:r w:rsidR="00DE3044">
        <w:rPr>
          <w:rFonts w:ascii="Tahoma" w:hAnsi="Tahoma" w:cs="Tahoma"/>
          <w:sz w:val="22"/>
          <w:szCs w:val="22"/>
          <w:lang w:val="ro-RO"/>
        </w:rPr>
        <w:t>0726380404</w:t>
      </w:r>
    </w:p>
    <w:p w:rsidR="00B2307F" w:rsidRPr="00A45D6E" w:rsidRDefault="002346D1" w:rsidP="002346D1">
      <w:pPr>
        <w:pStyle w:val="PlainText"/>
        <w:ind w:left="225"/>
        <w:jc w:val="both"/>
        <w:rPr>
          <w:rFonts w:ascii="Tahoma" w:hAnsi="Tahoma" w:cs="Tahoma"/>
          <w:sz w:val="22"/>
          <w:szCs w:val="22"/>
        </w:rPr>
      </w:pPr>
      <w:r w:rsidRPr="00A45D6E">
        <w:rPr>
          <w:rFonts w:ascii="Tahoma" w:hAnsi="Tahoma" w:cs="Tahoma"/>
          <w:sz w:val="22"/>
          <w:szCs w:val="22"/>
        </w:rPr>
        <w:t xml:space="preserve">- </w:t>
      </w:r>
      <w:r w:rsidR="002D5753" w:rsidRPr="00A45D6E">
        <w:rPr>
          <w:rFonts w:ascii="Tahoma" w:hAnsi="Tahoma" w:cs="Tahoma"/>
          <w:sz w:val="22"/>
          <w:szCs w:val="22"/>
        </w:rPr>
        <w:t xml:space="preserve">director/manager/administrator: </w:t>
      </w:r>
      <w:r w:rsidR="001729D6" w:rsidRPr="00A45D6E">
        <w:rPr>
          <w:rFonts w:ascii="Tahoma" w:hAnsi="Tahoma" w:cs="Tahoma"/>
          <w:sz w:val="22"/>
          <w:szCs w:val="22"/>
        </w:rPr>
        <w:t>ing</w:t>
      </w:r>
      <w:r w:rsidR="00F023DF" w:rsidRPr="00A45D6E">
        <w:rPr>
          <w:rFonts w:ascii="Tahoma" w:hAnsi="Tahoma" w:cs="Tahoma"/>
          <w:sz w:val="22"/>
          <w:szCs w:val="22"/>
        </w:rPr>
        <w:t>.</w:t>
      </w:r>
      <w:r w:rsidR="001729D6" w:rsidRPr="00A45D6E">
        <w:rPr>
          <w:rFonts w:ascii="Tahoma" w:hAnsi="Tahoma" w:cs="Tahoma"/>
          <w:sz w:val="22"/>
          <w:szCs w:val="22"/>
        </w:rPr>
        <w:t xml:space="preserve"> </w:t>
      </w:r>
      <w:r w:rsidR="00B123FC" w:rsidRPr="00A45D6E">
        <w:rPr>
          <w:rFonts w:ascii="Tahoma" w:hAnsi="Tahoma" w:cs="Tahoma"/>
          <w:sz w:val="22"/>
          <w:szCs w:val="22"/>
        </w:rPr>
        <w:t>Bă</w:t>
      </w:r>
      <w:r w:rsidR="003078B9" w:rsidRPr="00A45D6E">
        <w:rPr>
          <w:rFonts w:ascii="Tahoma" w:hAnsi="Tahoma" w:cs="Tahoma"/>
          <w:sz w:val="22"/>
          <w:szCs w:val="22"/>
        </w:rPr>
        <w:t>nic</w:t>
      </w:r>
      <w:r w:rsidR="00F023DF" w:rsidRPr="00A45D6E">
        <w:rPr>
          <w:rFonts w:ascii="Tahoma" w:hAnsi="Tahoma" w:cs="Tahoma"/>
          <w:sz w:val="22"/>
          <w:szCs w:val="22"/>
        </w:rPr>
        <w:t>ă</w:t>
      </w:r>
      <w:r w:rsidR="003078B9" w:rsidRPr="00A45D6E">
        <w:rPr>
          <w:rFonts w:ascii="Tahoma" w:hAnsi="Tahoma" w:cs="Tahoma"/>
          <w:sz w:val="22"/>
          <w:szCs w:val="22"/>
        </w:rPr>
        <w:t xml:space="preserve"> Eduard</w:t>
      </w:r>
      <w:r w:rsidR="006A05DF" w:rsidRPr="00A45D6E">
        <w:rPr>
          <w:rFonts w:ascii="Tahoma" w:hAnsi="Tahoma" w:cs="Tahoma"/>
          <w:sz w:val="22"/>
          <w:szCs w:val="22"/>
        </w:rPr>
        <w:t>, tel. 0245</w:t>
      </w:r>
      <w:r w:rsidR="00A3664B" w:rsidRPr="00A45D6E">
        <w:rPr>
          <w:rFonts w:ascii="Tahoma" w:hAnsi="Tahoma" w:cs="Tahoma"/>
          <w:sz w:val="22"/>
          <w:szCs w:val="22"/>
        </w:rPr>
        <w:t>/</w:t>
      </w:r>
      <w:r w:rsidR="006A05DF" w:rsidRPr="00A45D6E">
        <w:rPr>
          <w:rFonts w:ascii="Tahoma" w:hAnsi="Tahoma" w:cs="Tahoma"/>
          <w:sz w:val="22"/>
          <w:szCs w:val="22"/>
        </w:rPr>
        <w:t>205700.</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2346D1" w:rsidRPr="00A45D6E">
        <w:rPr>
          <w:rFonts w:ascii="Tahoma" w:hAnsi="Tahoma" w:cs="Tahoma"/>
          <w:sz w:val="22"/>
          <w:szCs w:val="22"/>
        </w:rPr>
        <w:t xml:space="preserve">- </w:t>
      </w:r>
      <w:r w:rsidRPr="00A45D6E">
        <w:rPr>
          <w:rFonts w:ascii="Tahoma" w:hAnsi="Tahoma" w:cs="Tahoma"/>
          <w:sz w:val="22"/>
          <w:szCs w:val="22"/>
        </w:rPr>
        <w:t>respon</w:t>
      </w:r>
      <w:r w:rsidR="008C048F" w:rsidRPr="00A45D6E">
        <w:rPr>
          <w:rFonts w:ascii="Tahoma" w:hAnsi="Tahoma" w:cs="Tahoma"/>
          <w:sz w:val="22"/>
          <w:szCs w:val="22"/>
        </w:rPr>
        <w:t>sabil pentru protec</w:t>
      </w:r>
      <w:r w:rsidR="00F023DF" w:rsidRPr="00A45D6E">
        <w:rPr>
          <w:rFonts w:ascii="Tahoma" w:hAnsi="Tahoma" w:cs="Tahoma"/>
          <w:sz w:val="22"/>
          <w:szCs w:val="22"/>
        </w:rPr>
        <w:t>ţ</w:t>
      </w:r>
      <w:r w:rsidR="008C048F" w:rsidRPr="00A45D6E">
        <w:rPr>
          <w:rFonts w:ascii="Tahoma" w:hAnsi="Tahoma" w:cs="Tahoma"/>
          <w:sz w:val="22"/>
          <w:szCs w:val="22"/>
        </w:rPr>
        <w:t xml:space="preserve">ia mediului: tel. </w:t>
      </w:r>
      <w:r w:rsidR="001729D6" w:rsidRPr="00A45D6E">
        <w:rPr>
          <w:rFonts w:ascii="Tahoma" w:hAnsi="Tahoma" w:cs="Tahoma"/>
          <w:sz w:val="22"/>
          <w:szCs w:val="22"/>
        </w:rPr>
        <w:t>0245</w:t>
      </w:r>
      <w:r w:rsidR="00A3664B" w:rsidRPr="00A45D6E">
        <w:rPr>
          <w:rFonts w:ascii="Tahoma" w:hAnsi="Tahoma" w:cs="Tahoma"/>
          <w:sz w:val="22"/>
          <w:szCs w:val="22"/>
        </w:rPr>
        <w:t>/</w:t>
      </w:r>
      <w:r w:rsidR="00C57B93">
        <w:rPr>
          <w:rFonts w:ascii="Tahoma" w:hAnsi="Tahoma" w:cs="Tahoma"/>
          <w:sz w:val="22"/>
          <w:szCs w:val="22"/>
        </w:rPr>
        <w:t>205757</w:t>
      </w:r>
      <w:r w:rsidR="001729D6" w:rsidRPr="00A45D6E">
        <w:rPr>
          <w:rFonts w:ascii="Tahoma" w:hAnsi="Tahoma" w:cs="Tahoma"/>
          <w:sz w:val="22"/>
          <w:szCs w:val="22"/>
        </w:rPr>
        <w:t>.</w:t>
      </w:r>
    </w:p>
    <w:p w:rsidR="00B2307F" w:rsidRPr="00A45D6E" w:rsidRDefault="00B2307F" w:rsidP="0046111A">
      <w:pPr>
        <w:pStyle w:val="PlainText"/>
        <w:numPr>
          <w:ilvl w:val="0"/>
          <w:numId w:val="1"/>
        </w:numPr>
        <w:jc w:val="both"/>
        <w:rPr>
          <w:rFonts w:ascii="Tahoma" w:hAnsi="Tahoma" w:cs="Tahoma"/>
          <w:b/>
          <w:bCs/>
          <w:sz w:val="22"/>
          <w:szCs w:val="22"/>
        </w:rPr>
      </w:pPr>
      <w:r w:rsidRPr="00A45D6E">
        <w:rPr>
          <w:rFonts w:ascii="Tahoma" w:hAnsi="Tahoma" w:cs="Tahoma"/>
          <w:b/>
          <w:bCs/>
          <w:sz w:val="22"/>
          <w:szCs w:val="22"/>
        </w:rPr>
        <w:t xml:space="preserve">Descrierea </w:t>
      </w:r>
      <w:r w:rsidR="00963EFF" w:rsidRPr="00A45D6E">
        <w:rPr>
          <w:rFonts w:ascii="Tahoma" w:hAnsi="Tahoma" w:cs="Tahoma"/>
          <w:b/>
          <w:bCs/>
          <w:sz w:val="22"/>
          <w:szCs w:val="22"/>
        </w:rPr>
        <w:t>caracteristicilor fizice ale intregului proiect</w:t>
      </w:r>
      <w:r w:rsidRPr="00A45D6E">
        <w:rPr>
          <w:rFonts w:ascii="Tahoma" w:hAnsi="Tahoma" w:cs="Tahoma"/>
          <w:b/>
          <w:bCs/>
          <w:sz w:val="22"/>
          <w:szCs w:val="22"/>
        </w:rPr>
        <w:t>:</w:t>
      </w:r>
    </w:p>
    <w:p w:rsidR="00D11255" w:rsidRDefault="009C05D4" w:rsidP="00D9185C">
      <w:pPr>
        <w:pStyle w:val="PlainText"/>
        <w:jc w:val="both"/>
        <w:rPr>
          <w:rFonts w:ascii="Tahoma" w:hAnsi="Tahoma" w:cs="Tahoma"/>
          <w:sz w:val="22"/>
          <w:szCs w:val="22"/>
        </w:rPr>
      </w:pPr>
      <w:r w:rsidRPr="00A45D6E">
        <w:rPr>
          <w:rFonts w:ascii="Tahoma" w:hAnsi="Tahoma" w:cs="Tahoma"/>
          <w:sz w:val="22"/>
          <w:szCs w:val="22"/>
        </w:rPr>
        <w:t xml:space="preserve">   -</w:t>
      </w:r>
      <w:r w:rsidR="00C5269B" w:rsidRPr="00A45D6E">
        <w:rPr>
          <w:rFonts w:ascii="Tahoma" w:hAnsi="Tahoma" w:cs="Tahoma"/>
          <w:sz w:val="22"/>
          <w:szCs w:val="22"/>
        </w:rPr>
        <w:t xml:space="preserve"> </w:t>
      </w:r>
      <w:r w:rsidR="00963EFF" w:rsidRPr="00A45D6E">
        <w:rPr>
          <w:rFonts w:ascii="Tahoma" w:hAnsi="Tahoma" w:cs="Tahoma"/>
          <w:sz w:val="22"/>
          <w:szCs w:val="22"/>
        </w:rPr>
        <w:t xml:space="preserve">a) </w:t>
      </w:r>
      <w:r w:rsidRPr="00A45D6E">
        <w:rPr>
          <w:rFonts w:ascii="Tahoma" w:hAnsi="Tahoma" w:cs="Tahoma"/>
          <w:sz w:val="22"/>
          <w:szCs w:val="22"/>
        </w:rPr>
        <w:t>un rezumat al proiectului.</w:t>
      </w:r>
    </w:p>
    <w:p w:rsidR="00700EE0" w:rsidRDefault="00700EE0" w:rsidP="00D9185C">
      <w:pPr>
        <w:pStyle w:val="PlainText"/>
        <w:jc w:val="both"/>
        <w:rPr>
          <w:rFonts w:ascii="Tahoma" w:hAnsi="Tahoma" w:cs="Tahoma"/>
          <w:sz w:val="22"/>
          <w:szCs w:val="22"/>
        </w:rPr>
      </w:pPr>
      <w:r>
        <w:rPr>
          <w:rFonts w:ascii="Tahoma" w:hAnsi="Tahoma" w:cs="Tahoma"/>
          <w:sz w:val="22"/>
          <w:szCs w:val="22"/>
        </w:rPr>
        <w:t>Solutia adoptata</w:t>
      </w:r>
    </w:p>
    <w:p w:rsidR="00D81129" w:rsidRDefault="00D81129" w:rsidP="00D9185C">
      <w:pPr>
        <w:pStyle w:val="PlainText"/>
        <w:jc w:val="both"/>
        <w:rPr>
          <w:rFonts w:ascii="Tahoma" w:hAnsi="Tahoma" w:cs="Tahoma"/>
          <w:sz w:val="22"/>
          <w:szCs w:val="22"/>
        </w:rPr>
      </w:pPr>
      <w:r>
        <w:rPr>
          <w:rFonts w:ascii="Tahoma" w:hAnsi="Tahoma" w:cs="Tahoma"/>
          <w:sz w:val="22"/>
          <w:szCs w:val="22"/>
        </w:rPr>
        <w:t>Lucrarea este necesara pentru racordarea utilizatorilor individuali din cadrul ansamblului de locuinte in</w:t>
      </w:r>
      <w:r w:rsidR="001C753B">
        <w:rPr>
          <w:rFonts w:ascii="Tahoma" w:hAnsi="Tahoma" w:cs="Tahoma"/>
          <w:sz w:val="22"/>
          <w:szCs w:val="22"/>
        </w:rPr>
        <w:t>dividuale din cadrul Asociatia Rezidentiala</w:t>
      </w:r>
      <w:r>
        <w:rPr>
          <w:rFonts w:ascii="Tahoma" w:hAnsi="Tahoma" w:cs="Tahoma"/>
          <w:sz w:val="22"/>
          <w:szCs w:val="22"/>
        </w:rPr>
        <w:t xml:space="preserve"> EDEN FOREST.</w:t>
      </w:r>
    </w:p>
    <w:p w:rsidR="00D81129" w:rsidRDefault="00D81129" w:rsidP="00D9185C">
      <w:pPr>
        <w:pStyle w:val="PlainText"/>
        <w:jc w:val="both"/>
        <w:rPr>
          <w:rFonts w:ascii="Tahoma" w:hAnsi="Tahoma" w:cs="Tahoma"/>
          <w:sz w:val="22"/>
          <w:szCs w:val="22"/>
        </w:rPr>
      </w:pPr>
      <w:r>
        <w:rPr>
          <w:rFonts w:ascii="Tahoma" w:hAnsi="Tahoma" w:cs="Tahoma"/>
          <w:sz w:val="22"/>
          <w:szCs w:val="22"/>
        </w:rPr>
        <w:t>Pentru racordarea utilizatorilor din cadrul ansamblului de locuinte sunt necesare urmatoarele lucrari:</w:t>
      </w:r>
    </w:p>
    <w:p w:rsidR="00D81129" w:rsidRDefault="00D81129" w:rsidP="00D81129">
      <w:pPr>
        <w:pStyle w:val="PlainText"/>
        <w:numPr>
          <w:ilvl w:val="0"/>
          <w:numId w:val="44"/>
        </w:numPr>
        <w:jc w:val="both"/>
        <w:rPr>
          <w:rFonts w:ascii="Tahoma" w:hAnsi="Tahoma" w:cs="Tahoma"/>
          <w:sz w:val="22"/>
          <w:szCs w:val="22"/>
        </w:rPr>
      </w:pPr>
      <w:r>
        <w:rPr>
          <w:rFonts w:ascii="Tahoma" w:hAnsi="Tahoma" w:cs="Tahoma"/>
          <w:sz w:val="22"/>
          <w:szCs w:val="22"/>
        </w:rPr>
        <w:t>Plantare stalp de record tip SC 15014 nr. 37 bis, 1 buc. , intre staplii nr. 37 si 38 existenti in LEA 20 Kv AVICOLA TARTASESTI;</w:t>
      </w:r>
    </w:p>
    <w:p w:rsidR="00D81129" w:rsidRDefault="00D81129" w:rsidP="00D81129">
      <w:pPr>
        <w:pStyle w:val="PlainText"/>
        <w:numPr>
          <w:ilvl w:val="0"/>
          <w:numId w:val="44"/>
        </w:numPr>
        <w:jc w:val="both"/>
        <w:rPr>
          <w:rFonts w:ascii="Tahoma" w:hAnsi="Tahoma" w:cs="Tahoma"/>
          <w:sz w:val="22"/>
          <w:szCs w:val="22"/>
        </w:rPr>
      </w:pPr>
      <w:r>
        <w:rPr>
          <w:rFonts w:ascii="Tahoma" w:hAnsi="Tahoma" w:cs="Tahoma"/>
          <w:sz w:val="22"/>
          <w:szCs w:val="22"/>
        </w:rPr>
        <w:t>Plantare stalp de record tip SC 15014 nr. 345 bis, 1 buc. , intre staplii nr. 345 si 346 existenti in LEA 20 Kv GHIMPATI;</w:t>
      </w:r>
    </w:p>
    <w:p w:rsidR="00D81129" w:rsidRDefault="00D81129" w:rsidP="00D81129">
      <w:pPr>
        <w:pStyle w:val="PlainText"/>
        <w:numPr>
          <w:ilvl w:val="0"/>
          <w:numId w:val="44"/>
        </w:numPr>
        <w:jc w:val="both"/>
        <w:rPr>
          <w:rFonts w:ascii="Tahoma" w:hAnsi="Tahoma" w:cs="Tahoma"/>
          <w:sz w:val="22"/>
          <w:szCs w:val="22"/>
        </w:rPr>
      </w:pPr>
      <w:r>
        <w:rPr>
          <w:rFonts w:ascii="Tahoma" w:hAnsi="Tahoma" w:cs="Tahoma"/>
          <w:sz w:val="22"/>
          <w:szCs w:val="22"/>
        </w:rPr>
        <w:t>Montare REC 20 kV, nr. 1 pr., 1 buc. , pe stalpul nr. 37 bis, tip SC 15014 pr.;</w:t>
      </w:r>
    </w:p>
    <w:p w:rsidR="00D81129" w:rsidRDefault="00D81129" w:rsidP="00D81129">
      <w:pPr>
        <w:pStyle w:val="PlainText"/>
        <w:numPr>
          <w:ilvl w:val="0"/>
          <w:numId w:val="44"/>
        </w:numPr>
        <w:jc w:val="both"/>
        <w:rPr>
          <w:rFonts w:ascii="Tahoma" w:hAnsi="Tahoma" w:cs="Tahoma"/>
          <w:sz w:val="22"/>
          <w:szCs w:val="22"/>
        </w:rPr>
      </w:pPr>
      <w:r>
        <w:rPr>
          <w:rFonts w:ascii="Tahoma" w:hAnsi="Tahoma" w:cs="Tahoma"/>
          <w:sz w:val="22"/>
          <w:szCs w:val="22"/>
        </w:rPr>
        <w:t>Montare REC 20 kV, nr. 2 pr., 1 buc. , pe stalpul nr. 345 bis, tip SC 15014 pr.;</w:t>
      </w:r>
    </w:p>
    <w:p w:rsidR="00D81129" w:rsidRPr="00A45D6E" w:rsidRDefault="00D81129" w:rsidP="00D81129">
      <w:pPr>
        <w:pStyle w:val="PlainText"/>
        <w:numPr>
          <w:ilvl w:val="0"/>
          <w:numId w:val="44"/>
        </w:numPr>
        <w:jc w:val="both"/>
        <w:rPr>
          <w:rFonts w:ascii="Tahoma" w:hAnsi="Tahoma" w:cs="Tahoma"/>
          <w:sz w:val="22"/>
          <w:szCs w:val="22"/>
        </w:rPr>
      </w:pPr>
      <w:r>
        <w:rPr>
          <w:rFonts w:ascii="Tahoma" w:hAnsi="Tahoma" w:cs="Tahoma"/>
          <w:sz w:val="22"/>
          <w:szCs w:val="22"/>
        </w:rPr>
        <w:t>Realizare LES 20 kV, cu cablu tip A2XS(FL)2Y3X(1X150/25 mm</w:t>
      </w:r>
      <w:r w:rsidR="001D0148">
        <w:rPr>
          <w:rFonts w:ascii="Tahoma" w:hAnsi="Tahoma" w:cs="Tahoma"/>
          <w:sz w:val="22"/>
          <w:szCs w:val="22"/>
        </w:rPr>
        <w:t>2), L= 2650 m, intre LEA 20 kV AVICOLA TARTASESTI, stalpul nr. 37 bis pr. ( REC  nr. 1 pr.) si LEA 20 Kv GHIMPATI, stalpul nr. 345 bis pr. ( REC nr. 2 pr. ) , astfel:</w:t>
      </w:r>
    </w:p>
    <w:p w:rsidR="001D0148" w:rsidRDefault="001D0148" w:rsidP="001D0148">
      <w:pPr>
        <w:pStyle w:val="ListParagraph"/>
        <w:numPr>
          <w:ilvl w:val="0"/>
          <w:numId w:val="46"/>
        </w:numPr>
        <w:shd w:val="clear" w:color="auto" w:fill="FFFFFF"/>
        <w:spacing w:after="150"/>
        <w:rPr>
          <w:rFonts w:ascii="Tahoma" w:hAnsi="Tahoma" w:cs="Tahoma"/>
        </w:rPr>
      </w:pPr>
      <w:r w:rsidRPr="001D0148">
        <w:rPr>
          <w:rFonts w:ascii="Tahoma" w:hAnsi="Tahoma" w:cs="Tahoma"/>
        </w:rPr>
        <w:t>140 m</w:t>
      </w:r>
      <w:r>
        <w:rPr>
          <w:rFonts w:ascii="Tahoma" w:hAnsi="Tahoma" w:cs="Tahoma"/>
        </w:rPr>
        <w:t>, intre REC nr. 1 pr. (stalpul nr. 37 bis ) si PTAB nr.1 pr.;</w:t>
      </w:r>
    </w:p>
    <w:p w:rsidR="00331057" w:rsidRPr="001D0148" w:rsidRDefault="00331057" w:rsidP="00331057">
      <w:pPr>
        <w:pStyle w:val="ListParagraph"/>
        <w:numPr>
          <w:ilvl w:val="0"/>
          <w:numId w:val="46"/>
        </w:numPr>
        <w:shd w:val="clear" w:color="auto" w:fill="FFFFFF"/>
        <w:spacing w:after="150"/>
        <w:rPr>
          <w:rFonts w:ascii="Tahoma" w:hAnsi="Tahoma" w:cs="Tahoma"/>
        </w:rPr>
      </w:pPr>
      <w:r>
        <w:rPr>
          <w:rFonts w:ascii="Tahoma" w:hAnsi="Tahoma" w:cs="Tahoma"/>
        </w:rPr>
        <w:t>75</w:t>
      </w:r>
      <w:r w:rsidRPr="001D0148">
        <w:rPr>
          <w:rFonts w:ascii="Tahoma" w:hAnsi="Tahoma" w:cs="Tahoma"/>
        </w:rPr>
        <w:t>0 m</w:t>
      </w:r>
      <w:r>
        <w:rPr>
          <w:rFonts w:ascii="Tahoma" w:hAnsi="Tahoma" w:cs="Tahoma"/>
        </w:rPr>
        <w:t>, intre PTAB nr. 1 pr. si PTAB nr. 2 pr.;</w:t>
      </w:r>
    </w:p>
    <w:p w:rsidR="00331057" w:rsidRPr="001D0148" w:rsidRDefault="00331057" w:rsidP="00331057">
      <w:pPr>
        <w:pStyle w:val="ListParagraph"/>
        <w:numPr>
          <w:ilvl w:val="0"/>
          <w:numId w:val="46"/>
        </w:numPr>
        <w:shd w:val="clear" w:color="auto" w:fill="FFFFFF"/>
        <w:spacing w:after="150"/>
        <w:rPr>
          <w:rFonts w:ascii="Tahoma" w:hAnsi="Tahoma" w:cs="Tahoma"/>
        </w:rPr>
      </w:pPr>
      <w:r>
        <w:rPr>
          <w:rFonts w:ascii="Tahoma" w:hAnsi="Tahoma" w:cs="Tahoma"/>
        </w:rPr>
        <w:t>59</w:t>
      </w:r>
      <w:r w:rsidRPr="001D0148">
        <w:rPr>
          <w:rFonts w:ascii="Tahoma" w:hAnsi="Tahoma" w:cs="Tahoma"/>
        </w:rPr>
        <w:t>0 m</w:t>
      </w:r>
      <w:r>
        <w:rPr>
          <w:rFonts w:ascii="Tahoma" w:hAnsi="Tahoma" w:cs="Tahoma"/>
        </w:rPr>
        <w:t>, intre PTAB nr. 2 pr. si PTAB nr. 3 pr.;</w:t>
      </w:r>
    </w:p>
    <w:p w:rsidR="00331057" w:rsidRPr="001D0148" w:rsidRDefault="00331057" w:rsidP="00331057">
      <w:pPr>
        <w:pStyle w:val="ListParagraph"/>
        <w:numPr>
          <w:ilvl w:val="0"/>
          <w:numId w:val="46"/>
        </w:numPr>
        <w:shd w:val="clear" w:color="auto" w:fill="FFFFFF"/>
        <w:spacing w:after="150"/>
        <w:rPr>
          <w:rFonts w:ascii="Tahoma" w:hAnsi="Tahoma" w:cs="Tahoma"/>
        </w:rPr>
      </w:pPr>
      <w:r>
        <w:rPr>
          <w:rFonts w:ascii="Tahoma" w:hAnsi="Tahoma" w:cs="Tahoma"/>
        </w:rPr>
        <w:t>70</w:t>
      </w:r>
      <w:r w:rsidRPr="001D0148">
        <w:rPr>
          <w:rFonts w:ascii="Tahoma" w:hAnsi="Tahoma" w:cs="Tahoma"/>
        </w:rPr>
        <w:t>0 m</w:t>
      </w:r>
      <w:r>
        <w:rPr>
          <w:rFonts w:ascii="Tahoma" w:hAnsi="Tahoma" w:cs="Tahoma"/>
        </w:rPr>
        <w:t>, intre PTAB nr. 3 pr. si PTAB nr. 4 pr.;</w:t>
      </w:r>
    </w:p>
    <w:p w:rsidR="00331057" w:rsidRDefault="00331057" w:rsidP="00331057">
      <w:pPr>
        <w:pStyle w:val="ListParagraph"/>
        <w:numPr>
          <w:ilvl w:val="0"/>
          <w:numId w:val="46"/>
        </w:numPr>
        <w:shd w:val="clear" w:color="auto" w:fill="FFFFFF"/>
        <w:spacing w:after="150"/>
        <w:rPr>
          <w:rFonts w:ascii="Tahoma" w:hAnsi="Tahoma" w:cs="Tahoma"/>
        </w:rPr>
      </w:pPr>
      <w:r>
        <w:rPr>
          <w:rFonts w:ascii="Tahoma" w:hAnsi="Tahoma" w:cs="Tahoma"/>
        </w:rPr>
        <w:t>47</w:t>
      </w:r>
      <w:r w:rsidRPr="001D0148">
        <w:rPr>
          <w:rFonts w:ascii="Tahoma" w:hAnsi="Tahoma" w:cs="Tahoma"/>
        </w:rPr>
        <w:t>0 m</w:t>
      </w:r>
      <w:r>
        <w:rPr>
          <w:rFonts w:ascii="Tahoma" w:hAnsi="Tahoma" w:cs="Tahoma"/>
        </w:rPr>
        <w:t>, intre PTAB nr. 4 pr. si REC nr. 2 pr.(stalpul nr. 345 pr. );</w:t>
      </w:r>
    </w:p>
    <w:p w:rsidR="00331057" w:rsidRDefault="00331057" w:rsidP="00331057">
      <w:pPr>
        <w:pStyle w:val="ListParagraph"/>
        <w:numPr>
          <w:ilvl w:val="0"/>
          <w:numId w:val="44"/>
        </w:numPr>
        <w:shd w:val="clear" w:color="auto" w:fill="FFFFFF"/>
        <w:spacing w:after="150"/>
        <w:rPr>
          <w:rFonts w:ascii="Tahoma" w:hAnsi="Tahoma" w:cs="Tahoma"/>
        </w:rPr>
      </w:pPr>
      <w:r>
        <w:rPr>
          <w:rFonts w:ascii="Tahoma" w:hAnsi="Tahoma" w:cs="Tahoma"/>
        </w:rPr>
        <w:t>Montare a 4 posturi de transformare in anvelopa de beton PTAB 20/0,4 kV, echipat cu celule modulare cu actionare din interior, integrare in sistemul SCADA al S.D. Targoviste;</w:t>
      </w:r>
    </w:p>
    <w:p w:rsidR="00D177A1" w:rsidRDefault="00331057" w:rsidP="00D177A1">
      <w:pPr>
        <w:pStyle w:val="ListParagraph"/>
        <w:numPr>
          <w:ilvl w:val="0"/>
          <w:numId w:val="44"/>
        </w:numPr>
        <w:shd w:val="clear" w:color="auto" w:fill="FFFFFF"/>
        <w:spacing w:after="150"/>
        <w:rPr>
          <w:rFonts w:ascii="Tahoma" w:hAnsi="Tahoma" w:cs="Tahoma"/>
        </w:rPr>
      </w:pPr>
      <w:r>
        <w:rPr>
          <w:rFonts w:ascii="Tahoma" w:hAnsi="Tahoma" w:cs="Tahoma"/>
        </w:rPr>
        <w:t>Realizarea LES JT cu cablu tip ACYAbY 3 X 240 + 120 mm2, in lungime de aproximativ 17400m;</w:t>
      </w:r>
    </w:p>
    <w:p w:rsidR="00D177A1" w:rsidRDefault="00D177A1" w:rsidP="00D177A1">
      <w:pPr>
        <w:pStyle w:val="ListParagraph"/>
        <w:numPr>
          <w:ilvl w:val="0"/>
          <w:numId w:val="44"/>
        </w:numPr>
        <w:shd w:val="clear" w:color="auto" w:fill="FFFFFF"/>
        <w:spacing w:after="150"/>
        <w:rPr>
          <w:rFonts w:ascii="Tahoma" w:hAnsi="Tahoma" w:cs="Tahoma"/>
        </w:rPr>
      </w:pPr>
      <w:r>
        <w:rPr>
          <w:rFonts w:ascii="Tahoma" w:hAnsi="Tahoma" w:cs="Tahoma"/>
        </w:rPr>
        <w:t>Montarea,la limitele de proprietate dintre doua numere cadastrale,a 222 buc.</w:t>
      </w:r>
    </w:p>
    <w:p w:rsidR="00D177A1" w:rsidRDefault="00D177A1" w:rsidP="00E4001E">
      <w:pPr>
        <w:pStyle w:val="ListParagraph"/>
        <w:shd w:val="clear" w:color="auto" w:fill="FFFFFF"/>
        <w:spacing w:after="150"/>
        <w:rPr>
          <w:rFonts w:ascii="Tahoma" w:hAnsi="Tahoma" w:cs="Tahoma"/>
        </w:rPr>
      </w:pPr>
      <w:r>
        <w:rPr>
          <w:rFonts w:ascii="Tahoma" w:hAnsi="Tahoma" w:cs="Tahoma"/>
        </w:rPr>
        <w:t>CDMPT 2 X 25 A;</w:t>
      </w:r>
    </w:p>
    <w:p w:rsidR="00D177A1" w:rsidRDefault="00D177A1" w:rsidP="00D177A1">
      <w:pPr>
        <w:pStyle w:val="ListParagraph"/>
        <w:numPr>
          <w:ilvl w:val="0"/>
          <w:numId w:val="44"/>
        </w:numPr>
        <w:shd w:val="clear" w:color="auto" w:fill="FFFFFF"/>
        <w:spacing w:after="150"/>
        <w:rPr>
          <w:rFonts w:ascii="Tahoma" w:hAnsi="Tahoma" w:cs="Tahoma"/>
        </w:rPr>
      </w:pPr>
      <w:r>
        <w:rPr>
          <w:rFonts w:ascii="Tahoma" w:hAnsi="Tahoma" w:cs="Tahoma"/>
        </w:rPr>
        <w:t>Realizare prize de pamant la PTAB,</w:t>
      </w:r>
      <w:r w:rsidR="00E4001E">
        <w:rPr>
          <w:rFonts w:ascii="Tahoma" w:hAnsi="Tahoma" w:cs="Tahoma"/>
        </w:rPr>
        <w:t xml:space="preserve"> </w:t>
      </w:r>
      <w:r>
        <w:rPr>
          <w:rFonts w:ascii="Tahoma" w:hAnsi="Tahoma" w:cs="Tahoma"/>
        </w:rPr>
        <w:t>Stalpii de MT si la CDMPT-uri;</w:t>
      </w:r>
    </w:p>
    <w:p w:rsidR="00D177A1" w:rsidRDefault="00D177A1" w:rsidP="00D177A1">
      <w:pPr>
        <w:pStyle w:val="ListParagraph"/>
        <w:shd w:val="clear" w:color="auto" w:fill="FFFFFF"/>
        <w:spacing w:after="150"/>
        <w:rPr>
          <w:rFonts w:ascii="Tahoma" w:hAnsi="Tahoma" w:cs="Tahoma"/>
        </w:rPr>
      </w:pPr>
      <w:r>
        <w:rPr>
          <w:rFonts w:ascii="Tahoma" w:hAnsi="Tahoma" w:cs="Tahoma"/>
        </w:rPr>
        <w:t>Reteaua electrica</w:t>
      </w:r>
      <w:r w:rsidR="00C9069A">
        <w:rPr>
          <w:rFonts w:ascii="Tahoma" w:hAnsi="Tahoma" w:cs="Tahoma"/>
        </w:rPr>
        <w:t xml:space="preserve"> subterana s-a proiectat la distanta de 0.6m fata de limita de proprietate si la 0.6 m fata de reteaua de gaz aflata in faza de executie.</w:t>
      </w:r>
    </w:p>
    <w:p w:rsidR="00C9069A" w:rsidRDefault="00C9069A" w:rsidP="00D177A1">
      <w:pPr>
        <w:pStyle w:val="ListParagraph"/>
        <w:shd w:val="clear" w:color="auto" w:fill="FFFFFF"/>
        <w:spacing w:after="150"/>
        <w:rPr>
          <w:rFonts w:ascii="Tahoma" w:hAnsi="Tahoma" w:cs="Tahoma"/>
        </w:rPr>
      </w:pPr>
      <w:r>
        <w:rPr>
          <w:rFonts w:ascii="Tahoma" w:hAnsi="Tahoma" w:cs="Tahoma"/>
        </w:rPr>
        <w:t>Se va realiza linie electrica subterana de joasa tensiune pe ambele parti ale strazilor,</w:t>
      </w:r>
      <w:r w:rsidR="00E4001E">
        <w:rPr>
          <w:rFonts w:ascii="Tahoma" w:hAnsi="Tahoma" w:cs="Tahoma"/>
        </w:rPr>
        <w:t xml:space="preserve"> </w:t>
      </w:r>
      <w:r>
        <w:rPr>
          <w:rFonts w:ascii="Tahoma" w:hAnsi="Tahoma" w:cs="Tahoma"/>
        </w:rPr>
        <w:t>iar cutii</w:t>
      </w:r>
      <w:r w:rsidR="00F75122">
        <w:rPr>
          <w:rFonts w:ascii="Tahoma" w:hAnsi="Tahoma" w:cs="Tahoma"/>
        </w:rPr>
        <w:t>le</w:t>
      </w:r>
      <w:r>
        <w:rPr>
          <w:rFonts w:ascii="Tahoma" w:hAnsi="Tahoma" w:cs="Tahoma"/>
        </w:rPr>
        <w:t xml:space="preserve"> de distributie si masura CDMPT 2X25A se vor amplasa la limita de proprietate pe fundatie de beton.</w:t>
      </w:r>
    </w:p>
    <w:p w:rsidR="00700EE0" w:rsidRDefault="00700EE0" w:rsidP="00D177A1">
      <w:pPr>
        <w:pStyle w:val="ListParagraph"/>
        <w:shd w:val="clear" w:color="auto" w:fill="FFFFFF"/>
        <w:spacing w:after="150"/>
        <w:rPr>
          <w:rFonts w:ascii="Tahoma" w:hAnsi="Tahoma" w:cs="Tahoma"/>
        </w:rPr>
      </w:pPr>
    </w:p>
    <w:p w:rsidR="00700EE0" w:rsidRDefault="00700EE0" w:rsidP="00D177A1">
      <w:pPr>
        <w:pStyle w:val="ListParagraph"/>
        <w:shd w:val="clear" w:color="auto" w:fill="FFFFFF"/>
        <w:spacing w:after="150"/>
        <w:rPr>
          <w:rFonts w:ascii="Tahoma" w:hAnsi="Tahoma" w:cs="Tahoma"/>
        </w:rPr>
      </w:pPr>
      <w:r>
        <w:rPr>
          <w:rFonts w:ascii="Tahoma" w:hAnsi="Tahoma" w:cs="Tahoma"/>
        </w:rPr>
        <w:t>Regimul tehnic : instalatiile proiectate constau in realizarea de linie electrica in cablu de joasa si medie tensiune si de montare posturi de transformare in anvelopa de beton. Se vor respecta distantele minime admise intre instalatiile existente si instalatiile  electrice proiectate, cf.  Ordinului ANRE 49/2007.</w:t>
      </w:r>
    </w:p>
    <w:p w:rsidR="00700EE0" w:rsidRDefault="00700EE0" w:rsidP="00D177A1">
      <w:pPr>
        <w:pStyle w:val="ListParagraph"/>
        <w:shd w:val="clear" w:color="auto" w:fill="FFFFFF"/>
        <w:spacing w:after="150"/>
        <w:rPr>
          <w:rFonts w:ascii="Tahoma" w:hAnsi="Tahoma" w:cs="Tahoma"/>
        </w:rPr>
      </w:pPr>
      <w:r>
        <w:rPr>
          <w:rFonts w:ascii="Tahoma" w:hAnsi="Tahoma" w:cs="Tahoma"/>
        </w:rPr>
        <w:t>Retelele electrice subterane de joasa tensiune se vor realiza pe terenul pus la dispozitie de Asociatia Rezidentiala Eden Forest, respectiv pe terenul cadastral 79857.</w:t>
      </w:r>
    </w:p>
    <w:p w:rsidR="00700EE0" w:rsidRDefault="00700EE0" w:rsidP="00D177A1">
      <w:pPr>
        <w:pStyle w:val="ListParagraph"/>
        <w:shd w:val="clear" w:color="auto" w:fill="FFFFFF"/>
        <w:spacing w:after="150"/>
        <w:rPr>
          <w:rFonts w:ascii="Tahoma" w:hAnsi="Tahoma" w:cs="Tahoma"/>
        </w:rPr>
      </w:pPr>
      <w:r>
        <w:rPr>
          <w:rFonts w:ascii="Tahoma" w:hAnsi="Tahoma" w:cs="Tahoma"/>
        </w:rPr>
        <w:t xml:space="preserve">Postul de transformare nr 1 – PTAB NR. 1 – se va amplasa pe lotul nr. 102 nr. </w:t>
      </w:r>
      <w:r w:rsidR="00BF3DD9">
        <w:rPr>
          <w:rFonts w:ascii="Tahoma" w:hAnsi="Tahoma" w:cs="Tahoma"/>
        </w:rPr>
        <w:t>C</w:t>
      </w:r>
      <w:r>
        <w:rPr>
          <w:rFonts w:ascii="Tahoma" w:hAnsi="Tahoma" w:cs="Tahoma"/>
        </w:rPr>
        <w:t>adastral</w:t>
      </w:r>
      <w:r w:rsidR="00BF3DD9">
        <w:rPr>
          <w:rFonts w:ascii="Tahoma" w:hAnsi="Tahoma" w:cs="Tahoma"/>
        </w:rPr>
        <w:t xml:space="preserve"> 79857</w:t>
      </w:r>
    </w:p>
    <w:p w:rsidR="00BF3DD9" w:rsidRDefault="00BF3DD9" w:rsidP="00BF3DD9">
      <w:pPr>
        <w:pStyle w:val="ListParagraph"/>
        <w:shd w:val="clear" w:color="auto" w:fill="FFFFFF"/>
        <w:spacing w:after="150"/>
        <w:rPr>
          <w:rFonts w:ascii="Tahoma" w:hAnsi="Tahoma" w:cs="Tahoma"/>
        </w:rPr>
      </w:pPr>
      <w:r>
        <w:rPr>
          <w:rFonts w:ascii="Tahoma" w:hAnsi="Tahoma" w:cs="Tahoma"/>
        </w:rPr>
        <w:t>Postul de transformare nr 2 – PTAB NR. 2 – se va amplasa pe lotul nr. 79 nr. Cadastral 79857</w:t>
      </w:r>
    </w:p>
    <w:p w:rsidR="00BF3DD9" w:rsidRDefault="00BF3DD9" w:rsidP="00BF3DD9">
      <w:pPr>
        <w:pStyle w:val="ListParagraph"/>
        <w:shd w:val="clear" w:color="auto" w:fill="FFFFFF"/>
        <w:spacing w:after="150"/>
        <w:rPr>
          <w:rFonts w:ascii="Tahoma" w:hAnsi="Tahoma" w:cs="Tahoma"/>
        </w:rPr>
      </w:pPr>
      <w:r>
        <w:rPr>
          <w:rFonts w:ascii="Tahoma" w:hAnsi="Tahoma" w:cs="Tahoma"/>
        </w:rPr>
        <w:t>Postul de transformare nr 3 – PTAB NR. 3 – se va amplasa pe lotul nr. 47 nr. Cadastral 79142</w:t>
      </w:r>
    </w:p>
    <w:p w:rsidR="00BF3DD9" w:rsidRDefault="00BF3DD9" w:rsidP="00BF3DD9">
      <w:pPr>
        <w:pStyle w:val="ListParagraph"/>
        <w:shd w:val="clear" w:color="auto" w:fill="FFFFFF"/>
        <w:spacing w:after="150"/>
        <w:rPr>
          <w:rFonts w:ascii="Tahoma" w:hAnsi="Tahoma" w:cs="Tahoma"/>
        </w:rPr>
      </w:pPr>
      <w:r>
        <w:rPr>
          <w:rFonts w:ascii="Tahoma" w:hAnsi="Tahoma" w:cs="Tahoma"/>
        </w:rPr>
        <w:t xml:space="preserve">Postul de transformare nr 4 – </w:t>
      </w:r>
      <w:r w:rsidRPr="001C753B">
        <w:rPr>
          <w:rFonts w:ascii="Tahoma" w:hAnsi="Tahoma" w:cs="Tahoma"/>
        </w:rPr>
        <w:t>PTAB NR. 2</w:t>
      </w:r>
      <w:r>
        <w:rPr>
          <w:rFonts w:ascii="Tahoma" w:hAnsi="Tahoma" w:cs="Tahoma"/>
        </w:rPr>
        <w:t xml:space="preserve"> – se va amplasa pe lotul nr.151 nr. Cadastral 78343</w:t>
      </w:r>
    </w:p>
    <w:p w:rsidR="00BF3DD9" w:rsidRDefault="00BF3DD9" w:rsidP="00BF3DD9">
      <w:pPr>
        <w:pStyle w:val="ListParagraph"/>
        <w:shd w:val="clear" w:color="auto" w:fill="FFFFFF"/>
        <w:spacing w:after="150"/>
        <w:rPr>
          <w:rFonts w:ascii="Tahoma" w:hAnsi="Tahoma" w:cs="Tahoma"/>
        </w:rPr>
      </w:pPr>
      <w:r>
        <w:rPr>
          <w:rFonts w:ascii="Tahoma" w:hAnsi="Tahoma" w:cs="Tahoma"/>
        </w:rPr>
        <w:t>Postul de transformare nr 9819 existent  este amplasat pe lotul nr.46 nr. Cadastral 78945</w:t>
      </w:r>
    </w:p>
    <w:p w:rsidR="00BF3DD9" w:rsidRDefault="00BF3DD9" w:rsidP="00BF3DD9">
      <w:pPr>
        <w:pStyle w:val="ListParagraph"/>
        <w:shd w:val="clear" w:color="auto" w:fill="FFFFFF"/>
        <w:spacing w:after="150"/>
        <w:rPr>
          <w:rFonts w:ascii="Tahoma" w:hAnsi="Tahoma" w:cs="Tahoma"/>
        </w:rPr>
      </w:pPr>
      <w:r>
        <w:rPr>
          <w:rFonts w:ascii="Tahoma" w:hAnsi="Tahoma" w:cs="Tahoma"/>
        </w:rPr>
        <w:t>Reteaua electrica subterana s-a proiectat la distanta de 0,6 m fata de limita de proprietate si la 0,6 m fata de reteaua de gaz aflata in faza de executie. Se va realiza linie electrica subterana de joasa tensiune pe ambele parti ale strazii, iar cutiile de distributie si masura CDMPT  2X 25A se vor amplasa la limita de proprietate pe fundatie de beton.</w:t>
      </w:r>
    </w:p>
    <w:p w:rsidR="002F1A23" w:rsidRPr="002F1A23" w:rsidRDefault="00BF3DD9" w:rsidP="00BF3DD9">
      <w:pPr>
        <w:pStyle w:val="ListParagraph"/>
        <w:shd w:val="clear" w:color="auto" w:fill="FFFFFF"/>
        <w:spacing w:after="150"/>
        <w:rPr>
          <w:rFonts w:ascii="Tahoma" w:hAnsi="Tahoma" w:cs="Tahoma"/>
        </w:rPr>
      </w:pPr>
      <w:r>
        <w:rPr>
          <w:rFonts w:ascii="Tahoma" w:hAnsi="Tahoma" w:cs="Tahoma"/>
        </w:rPr>
        <w:t xml:space="preserve"> Total suprafata ocupata de instalatiile proiectate – 9000 mp.</w:t>
      </w:r>
    </w:p>
    <w:p w:rsidR="00187F8D" w:rsidRPr="00A45D6E" w:rsidRDefault="00187F8D" w:rsidP="00187F8D">
      <w:pPr>
        <w:shd w:val="clear" w:color="auto" w:fill="FFFFFF"/>
        <w:spacing w:after="150"/>
        <w:ind w:left="735"/>
        <w:rPr>
          <w:rFonts w:ascii="Tahoma" w:hAnsi="Tahoma" w:cs="Tahoma"/>
          <w:sz w:val="22"/>
          <w:szCs w:val="22"/>
          <w:lang w:val="ro-RO" w:eastAsia="ro-RO"/>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justificarea necesității proiectului</w:t>
      </w:r>
      <w:r>
        <w:rPr>
          <w:rFonts w:ascii="Tahoma" w:hAnsi="Tahoma" w:cs="Tahoma"/>
          <w:sz w:val="22"/>
          <w:szCs w:val="22"/>
          <w:lang w:val="ro-RO" w:eastAsia="ro-RO"/>
        </w:rPr>
        <w:t xml:space="preserve"> – lucrarea este necesara pentru racordarea utilizatorilor individuali  din cadrul ansamblului de locuinte individuale din cadrul ASOCIATIEI REZIDENTIALA EDEN FOREST</w:t>
      </w:r>
      <w:r w:rsidRPr="00A45D6E">
        <w:rPr>
          <w:rFonts w:ascii="Tahoma" w:hAnsi="Tahoma" w:cs="Tahoma"/>
          <w:sz w:val="22"/>
          <w:szCs w:val="22"/>
          <w:lang w:val="ro-RO" w:eastAsia="ro-RO"/>
        </w:rPr>
        <w:t xml:space="preserve">;                        </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c)</w:t>
      </w:r>
      <w:r w:rsidRPr="00A45D6E">
        <w:rPr>
          <w:rFonts w:ascii="Tahoma" w:hAnsi="Tahoma" w:cs="Tahoma"/>
          <w:sz w:val="22"/>
          <w:szCs w:val="22"/>
          <w:lang w:val="ro-RO" w:eastAsia="ro-RO"/>
        </w:rPr>
        <w:t xml:space="preserve"> valoarea investiției </w:t>
      </w:r>
      <w:r>
        <w:rPr>
          <w:rFonts w:ascii="Tahoma" w:hAnsi="Tahoma" w:cs="Tahoma"/>
          <w:sz w:val="22"/>
          <w:szCs w:val="22"/>
          <w:lang w:val="ro-RO" w:eastAsia="ro-RO"/>
        </w:rPr>
        <w:t xml:space="preserve">aprox. </w:t>
      </w:r>
      <w:r w:rsidR="000F3DFD">
        <w:rPr>
          <w:rFonts w:ascii="Tahoma" w:hAnsi="Tahoma" w:cs="Tahoma"/>
          <w:sz w:val="22"/>
          <w:szCs w:val="22"/>
          <w:lang w:val="ro-RO" w:eastAsia="ro-RO"/>
        </w:rPr>
        <w:t>3 807 000 lei</w:t>
      </w:r>
      <w:r w:rsidRPr="000F3DFD">
        <w:rPr>
          <w:rFonts w:ascii="Tahoma" w:hAnsi="Tahoma" w:cs="Tahoma"/>
          <w:sz w:val="22"/>
          <w:szCs w:val="22"/>
          <w:lang w:val="ro-RO" w:eastAsia="ro-RO"/>
        </w:rPr>
        <w:t>;</w:t>
      </w:r>
      <w:r w:rsidRPr="00A45D6E">
        <w:rPr>
          <w:rFonts w:ascii="Tahoma" w:hAnsi="Tahoma" w:cs="Tahoma"/>
          <w:sz w:val="22"/>
          <w:szCs w:val="22"/>
          <w:lang w:val="ro-RO" w:eastAsia="ro-RO"/>
        </w:rPr>
        <w:t xml:space="preserve">                         </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d)</w:t>
      </w:r>
      <w:r w:rsidRPr="00A45D6E">
        <w:rPr>
          <w:rFonts w:ascii="Tahoma" w:hAnsi="Tahoma" w:cs="Tahoma"/>
          <w:sz w:val="22"/>
          <w:szCs w:val="22"/>
          <w:lang w:val="ro-RO" w:eastAsia="ro-RO"/>
        </w:rPr>
        <w:t xml:space="preserve"> perioada de implementare propusă  : </w:t>
      </w:r>
      <w:r w:rsidR="000F3DFD">
        <w:rPr>
          <w:rFonts w:ascii="Tahoma" w:hAnsi="Tahoma" w:cs="Tahoma"/>
          <w:color w:val="FF0000"/>
          <w:sz w:val="22"/>
          <w:szCs w:val="22"/>
          <w:lang w:val="ro-RO" w:eastAsia="ro-RO"/>
        </w:rPr>
        <w:t xml:space="preserve"> </w:t>
      </w:r>
      <w:r w:rsidR="000F3DFD" w:rsidRPr="000F3DFD">
        <w:rPr>
          <w:rFonts w:ascii="Tahoma" w:hAnsi="Tahoma" w:cs="Tahoma"/>
          <w:sz w:val="22"/>
          <w:szCs w:val="22"/>
          <w:lang w:val="ro-RO" w:eastAsia="ro-RO"/>
        </w:rPr>
        <w:t xml:space="preserve">6 </w:t>
      </w:r>
      <w:r w:rsidRPr="000F3DFD">
        <w:rPr>
          <w:rFonts w:ascii="Tahoma" w:hAnsi="Tahoma" w:cs="Tahoma"/>
          <w:sz w:val="22"/>
          <w:szCs w:val="22"/>
          <w:lang w:val="ro-RO" w:eastAsia="ro-RO"/>
        </w:rPr>
        <w:t>luni</w:t>
      </w:r>
      <w:r w:rsidRPr="00A45D6E">
        <w:rPr>
          <w:rFonts w:ascii="Tahoma" w:hAnsi="Tahoma" w:cs="Tahoma"/>
          <w:sz w:val="22"/>
          <w:szCs w:val="22"/>
          <w:lang w:val="ro-RO" w:eastAsia="ro-RO"/>
        </w:rPr>
        <w:t xml:space="preserve"> (2019-2020) ;</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e)</w:t>
      </w:r>
      <w:r w:rsidRPr="00A45D6E">
        <w:rPr>
          <w:rFonts w:ascii="Tahoma" w:hAnsi="Tahoma" w:cs="Tahoma"/>
          <w:sz w:val="22"/>
          <w:szCs w:val="22"/>
          <w:lang w:val="ro-RO" w:eastAsia="ro-RO"/>
        </w:rPr>
        <w:t> planșe reprezentând limitele amplasamentului proiectului, inclusiv orice suprafață de teren solicitată pentru a fi folosită temporar (planuri de situație și amplasamente);</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f)</w:t>
      </w:r>
      <w:r w:rsidRPr="00A45D6E">
        <w:rPr>
          <w:rFonts w:ascii="Tahoma" w:hAnsi="Tahoma" w:cs="Tahoma"/>
          <w:sz w:val="22"/>
          <w:szCs w:val="22"/>
          <w:lang w:val="ro-RO" w:eastAsia="ro-RO"/>
        </w:rPr>
        <w:t> o descriere a caracteristicilor fizice ale întregului proiect, formele fizice ale proiectului (planuri, clădiri, alte structuri, materiale de construcție și altele).</w:t>
      </w:r>
    </w:p>
    <w:p w:rsidR="00187F8D" w:rsidRDefault="00187F8D" w:rsidP="00187F8D">
      <w:pPr>
        <w:shd w:val="clear" w:color="auto" w:fill="FFFFFF"/>
        <w:spacing w:after="150"/>
        <w:rPr>
          <w:rFonts w:ascii="Tahoma" w:hAnsi="Tahoma" w:cs="Tahoma"/>
          <w:sz w:val="22"/>
          <w:szCs w:val="22"/>
        </w:rPr>
      </w:pPr>
    </w:p>
    <w:p w:rsidR="00187F8D" w:rsidRPr="00A45D6E" w:rsidRDefault="00C9069A" w:rsidP="00187F8D">
      <w:pPr>
        <w:shd w:val="clear" w:color="auto" w:fill="FFFFFF"/>
        <w:spacing w:after="150"/>
        <w:rPr>
          <w:rFonts w:ascii="Tahoma" w:hAnsi="Tahoma" w:cs="Tahoma"/>
          <w:sz w:val="22"/>
          <w:szCs w:val="22"/>
        </w:rPr>
      </w:pPr>
      <w:r>
        <w:rPr>
          <w:rFonts w:ascii="Tahoma" w:hAnsi="Tahoma" w:cs="Tahoma"/>
          <w:sz w:val="22"/>
          <w:szCs w:val="22"/>
        </w:rPr>
        <w:t xml:space="preserve"> </w:t>
      </w:r>
      <w:r w:rsidR="00187F8D" w:rsidRPr="00A45D6E">
        <w:rPr>
          <w:rFonts w:ascii="Tahoma" w:hAnsi="Tahoma" w:cs="Tahoma"/>
          <w:sz w:val="22"/>
          <w:szCs w:val="22"/>
        </w:rPr>
        <w:t>Se prezintă elementele specifice caracteristice proiectului propus:</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-profil</w:t>
      </w:r>
      <w:r w:rsidR="0078237C" w:rsidRPr="00A45D6E">
        <w:rPr>
          <w:rFonts w:ascii="Tahoma" w:hAnsi="Tahoma" w:cs="Tahoma"/>
          <w:sz w:val="22"/>
          <w:szCs w:val="22"/>
        </w:rPr>
        <w:t xml:space="preserve">ul </w:t>
      </w:r>
      <w:r w:rsidR="009A7465" w:rsidRPr="00A45D6E">
        <w:rPr>
          <w:rFonts w:ascii="Tahoma" w:hAnsi="Tahoma" w:cs="Tahoma"/>
          <w:sz w:val="22"/>
          <w:szCs w:val="22"/>
        </w:rPr>
        <w:t>ş</w:t>
      </w:r>
      <w:r w:rsidR="0078237C" w:rsidRPr="00A45D6E">
        <w:rPr>
          <w:rFonts w:ascii="Tahoma" w:hAnsi="Tahoma" w:cs="Tahoma"/>
          <w:sz w:val="22"/>
          <w:szCs w:val="22"/>
        </w:rPr>
        <w:t>i capacit</w:t>
      </w:r>
      <w:r w:rsidR="009A7465" w:rsidRPr="00A45D6E">
        <w:rPr>
          <w:rFonts w:ascii="Tahoma" w:hAnsi="Tahoma" w:cs="Tahoma"/>
          <w:sz w:val="22"/>
          <w:szCs w:val="22"/>
        </w:rPr>
        <w:t>ăţ</w:t>
      </w:r>
      <w:r w:rsidR="0078237C" w:rsidRPr="00A45D6E">
        <w:rPr>
          <w:rFonts w:ascii="Tahoma" w:hAnsi="Tahoma" w:cs="Tahoma"/>
          <w:sz w:val="22"/>
          <w:szCs w:val="22"/>
        </w:rPr>
        <w:t>ile de produc</w:t>
      </w:r>
      <w:r w:rsidR="009A7465" w:rsidRPr="00A45D6E">
        <w:rPr>
          <w:rFonts w:ascii="Tahoma" w:hAnsi="Tahoma" w:cs="Tahoma"/>
          <w:sz w:val="22"/>
          <w:szCs w:val="22"/>
        </w:rPr>
        <w:t>ţ</w:t>
      </w:r>
      <w:r w:rsidR="0078237C" w:rsidRPr="00A45D6E">
        <w:rPr>
          <w:rFonts w:ascii="Tahoma" w:hAnsi="Tahoma" w:cs="Tahoma"/>
          <w:sz w:val="22"/>
          <w:szCs w:val="22"/>
        </w:rPr>
        <w:t>ie: Nu este cazul.</w:t>
      </w:r>
    </w:p>
    <w:p w:rsidR="00B2307F" w:rsidRPr="00A45D6E" w:rsidRDefault="009A7465" w:rsidP="00D9185C">
      <w:pPr>
        <w:pStyle w:val="PlainText"/>
        <w:jc w:val="both"/>
        <w:rPr>
          <w:rFonts w:ascii="Tahoma" w:hAnsi="Tahoma" w:cs="Tahoma"/>
          <w:sz w:val="22"/>
          <w:szCs w:val="22"/>
        </w:rPr>
      </w:pPr>
      <w:r w:rsidRPr="00A45D6E">
        <w:rPr>
          <w:rFonts w:ascii="Tahoma" w:hAnsi="Tahoma" w:cs="Tahoma"/>
          <w:sz w:val="22"/>
          <w:szCs w:val="22"/>
        </w:rPr>
        <w:t xml:space="preserve">   -descrierea instalaţ</w:t>
      </w:r>
      <w:r w:rsidR="00B2307F" w:rsidRPr="00A45D6E">
        <w:rPr>
          <w:rFonts w:ascii="Tahoma" w:hAnsi="Tahoma" w:cs="Tahoma"/>
          <w:sz w:val="22"/>
          <w:szCs w:val="22"/>
        </w:rPr>
        <w:t xml:space="preserve">iei </w:t>
      </w:r>
      <w:r w:rsidRPr="00A45D6E">
        <w:rPr>
          <w:rFonts w:ascii="Tahoma" w:hAnsi="Tahoma" w:cs="Tahoma"/>
          <w:sz w:val="22"/>
          <w:szCs w:val="22"/>
        </w:rPr>
        <w:t>ş</w:t>
      </w:r>
      <w:r w:rsidR="00B2307F" w:rsidRPr="00A45D6E">
        <w:rPr>
          <w:rFonts w:ascii="Tahoma" w:hAnsi="Tahoma" w:cs="Tahoma"/>
          <w:sz w:val="22"/>
          <w:szCs w:val="22"/>
        </w:rPr>
        <w:t>i a fluxurilor tehnologice existente pe</w:t>
      </w:r>
      <w:r w:rsidR="00542899" w:rsidRPr="00A45D6E">
        <w:rPr>
          <w:rFonts w:ascii="Tahoma" w:hAnsi="Tahoma" w:cs="Tahoma"/>
          <w:sz w:val="22"/>
          <w:szCs w:val="22"/>
        </w:rPr>
        <w:t xml:space="preserve"> </w:t>
      </w:r>
      <w:r w:rsidR="0078237C" w:rsidRPr="00A45D6E">
        <w:rPr>
          <w:rFonts w:ascii="Tahoma" w:hAnsi="Tahoma" w:cs="Tahoma"/>
          <w:sz w:val="22"/>
          <w:szCs w:val="22"/>
        </w:rPr>
        <w:t>amplasament (dup</w:t>
      </w:r>
      <w:r w:rsidRPr="00A45D6E">
        <w:rPr>
          <w:rFonts w:ascii="Tahoma" w:hAnsi="Tahoma" w:cs="Tahoma"/>
          <w:sz w:val="22"/>
          <w:szCs w:val="22"/>
        </w:rPr>
        <w:t>ă</w:t>
      </w:r>
      <w:r w:rsidR="0078237C" w:rsidRPr="00A45D6E">
        <w:rPr>
          <w:rFonts w:ascii="Tahoma" w:hAnsi="Tahoma" w:cs="Tahoma"/>
          <w:sz w:val="22"/>
          <w:szCs w:val="22"/>
        </w:rPr>
        <w:t xml:space="preserve"> caz):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-descrierea proceselor de produc</w:t>
      </w:r>
      <w:r w:rsidR="009A7465" w:rsidRPr="00A45D6E">
        <w:rPr>
          <w:rFonts w:ascii="Tahoma" w:hAnsi="Tahoma" w:cs="Tahoma"/>
          <w:sz w:val="22"/>
          <w:szCs w:val="22"/>
        </w:rPr>
        <w:t>ţ</w:t>
      </w:r>
      <w:r w:rsidRPr="00A45D6E">
        <w:rPr>
          <w:rFonts w:ascii="Tahoma" w:hAnsi="Tahoma" w:cs="Tahoma"/>
          <w:sz w:val="22"/>
          <w:szCs w:val="22"/>
        </w:rPr>
        <w:t xml:space="preserve">ie ale proiectului propus, </w:t>
      </w:r>
      <w:r w:rsidR="009A7465" w:rsidRPr="00A45D6E">
        <w:rPr>
          <w:rFonts w:ascii="Tahoma" w:hAnsi="Tahoma" w:cs="Tahoma"/>
          <w:sz w:val="22"/>
          <w:szCs w:val="22"/>
        </w:rPr>
        <w:t>ȋ</w:t>
      </w:r>
      <w:r w:rsidRPr="00A45D6E">
        <w:rPr>
          <w:rFonts w:ascii="Tahoma" w:hAnsi="Tahoma" w:cs="Tahoma"/>
          <w:sz w:val="22"/>
          <w:szCs w:val="22"/>
        </w:rPr>
        <w:t>n</w:t>
      </w:r>
      <w:r w:rsidR="00542899" w:rsidRPr="00A45D6E">
        <w:rPr>
          <w:rFonts w:ascii="Tahoma" w:hAnsi="Tahoma" w:cs="Tahoma"/>
          <w:sz w:val="22"/>
          <w:szCs w:val="22"/>
        </w:rPr>
        <w:t xml:space="preserve"> </w:t>
      </w:r>
      <w:r w:rsidRPr="00A45D6E">
        <w:rPr>
          <w:rFonts w:ascii="Tahoma" w:hAnsi="Tahoma" w:cs="Tahoma"/>
          <w:sz w:val="22"/>
          <w:szCs w:val="22"/>
        </w:rPr>
        <w:t>func</w:t>
      </w:r>
      <w:r w:rsidR="009A7465" w:rsidRPr="00A45D6E">
        <w:rPr>
          <w:rFonts w:ascii="Tahoma" w:hAnsi="Tahoma" w:cs="Tahoma"/>
          <w:sz w:val="22"/>
          <w:szCs w:val="22"/>
        </w:rPr>
        <w:t>ţ</w:t>
      </w:r>
      <w:r w:rsidRPr="00A45D6E">
        <w:rPr>
          <w:rFonts w:ascii="Tahoma" w:hAnsi="Tahoma" w:cs="Tahoma"/>
          <w:sz w:val="22"/>
          <w:szCs w:val="22"/>
        </w:rPr>
        <w:t>ie de specificul in</w:t>
      </w:r>
      <w:r w:rsidR="009A7465" w:rsidRPr="00A45D6E">
        <w:rPr>
          <w:rFonts w:ascii="Tahoma" w:hAnsi="Tahoma" w:cs="Tahoma"/>
          <w:sz w:val="22"/>
          <w:szCs w:val="22"/>
        </w:rPr>
        <w:t>vestiţ</w:t>
      </w:r>
      <w:r w:rsidRPr="00A45D6E">
        <w:rPr>
          <w:rFonts w:ascii="Tahoma" w:hAnsi="Tahoma" w:cs="Tahoma"/>
          <w:sz w:val="22"/>
          <w:szCs w:val="22"/>
        </w:rPr>
        <w:t xml:space="preserve">iei, produse </w:t>
      </w:r>
      <w:r w:rsidR="009A7465" w:rsidRPr="00A45D6E">
        <w:rPr>
          <w:rFonts w:ascii="Tahoma" w:hAnsi="Tahoma" w:cs="Tahoma"/>
          <w:sz w:val="22"/>
          <w:szCs w:val="22"/>
        </w:rPr>
        <w:t>şi subproduse obţ</w:t>
      </w:r>
      <w:r w:rsidRPr="00A45D6E">
        <w:rPr>
          <w:rFonts w:ascii="Tahoma" w:hAnsi="Tahoma" w:cs="Tahoma"/>
          <w:sz w:val="22"/>
          <w:szCs w:val="22"/>
        </w:rPr>
        <w:t>inu</w:t>
      </w:r>
      <w:r w:rsidR="009A7465" w:rsidRPr="00A45D6E">
        <w:rPr>
          <w:rFonts w:ascii="Tahoma" w:hAnsi="Tahoma" w:cs="Tahoma"/>
          <w:sz w:val="22"/>
          <w:szCs w:val="22"/>
        </w:rPr>
        <w:t>t</w:t>
      </w:r>
      <w:r w:rsidRPr="00A45D6E">
        <w:rPr>
          <w:rFonts w:ascii="Tahoma" w:hAnsi="Tahoma" w:cs="Tahoma"/>
          <w:sz w:val="22"/>
          <w:szCs w:val="22"/>
        </w:rPr>
        <w:t>e,</w:t>
      </w:r>
      <w:r w:rsidR="00542899" w:rsidRPr="00A45D6E">
        <w:rPr>
          <w:rFonts w:ascii="Tahoma" w:hAnsi="Tahoma" w:cs="Tahoma"/>
          <w:sz w:val="22"/>
          <w:szCs w:val="22"/>
        </w:rPr>
        <w:t xml:space="preserve"> </w:t>
      </w:r>
      <w:r w:rsidR="0078237C" w:rsidRPr="00A45D6E">
        <w:rPr>
          <w:rFonts w:ascii="Tahoma" w:hAnsi="Tahoma" w:cs="Tahoma"/>
          <w:sz w:val="22"/>
          <w:szCs w:val="22"/>
        </w:rPr>
        <w:t>m</w:t>
      </w:r>
      <w:r w:rsidR="009A7465" w:rsidRPr="00A45D6E">
        <w:rPr>
          <w:rFonts w:ascii="Tahoma" w:hAnsi="Tahoma" w:cs="Tahoma"/>
          <w:sz w:val="22"/>
          <w:szCs w:val="22"/>
        </w:rPr>
        <w:t>ă</w:t>
      </w:r>
      <w:r w:rsidR="0078237C" w:rsidRPr="00A45D6E">
        <w:rPr>
          <w:rFonts w:ascii="Tahoma" w:hAnsi="Tahoma" w:cs="Tahoma"/>
          <w:sz w:val="22"/>
          <w:szCs w:val="22"/>
        </w:rPr>
        <w:t>rimea, capacitatea: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-materiile prime, energia </w:t>
      </w:r>
      <w:r w:rsidR="009A7465" w:rsidRPr="00A45D6E">
        <w:rPr>
          <w:rFonts w:ascii="Tahoma" w:hAnsi="Tahoma" w:cs="Tahoma"/>
          <w:sz w:val="22"/>
          <w:szCs w:val="22"/>
        </w:rPr>
        <w:t>ş</w:t>
      </w:r>
      <w:r w:rsidRPr="00A45D6E">
        <w:rPr>
          <w:rFonts w:ascii="Tahoma" w:hAnsi="Tahoma" w:cs="Tahoma"/>
          <w:sz w:val="22"/>
          <w:szCs w:val="22"/>
        </w:rPr>
        <w:t>i combustibilii utiliz</w:t>
      </w:r>
      <w:r w:rsidR="009A7465" w:rsidRPr="00A45D6E">
        <w:rPr>
          <w:rFonts w:ascii="Tahoma" w:hAnsi="Tahoma" w:cs="Tahoma"/>
          <w:sz w:val="22"/>
          <w:szCs w:val="22"/>
        </w:rPr>
        <w:t>aţ</w:t>
      </w:r>
      <w:r w:rsidRPr="00A45D6E">
        <w:rPr>
          <w:rFonts w:ascii="Tahoma" w:hAnsi="Tahoma" w:cs="Tahoma"/>
          <w:sz w:val="22"/>
          <w:szCs w:val="22"/>
        </w:rPr>
        <w:t>i, cu modul de</w:t>
      </w:r>
      <w:r w:rsidR="00542899" w:rsidRPr="00A45D6E">
        <w:rPr>
          <w:rFonts w:ascii="Tahoma" w:hAnsi="Tahoma" w:cs="Tahoma"/>
          <w:sz w:val="22"/>
          <w:szCs w:val="22"/>
        </w:rPr>
        <w:t xml:space="preserve"> </w:t>
      </w:r>
      <w:r w:rsidR="0078237C" w:rsidRPr="00A45D6E">
        <w:rPr>
          <w:rFonts w:ascii="Tahoma" w:hAnsi="Tahoma" w:cs="Tahoma"/>
          <w:sz w:val="22"/>
          <w:szCs w:val="22"/>
        </w:rPr>
        <w:t>asigurare a acestora: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-racordarea la re</w:t>
      </w:r>
      <w:r w:rsidR="009A7465" w:rsidRPr="00A45D6E">
        <w:rPr>
          <w:rFonts w:ascii="Tahoma" w:hAnsi="Tahoma" w:cs="Tahoma"/>
          <w:sz w:val="22"/>
          <w:szCs w:val="22"/>
        </w:rPr>
        <w:t>ţ</w:t>
      </w:r>
      <w:r w:rsidRPr="00A45D6E">
        <w:rPr>
          <w:rFonts w:ascii="Tahoma" w:hAnsi="Tahoma" w:cs="Tahoma"/>
          <w:sz w:val="22"/>
          <w:szCs w:val="22"/>
        </w:rPr>
        <w:t>el</w:t>
      </w:r>
      <w:r w:rsidR="009A7465" w:rsidRPr="00A45D6E">
        <w:rPr>
          <w:rFonts w:ascii="Tahoma" w:hAnsi="Tahoma" w:cs="Tahoma"/>
          <w:sz w:val="22"/>
          <w:szCs w:val="22"/>
        </w:rPr>
        <w:t>ele utilitare existente ȋ</w:t>
      </w:r>
      <w:r w:rsidR="0078237C" w:rsidRPr="00A45D6E">
        <w:rPr>
          <w:rFonts w:ascii="Tahoma" w:hAnsi="Tahoma" w:cs="Tahoma"/>
          <w:sz w:val="22"/>
          <w:szCs w:val="22"/>
        </w:rPr>
        <w:t>n zon</w:t>
      </w:r>
      <w:r w:rsidR="009A7465" w:rsidRPr="00A45D6E">
        <w:rPr>
          <w:rFonts w:ascii="Tahoma" w:hAnsi="Tahoma" w:cs="Tahoma"/>
          <w:sz w:val="22"/>
          <w:szCs w:val="22"/>
        </w:rPr>
        <w:t>ă</w:t>
      </w:r>
      <w:r w:rsidR="0078237C" w:rsidRPr="00A45D6E">
        <w:rPr>
          <w:rFonts w:ascii="Tahoma" w:hAnsi="Tahoma" w:cs="Tahoma"/>
          <w:sz w:val="22"/>
          <w:szCs w:val="22"/>
        </w:rPr>
        <w:t>: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-descrierea lucr</w:t>
      </w:r>
      <w:r w:rsidR="009A7465" w:rsidRPr="00A45D6E">
        <w:rPr>
          <w:rFonts w:ascii="Tahoma" w:hAnsi="Tahoma" w:cs="Tahoma"/>
          <w:sz w:val="22"/>
          <w:szCs w:val="22"/>
        </w:rPr>
        <w:t>ă</w:t>
      </w:r>
      <w:r w:rsidRPr="00A45D6E">
        <w:rPr>
          <w:rFonts w:ascii="Tahoma" w:hAnsi="Tahoma" w:cs="Tahoma"/>
          <w:sz w:val="22"/>
          <w:szCs w:val="22"/>
        </w:rPr>
        <w:t xml:space="preserve">rilor de refacere a amplasamentului </w:t>
      </w:r>
      <w:r w:rsidR="009A7465" w:rsidRPr="00A45D6E">
        <w:rPr>
          <w:rFonts w:ascii="Tahoma" w:hAnsi="Tahoma" w:cs="Tahoma"/>
          <w:sz w:val="22"/>
          <w:szCs w:val="22"/>
        </w:rPr>
        <w:t>ȋ</w:t>
      </w:r>
      <w:r w:rsidRPr="00A45D6E">
        <w:rPr>
          <w:rFonts w:ascii="Tahoma" w:hAnsi="Tahoma" w:cs="Tahoma"/>
          <w:sz w:val="22"/>
          <w:szCs w:val="22"/>
        </w:rPr>
        <w:t>n zona afectat</w:t>
      </w:r>
      <w:r w:rsidR="009A7465" w:rsidRPr="00A45D6E">
        <w:rPr>
          <w:rFonts w:ascii="Tahoma" w:hAnsi="Tahoma" w:cs="Tahoma"/>
          <w:sz w:val="22"/>
          <w:szCs w:val="22"/>
        </w:rPr>
        <w:t>ă</w:t>
      </w:r>
      <w:r w:rsidR="00542899" w:rsidRPr="00A45D6E">
        <w:rPr>
          <w:rFonts w:ascii="Tahoma" w:hAnsi="Tahoma" w:cs="Tahoma"/>
          <w:sz w:val="22"/>
          <w:szCs w:val="22"/>
        </w:rPr>
        <w:t xml:space="preserve"> </w:t>
      </w:r>
      <w:r w:rsidR="0078237C" w:rsidRPr="00A45D6E">
        <w:rPr>
          <w:rFonts w:ascii="Tahoma" w:hAnsi="Tahoma" w:cs="Tahoma"/>
          <w:sz w:val="22"/>
          <w:szCs w:val="22"/>
        </w:rPr>
        <w:t>de execu</w:t>
      </w:r>
      <w:r w:rsidR="009A7465" w:rsidRPr="00A45D6E">
        <w:rPr>
          <w:rFonts w:ascii="Tahoma" w:hAnsi="Tahoma" w:cs="Tahoma"/>
          <w:sz w:val="22"/>
          <w:szCs w:val="22"/>
        </w:rPr>
        <w:t>ţ</w:t>
      </w:r>
      <w:r w:rsidR="0078237C" w:rsidRPr="00A45D6E">
        <w:rPr>
          <w:rFonts w:ascii="Tahoma" w:hAnsi="Tahoma" w:cs="Tahoma"/>
          <w:sz w:val="22"/>
          <w:szCs w:val="22"/>
        </w:rPr>
        <w:t>ia investi</w:t>
      </w:r>
      <w:r w:rsidR="009A7465" w:rsidRPr="00A45D6E">
        <w:rPr>
          <w:rFonts w:ascii="Tahoma" w:hAnsi="Tahoma" w:cs="Tahoma"/>
          <w:sz w:val="22"/>
          <w:szCs w:val="22"/>
        </w:rPr>
        <w:t>ţ</w:t>
      </w:r>
      <w:r w:rsidR="0078237C" w:rsidRPr="00A45D6E">
        <w:rPr>
          <w:rFonts w:ascii="Tahoma" w:hAnsi="Tahoma" w:cs="Tahoma"/>
          <w:sz w:val="22"/>
          <w:szCs w:val="22"/>
        </w:rPr>
        <w:t>iei: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-c</w:t>
      </w:r>
      <w:r w:rsidR="009A7465" w:rsidRPr="00A45D6E">
        <w:rPr>
          <w:rFonts w:ascii="Tahoma" w:hAnsi="Tahoma" w:cs="Tahoma"/>
          <w:sz w:val="22"/>
          <w:szCs w:val="22"/>
        </w:rPr>
        <w:t>ă</w:t>
      </w:r>
      <w:r w:rsidRPr="00A45D6E">
        <w:rPr>
          <w:rFonts w:ascii="Tahoma" w:hAnsi="Tahoma" w:cs="Tahoma"/>
          <w:sz w:val="22"/>
          <w:szCs w:val="22"/>
        </w:rPr>
        <w:t>i noi de acces sa</w:t>
      </w:r>
      <w:r w:rsidR="0078237C" w:rsidRPr="00A45D6E">
        <w:rPr>
          <w:rFonts w:ascii="Tahoma" w:hAnsi="Tahoma" w:cs="Tahoma"/>
          <w:sz w:val="22"/>
          <w:szCs w:val="22"/>
        </w:rPr>
        <w:t>u schimb</w:t>
      </w:r>
      <w:r w:rsidR="009A7465" w:rsidRPr="00A45D6E">
        <w:rPr>
          <w:rFonts w:ascii="Tahoma" w:hAnsi="Tahoma" w:cs="Tahoma"/>
          <w:sz w:val="22"/>
          <w:szCs w:val="22"/>
        </w:rPr>
        <w:t>ă</w:t>
      </w:r>
      <w:r w:rsidR="0078237C" w:rsidRPr="00A45D6E">
        <w:rPr>
          <w:rFonts w:ascii="Tahoma" w:hAnsi="Tahoma" w:cs="Tahoma"/>
          <w:sz w:val="22"/>
          <w:szCs w:val="22"/>
        </w:rPr>
        <w:t>ri ale celor existente: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-resursele naturale folosit</w:t>
      </w:r>
      <w:r w:rsidR="0078237C" w:rsidRPr="00A45D6E">
        <w:rPr>
          <w:rFonts w:ascii="Tahoma" w:hAnsi="Tahoma" w:cs="Tahoma"/>
          <w:sz w:val="22"/>
          <w:szCs w:val="22"/>
        </w:rPr>
        <w:t xml:space="preserve">e </w:t>
      </w:r>
      <w:r w:rsidR="009A7465" w:rsidRPr="00A45D6E">
        <w:rPr>
          <w:rFonts w:ascii="Tahoma" w:hAnsi="Tahoma" w:cs="Tahoma"/>
          <w:sz w:val="22"/>
          <w:szCs w:val="22"/>
        </w:rPr>
        <w:t>ȋ</w:t>
      </w:r>
      <w:r w:rsidR="0078237C" w:rsidRPr="00A45D6E">
        <w:rPr>
          <w:rFonts w:ascii="Tahoma" w:hAnsi="Tahoma" w:cs="Tahoma"/>
          <w:sz w:val="22"/>
          <w:szCs w:val="22"/>
        </w:rPr>
        <w:t>n construc</w:t>
      </w:r>
      <w:r w:rsidR="009A7465" w:rsidRPr="00A45D6E">
        <w:rPr>
          <w:rFonts w:ascii="Tahoma" w:hAnsi="Tahoma" w:cs="Tahoma"/>
          <w:sz w:val="22"/>
          <w:szCs w:val="22"/>
        </w:rPr>
        <w:t>ţ</w:t>
      </w:r>
      <w:r w:rsidR="0078237C" w:rsidRPr="00A45D6E">
        <w:rPr>
          <w:rFonts w:ascii="Tahoma" w:hAnsi="Tahoma" w:cs="Tahoma"/>
          <w:sz w:val="22"/>
          <w:szCs w:val="22"/>
        </w:rPr>
        <w:t xml:space="preserve">ie </w:t>
      </w:r>
      <w:r w:rsidR="009A7465" w:rsidRPr="00A45D6E">
        <w:rPr>
          <w:rFonts w:ascii="Tahoma" w:hAnsi="Tahoma" w:cs="Tahoma"/>
          <w:sz w:val="22"/>
          <w:szCs w:val="22"/>
        </w:rPr>
        <w:t>ş</w:t>
      </w:r>
      <w:r w:rsidR="0078237C" w:rsidRPr="00A45D6E">
        <w:rPr>
          <w:rFonts w:ascii="Tahoma" w:hAnsi="Tahoma" w:cs="Tahoma"/>
          <w:sz w:val="22"/>
          <w:szCs w:val="22"/>
        </w:rPr>
        <w:t>i func</w:t>
      </w:r>
      <w:r w:rsidR="009A7465" w:rsidRPr="00A45D6E">
        <w:rPr>
          <w:rFonts w:ascii="Tahoma" w:hAnsi="Tahoma" w:cs="Tahoma"/>
          <w:sz w:val="22"/>
          <w:szCs w:val="22"/>
        </w:rPr>
        <w:t>ţ</w:t>
      </w:r>
      <w:r w:rsidR="0078237C" w:rsidRPr="00A45D6E">
        <w:rPr>
          <w:rFonts w:ascii="Tahoma" w:hAnsi="Tahoma" w:cs="Tahoma"/>
          <w:sz w:val="22"/>
          <w:szCs w:val="22"/>
        </w:rPr>
        <w:t>ionare: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9A7465" w:rsidRPr="00A45D6E">
        <w:rPr>
          <w:rFonts w:ascii="Tahoma" w:hAnsi="Tahoma" w:cs="Tahoma"/>
          <w:sz w:val="22"/>
          <w:szCs w:val="22"/>
        </w:rPr>
        <w:t>-metode folosite ȋ</w:t>
      </w:r>
      <w:r w:rsidR="0078237C" w:rsidRPr="00A45D6E">
        <w:rPr>
          <w:rFonts w:ascii="Tahoma" w:hAnsi="Tahoma" w:cs="Tahoma"/>
          <w:sz w:val="22"/>
          <w:szCs w:val="22"/>
        </w:rPr>
        <w:t>n construc</w:t>
      </w:r>
      <w:r w:rsidR="009A7465" w:rsidRPr="00A45D6E">
        <w:rPr>
          <w:rFonts w:ascii="Tahoma" w:hAnsi="Tahoma" w:cs="Tahoma"/>
          <w:sz w:val="22"/>
          <w:szCs w:val="22"/>
        </w:rPr>
        <w:t>ţ</w:t>
      </w:r>
      <w:r w:rsidR="0078237C" w:rsidRPr="00A45D6E">
        <w:rPr>
          <w:rFonts w:ascii="Tahoma" w:hAnsi="Tahoma" w:cs="Tahoma"/>
          <w:sz w:val="22"/>
          <w:szCs w:val="22"/>
        </w:rPr>
        <w:t>ie: Nu este cazul.</w:t>
      </w:r>
    </w:p>
    <w:p w:rsidR="00B2307F" w:rsidRPr="00AA4D25"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Pr="00AA4D25">
        <w:rPr>
          <w:rFonts w:ascii="Tahoma" w:hAnsi="Tahoma" w:cs="Tahoma"/>
          <w:sz w:val="22"/>
          <w:szCs w:val="22"/>
        </w:rPr>
        <w:t>planul de execu</w:t>
      </w:r>
      <w:r w:rsidR="009A7465" w:rsidRPr="00AA4D25">
        <w:rPr>
          <w:rFonts w:ascii="Tahoma" w:hAnsi="Tahoma" w:cs="Tahoma"/>
          <w:sz w:val="22"/>
          <w:szCs w:val="22"/>
        </w:rPr>
        <w:t>ţ</w:t>
      </w:r>
      <w:r w:rsidRPr="00AA4D25">
        <w:rPr>
          <w:rFonts w:ascii="Tahoma" w:hAnsi="Tahoma" w:cs="Tahoma"/>
          <w:sz w:val="22"/>
          <w:szCs w:val="22"/>
        </w:rPr>
        <w:t>ie, cuprinz</w:t>
      </w:r>
      <w:r w:rsidR="009A7465" w:rsidRPr="00AA4D25">
        <w:rPr>
          <w:rFonts w:ascii="Tahoma" w:hAnsi="Tahoma" w:cs="Tahoma"/>
          <w:sz w:val="22"/>
          <w:szCs w:val="22"/>
        </w:rPr>
        <w:t>â</w:t>
      </w:r>
      <w:r w:rsidRPr="00AA4D25">
        <w:rPr>
          <w:rFonts w:ascii="Tahoma" w:hAnsi="Tahoma" w:cs="Tahoma"/>
          <w:sz w:val="22"/>
          <w:szCs w:val="22"/>
        </w:rPr>
        <w:t>nd faza de construc</w:t>
      </w:r>
      <w:r w:rsidR="009A7465" w:rsidRPr="00AA4D25">
        <w:rPr>
          <w:rFonts w:ascii="Tahoma" w:hAnsi="Tahoma" w:cs="Tahoma"/>
          <w:sz w:val="22"/>
          <w:szCs w:val="22"/>
        </w:rPr>
        <w:t>ţ</w:t>
      </w:r>
      <w:r w:rsidRPr="00AA4D25">
        <w:rPr>
          <w:rFonts w:ascii="Tahoma" w:hAnsi="Tahoma" w:cs="Tahoma"/>
          <w:sz w:val="22"/>
          <w:szCs w:val="22"/>
        </w:rPr>
        <w:t xml:space="preserve">ie, punerea </w:t>
      </w:r>
      <w:r w:rsidR="009A7465" w:rsidRPr="00AA4D25">
        <w:rPr>
          <w:rFonts w:ascii="Tahoma" w:hAnsi="Tahoma" w:cs="Tahoma"/>
          <w:sz w:val="22"/>
          <w:szCs w:val="22"/>
        </w:rPr>
        <w:t>ȋ</w:t>
      </w:r>
      <w:r w:rsidRPr="00AA4D25">
        <w:rPr>
          <w:rFonts w:ascii="Tahoma" w:hAnsi="Tahoma" w:cs="Tahoma"/>
          <w:sz w:val="22"/>
          <w:szCs w:val="22"/>
        </w:rPr>
        <w:t>n</w:t>
      </w:r>
      <w:r w:rsidR="00542899" w:rsidRPr="00AA4D25">
        <w:rPr>
          <w:rFonts w:ascii="Tahoma" w:hAnsi="Tahoma" w:cs="Tahoma"/>
          <w:sz w:val="22"/>
          <w:szCs w:val="22"/>
        </w:rPr>
        <w:t xml:space="preserve"> </w:t>
      </w:r>
      <w:r w:rsidRPr="00AA4D25">
        <w:rPr>
          <w:rFonts w:ascii="Tahoma" w:hAnsi="Tahoma" w:cs="Tahoma"/>
          <w:sz w:val="22"/>
          <w:szCs w:val="22"/>
        </w:rPr>
        <w:t>func</w:t>
      </w:r>
      <w:r w:rsidR="009A7465" w:rsidRPr="00AA4D25">
        <w:rPr>
          <w:rFonts w:ascii="Tahoma" w:hAnsi="Tahoma" w:cs="Tahoma"/>
          <w:sz w:val="22"/>
          <w:szCs w:val="22"/>
        </w:rPr>
        <w:t>ţ</w:t>
      </w:r>
      <w:r w:rsidRPr="00AA4D25">
        <w:rPr>
          <w:rFonts w:ascii="Tahoma" w:hAnsi="Tahoma" w:cs="Tahoma"/>
          <w:sz w:val="22"/>
          <w:szCs w:val="22"/>
        </w:rPr>
        <w:t xml:space="preserve">iune, exploatare, refacere </w:t>
      </w:r>
      <w:r w:rsidR="009A7465" w:rsidRPr="00AA4D25">
        <w:rPr>
          <w:rFonts w:ascii="Tahoma" w:hAnsi="Tahoma" w:cs="Tahoma"/>
          <w:sz w:val="22"/>
          <w:szCs w:val="22"/>
        </w:rPr>
        <w:t>ş</w:t>
      </w:r>
      <w:r w:rsidRPr="00AA4D25">
        <w:rPr>
          <w:rFonts w:ascii="Tahoma" w:hAnsi="Tahoma" w:cs="Tahoma"/>
          <w:sz w:val="22"/>
          <w:szCs w:val="22"/>
        </w:rPr>
        <w:t>i folosire ulterioar</w:t>
      </w:r>
      <w:r w:rsidR="009A7465" w:rsidRPr="00AA4D25">
        <w:rPr>
          <w:rFonts w:ascii="Tahoma" w:hAnsi="Tahoma" w:cs="Tahoma"/>
          <w:sz w:val="22"/>
          <w:szCs w:val="22"/>
        </w:rPr>
        <w:t>ă</w:t>
      </w:r>
      <w:r w:rsidRPr="00AA4D25">
        <w:rPr>
          <w:rFonts w:ascii="Tahoma" w:hAnsi="Tahoma" w:cs="Tahoma"/>
          <w:sz w:val="22"/>
          <w:szCs w:val="22"/>
        </w:rPr>
        <w:t>;</w:t>
      </w:r>
    </w:p>
    <w:p w:rsidR="00B2307F" w:rsidRPr="00A45D6E" w:rsidRDefault="009A7465" w:rsidP="00D9185C">
      <w:pPr>
        <w:pStyle w:val="PlainText"/>
        <w:jc w:val="both"/>
        <w:rPr>
          <w:rFonts w:ascii="Tahoma" w:hAnsi="Tahoma" w:cs="Tahoma"/>
          <w:sz w:val="22"/>
          <w:szCs w:val="22"/>
        </w:rPr>
      </w:pPr>
      <w:r w:rsidRPr="00A45D6E">
        <w:rPr>
          <w:rFonts w:ascii="Tahoma" w:hAnsi="Tahoma" w:cs="Tahoma"/>
          <w:sz w:val="22"/>
          <w:szCs w:val="22"/>
        </w:rPr>
        <w:t xml:space="preserve">   -relaţ</w:t>
      </w:r>
      <w:r w:rsidR="00B2307F" w:rsidRPr="00A45D6E">
        <w:rPr>
          <w:rFonts w:ascii="Tahoma" w:hAnsi="Tahoma" w:cs="Tahoma"/>
          <w:sz w:val="22"/>
          <w:szCs w:val="22"/>
        </w:rPr>
        <w:t>ia cu alte pro</w:t>
      </w:r>
      <w:r w:rsidR="0078237C" w:rsidRPr="00A45D6E">
        <w:rPr>
          <w:rFonts w:ascii="Tahoma" w:hAnsi="Tahoma" w:cs="Tahoma"/>
          <w:sz w:val="22"/>
          <w:szCs w:val="22"/>
        </w:rPr>
        <w:t>iecte existente sau planificate: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-detalii privind alternativele ca</w:t>
      </w:r>
      <w:r w:rsidR="00070F39" w:rsidRPr="00A45D6E">
        <w:rPr>
          <w:rFonts w:ascii="Tahoma" w:hAnsi="Tahoma" w:cs="Tahoma"/>
          <w:sz w:val="22"/>
          <w:szCs w:val="22"/>
        </w:rPr>
        <w:t>re au fost luate ȋ</w:t>
      </w:r>
      <w:r w:rsidR="0078237C" w:rsidRPr="00A45D6E">
        <w:rPr>
          <w:rFonts w:ascii="Tahoma" w:hAnsi="Tahoma" w:cs="Tahoma"/>
          <w:sz w:val="22"/>
          <w:szCs w:val="22"/>
        </w:rPr>
        <w:t>n considerare: Nu este cazul.</w:t>
      </w:r>
    </w:p>
    <w:p w:rsidR="00B2307F" w:rsidRPr="008E013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-alte activit</w:t>
      </w:r>
      <w:r w:rsidR="00070F39" w:rsidRPr="00A45D6E">
        <w:rPr>
          <w:rFonts w:ascii="Tahoma" w:hAnsi="Tahoma" w:cs="Tahoma"/>
          <w:sz w:val="22"/>
          <w:szCs w:val="22"/>
        </w:rPr>
        <w:t>ăţ</w:t>
      </w:r>
      <w:r w:rsidRPr="00A45D6E">
        <w:rPr>
          <w:rFonts w:ascii="Tahoma" w:hAnsi="Tahoma" w:cs="Tahoma"/>
          <w:sz w:val="22"/>
          <w:szCs w:val="22"/>
        </w:rPr>
        <w:t>i care pot aparea ca urmare a proiectului (de exemplu,</w:t>
      </w:r>
      <w:r w:rsidR="00542899" w:rsidRPr="00A45D6E">
        <w:rPr>
          <w:rFonts w:ascii="Tahoma" w:hAnsi="Tahoma" w:cs="Tahoma"/>
          <w:sz w:val="22"/>
          <w:szCs w:val="22"/>
        </w:rPr>
        <w:t xml:space="preserve"> </w:t>
      </w:r>
      <w:r w:rsidRPr="00A45D6E">
        <w:rPr>
          <w:rFonts w:ascii="Tahoma" w:hAnsi="Tahoma" w:cs="Tahoma"/>
          <w:sz w:val="22"/>
          <w:szCs w:val="22"/>
        </w:rPr>
        <w:t>extragerea de agregate, asigurarea unor noi surse de ap</w:t>
      </w:r>
      <w:r w:rsidR="00070F39" w:rsidRPr="00A45D6E">
        <w:rPr>
          <w:rFonts w:ascii="Tahoma" w:hAnsi="Tahoma" w:cs="Tahoma"/>
          <w:sz w:val="22"/>
          <w:szCs w:val="22"/>
        </w:rPr>
        <w:t>ă</w:t>
      </w:r>
      <w:r w:rsidRPr="00A45D6E">
        <w:rPr>
          <w:rFonts w:ascii="Tahoma" w:hAnsi="Tahoma" w:cs="Tahoma"/>
          <w:sz w:val="22"/>
          <w:szCs w:val="22"/>
        </w:rPr>
        <w:t>, surse sau</w:t>
      </w:r>
      <w:r w:rsidR="00542899" w:rsidRPr="00A45D6E">
        <w:rPr>
          <w:rFonts w:ascii="Tahoma" w:hAnsi="Tahoma" w:cs="Tahoma"/>
          <w:sz w:val="22"/>
          <w:szCs w:val="22"/>
        </w:rPr>
        <w:t xml:space="preserve"> </w:t>
      </w:r>
      <w:r w:rsidRPr="00A45D6E">
        <w:rPr>
          <w:rFonts w:ascii="Tahoma" w:hAnsi="Tahoma" w:cs="Tahoma"/>
          <w:sz w:val="22"/>
          <w:szCs w:val="22"/>
        </w:rPr>
        <w:t>linii de transport al energiei, cre</w:t>
      </w:r>
      <w:r w:rsidR="00070F39" w:rsidRPr="00A45D6E">
        <w:rPr>
          <w:rFonts w:ascii="Tahoma" w:hAnsi="Tahoma" w:cs="Tahoma"/>
          <w:sz w:val="22"/>
          <w:szCs w:val="22"/>
        </w:rPr>
        <w:t>ş</w:t>
      </w:r>
      <w:r w:rsidRPr="00A45D6E">
        <w:rPr>
          <w:rFonts w:ascii="Tahoma" w:hAnsi="Tahoma" w:cs="Tahoma"/>
          <w:sz w:val="22"/>
          <w:szCs w:val="22"/>
        </w:rPr>
        <w:t>terea num</w:t>
      </w:r>
      <w:r w:rsidR="00070F39" w:rsidRPr="00A45D6E">
        <w:rPr>
          <w:rFonts w:ascii="Tahoma" w:hAnsi="Tahoma" w:cs="Tahoma"/>
          <w:sz w:val="22"/>
          <w:szCs w:val="22"/>
        </w:rPr>
        <w:t>ă</w:t>
      </w:r>
      <w:r w:rsidRPr="00A45D6E">
        <w:rPr>
          <w:rFonts w:ascii="Tahoma" w:hAnsi="Tahoma" w:cs="Tahoma"/>
          <w:sz w:val="22"/>
          <w:szCs w:val="22"/>
        </w:rPr>
        <w:t xml:space="preserve">rului de </w:t>
      </w:r>
      <w:r w:rsidRPr="00A45D6E">
        <w:rPr>
          <w:rFonts w:ascii="Tahoma" w:hAnsi="Tahoma" w:cs="Tahoma"/>
          <w:sz w:val="22"/>
          <w:szCs w:val="22"/>
        </w:rPr>
        <w:lastRenderedPageBreak/>
        <w:t>locuin</w:t>
      </w:r>
      <w:r w:rsidR="00070F39" w:rsidRPr="00A45D6E">
        <w:rPr>
          <w:rFonts w:ascii="Tahoma" w:hAnsi="Tahoma" w:cs="Tahoma"/>
          <w:sz w:val="22"/>
          <w:szCs w:val="22"/>
        </w:rPr>
        <w:t>ţ</w:t>
      </w:r>
      <w:r w:rsidRPr="00A45D6E">
        <w:rPr>
          <w:rFonts w:ascii="Tahoma" w:hAnsi="Tahoma" w:cs="Tahoma"/>
          <w:sz w:val="22"/>
          <w:szCs w:val="22"/>
        </w:rPr>
        <w:t>e,</w:t>
      </w:r>
      <w:r w:rsidR="00542899" w:rsidRPr="00A45D6E">
        <w:rPr>
          <w:rFonts w:ascii="Tahoma" w:hAnsi="Tahoma" w:cs="Tahoma"/>
          <w:sz w:val="22"/>
          <w:szCs w:val="22"/>
        </w:rPr>
        <w:t xml:space="preserve"> </w:t>
      </w:r>
      <w:r w:rsidRPr="00A45D6E">
        <w:rPr>
          <w:rFonts w:ascii="Tahoma" w:hAnsi="Tahoma" w:cs="Tahoma"/>
          <w:sz w:val="22"/>
          <w:szCs w:val="22"/>
        </w:rPr>
        <w:t>eliminare</w:t>
      </w:r>
      <w:r w:rsidR="0078237C" w:rsidRPr="00A45D6E">
        <w:rPr>
          <w:rFonts w:ascii="Tahoma" w:hAnsi="Tahoma" w:cs="Tahoma"/>
          <w:sz w:val="22"/>
          <w:szCs w:val="22"/>
        </w:rPr>
        <w:t>a</w:t>
      </w:r>
      <w:r w:rsidR="00CE283F" w:rsidRPr="00A45D6E">
        <w:rPr>
          <w:rFonts w:ascii="Tahoma" w:hAnsi="Tahoma" w:cs="Tahoma"/>
          <w:sz w:val="22"/>
          <w:szCs w:val="22"/>
        </w:rPr>
        <w:t xml:space="preserve"> apelor uzate </w:t>
      </w:r>
      <w:r w:rsidR="00070F39" w:rsidRPr="00A45D6E">
        <w:rPr>
          <w:rFonts w:ascii="Tahoma" w:hAnsi="Tahoma" w:cs="Tahoma"/>
          <w:sz w:val="22"/>
          <w:szCs w:val="22"/>
        </w:rPr>
        <w:t>ş</w:t>
      </w:r>
      <w:r w:rsidR="00CE283F" w:rsidRPr="00A45D6E">
        <w:rPr>
          <w:rFonts w:ascii="Tahoma" w:hAnsi="Tahoma" w:cs="Tahoma"/>
          <w:sz w:val="22"/>
          <w:szCs w:val="22"/>
        </w:rPr>
        <w:t>i a de</w:t>
      </w:r>
      <w:r w:rsidR="00070F39" w:rsidRPr="00A45D6E">
        <w:rPr>
          <w:rFonts w:ascii="Tahoma" w:hAnsi="Tahoma" w:cs="Tahoma"/>
          <w:sz w:val="22"/>
          <w:szCs w:val="22"/>
        </w:rPr>
        <w:t>ş</w:t>
      </w:r>
      <w:r w:rsidR="00CE283F" w:rsidRPr="00A45D6E">
        <w:rPr>
          <w:rFonts w:ascii="Tahoma" w:hAnsi="Tahoma" w:cs="Tahoma"/>
          <w:sz w:val="22"/>
          <w:szCs w:val="22"/>
        </w:rPr>
        <w:t xml:space="preserve">eurilor):  </w:t>
      </w:r>
      <w:r w:rsidR="00CC1395" w:rsidRPr="008E013E">
        <w:rPr>
          <w:rFonts w:ascii="Tahoma" w:hAnsi="Tahoma" w:cs="Tahoma"/>
          <w:sz w:val="22"/>
          <w:szCs w:val="22"/>
        </w:rPr>
        <w:t>Se va realiza linie electrica subterana de joasa tensiune pe ambele parti ale strazilor iar cutiile de distributie si masura CDMPT 2 X 25 A se vor amplasa la limita de proprietate pe fundatie din beton</w:t>
      </w:r>
      <w:r w:rsidR="008E013E" w:rsidRPr="008E013E">
        <w:rPr>
          <w:rFonts w:ascii="Tahoma" w:hAnsi="Tahoma" w:cs="Tahoma"/>
          <w:sz w:val="22"/>
          <w:szCs w:val="22"/>
        </w:rPr>
        <w:t xml:space="preserve">. Terenul ocupat de instalatiile proiectate este </w:t>
      </w:r>
      <w:r w:rsidR="001C753B">
        <w:rPr>
          <w:rFonts w:ascii="Tahoma" w:hAnsi="Tahoma" w:cs="Tahoma"/>
          <w:sz w:val="22"/>
          <w:szCs w:val="22"/>
        </w:rPr>
        <w:t>situat</w:t>
      </w:r>
      <w:r w:rsidR="008E013E" w:rsidRPr="008E013E">
        <w:rPr>
          <w:rFonts w:ascii="Tahoma" w:hAnsi="Tahoma" w:cs="Tahoma"/>
          <w:sz w:val="22"/>
          <w:szCs w:val="22"/>
        </w:rPr>
        <w:t xml:space="preserve"> pe teren ce apartine domeniului privat al Asociatiei Rezidentiale Eden Forest.</w:t>
      </w:r>
    </w:p>
    <w:p w:rsidR="00B2307F" w:rsidRPr="008E013E" w:rsidRDefault="00B2307F" w:rsidP="00D9185C">
      <w:pPr>
        <w:pStyle w:val="PlainText"/>
        <w:jc w:val="both"/>
        <w:rPr>
          <w:rFonts w:ascii="Tahoma" w:hAnsi="Tahoma" w:cs="Tahoma"/>
          <w:sz w:val="22"/>
          <w:szCs w:val="22"/>
        </w:rPr>
      </w:pPr>
      <w:r w:rsidRPr="008E013E">
        <w:rPr>
          <w:rFonts w:ascii="Tahoma" w:hAnsi="Tahoma" w:cs="Tahoma"/>
          <w:sz w:val="22"/>
          <w:szCs w:val="22"/>
        </w:rPr>
        <w:t xml:space="preserve">   -alte autoriza</w:t>
      </w:r>
      <w:r w:rsidR="00070F39" w:rsidRPr="008E013E">
        <w:rPr>
          <w:rFonts w:ascii="Tahoma" w:hAnsi="Tahoma" w:cs="Tahoma"/>
          <w:sz w:val="22"/>
          <w:szCs w:val="22"/>
        </w:rPr>
        <w:t>ţ</w:t>
      </w:r>
      <w:r w:rsidR="00DB6DC0" w:rsidRPr="008E013E">
        <w:rPr>
          <w:rFonts w:ascii="Tahoma" w:hAnsi="Tahoma" w:cs="Tahoma"/>
          <w:sz w:val="22"/>
          <w:szCs w:val="22"/>
        </w:rPr>
        <w:t>ii cerute pentru proiect</w:t>
      </w:r>
    </w:p>
    <w:p w:rsidR="0078237C" w:rsidRPr="00A45D6E" w:rsidRDefault="00CC1395" w:rsidP="0078237C">
      <w:pPr>
        <w:numPr>
          <w:ilvl w:val="0"/>
          <w:numId w:val="9"/>
        </w:numPr>
        <w:ind w:firstLine="167"/>
        <w:rPr>
          <w:rFonts w:ascii="Tahoma" w:hAnsi="Tahoma" w:cs="Tahoma"/>
          <w:sz w:val="22"/>
          <w:szCs w:val="22"/>
        </w:rPr>
      </w:pPr>
      <w:r>
        <w:rPr>
          <w:rFonts w:ascii="Tahoma" w:hAnsi="Tahoma" w:cs="Tahoma"/>
          <w:sz w:val="22"/>
          <w:szCs w:val="22"/>
        </w:rPr>
        <w:t>Certificat de urbanism: - nr. 246/04.09.2019</w:t>
      </w:r>
    </w:p>
    <w:p w:rsidR="006845DC" w:rsidRPr="008E013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IV.</w:t>
      </w:r>
      <w:r w:rsidRPr="00A45D6E">
        <w:rPr>
          <w:rFonts w:ascii="Tahoma" w:hAnsi="Tahoma" w:cs="Tahoma"/>
          <w:sz w:val="22"/>
          <w:szCs w:val="22"/>
          <w:lang w:val="ro-RO" w:eastAsia="ro-RO"/>
        </w:rPr>
        <w:t> Descrierea lucrărilor de demolare necesare:</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planul de execuție a lucrărilor de demolare, de refacere și folosire ulterioară a terenului;</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descrierea lucrărilor de refacere a amplasamentului;</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căi noi de acces sau schimbări ale celor existente, după caz;</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metode folosite în demolare;</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detalii privind alternativele care au fost luate în considerare;</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alte activități care pot apărea ca urmare a demolării (de exemplu, eliminarea deșeurilor).</w:t>
      </w:r>
    </w:p>
    <w:p w:rsidR="00650CD1" w:rsidRPr="00A45D6E" w:rsidRDefault="00650CD1" w:rsidP="00650CD1">
      <w:pPr>
        <w:shd w:val="clear" w:color="auto" w:fill="FFFFFF"/>
        <w:jc w:val="both"/>
        <w:rPr>
          <w:rFonts w:ascii="Tahoma" w:hAnsi="Tahoma" w:cs="Tahoma"/>
          <w:sz w:val="22"/>
          <w:szCs w:val="22"/>
          <w:lang w:val="ro-RO" w:eastAsia="ro-RO"/>
        </w:rPr>
      </w:pPr>
      <w:r w:rsidRPr="00A45D6E">
        <w:rPr>
          <w:rFonts w:ascii="Tahoma" w:hAnsi="Tahoma" w:cs="Tahoma"/>
          <w:sz w:val="22"/>
          <w:szCs w:val="22"/>
          <w:lang w:val="ro-RO" w:eastAsia="ro-RO"/>
        </w:rPr>
        <w:t>Nu este cazul</w:t>
      </w:r>
    </w:p>
    <w:p w:rsidR="006845DC" w:rsidRPr="00A45D6E" w:rsidRDefault="006845DC" w:rsidP="006845DC">
      <w:pPr>
        <w:ind w:left="450"/>
        <w:rPr>
          <w:rFonts w:ascii="Tahoma" w:hAnsi="Tahoma" w:cs="Tahoma"/>
          <w:sz w:val="22"/>
          <w:szCs w:val="22"/>
        </w:rPr>
      </w:pPr>
    </w:p>
    <w:p w:rsidR="00B2307F" w:rsidRPr="00A45D6E" w:rsidRDefault="006845DC" w:rsidP="006845DC">
      <w:pPr>
        <w:pStyle w:val="PlainText"/>
        <w:ind w:left="283"/>
        <w:jc w:val="both"/>
        <w:rPr>
          <w:rFonts w:ascii="Tahoma" w:hAnsi="Tahoma" w:cs="Tahoma"/>
          <w:sz w:val="22"/>
          <w:szCs w:val="22"/>
        </w:rPr>
      </w:pPr>
      <w:r w:rsidRPr="00A45D6E">
        <w:rPr>
          <w:rFonts w:ascii="Tahoma" w:hAnsi="Tahoma" w:cs="Tahoma"/>
          <w:b/>
          <w:sz w:val="22"/>
          <w:szCs w:val="22"/>
        </w:rPr>
        <w:t>V.</w:t>
      </w:r>
      <w:r w:rsidRPr="00A45D6E">
        <w:rPr>
          <w:rFonts w:ascii="Tahoma" w:hAnsi="Tahoma" w:cs="Tahoma"/>
          <w:sz w:val="22"/>
          <w:szCs w:val="22"/>
        </w:rPr>
        <w:t xml:space="preserve"> Descrierea amplasarii proiectului: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-distan</w:t>
      </w:r>
      <w:r w:rsidR="00070F39" w:rsidRPr="00A45D6E">
        <w:rPr>
          <w:rFonts w:ascii="Tahoma" w:hAnsi="Tahoma" w:cs="Tahoma"/>
          <w:sz w:val="22"/>
          <w:szCs w:val="22"/>
        </w:rPr>
        <w:t>ţ</w:t>
      </w:r>
      <w:r w:rsidRPr="00A45D6E">
        <w:rPr>
          <w:rFonts w:ascii="Tahoma" w:hAnsi="Tahoma" w:cs="Tahoma"/>
          <w:sz w:val="22"/>
          <w:szCs w:val="22"/>
        </w:rPr>
        <w:t>a fa</w:t>
      </w:r>
      <w:r w:rsidR="00070F39" w:rsidRPr="00A45D6E">
        <w:rPr>
          <w:rFonts w:ascii="Tahoma" w:hAnsi="Tahoma" w:cs="Tahoma"/>
          <w:sz w:val="22"/>
          <w:szCs w:val="22"/>
        </w:rPr>
        <w:t>ţă</w:t>
      </w:r>
      <w:r w:rsidRPr="00A45D6E">
        <w:rPr>
          <w:rFonts w:ascii="Tahoma" w:hAnsi="Tahoma" w:cs="Tahoma"/>
          <w:sz w:val="22"/>
          <w:szCs w:val="22"/>
        </w:rPr>
        <w:t xml:space="preserve"> de grani</w:t>
      </w:r>
      <w:r w:rsidR="00070F39" w:rsidRPr="00A45D6E">
        <w:rPr>
          <w:rFonts w:ascii="Tahoma" w:hAnsi="Tahoma" w:cs="Tahoma"/>
          <w:sz w:val="22"/>
          <w:szCs w:val="22"/>
        </w:rPr>
        <w:t>ţ</w:t>
      </w:r>
      <w:r w:rsidRPr="00A45D6E">
        <w:rPr>
          <w:rFonts w:ascii="Tahoma" w:hAnsi="Tahoma" w:cs="Tahoma"/>
          <w:sz w:val="22"/>
          <w:szCs w:val="22"/>
        </w:rPr>
        <w:t>e pentru proiectele care cad sub incidenta</w:t>
      </w:r>
      <w:r w:rsidR="00542899" w:rsidRPr="00A45D6E">
        <w:rPr>
          <w:rFonts w:ascii="Tahoma" w:hAnsi="Tahoma" w:cs="Tahoma"/>
          <w:sz w:val="22"/>
          <w:szCs w:val="22"/>
        </w:rPr>
        <w:t xml:space="preserve"> </w:t>
      </w:r>
      <w:r w:rsidRPr="00A45D6E">
        <w:rPr>
          <w:rFonts w:ascii="Tahoma" w:hAnsi="Tahoma" w:cs="Tahoma"/>
          <w:sz w:val="22"/>
          <w:szCs w:val="22"/>
        </w:rPr>
        <w:t>Conven</w:t>
      </w:r>
      <w:r w:rsidR="00070F39" w:rsidRPr="00A45D6E">
        <w:rPr>
          <w:rFonts w:ascii="Tahoma" w:hAnsi="Tahoma" w:cs="Tahoma"/>
          <w:sz w:val="22"/>
          <w:szCs w:val="22"/>
        </w:rPr>
        <w:t>ţ</w:t>
      </w:r>
      <w:r w:rsidRPr="00A45D6E">
        <w:rPr>
          <w:rFonts w:ascii="Tahoma" w:hAnsi="Tahoma" w:cs="Tahoma"/>
          <w:sz w:val="22"/>
          <w:szCs w:val="22"/>
        </w:rPr>
        <w:t>iei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privind evalua</w:t>
      </w:r>
      <w:r w:rsidR="00070F39" w:rsidRPr="00A45D6E">
        <w:rPr>
          <w:rFonts w:ascii="Tahoma" w:hAnsi="Tahoma" w:cs="Tahoma"/>
          <w:sz w:val="22"/>
          <w:szCs w:val="22"/>
        </w:rPr>
        <w:t>rea impactului asupra mediului ȋn</w:t>
      </w:r>
      <w:r w:rsidRPr="00A45D6E">
        <w:rPr>
          <w:rFonts w:ascii="Tahoma" w:hAnsi="Tahoma" w:cs="Tahoma"/>
          <w:sz w:val="22"/>
          <w:szCs w:val="22"/>
        </w:rPr>
        <w:t xml:space="preserve"> context transfrontier</w:t>
      </w:r>
      <w:r w:rsidR="00070F39" w:rsidRPr="00A45D6E">
        <w:rPr>
          <w:rFonts w:ascii="Tahoma" w:hAnsi="Tahoma" w:cs="Tahoma"/>
          <w:sz w:val="22"/>
          <w:szCs w:val="22"/>
        </w:rPr>
        <w:t>ă</w:t>
      </w:r>
      <w:r w:rsidRPr="00A45D6E">
        <w:rPr>
          <w:rFonts w:ascii="Tahoma" w:hAnsi="Tahoma" w:cs="Tahoma"/>
          <w:sz w:val="22"/>
          <w:szCs w:val="22"/>
        </w:rPr>
        <w:t>,</w:t>
      </w:r>
      <w:r w:rsidR="00542899" w:rsidRPr="00A45D6E">
        <w:rPr>
          <w:rFonts w:ascii="Tahoma" w:hAnsi="Tahoma" w:cs="Tahoma"/>
          <w:sz w:val="22"/>
          <w:szCs w:val="22"/>
        </w:rPr>
        <w:t xml:space="preserve"> </w:t>
      </w:r>
      <w:r w:rsidRPr="00A45D6E">
        <w:rPr>
          <w:rFonts w:ascii="Tahoma" w:hAnsi="Tahoma" w:cs="Tahoma"/>
          <w:sz w:val="22"/>
          <w:szCs w:val="22"/>
        </w:rPr>
        <w:t>adoptat</w:t>
      </w:r>
      <w:r w:rsidR="00070F39" w:rsidRPr="00A45D6E">
        <w:rPr>
          <w:rFonts w:ascii="Tahoma" w:hAnsi="Tahoma" w:cs="Tahoma"/>
          <w:sz w:val="22"/>
          <w:szCs w:val="22"/>
        </w:rPr>
        <w:t>ă</w:t>
      </w:r>
      <w:r w:rsidRPr="00A45D6E">
        <w:rPr>
          <w:rFonts w:ascii="Tahoma" w:hAnsi="Tahoma" w:cs="Tahoma"/>
          <w:sz w:val="22"/>
          <w:szCs w:val="22"/>
        </w:rPr>
        <w:t xml:space="preserve"> la Espoo la 25 februarie 1991, ratificat</w:t>
      </w:r>
      <w:r w:rsidR="00070F39" w:rsidRPr="00A45D6E">
        <w:rPr>
          <w:rFonts w:ascii="Tahoma" w:hAnsi="Tahoma" w:cs="Tahoma"/>
          <w:sz w:val="22"/>
          <w:szCs w:val="22"/>
        </w:rPr>
        <w:t>ă</w:t>
      </w:r>
      <w:r w:rsidRPr="00A45D6E">
        <w:rPr>
          <w:rFonts w:ascii="Tahoma" w:hAnsi="Tahoma" w:cs="Tahoma"/>
          <w:sz w:val="22"/>
          <w:szCs w:val="22"/>
        </w:rPr>
        <w:t xml:space="preserve"> prin Legea nr.</w:t>
      </w:r>
      <w:r w:rsidR="00542899" w:rsidRPr="00A45D6E">
        <w:rPr>
          <w:rFonts w:ascii="Tahoma" w:hAnsi="Tahoma" w:cs="Tahoma"/>
          <w:sz w:val="22"/>
          <w:szCs w:val="22"/>
        </w:rPr>
        <w:t xml:space="preserve"> </w:t>
      </w:r>
      <w:r w:rsidRPr="00A45D6E">
        <w:rPr>
          <w:rFonts w:ascii="Tahoma" w:hAnsi="Tahoma" w:cs="Tahoma"/>
          <w:sz w:val="22"/>
          <w:szCs w:val="22"/>
        </w:rPr>
        <w:t>22/2001</w:t>
      </w:r>
      <w:r w:rsidR="00941BC9">
        <w:rPr>
          <w:rFonts w:ascii="Tahoma" w:hAnsi="Tahoma" w:cs="Tahoma"/>
          <w:sz w:val="22"/>
          <w:szCs w:val="22"/>
        </w:rPr>
        <w:t>, cu completarile ulterioare</w:t>
      </w:r>
      <w:r w:rsidRPr="00A45D6E">
        <w:rPr>
          <w:rFonts w:ascii="Tahoma" w:hAnsi="Tahoma" w:cs="Tahoma"/>
          <w:sz w:val="22"/>
          <w:szCs w:val="22"/>
        </w:rPr>
        <w:t>;</w:t>
      </w:r>
    </w:p>
    <w:p w:rsidR="006845DC" w:rsidRPr="00A45D6E" w:rsidRDefault="006845DC" w:rsidP="009C192A">
      <w:pPr>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localizarea amplasamentului în raport cu patrimoniul cultural potrivit Listei monumentelor istorice, actualizată, aprobată prin Ordinul ministrului culturii și cultelor </w:t>
      </w:r>
      <w:hyperlink r:id="rId8" w:tgtFrame="_blank" w:history="1">
        <w:r w:rsidRPr="00A45D6E">
          <w:rPr>
            <w:rFonts w:ascii="Tahoma" w:hAnsi="Tahoma" w:cs="Tahoma"/>
            <w:sz w:val="22"/>
            <w:szCs w:val="22"/>
            <w:u w:val="single"/>
            <w:lang w:val="ro-RO" w:eastAsia="ro-RO"/>
          </w:rPr>
          <w:t>nr. 2.314/2004</w:t>
        </w:r>
      </w:hyperlink>
      <w:r w:rsidRPr="00A45D6E">
        <w:rPr>
          <w:rFonts w:ascii="Tahoma" w:hAnsi="Tahoma" w:cs="Tahoma"/>
          <w:sz w:val="22"/>
          <w:szCs w:val="22"/>
          <w:lang w:val="ro-RO" w:eastAsia="ro-RO"/>
        </w:rPr>
        <w:t>, cu modificările ulterioare, și Repertoriului arheologic național prevăzut de Ordonanța Guvernului </w:t>
      </w:r>
      <w:hyperlink r:id="rId9" w:tgtFrame="_blank" w:history="1">
        <w:r w:rsidRPr="00A45D6E">
          <w:rPr>
            <w:rFonts w:ascii="Tahoma" w:hAnsi="Tahoma" w:cs="Tahoma"/>
            <w:sz w:val="22"/>
            <w:szCs w:val="22"/>
            <w:u w:val="single"/>
            <w:lang w:val="ro-RO" w:eastAsia="ro-RO"/>
          </w:rPr>
          <w:t>nr. 43/2000</w:t>
        </w:r>
      </w:hyperlink>
      <w:r w:rsidRPr="00A45D6E">
        <w:rPr>
          <w:rFonts w:ascii="Tahoma" w:hAnsi="Tahoma" w:cs="Tahoma"/>
          <w:sz w:val="22"/>
          <w:szCs w:val="22"/>
          <w:lang w:val="ro-RO" w:eastAsia="ro-RO"/>
        </w:rPr>
        <w:t> privind protecția patrimoniului arheologic și declararea unor situri arheologice ca zone de interes național, republicată, cu modificările și completările ulterioare;</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941BC9">
        <w:rPr>
          <w:rFonts w:ascii="Tahoma" w:hAnsi="Tahoma" w:cs="Tahoma"/>
          <w:sz w:val="22"/>
          <w:szCs w:val="22"/>
        </w:rPr>
        <w:t xml:space="preserve"> </w:t>
      </w:r>
      <w:r w:rsidRPr="00A45D6E">
        <w:rPr>
          <w:rFonts w:ascii="Tahoma" w:hAnsi="Tahoma" w:cs="Tahoma"/>
          <w:sz w:val="22"/>
          <w:szCs w:val="22"/>
        </w:rPr>
        <w:t>h</w:t>
      </w:r>
      <w:r w:rsidR="00070F39" w:rsidRPr="00A45D6E">
        <w:rPr>
          <w:rFonts w:ascii="Tahoma" w:hAnsi="Tahoma" w:cs="Tahoma"/>
          <w:sz w:val="22"/>
          <w:szCs w:val="22"/>
        </w:rPr>
        <w:t>ă</w:t>
      </w:r>
      <w:r w:rsidRPr="00A45D6E">
        <w:rPr>
          <w:rFonts w:ascii="Tahoma" w:hAnsi="Tahoma" w:cs="Tahoma"/>
          <w:sz w:val="22"/>
          <w:szCs w:val="22"/>
        </w:rPr>
        <w:t>r</w:t>
      </w:r>
      <w:r w:rsidR="00070F39" w:rsidRPr="00A45D6E">
        <w:rPr>
          <w:rFonts w:ascii="Tahoma" w:hAnsi="Tahoma" w:cs="Tahoma"/>
          <w:sz w:val="22"/>
          <w:szCs w:val="22"/>
        </w:rPr>
        <w:t>ţi</w:t>
      </w:r>
      <w:r w:rsidRPr="00A45D6E">
        <w:rPr>
          <w:rFonts w:ascii="Tahoma" w:hAnsi="Tahoma" w:cs="Tahoma"/>
          <w:sz w:val="22"/>
          <w:szCs w:val="22"/>
        </w:rPr>
        <w:t>, fotografii ale amplasamentului care pot oferi informa</w:t>
      </w:r>
      <w:r w:rsidR="00070F39" w:rsidRPr="00A45D6E">
        <w:rPr>
          <w:rFonts w:ascii="Tahoma" w:hAnsi="Tahoma" w:cs="Tahoma"/>
          <w:sz w:val="22"/>
          <w:szCs w:val="22"/>
        </w:rPr>
        <w:t>ţ</w:t>
      </w:r>
      <w:r w:rsidRPr="00A45D6E">
        <w:rPr>
          <w:rFonts w:ascii="Tahoma" w:hAnsi="Tahoma" w:cs="Tahoma"/>
          <w:sz w:val="22"/>
          <w:szCs w:val="22"/>
        </w:rPr>
        <w:t>ii</w:t>
      </w:r>
      <w:r w:rsidR="00CD2D11" w:rsidRPr="00A45D6E">
        <w:rPr>
          <w:rFonts w:ascii="Tahoma" w:hAnsi="Tahoma" w:cs="Tahoma"/>
          <w:sz w:val="22"/>
          <w:szCs w:val="22"/>
        </w:rPr>
        <w:t xml:space="preserve"> </w:t>
      </w:r>
      <w:r w:rsidRPr="00A45D6E">
        <w:rPr>
          <w:rFonts w:ascii="Tahoma" w:hAnsi="Tahoma" w:cs="Tahoma"/>
          <w:sz w:val="22"/>
          <w:szCs w:val="22"/>
        </w:rPr>
        <w:t>privind caracteristicile fizice ale mediului, at</w:t>
      </w:r>
      <w:r w:rsidR="00070F39" w:rsidRPr="00A45D6E">
        <w:rPr>
          <w:rFonts w:ascii="Tahoma" w:hAnsi="Tahoma" w:cs="Tahoma"/>
          <w:sz w:val="22"/>
          <w:szCs w:val="22"/>
        </w:rPr>
        <w:t>â</w:t>
      </w:r>
      <w:r w:rsidRPr="00A45D6E">
        <w:rPr>
          <w:rFonts w:ascii="Tahoma" w:hAnsi="Tahoma" w:cs="Tahoma"/>
          <w:sz w:val="22"/>
          <w:szCs w:val="22"/>
        </w:rPr>
        <w:t>t naturale, c</w:t>
      </w:r>
      <w:r w:rsidR="00070F39" w:rsidRPr="00A45D6E">
        <w:rPr>
          <w:rFonts w:ascii="Tahoma" w:hAnsi="Tahoma" w:cs="Tahoma"/>
          <w:sz w:val="22"/>
          <w:szCs w:val="22"/>
        </w:rPr>
        <w:t>â</w:t>
      </w:r>
      <w:r w:rsidRPr="00A45D6E">
        <w:rPr>
          <w:rFonts w:ascii="Tahoma" w:hAnsi="Tahoma" w:cs="Tahoma"/>
          <w:sz w:val="22"/>
          <w:szCs w:val="22"/>
        </w:rPr>
        <w:t xml:space="preserve">t </w:t>
      </w:r>
      <w:r w:rsidR="00070F39"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Pr="00A45D6E">
        <w:rPr>
          <w:rFonts w:ascii="Tahoma" w:hAnsi="Tahoma" w:cs="Tahoma"/>
          <w:sz w:val="22"/>
          <w:szCs w:val="22"/>
        </w:rPr>
        <w:t xml:space="preserve">artificiale </w:t>
      </w:r>
      <w:r w:rsidR="00070F39" w:rsidRPr="00A45D6E">
        <w:rPr>
          <w:rFonts w:ascii="Tahoma" w:hAnsi="Tahoma" w:cs="Tahoma"/>
          <w:sz w:val="22"/>
          <w:szCs w:val="22"/>
        </w:rPr>
        <w:t>ş</w:t>
      </w:r>
      <w:r w:rsidRPr="00A45D6E">
        <w:rPr>
          <w:rFonts w:ascii="Tahoma" w:hAnsi="Tahoma" w:cs="Tahoma"/>
          <w:sz w:val="22"/>
          <w:szCs w:val="22"/>
        </w:rPr>
        <w:t>i alte informa</w:t>
      </w:r>
      <w:r w:rsidR="00070F39" w:rsidRPr="00A45D6E">
        <w:rPr>
          <w:rFonts w:ascii="Tahoma" w:hAnsi="Tahoma" w:cs="Tahoma"/>
          <w:sz w:val="22"/>
          <w:szCs w:val="22"/>
        </w:rPr>
        <w:t>ţ</w:t>
      </w:r>
      <w:r w:rsidRPr="00A45D6E">
        <w:rPr>
          <w:rFonts w:ascii="Tahoma" w:hAnsi="Tahoma" w:cs="Tahoma"/>
          <w:sz w:val="22"/>
          <w:szCs w:val="22"/>
        </w:rPr>
        <w:t>ii privind:</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00941BC9">
        <w:rPr>
          <w:rFonts w:ascii="Tahoma" w:hAnsi="Tahoma" w:cs="Tahoma"/>
          <w:sz w:val="22"/>
          <w:szCs w:val="22"/>
        </w:rPr>
        <w:t xml:space="preserve"> </w:t>
      </w:r>
      <w:r w:rsidRPr="00A45D6E">
        <w:rPr>
          <w:rFonts w:ascii="Tahoma" w:hAnsi="Tahoma" w:cs="Tahoma"/>
          <w:sz w:val="22"/>
          <w:szCs w:val="22"/>
        </w:rPr>
        <w:t>folosin</w:t>
      </w:r>
      <w:r w:rsidR="00070F39" w:rsidRPr="00A45D6E">
        <w:rPr>
          <w:rFonts w:ascii="Tahoma" w:hAnsi="Tahoma" w:cs="Tahoma"/>
          <w:sz w:val="22"/>
          <w:szCs w:val="22"/>
        </w:rPr>
        <w:t>ţ</w:t>
      </w:r>
      <w:r w:rsidRPr="00A45D6E">
        <w:rPr>
          <w:rFonts w:ascii="Tahoma" w:hAnsi="Tahoma" w:cs="Tahoma"/>
          <w:sz w:val="22"/>
          <w:szCs w:val="22"/>
        </w:rPr>
        <w:t xml:space="preserve">ele actuale </w:t>
      </w:r>
      <w:r w:rsidR="00070F39" w:rsidRPr="00A45D6E">
        <w:rPr>
          <w:rFonts w:ascii="Tahoma" w:hAnsi="Tahoma" w:cs="Tahoma"/>
          <w:sz w:val="22"/>
          <w:szCs w:val="22"/>
        </w:rPr>
        <w:t>ş</w:t>
      </w:r>
      <w:r w:rsidRPr="00A45D6E">
        <w:rPr>
          <w:rFonts w:ascii="Tahoma" w:hAnsi="Tahoma" w:cs="Tahoma"/>
          <w:sz w:val="22"/>
          <w:szCs w:val="22"/>
        </w:rPr>
        <w:t>i planificate ale terenului at</w:t>
      </w:r>
      <w:r w:rsidR="00070F39" w:rsidRPr="00A45D6E">
        <w:rPr>
          <w:rFonts w:ascii="Tahoma" w:hAnsi="Tahoma" w:cs="Tahoma"/>
          <w:sz w:val="22"/>
          <w:szCs w:val="22"/>
        </w:rPr>
        <w:t>â</w:t>
      </w:r>
      <w:r w:rsidRPr="00A45D6E">
        <w:rPr>
          <w:rFonts w:ascii="Tahoma" w:hAnsi="Tahoma" w:cs="Tahoma"/>
          <w:sz w:val="22"/>
          <w:szCs w:val="22"/>
        </w:rPr>
        <w:t>t pe</w:t>
      </w:r>
      <w:r w:rsidR="00CD2D11" w:rsidRPr="00A45D6E">
        <w:rPr>
          <w:rFonts w:ascii="Tahoma" w:hAnsi="Tahoma" w:cs="Tahoma"/>
          <w:sz w:val="22"/>
          <w:szCs w:val="22"/>
        </w:rPr>
        <w:t xml:space="preserve"> </w:t>
      </w:r>
      <w:r w:rsidRPr="00A45D6E">
        <w:rPr>
          <w:rFonts w:ascii="Tahoma" w:hAnsi="Tahoma" w:cs="Tahoma"/>
          <w:sz w:val="22"/>
          <w:szCs w:val="22"/>
        </w:rPr>
        <w:t>amplasament, c</w:t>
      </w:r>
      <w:r w:rsidR="00070F39" w:rsidRPr="00A45D6E">
        <w:rPr>
          <w:rFonts w:ascii="Tahoma" w:hAnsi="Tahoma" w:cs="Tahoma"/>
          <w:sz w:val="22"/>
          <w:szCs w:val="22"/>
        </w:rPr>
        <w:t>â</w:t>
      </w:r>
      <w:r w:rsidRPr="00A45D6E">
        <w:rPr>
          <w:rFonts w:ascii="Tahoma" w:hAnsi="Tahoma" w:cs="Tahoma"/>
          <w:sz w:val="22"/>
          <w:szCs w:val="22"/>
        </w:rPr>
        <w:t xml:space="preserve">t </w:t>
      </w:r>
      <w:r w:rsidR="00070F39" w:rsidRPr="00A45D6E">
        <w:rPr>
          <w:rFonts w:ascii="Tahoma" w:hAnsi="Tahoma" w:cs="Tahoma"/>
          <w:sz w:val="22"/>
          <w:szCs w:val="22"/>
        </w:rPr>
        <w:t>ş</w:t>
      </w:r>
      <w:r w:rsidRPr="00A45D6E">
        <w:rPr>
          <w:rFonts w:ascii="Tahoma" w:hAnsi="Tahoma" w:cs="Tahoma"/>
          <w:sz w:val="22"/>
          <w:szCs w:val="22"/>
        </w:rPr>
        <w:t>i pe zone adiacente acestuia;</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Pr="00A45D6E">
        <w:rPr>
          <w:rFonts w:ascii="Tahoma" w:hAnsi="Tahoma" w:cs="Tahoma"/>
          <w:sz w:val="22"/>
          <w:szCs w:val="22"/>
        </w:rPr>
        <w:t xml:space="preserve"> </w:t>
      </w:r>
      <w:r w:rsidR="00941BC9">
        <w:rPr>
          <w:rFonts w:ascii="Tahoma" w:hAnsi="Tahoma" w:cs="Tahoma"/>
          <w:sz w:val="22"/>
          <w:szCs w:val="22"/>
        </w:rPr>
        <w:t xml:space="preserve"> </w:t>
      </w:r>
      <w:r w:rsidRPr="00A45D6E">
        <w:rPr>
          <w:rFonts w:ascii="Tahoma" w:hAnsi="Tahoma" w:cs="Tahoma"/>
          <w:sz w:val="22"/>
          <w:szCs w:val="22"/>
        </w:rPr>
        <w:t xml:space="preserve">politici de zonare </w:t>
      </w:r>
      <w:r w:rsidR="00070F39" w:rsidRPr="00A45D6E">
        <w:rPr>
          <w:rFonts w:ascii="Tahoma" w:hAnsi="Tahoma" w:cs="Tahoma"/>
          <w:sz w:val="22"/>
          <w:szCs w:val="22"/>
        </w:rPr>
        <w:t>ş</w:t>
      </w:r>
      <w:r w:rsidRPr="00A45D6E">
        <w:rPr>
          <w:rFonts w:ascii="Tahoma" w:hAnsi="Tahoma" w:cs="Tahoma"/>
          <w:sz w:val="22"/>
          <w:szCs w:val="22"/>
        </w:rPr>
        <w:t>i de folosire a terenului;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Pr="00A45D6E">
        <w:rPr>
          <w:rFonts w:ascii="Tahoma" w:hAnsi="Tahoma" w:cs="Tahoma"/>
          <w:sz w:val="22"/>
          <w:szCs w:val="22"/>
        </w:rPr>
        <w:t xml:space="preserve"> </w:t>
      </w:r>
      <w:r w:rsidR="00941BC9">
        <w:rPr>
          <w:rFonts w:ascii="Tahoma" w:hAnsi="Tahoma" w:cs="Tahoma"/>
          <w:sz w:val="22"/>
          <w:szCs w:val="22"/>
        </w:rPr>
        <w:t xml:space="preserve"> </w:t>
      </w:r>
      <w:r w:rsidRPr="00A45D6E">
        <w:rPr>
          <w:rFonts w:ascii="Tahoma" w:hAnsi="Tahoma" w:cs="Tahoma"/>
          <w:sz w:val="22"/>
          <w:szCs w:val="22"/>
        </w:rPr>
        <w:t>arealele sensibile;</w:t>
      </w:r>
    </w:p>
    <w:p w:rsidR="00DB6DC0" w:rsidRPr="00A45D6E" w:rsidRDefault="00B105DD" w:rsidP="00B105DD">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 xml:space="preserve">   </w:t>
      </w:r>
      <w:r w:rsidR="00DB6DC0" w:rsidRPr="00A45D6E">
        <w:rPr>
          <w:rFonts w:ascii="Tahoma" w:hAnsi="Tahoma" w:cs="Tahoma"/>
          <w:b/>
          <w:bCs/>
          <w:sz w:val="22"/>
          <w:szCs w:val="22"/>
          <w:lang w:val="ro-RO" w:eastAsia="ro-RO"/>
        </w:rPr>
        <w:t>-</w:t>
      </w:r>
      <w:r w:rsidR="00DB6DC0" w:rsidRPr="00A45D6E">
        <w:rPr>
          <w:rFonts w:ascii="Tahoma" w:hAnsi="Tahoma" w:cs="Tahoma"/>
          <w:sz w:val="22"/>
          <w:szCs w:val="22"/>
          <w:lang w:val="ro-RO" w:eastAsia="ro-RO"/>
        </w:rPr>
        <w:t> </w:t>
      </w:r>
      <w:r w:rsidR="00941BC9">
        <w:rPr>
          <w:rFonts w:ascii="Tahoma" w:hAnsi="Tahoma" w:cs="Tahoma"/>
          <w:sz w:val="22"/>
          <w:szCs w:val="22"/>
          <w:lang w:val="ro-RO" w:eastAsia="ro-RO"/>
        </w:rPr>
        <w:t xml:space="preserve"> </w:t>
      </w:r>
      <w:r w:rsidR="00DB6DC0" w:rsidRPr="00A45D6E">
        <w:rPr>
          <w:rFonts w:ascii="Tahoma" w:hAnsi="Tahoma" w:cs="Tahoma"/>
          <w:sz w:val="22"/>
          <w:szCs w:val="22"/>
          <w:lang w:val="ro-RO" w:eastAsia="ro-RO"/>
        </w:rPr>
        <w:t>coordonatele geografice ale amplasamentului proiectului, care vor fi prezentate sub formă de vector în format digital cu referință geografică, în sistem de proiecție națională Stereo 1970;</w:t>
      </w:r>
    </w:p>
    <w:p w:rsidR="00B2307F" w:rsidRPr="00A45D6E" w:rsidRDefault="00B2307F" w:rsidP="00B105DD">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Pr="00A45D6E">
        <w:rPr>
          <w:rFonts w:ascii="Tahoma" w:hAnsi="Tahoma" w:cs="Tahoma"/>
          <w:sz w:val="22"/>
          <w:szCs w:val="22"/>
        </w:rPr>
        <w:t xml:space="preserve"> detalii privind orice variant</w:t>
      </w:r>
      <w:r w:rsidR="00070F39" w:rsidRPr="00A45D6E">
        <w:rPr>
          <w:rFonts w:ascii="Tahoma" w:hAnsi="Tahoma" w:cs="Tahoma"/>
          <w:sz w:val="22"/>
          <w:szCs w:val="22"/>
        </w:rPr>
        <w:t>ă</w:t>
      </w:r>
      <w:r w:rsidRPr="00A45D6E">
        <w:rPr>
          <w:rFonts w:ascii="Tahoma" w:hAnsi="Tahoma" w:cs="Tahoma"/>
          <w:sz w:val="22"/>
          <w:szCs w:val="22"/>
        </w:rPr>
        <w:t xml:space="preserve"> de amplasament care a fost luata </w:t>
      </w:r>
      <w:r w:rsidR="00070F39" w:rsidRPr="00A45D6E">
        <w:rPr>
          <w:rFonts w:ascii="Tahoma" w:hAnsi="Tahoma" w:cs="Tahoma"/>
          <w:sz w:val="22"/>
          <w:szCs w:val="22"/>
        </w:rPr>
        <w:t>ȋ</w:t>
      </w:r>
      <w:r w:rsidRPr="00A45D6E">
        <w:rPr>
          <w:rFonts w:ascii="Tahoma" w:hAnsi="Tahoma" w:cs="Tahoma"/>
          <w:sz w:val="22"/>
          <w:szCs w:val="22"/>
        </w:rPr>
        <w:t>n</w:t>
      </w:r>
      <w:r w:rsidR="00CD2D11" w:rsidRPr="00A45D6E">
        <w:rPr>
          <w:rFonts w:ascii="Tahoma" w:hAnsi="Tahoma" w:cs="Tahoma"/>
          <w:sz w:val="22"/>
          <w:szCs w:val="22"/>
        </w:rPr>
        <w:t xml:space="preserve"> </w:t>
      </w:r>
      <w:r w:rsidRPr="00A45D6E">
        <w:rPr>
          <w:rFonts w:ascii="Tahoma" w:hAnsi="Tahoma" w:cs="Tahoma"/>
          <w:sz w:val="22"/>
          <w:szCs w:val="22"/>
        </w:rPr>
        <w:t>considerare.</w:t>
      </w:r>
    </w:p>
    <w:p w:rsidR="00B105DD" w:rsidRPr="00A45D6E" w:rsidRDefault="00B105DD" w:rsidP="00B105DD">
      <w:pPr>
        <w:pStyle w:val="PlainText"/>
        <w:jc w:val="both"/>
        <w:rPr>
          <w:rFonts w:ascii="Tahoma" w:hAnsi="Tahoma" w:cs="Tahoma"/>
          <w:sz w:val="22"/>
          <w:szCs w:val="22"/>
        </w:rPr>
      </w:pPr>
      <w:r w:rsidRPr="00A45D6E">
        <w:rPr>
          <w:rFonts w:ascii="Tahoma" w:hAnsi="Tahoma" w:cs="Tahoma"/>
          <w:sz w:val="22"/>
          <w:szCs w:val="22"/>
        </w:rPr>
        <w:t>Nu este cazul.</w:t>
      </w:r>
    </w:p>
    <w:p w:rsidR="006264A7" w:rsidRPr="00A45D6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VI.</w:t>
      </w:r>
      <w:r w:rsidRPr="00A45D6E">
        <w:rPr>
          <w:rFonts w:ascii="Tahoma" w:hAnsi="Tahoma" w:cs="Tahoma"/>
          <w:sz w:val="22"/>
          <w:szCs w:val="22"/>
          <w:lang w:val="ro-RO" w:eastAsia="ro-RO"/>
        </w:rPr>
        <w:t> Descrierea tuturor efectelor semnificative posibile asupra mediului ale proiectului, în limita informațiilor disponibile:</w:t>
      </w:r>
    </w:p>
    <w:p w:rsidR="006845DC" w:rsidRPr="00A45D6E" w:rsidRDefault="006845DC" w:rsidP="00D9185C">
      <w:pPr>
        <w:pStyle w:val="PlainText"/>
        <w:jc w:val="both"/>
        <w:rPr>
          <w:rFonts w:ascii="Tahoma" w:hAnsi="Tahoma" w:cs="Tahoma"/>
          <w:sz w:val="22"/>
          <w:szCs w:val="22"/>
        </w:rPr>
      </w:pPr>
    </w:p>
    <w:p w:rsidR="00B2307F" w:rsidRPr="00A45D6E" w:rsidRDefault="006264A7" w:rsidP="00D9185C">
      <w:pPr>
        <w:pStyle w:val="PlainText"/>
        <w:jc w:val="both"/>
        <w:rPr>
          <w:rFonts w:ascii="Tahoma" w:hAnsi="Tahoma" w:cs="Tahoma"/>
          <w:b/>
          <w:bCs/>
          <w:sz w:val="22"/>
          <w:szCs w:val="22"/>
        </w:rPr>
      </w:pPr>
      <w:r w:rsidRPr="00A45D6E">
        <w:rPr>
          <w:rFonts w:ascii="Tahoma" w:hAnsi="Tahoma" w:cs="Tahoma"/>
          <w:b/>
          <w:bCs/>
          <w:sz w:val="22"/>
          <w:szCs w:val="22"/>
        </w:rPr>
        <w:t xml:space="preserve">   A</w:t>
      </w:r>
      <w:r w:rsidR="00B2307F" w:rsidRPr="00A45D6E">
        <w:rPr>
          <w:rFonts w:ascii="Tahoma" w:hAnsi="Tahoma" w:cs="Tahoma"/>
          <w:b/>
          <w:bCs/>
          <w:sz w:val="22"/>
          <w:szCs w:val="22"/>
        </w:rPr>
        <w:t>. Surse de poluanti si instalatii pentru retinerea, evacuarea si</w:t>
      </w:r>
      <w:r w:rsidR="00CD2D11" w:rsidRPr="00A45D6E">
        <w:rPr>
          <w:rFonts w:ascii="Tahoma" w:hAnsi="Tahoma" w:cs="Tahoma"/>
          <w:b/>
          <w:bCs/>
          <w:sz w:val="22"/>
          <w:szCs w:val="22"/>
        </w:rPr>
        <w:t xml:space="preserve"> </w:t>
      </w:r>
      <w:r w:rsidR="00B2307F" w:rsidRPr="00A45D6E">
        <w:rPr>
          <w:rFonts w:ascii="Tahoma" w:hAnsi="Tahoma" w:cs="Tahoma"/>
          <w:b/>
          <w:bCs/>
          <w:sz w:val="22"/>
          <w:szCs w:val="22"/>
        </w:rPr>
        <w:t>dispersia poluantilor in mediu</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a)</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ţi</w:t>
      </w:r>
      <w:r w:rsidR="00B2307F" w:rsidRPr="00A45D6E">
        <w:rPr>
          <w:rFonts w:ascii="Tahoma" w:hAnsi="Tahoma" w:cs="Tahoma"/>
          <w:sz w:val="22"/>
          <w:szCs w:val="22"/>
        </w:rPr>
        <w:t>a calit</w:t>
      </w:r>
      <w:r w:rsidR="00070F39" w:rsidRPr="00A45D6E">
        <w:rPr>
          <w:rFonts w:ascii="Tahoma" w:hAnsi="Tahoma" w:cs="Tahoma"/>
          <w:sz w:val="22"/>
          <w:szCs w:val="22"/>
        </w:rPr>
        <w:t>ăţ</w:t>
      </w:r>
      <w:r w:rsidR="00B2307F" w:rsidRPr="00A45D6E">
        <w:rPr>
          <w:rFonts w:ascii="Tahoma" w:hAnsi="Tahoma" w:cs="Tahoma"/>
          <w:sz w:val="22"/>
          <w:szCs w:val="22"/>
        </w:rPr>
        <w:t>ii apelor:</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de poluan</w:t>
      </w:r>
      <w:r w:rsidR="00070F39" w:rsidRPr="00A45D6E">
        <w:rPr>
          <w:rFonts w:ascii="Tahoma" w:hAnsi="Tahoma" w:cs="Tahoma"/>
          <w:sz w:val="22"/>
          <w:szCs w:val="22"/>
        </w:rPr>
        <w:t>ţ</w:t>
      </w:r>
      <w:r w:rsidRPr="00A45D6E">
        <w:rPr>
          <w:rFonts w:ascii="Tahoma" w:hAnsi="Tahoma" w:cs="Tahoma"/>
          <w:sz w:val="22"/>
          <w:szCs w:val="22"/>
        </w:rPr>
        <w:t>i pentru ape, locul de evacuare sau emisarul;</w:t>
      </w:r>
      <w:r w:rsidR="006570FF" w:rsidRPr="00A45D6E">
        <w:rPr>
          <w:rFonts w:ascii="Tahoma" w:hAnsi="Tahoma" w:cs="Tahoma"/>
          <w:sz w:val="22"/>
          <w:szCs w:val="22"/>
        </w:rPr>
        <w:t xml:space="preserv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sta</w:t>
      </w:r>
      <w:r w:rsidR="00070F39" w:rsidRPr="00A45D6E">
        <w:rPr>
          <w:rFonts w:ascii="Tahoma" w:hAnsi="Tahoma" w:cs="Tahoma"/>
          <w:sz w:val="22"/>
          <w:szCs w:val="22"/>
        </w:rPr>
        <w:t>ţ</w:t>
      </w:r>
      <w:r w:rsidRPr="00A45D6E">
        <w:rPr>
          <w:rFonts w:ascii="Tahoma" w:hAnsi="Tahoma" w:cs="Tahoma"/>
          <w:sz w:val="22"/>
          <w:szCs w:val="22"/>
        </w:rPr>
        <w:t xml:space="preserve">iile </w:t>
      </w:r>
      <w:r w:rsidR="00070F39" w:rsidRPr="00A45D6E">
        <w:rPr>
          <w:rFonts w:ascii="Tahoma" w:hAnsi="Tahoma" w:cs="Tahoma"/>
          <w:sz w:val="22"/>
          <w:szCs w:val="22"/>
        </w:rPr>
        <w:t>ş</w:t>
      </w:r>
      <w:r w:rsidRPr="00A45D6E">
        <w:rPr>
          <w:rFonts w:ascii="Tahoma" w:hAnsi="Tahoma" w:cs="Tahoma"/>
          <w:sz w:val="22"/>
          <w:szCs w:val="22"/>
        </w:rPr>
        <w:t>i instala</w:t>
      </w:r>
      <w:r w:rsidR="00070F39" w:rsidRPr="00A45D6E">
        <w:rPr>
          <w:rFonts w:ascii="Tahoma" w:hAnsi="Tahoma" w:cs="Tahoma"/>
          <w:sz w:val="22"/>
          <w:szCs w:val="22"/>
        </w:rPr>
        <w:t>t</w:t>
      </w:r>
      <w:r w:rsidRPr="00A45D6E">
        <w:rPr>
          <w:rFonts w:ascii="Tahoma" w:hAnsi="Tahoma" w:cs="Tahoma"/>
          <w:sz w:val="22"/>
          <w:szCs w:val="22"/>
        </w:rPr>
        <w:t>iile de epurare sau de preepurare a apelor uzate</w:t>
      </w:r>
      <w:r w:rsidR="00CD2D11" w:rsidRPr="00A45D6E">
        <w:rPr>
          <w:rFonts w:ascii="Tahoma" w:hAnsi="Tahoma" w:cs="Tahoma"/>
          <w:sz w:val="22"/>
          <w:szCs w:val="22"/>
        </w:rPr>
        <w:t xml:space="preserve"> </w:t>
      </w:r>
      <w:r w:rsidR="006570FF" w:rsidRPr="00A45D6E">
        <w:rPr>
          <w:rFonts w:ascii="Tahoma" w:hAnsi="Tahoma" w:cs="Tahoma"/>
          <w:sz w:val="22"/>
          <w:szCs w:val="22"/>
        </w:rPr>
        <w:t>prev</w:t>
      </w:r>
      <w:r w:rsidR="00070F39" w:rsidRPr="00A45D6E">
        <w:rPr>
          <w:rFonts w:ascii="Tahoma" w:hAnsi="Tahoma" w:cs="Tahoma"/>
          <w:sz w:val="22"/>
          <w:szCs w:val="22"/>
        </w:rPr>
        <w:t>ă</w:t>
      </w:r>
      <w:r w:rsidR="006570FF" w:rsidRPr="00A45D6E">
        <w:rPr>
          <w:rFonts w:ascii="Tahoma" w:hAnsi="Tahoma" w:cs="Tahoma"/>
          <w:sz w:val="22"/>
          <w:szCs w:val="22"/>
        </w:rPr>
        <w:t>zute: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b)</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ia aerului: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w:t>
      </w:r>
      <w:r w:rsidR="006570FF" w:rsidRPr="00A45D6E">
        <w:rPr>
          <w:rFonts w:ascii="Tahoma" w:hAnsi="Tahoma" w:cs="Tahoma"/>
          <w:sz w:val="22"/>
          <w:szCs w:val="22"/>
        </w:rPr>
        <w:t>e poluan</w:t>
      </w:r>
      <w:r w:rsidR="00070F39" w:rsidRPr="00A45D6E">
        <w:rPr>
          <w:rFonts w:ascii="Tahoma" w:hAnsi="Tahoma" w:cs="Tahoma"/>
          <w:sz w:val="22"/>
          <w:szCs w:val="22"/>
        </w:rPr>
        <w:t>ţ</w:t>
      </w:r>
      <w:r w:rsidR="006570FF" w:rsidRPr="00A45D6E">
        <w:rPr>
          <w:rFonts w:ascii="Tahoma" w:hAnsi="Tahoma" w:cs="Tahoma"/>
          <w:sz w:val="22"/>
          <w:szCs w:val="22"/>
        </w:rPr>
        <w:t>i pentru aer, poluan</w:t>
      </w:r>
      <w:r w:rsidR="00070F39" w:rsidRPr="00A45D6E">
        <w:rPr>
          <w:rFonts w:ascii="Tahoma" w:hAnsi="Tahoma" w:cs="Tahoma"/>
          <w:sz w:val="22"/>
          <w:szCs w:val="22"/>
        </w:rPr>
        <w:t>ţ</w:t>
      </w:r>
      <w:r w:rsidR="006570FF" w:rsidRPr="00A45D6E">
        <w:rPr>
          <w:rFonts w:ascii="Tahoma" w:hAnsi="Tahoma" w:cs="Tahoma"/>
          <w:sz w:val="22"/>
          <w:szCs w:val="22"/>
        </w:rPr>
        <w:t>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instala</w:t>
      </w:r>
      <w:r w:rsidR="00070F39" w:rsidRPr="00A45D6E">
        <w:rPr>
          <w:rFonts w:ascii="Tahoma" w:hAnsi="Tahoma" w:cs="Tahoma"/>
          <w:sz w:val="22"/>
          <w:szCs w:val="22"/>
        </w:rPr>
        <w:t>ţ</w:t>
      </w:r>
      <w:r w:rsidRPr="00A45D6E">
        <w:rPr>
          <w:rFonts w:ascii="Tahoma" w:hAnsi="Tahoma" w:cs="Tahoma"/>
          <w:sz w:val="22"/>
          <w:szCs w:val="22"/>
        </w:rPr>
        <w:t>iile pentru re</w:t>
      </w:r>
      <w:r w:rsidR="00070F39" w:rsidRPr="00A45D6E">
        <w:rPr>
          <w:rFonts w:ascii="Tahoma" w:hAnsi="Tahoma" w:cs="Tahoma"/>
          <w:sz w:val="22"/>
          <w:szCs w:val="22"/>
        </w:rPr>
        <w:t>ţinerea ş</w:t>
      </w:r>
      <w:r w:rsidRPr="00A45D6E">
        <w:rPr>
          <w:rFonts w:ascii="Tahoma" w:hAnsi="Tahoma" w:cs="Tahoma"/>
          <w:sz w:val="22"/>
          <w:szCs w:val="22"/>
        </w:rPr>
        <w:t>i dis</w:t>
      </w:r>
      <w:r w:rsidR="006570FF" w:rsidRPr="00A45D6E">
        <w:rPr>
          <w:rFonts w:ascii="Tahoma" w:hAnsi="Tahoma" w:cs="Tahoma"/>
          <w:sz w:val="22"/>
          <w:szCs w:val="22"/>
        </w:rPr>
        <w:t>persia poluan</w:t>
      </w:r>
      <w:r w:rsidR="00070F39" w:rsidRPr="00A45D6E">
        <w:rPr>
          <w:rFonts w:ascii="Tahoma" w:hAnsi="Tahoma" w:cs="Tahoma"/>
          <w:sz w:val="22"/>
          <w:szCs w:val="22"/>
        </w:rPr>
        <w:t>ţilor ȋ</w:t>
      </w:r>
      <w:r w:rsidR="006570FF" w:rsidRPr="00A45D6E">
        <w:rPr>
          <w:rFonts w:ascii="Tahoma" w:hAnsi="Tahoma" w:cs="Tahoma"/>
          <w:sz w:val="22"/>
          <w:szCs w:val="22"/>
        </w:rPr>
        <w:t>n atmosfer</w:t>
      </w:r>
      <w:r w:rsidR="00070F39" w:rsidRPr="00A45D6E">
        <w:rPr>
          <w:rFonts w:ascii="Tahoma" w:hAnsi="Tahoma" w:cs="Tahoma"/>
          <w:sz w:val="22"/>
          <w:szCs w:val="22"/>
        </w:rPr>
        <w:t>ă</w:t>
      </w:r>
      <w:r w:rsidR="006570FF" w:rsidRPr="00A45D6E">
        <w:rPr>
          <w:rFonts w:ascii="Tahoma" w:hAnsi="Tahoma" w:cs="Tahoma"/>
          <w:sz w:val="22"/>
          <w:szCs w:val="22"/>
        </w:rPr>
        <w:t>: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c)</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w:t>
      </w:r>
      <w:r w:rsidR="00070F39" w:rsidRPr="00A45D6E">
        <w:rPr>
          <w:rFonts w:ascii="Tahoma" w:hAnsi="Tahoma" w:cs="Tahoma"/>
          <w:sz w:val="22"/>
          <w:szCs w:val="22"/>
        </w:rPr>
        <w:t>ȋ</w:t>
      </w:r>
      <w:r w:rsidR="00B2307F" w:rsidRPr="00A45D6E">
        <w:rPr>
          <w:rFonts w:ascii="Tahoma" w:hAnsi="Tahoma" w:cs="Tahoma"/>
          <w:sz w:val="22"/>
          <w:szCs w:val="22"/>
        </w:rPr>
        <w:t xml:space="preserve">mpotriva zgomotului </w:t>
      </w:r>
      <w:r w:rsidR="00070F39" w:rsidRPr="00A45D6E">
        <w:rPr>
          <w:rFonts w:ascii="Tahoma" w:hAnsi="Tahoma" w:cs="Tahoma"/>
          <w:sz w:val="22"/>
          <w:szCs w:val="22"/>
        </w:rPr>
        <w:t>ş</w:t>
      </w:r>
      <w:r w:rsidR="00B2307F" w:rsidRPr="00A45D6E">
        <w:rPr>
          <w:rFonts w:ascii="Tahoma" w:hAnsi="Tahoma" w:cs="Tahoma"/>
          <w:sz w:val="22"/>
          <w:szCs w:val="22"/>
        </w:rPr>
        <w:t>i vibra</w:t>
      </w:r>
      <w:r w:rsidR="00070F39" w:rsidRPr="00A45D6E">
        <w:rPr>
          <w:rFonts w:ascii="Tahoma" w:hAnsi="Tahoma" w:cs="Tahoma"/>
          <w:sz w:val="22"/>
          <w:szCs w:val="22"/>
        </w:rPr>
        <w:t>ţ</w:t>
      </w:r>
      <w:r w:rsidR="00B2307F" w:rsidRPr="00A45D6E">
        <w:rPr>
          <w:rFonts w:ascii="Tahoma" w:hAnsi="Tahoma" w:cs="Tahoma"/>
          <w:sz w:val="22"/>
          <w:szCs w:val="22"/>
        </w:rPr>
        <w:t>iilor:</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w:t>
      </w:r>
      <w:r w:rsidR="00D3221E" w:rsidRPr="00A45D6E">
        <w:rPr>
          <w:rFonts w:ascii="Tahoma" w:hAnsi="Tahoma" w:cs="Tahoma"/>
          <w:sz w:val="22"/>
          <w:szCs w:val="22"/>
        </w:rPr>
        <w:t xml:space="preserve">ursele de zgomot </w:t>
      </w:r>
      <w:r w:rsidR="00070F39" w:rsidRPr="00A45D6E">
        <w:rPr>
          <w:rFonts w:ascii="Tahoma" w:hAnsi="Tahoma" w:cs="Tahoma"/>
          <w:sz w:val="22"/>
          <w:szCs w:val="22"/>
        </w:rPr>
        <w:t>ş</w:t>
      </w:r>
      <w:r w:rsidR="00D3221E" w:rsidRPr="00A45D6E">
        <w:rPr>
          <w:rFonts w:ascii="Tahoma" w:hAnsi="Tahoma" w:cs="Tahoma"/>
          <w:sz w:val="22"/>
          <w:szCs w:val="22"/>
        </w:rPr>
        <w:t>i de vibra</w:t>
      </w:r>
      <w:r w:rsidR="00070F39" w:rsidRPr="00A45D6E">
        <w:rPr>
          <w:rFonts w:ascii="Tahoma" w:hAnsi="Tahoma" w:cs="Tahoma"/>
          <w:sz w:val="22"/>
          <w:szCs w:val="22"/>
        </w:rPr>
        <w:t>ţ</w:t>
      </w:r>
      <w:r w:rsidR="00D3221E" w:rsidRPr="00A45D6E">
        <w:rPr>
          <w:rFonts w:ascii="Tahoma" w:hAnsi="Tahoma" w:cs="Tahoma"/>
          <w:sz w:val="22"/>
          <w:szCs w:val="22"/>
        </w:rPr>
        <w:t>ii: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 xml:space="preserve">amenajarile </w:t>
      </w:r>
      <w:r w:rsidR="00070F39" w:rsidRPr="00A45D6E">
        <w:rPr>
          <w:rFonts w:ascii="Tahoma" w:hAnsi="Tahoma" w:cs="Tahoma"/>
          <w:sz w:val="22"/>
          <w:szCs w:val="22"/>
        </w:rPr>
        <w:t>ş</w:t>
      </w:r>
      <w:r w:rsidRPr="00A45D6E">
        <w:rPr>
          <w:rFonts w:ascii="Tahoma" w:hAnsi="Tahoma" w:cs="Tahoma"/>
          <w:sz w:val="22"/>
          <w:szCs w:val="22"/>
        </w:rPr>
        <w:t>i dot</w:t>
      </w:r>
      <w:r w:rsidR="00070F39" w:rsidRPr="00A45D6E">
        <w:rPr>
          <w:rFonts w:ascii="Tahoma" w:hAnsi="Tahoma" w:cs="Tahoma"/>
          <w:sz w:val="22"/>
          <w:szCs w:val="22"/>
        </w:rPr>
        <w:t>ă</w:t>
      </w:r>
      <w:r w:rsidRPr="00A45D6E">
        <w:rPr>
          <w:rFonts w:ascii="Tahoma" w:hAnsi="Tahoma" w:cs="Tahoma"/>
          <w:sz w:val="22"/>
          <w:szCs w:val="22"/>
        </w:rPr>
        <w:t>rile pentru protec</w:t>
      </w:r>
      <w:r w:rsidR="00070F39" w:rsidRPr="00A45D6E">
        <w:rPr>
          <w:rFonts w:ascii="Tahoma" w:hAnsi="Tahoma" w:cs="Tahoma"/>
          <w:sz w:val="22"/>
          <w:szCs w:val="22"/>
        </w:rPr>
        <w:t>ţ</w:t>
      </w:r>
      <w:r w:rsidRPr="00A45D6E">
        <w:rPr>
          <w:rFonts w:ascii="Tahoma" w:hAnsi="Tahoma" w:cs="Tahoma"/>
          <w:sz w:val="22"/>
          <w:szCs w:val="22"/>
        </w:rPr>
        <w:t xml:space="preserve">ia </w:t>
      </w:r>
      <w:r w:rsidR="00070F39" w:rsidRPr="00A45D6E">
        <w:rPr>
          <w:rFonts w:ascii="Tahoma" w:hAnsi="Tahoma" w:cs="Tahoma"/>
          <w:sz w:val="22"/>
          <w:szCs w:val="22"/>
        </w:rPr>
        <w:t>ȋ</w:t>
      </w:r>
      <w:r w:rsidRPr="00A45D6E">
        <w:rPr>
          <w:rFonts w:ascii="Tahoma" w:hAnsi="Tahoma" w:cs="Tahoma"/>
          <w:sz w:val="22"/>
          <w:szCs w:val="22"/>
        </w:rPr>
        <w:t xml:space="preserve">mpotriva zgomotului </w:t>
      </w:r>
      <w:r w:rsidR="00070F39"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00D3221E" w:rsidRPr="00A45D6E">
        <w:rPr>
          <w:rFonts w:ascii="Tahoma" w:hAnsi="Tahoma" w:cs="Tahoma"/>
          <w:sz w:val="22"/>
          <w:szCs w:val="22"/>
        </w:rPr>
        <w:t>vibra</w:t>
      </w:r>
      <w:r w:rsidR="00070F39" w:rsidRPr="00A45D6E">
        <w:rPr>
          <w:rFonts w:ascii="Tahoma" w:hAnsi="Tahoma" w:cs="Tahoma"/>
          <w:sz w:val="22"/>
          <w:szCs w:val="22"/>
        </w:rPr>
        <w:t>ţ</w:t>
      </w:r>
      <w:r w:rsidR="00D3221E" w:rsidRPr="00A45D6E">
        <w:rPr>
          <w:rFonts w:ascii="Tahoma" w:hAnsi="Tahoma" w:cs="Tahoma"/>
          <w:sz w:val="22"/>
          <w:szCs w:val="22"/>
        </w:rPr>
        <w:t>iilor: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d)</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w:t>
      </w:r>
      <w:r w:rsidR="00070F39" w:rsidRPr="00A45D6E">
        <w:rPr>
          <w:rFonts w:ascii="Tahoma" w:hAnsi="Tahoma" w:cs="Tahoma"/>
          <w:sz w:val="22"/>
          <w:szCs w:val="22"/>
        </w:rPr>
        <w:t>ȋ</w:t>
      </w:r>
      <w:r w:rsidR="00B2307F" w:rsidRPr="00A45D6E">
        <w:rPr>
          <w:rFonts w:ascii="Tahoma" w:hAnsi="Tahoma" w:cs="Tahoma"/>
          <w:sz w:val="22"/>
          <w:szCs w:val="22"/>
        </w:rPr>
        <w:t>mpotriva radia</w:t>
      </w:r>
      <w:r w:rsidR="00070F39" w:rsidRPr="00A45D6E">
        <w:rPr>
          <w:rFonts w:ascii="Tahoma" w:hAnsi="Tahoma" w:cs="Tahoma"/>
          <w:sz w:val="22"/>
          <w:szCs w:val="22"/>
        </w:rPr>
        <w:t>ţ</w:t>
      </w:r>
      <w:r w:rsidR="00B2307F" w:rsidRPr="00A45D6E">
        <w:rPr>
          <w:rFonts w:ascii="Tahoma" w:hAnsi="Tahoma" w:cs="Tahoma"/>
          <w:sz w:val="22"/>
          <w:szCs w:val="22"/>
        </w:rPr>
        <w:t>iilor:</w:t>
      </w:r>
    </w:p>
    <w:p w:rsidR="00B2307F" w:rsidRPr="00A45D6E" w:rsidRDefault="00D3221E"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de radia</w:t>
      </w:r>
      <w:r w:rsidR="00070F39" w:rsidRPr="00A45D6E">
        <w:rPr>
          <w:rFonts w:ascii="Tahoma" w:hAnsi="Tahoma" w:cs="Tahoma"/>
          <w:sz w:val="22"/>
          <w:szCs w:val="22"/>
        </w:rPr>
        <w:t>ţ</w:t>
      </w:r>
      <w:r w:rsidRPr="00A45D6E">
        <w:rPr>
          <w:rFonts w:ascii="Tahoma" w:hAnsi="Tahoma" w:cs="Tahoma"/>
          <w:sz w:val="22"/>
          <w:szCs w:val="22"/>
        </w:rPr>
        <w:t>ii: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lastRenderedPageBreak/>
        <w:t xml:space="preserve">   -</w:t>
      </w:r>
      <w:r w:rsidR="00070F39" w:rsidRPr="00A45D6E">
        <w:rPr>
          <w:rFonts w:ascii="Tahoma" w:hAnsi="Tahoma" w:cs="Tahoma"/>
          <w:sz w:val="22"/>
          <w:szCs w:val="22"/>
        </w:rPr>
        <w:t xml:space="preserve"> </w:t>
      </w:r>
      <w:r w:rsidRPr="00A45D6E">
        <w:rPr>
          <w:rFonts w:ascii="Tahoma" w:hAnsi="Tahoma" w:cs="Tahoma"/>
          <w:sz w:val="22"/>
          <w:szCs w:val="22"/>
        </w:rPr>
        <w:t>amenaj</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w:t>
      </w:r>
      <w:r w:rsidRPr="00A45D6E">
        <w:rPr>
          <w:rFonts w:ascii="Tahoma" w:hAnsi="Tahoma" w:cs="Tahoma"/>
          <w:sz w:val="22"/>
          <w:szCs w:val="22"/>
        </w:rPr>
        <w:t>i dot</w:t>
      </w:r>
      <w:r w:rsidR="00070F39" w:rsidRPr="00A45D6E">
        <w:rPr>
          <w:rFonts w:ascii="Tahoma" w:hAnsi="Tahoma" w:cs="Tahoma"/>
          <w:sz w:val="22"/>
          <w:szCs w:val="22"/>
        </w:rPr>
        <w:t>ă</w:t>
      </w:r>
      <w:r w:rsidRPr="00A45D6E">
        <w:rPr>
          <w:rFonts w:ascii="Tahoma" w:hAnsi="Tahoma" w:cs="Tahoma"/>
          <w:sz w:val="22"/>
          <w:szCs w:val="22"/>
        </w:rPr>
        <w:t xml:space="preserve">rile pentru </w:t>
      </w:r>
      <w:r w:rsidR="00D3221E" w:rsidRPr="00A45D6E">
        <w:rPr>
          <w:rFonts w:ascii="Tahoma" w:hAnsi="Tahoma" w:cs="Tahoma"/>
          <w:sz w:val="22"/>
          <w:szCs w:val="22"/>
        </w:rPr>
        <w:t>protec</w:t>
      </w:r>
      <w:r w:rsidR="00070F39" w:rsidRPr="00A45D6E">
        <w:rPr>
          <w:rFonts w:ascii="Tahoma" w:hAnsi="Tahoma" w:cs="Tahoma"/>
          <w:sz w:val="22"/>
          <w:szCs w:val="22"/>
        </w:rPr>
        <w:t>ţ</w:t>
      </w:r>
      <w:r w:rsidR="00D3221E" w:rsidRPr="00A45D6E">
        <w:rPr>
          <w:rFonts w:ascii="Tahoma" w:hAnsi="Tahoma" w:cs="Tahoma"/>
          <w:sz w:val="22"/>
          <w:szCs w:val="22"/>
        </w:rPr>
        <w:t xml:space="preserve">ia </w:t>
      </w:r>
      <w:r w:rsidR="00070F39" w:rsidRPr="00A45D6E">
        <w:rPr>
          <w:rFonts w:ascii="Tahoma" w:hAnsi="Tahoma" w:cs="Tahoma"/>
          <w:sz w:val="22"/>
          <w:szCs w:val="22"/>
        </w:rPr>
        <w:t>ȋ</w:t>
      </w:r>
      <w:r w:rsidR="00D3221E" w:rsidRPr="00A45D6E">
        <w:rPr>
          <w:rFonts w:ascii="Tahoma" w:hAnsi="Tahoma" w:cs="Tahoma"/>
          <w:sz w:val="22"/>
          <w:szCs w:val="22"/>
        </w:rPr>
        <w:t>mpotriva radiatiilor: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e)</w:t>
      </w:r>
      <w:r w:rsidR="00B2307F" w:rsidRPr="00A45D6E">
        <w:rPr>
          <w:rFonts w:ascii="Tahoma" w:hAnsi="Tahoma" w:cs="Tahoma"/>
          <w:sz w:val="22"/>
          <w:szCs w:val="22"/>
        </w:rPr>
        <w:t xml:space="preserve"> </w:t>
      </w:r>
      <w:r w:rsidR="00C86B80" w:rsidRPr="00A45D6E">
        <w:rPr>
          <w:rFonts w:ascii="Tahoma" w:hAnsi="Tahoma" w:cs="Tahoma"/>
          <w:sz w:val="22"/>
          <w:szCs w:val="22"/>
        </w:rPr>
        <w:t>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solului </w:t>
      </w:r>
      <w:r w:rsidR="00070F39" w:rsidRPr="00A45D6E">
        <w:rPr>
          <w:rFonts w:ascii="Tahoma" w:hAnsi="Tahoma" w:cs="Tahoma"/>
          <w:sz w:val="22"/>
          <w:szCs w:val="22"/>
        </w:rPr>
        <w:t>ş</w:t>
      </w:r>
      <w:r w:rsidR="00B2307F" w:rsidRPr="00A45D6E">
        <w:rPr>
          <w:rFonts w:ascii="Tahoma" w:hAnsi="Tahoma" w:cs="Tahoma"/>
          <w:sz w:val="22"/>
          <w:szCs w:val="22"/>
        </w:rPr>
        <w:t>i a subsolului: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de poluan</w:t>
      </w:r>
      <w:r w:rsidR="00070F39" w:rsidRPr="00A45D6E">
        <w:rPr>
          <w:rFonts w:ascii="Tahoma" w:hAnsi="Tahoma" w:cs="Tahoma"/>
          <w:sz w:val="22"/>
          <w:szCs w:val="22"/>
        </w:rPr>
        <w:t>ţ</w:t>
      </w:r>
      <w:r w:rsidRPr="00A45D6E">
        <w:rPr>
          <w:rFonts w:ascii="Tahoma" w:hAnsi="Tahoma" w:cs="Tahoma"/>
          <w:sz w:val="22"/>
          <w:szCs w:val="22"/>
        </w:rPr>
        <w:t>i pen</w:t>
      </w:r>
      <w:r w:rsidR="00D3221E" w:rsidRPr="00A45D6E">
        <w:rPr>
          <w:rFonts w:ascii="Tahoma" w:hAnsi="Tahoma" w:cs="Tahoma"/>
          <w:sz w:val="22"/>
          <w:szCs w:val="22"/>
        </w:rPr>
        <w:t xml:space="preserve">tru sol, subsol </w:t>
      </w:r>
      <w:r w:rsidR="00070F39" w:rsidRPr="00A45D6E">
        <w:rPr>
          <w:rFonts w:ascii="Tahoma" w:hAnsi="Tahoma" w:cs="Tahoma"/>
          <w:sz w:val="22"/>
          <w:szCs w:val="22"/>
        </w:rPr>
        <w:t>ş</w:t>
      </w:r>
      <w:r w:rsidR="00D3221E" w:rsidRPr="00A45D6E">
        <w:rPr>
          <w:rFonts w:ascii="Tahoma" w:hAnsi="Tahoma" w:cs="Tahoma"/>
          <w:sz w:val="22"/>
          <w:szCs w:val="22"/>
        </w:rPr>
        <w:t>i ape freatice: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lucr</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w:t>
      </w:r>
      <w:r w:rsidRPr="00A45D6E">
        <w:rPr>
          <w:rFonts w:ascii="Tahoma" w:hAnsi="Tahoma" w:cs="Tahoma"/>
          <w:sz w:val="22"/>
          <w:szCs w:val="22"/>
        </w:rPr>
        <w:t>i dot</w:t>
      </w:r>
      <w:r w:rsidR="00070F39" w:rsidRPr="00A45D6E">
        <w:rPr>
          <w:rFonts w:ascii="Tahoma" w:hAnsi="Tahoma" w:cs="Tahoma"/>
          <w:sz w:val="22"/>
          <w:szCs w:val="22"/>
        </w:rPr>
        <w:t>ă</w:t>
      </w:r>
      <w:r w:rsidRPr="00A45D6E">
        <w:rPr>
          <w:rFonts w:ascii="Tahoma" w:hAnsi="Tahoma" w:cs="Tahoma"/>
          <w:sz w:val="22"/>
          <w:szCs w:val="22"/>
        </w:rPr>
        <w:t>rile pentru pr</w:t>
      </w:r>
      <w:r w:rsidR="00D3221E" w:rsidRPr="00A45D6E">
        <w:rPr>
          <w:rFonts w:ascii="Tahoma" w:hAnsi="Tahoma" w:cs="Tahoma"/>
          <w:sz w:val="22"/>
          <w:szCs w:val="22"/>
        </w:rPr>
        <w:t>otec</w:t>
      </w:r>
      <w:r w:rsidR="00070F39" w:rsidRPr="00A45D6E">
        <w:rPr>
          <w:rFonts w:ascii="Tahoma" w:hAnsi="Tahoma" w:cs="Tahoma"/>
          <w:sz w:val="22"/>
          <w:szCs w:val="22"/>
        </w:rPr>
        <w:t>ţ</w:t>
      </w:r>
      <w:r w:rsidR="00D3221E" w:rsidRPr="00A45D6E">
        <w:rPr>
          <w:rFonts w:ascii="Tahoma" w:hAnsi="Tahoma" w:cs="Tahoma"/>
          <w:sz w:val="22"/>
          <w:szCs w:val="22"/>
        </w:rPr>
        <w:t xml:space="preserve">ia solului </w:t>
      </w:r>
      <w:r w:rsidR="00070F39" w:rsidRPr="00A45D6E">
        <w:rPr>
          <w:rFonts w:ascii="Tahoma" w:hAnsi="Tahoma" w:cs="Tahoma"/>
          <w:sz w:val="22"/>
          <w:szCs w:val="22"/>
        </w:rPr>
        <w:t>ş</w:t>
      </w:r>
      <w:r w:rsidR="00D3221E" w:rsidRPr="00A45D6E">
        <w:rPr>
          <w:rFonts w:ascii="Tahoma" w:hAnsi="Tahoma" w:cs="Tahoma"/>
          <w:sz w:val="22"/>
          <w:szCs w:val="22"/>
        </w:rPr>
        <w:t>i a subsolului: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f)</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ecosistemelor terestre </w:t>
      </w:r>
      <w:r w:rsidR="00070F39" w:rsidRPr="00A45D6E">
        <w:rPr>
          <w:rFonts w:ascii="Tahoma" w:hAnsi="Tahoma" w:cs="Tahoma"/>
          <w:sz w:val="22"/>
          <w:szCs w:val="22"/>
        </w:rPr>
        <w:t>ş</w:t>
      </w:r>
      <w:r w:rsidR="00B2307F" w:rsidRPr="00A45D6E">
        <w:rPr>
          <w:rFonts w:ascii="Tahoma" w:hAnsi="Tahoma" w:cs="Tahoma"/>
          <w:sz w:val="22"/>
          <w:szCs w:val="22"/>
        </w:rPr>
        <w:t>i acvatice:</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identificarea arealelor sensibil</w:t>
      </w:r>
      <w:r w:rsidR="00D3221E" w:rsidRPr="00A45D6E">
        <w:rPr>
          <w:rFonts w:ascii="Tahoma" w:hAnsi="Tahoma" w:cs="Tahoma"/>
          <w:sz w:val="22"/>
          <w:szCs w:val="22"/>
        </w:rPr>
        <w:t>e ce pot fi afectate de proiect: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lucr</w:t>
      </w:r>
      <w:r w:rsidR="00070F39" w:rsidRPr="00A45D6E">
        <w:rPr>
          <w:rFonts w:ascii="Tahoma" w:hAnsi="Tahoma" w:cs="Tahoma"/>
          <w:sz w:val="22"/>
          <w:szCs w:val="22"/>
        </w:rPr>
        <w:t>ă</w:t>
      </w:r>
      <w:r w:rsidRPr="00A45D6E">
        <w:rPr>
          <w:rFonts w:ascii="Tahoma" w:hAnsi="Tahoma" w:cs="Tahoma"/>
          <w:sz w:val="22"/>
          <w:szCs w:val="22"/>
        </w:rPr>
        <w:t>rile, dot</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şi mă</w:t>
      </w:r>
      <w:r w:rsidRPr="00A45D6E">
        <w:rPr>
          <w:rFonts w:ascii="Tahoma" w:hAnsi="Tahoma" w:cs="Tahoma"/>
          <w:sz w:val="22"/>
          <w:szCs w:val="22"/>
        </w:rPr>
        <w:t>surile pentru protec</w:t>
      </w:r>
      <w:r w:rsidR="00070F39" w:rsidRPr="00A45D6E">
        <w:rPr>
          <w:rFonts w:ascii="Tahoma" w:hAnsi="Tahoma" w:cs="Tahoma"/>
          <w:sz w:val="22"/>
          <w:szCs w:val="22"/>
        </w:rPr>
        <w:t>ţ</w:t>
      </w:r>
      <w:r w:rsidRPr="00A45D6E">
        <w:rPr>
          <w:rFonts w:ascii="Tahoma" w:hAnsi="Tahoma" w:cs="Tahoma"/>
          <w:sz w:val="22"/>
          <w:szCs w:val="22"/>
        </w:rPr>
        <w:t>ia biodiversit</w:t>
      </w:r>
      <w:r w:rsidR="00070F39" w:rsidRPr="00A45D6E">
        <w:rPr>
          <w:rFonts w:ascii="Tahoma" w:hAnsi="Tahoma" w:cs="Tahoma"/>
          <w:sz w:val="22"/>
          <w:szCs w:val="22"/>
        </w:rPr>
        <w:t>ăţ</w:t>
      </w:r>
      <w:r w:rsidRPr="00A45D6E">
        <w:rPr>
          <w:rFonts w:ascii="Tahoma" w:hAnsi="Tahoma" w:cs="Tahoma"/>
          <w:sz w:val="22"/>
          <w:szCs w:val="22"/>
        </w:rPr>
        <w:t>ii,</w:t>
      </w:r>
      <w:r w:rsidR="00CD2D11" w:rsidRPr="00A45D6E">
        <w:rPr>
          <w:rFonts w:ascii="Tahoma" w:hAnsi="Tahoma" w:cs="Tahoma"/>
          <w:sz w:val="22"/>
          <w:szCs w:val="22"/>
        </w:rPr>
        <w:t xml:space="preserve"> </w:t>
      </w:r>
      <w:r w:rsidRPr="00A45D6E">
        <w:rPr>
          <w:rFonts w:ascii="Tahoma" w:hAnsi="Tahoma" w:cs="Tahoma"/>
          <w:sz w:val="22"/>
          <w:szCs w:val="22"/>
        </w:rPr>
        <w:t>monumentel</w:t>
      </w:r>
      <w:r w:rsidR="00D3221E" w:rsidRPr="00A45D6E">
        <w:rPr>
          <w:rFonts w:ascii="Tahoma" w:hAnsi="Tahoma" w:cs="Tahoma"/>
          <w:sz w:val="22"/>
          <w:szCs w:val="22"/>
        </w:rPr>
        <w:t xml:space="preserve">or naturii </w:t>
      </w:r>
      <w:r w:rsidR="00070F39" w:rsidRPr="00A45D6E">
        <w:rPr>
          <w:rFonts w:ascii="Tahoma" w:hAnsi="Tahoma" w:cs="Tahoma"/>
          <w:sz w:val="22"/>
          <w:szCs w:val="22"/>
        </w:rPr>
        <w:t>ş</w:t>
      </w:r>
      <w:r w:rsidR="00D3221E" w:rsidRPr="00A45D6E">
        <w:rPr>
          <w:rFonts w:ascii="Tahoma" w:hAnsi="Tahoma" w:cs="Tahoma"/>
          <w:sz w:val="22"/>
          <w:szCs w:val="22"/>
        </w:rPr>
        <w:t>i ariilor protejate: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g)</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ia a</w:t>
      </w:r>
      <w:r w:rsidR="00070F39" w:rsidRPr="00A45D6E">
        <w:rPr>
          <w:rFonts w:ascii="Tahoma" w:hAnsi="Tahoma" w:cs="Tahoma"/>
          <w:sz w:val="22"/>
          <w:szCs w:val="22"/>
        </w:rPr>
        <w:t>ş</w:t>
      </w:r>
      <w:r w:rsidR="00B2307F" w:rsidRPr="00A45D6E">
        <w:rPr>
          <w:rFonts w:ascii="Tahoma" w:hAnsi="Tahoma" w:cs="Tahoma"/>
          <w:sz w:val="22"/>
          <w:szCs w:val="22"/>
        </w:rPr>
        <w:t>ez</w:t>
      </w:r>
      <w:r w:rsidR="00070F39" w:rsidRPr="00A45D6E">
        <w:rPr>
          <w:rFonts w:ascii="Tahoma" w:hAnsi="Tahoma" w:cs="Tahoma"/>
          <w:sz w:val="22"/>
          <w:szCs w:val="22"/>
        </w:rPr>
        <w:t>ă</w:t>
      </w:r>
      <w:r w:rsidR="00B2307F" w:rsidRPr="00A45D6E">
        <w:rPr>
          <w:rFonts w:ascii="Tahoma" w:hAnsi="Tahoma" w:cs="Tahoma"/>
          <w:sz w:val="22"/>
          <w:szCs w:val="22"/>
        </w:rPr>
        <w:t xml:space="preserve">rilor umane </w:t>
      </w:r>
      <w:r w:rsidR="00070F39" w:rsidRPr="00A45D6E">
        <w:rPr>
          <w:rFonts w:ascii="Tahoma" w:hAnsi="Tahoma" w:cs="Tahoma"/>
          <w:sz w:val="22"/>
          <w:szCs w:val="22"/>
        </w:rPr>
        <w:t>ş</w:t>
      </w:r>
      <w:r w:rsidR="00B2307F" w:rsidRPr="00A45D6E">
        <w:rPr>
          <w:rFonts w:ascii="Tahoma" w:hAnsi="Tahoma" w:cs="Tahoma"/>
          <w:sz w:val="22"/>
          <w:szCs w:val="22"/>
        </w:rPr>
        <w:t>i a altor obiective de interes public:</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identificarea obiectivelor de interes public, distan</w:t>
      </w:r>
      <w:r w:rsidR="00070F39" w:rsidRPr="00A45D6E">
        <w:rPr>
          <w:rFonts w:ascii="Tahoma" w:hAnsi="Tahoma" w:cs="Tahoma"/>
          <w:sz w:val="22"/>
          <w:szCs w:val="22"/>
        </w:rPr>
        <w:t>ţ</w:t>
      </w:r>
      <w:r w:rsidRPr="00A45D6E">
        <w:rPr>
          <w:rFonts w:ascii="Tahoma" w:hAnsi="Tahoma" w:cs="Tahoma"/>
          <w:sz w:val="22"/>
          <w:szCs w:val="22"/>
        </w:rPr>
        <w:t>a fa</w:t>
      </w:r>
      <w:r w:rsidR="00070F39" w:rsidRPr="00A45D6E">
        <w:rPr>
          <w:rFonts w:ascii="Tahoma" w:hAnsi="Tahoma" w:cs="Tahoma"/>
          <w:sz w:val="22"/>
          <w:szCs w:val="22"/>
        </w:rPr>
        <w:t>ţă</w:t>
      </w:r>
      <w:r w:rsidRPr="00A45D6E">
        <w:rPr>
          <w:rFonts w:ascii="Tahoma" w:hAnsi="Tahoma" w:cs="Tahoma"/>
          <w:sz w:val="22"/>
          <w:szCs w:val="22"/>
        </w:rPr>
        <w:t xml:space="preserve"> de</w:t>
      </w:r>
      <w:r w:rsidR="00CD2D11" w:rsidRPr="00A45D6E">
        <w:rPr>
          <w:rFonts w:ascii="Tahoma" w:hAnsi="Tahoma" w:cs="Tahoma"/>
          <w:sz w:val="22"/>
          <w:szCs w:val="22"/>
        </w:rPr>
        <w:t xml:space="preserve"> </w:t>
      </w:r>
      <w:r w:rsidRPr="00A45D6E">
        <w:rPr>
          <w:rFonts w:ascii="Tahoma" w:hAnsi="Tahoma" w:cs="Tahoma"/>
          <w:sz w:val="22"/>
          <w:szCs w:val="22"/>
        </w:rPr>
        <w:t>a</w:t>
      </w:r>
      <w:r w:rsidR="00070F39" w:rsidRPr="00A45D6E">
        <w:rPr>
          <w:rFonts w:ascii="Tahoma" w:hAnsi="Tahoma" w:cs="Tahoma"/>
          <w:sz w:val="22"/>
          <w:szCs w:val="22"/>
        </w:rPr>
        <w:t>ş</w:t>
      </w:r>
      <w:r w:rsidRPr="00A45D6E">
        <w:rPr>
          <w:rFonts w:ascii="Tahoma" w:hAnsi="Tahoma" w:cs="Tahoma"/>
          <w:sz w:val="22"/>
          <w:szCs w:val="22"/>
        </w:rPr>
        <w:t>ez</w:t>
      </w:r>
      <w:r w:rsidR="00070F39" w:rsidRPr="00A45D6E">
        <w:rPr>
          <w:rFonts w:ascii="Tahoma" w:hAnsi="Tahoma" w:cs="Tahoma"/>
          <w:sz w:val="22"/>
          <w:szCs w:val="22"/>
        </w:rPr>
        <w:t>ă</w:t>
      </w:r>
      <w:r w:rsidRPr="00A45D6E">
        <w:rPr>
          <w:rFonts w:ascii="Tahoma" w:hAnsi="Tahoma" w:cs="Tahoma"/>
          <w:sz w:val="22"/>
          <w:szCs w:val="22"/>
        </w:rPr>
        <w:t>rile umane, respectiv fa</w:t>
      </w:r>
      <w:r w:rsidR="00070F39" w:rsidRPr="00A45D6E">
        <w:rPr>
          <w:rFonts w:ascii="Tahoma" w:hAnsi="Tahoma" w:cs="Tahoma"/>
          <w:sz w:val="22"/>
          <w:szCs w:val="22"/>
        </w:rPr>
        <w:t>ţă</w:t>
      </w:r>
      <w:r w:rsidRPr="00A45D6E">
        <w:rPr>
          <w:rFonts w:ascii="Tahoma" w:hAnsi="Tahoma" w:cs="Tahoma"/>
          <w:sz w:val="22"/>
          <w:szCs w:val="22"/>
        </w:rPr>
        <w:t xml:space="preserve"> de monumente istorice </w:t>
      </w:r>
      <w:r w:rsidR="00070F39" w:rsidRPr="00A45D6E">
        <w:rPr>
          <w:rFonts w:ascii="Tahoma" w:hAnsi="Tahoma" w:cs="Tahoma"/>
          <w:sz w:val="22"/>
          <w:szCs w:val="22"/>
        </w:rPr>
        <w:t>ş</w:t>
      </w:r>
      <w:r w:rsidRPr="00A45D6E">
        <w:rPr>
          <w:rFonts w:ascii="Tahoma" w:hAnsi="Tahoma" w:cs="Tahoma"/>
          <w:sz w:val="22"/>
          <w:szCs w:val="22"/>
        </w:rPr>
        <w:t>i de arhitectur</w:t>
      </w:r>
      <w:r w:rsidR="00070F39" w:rsidRPr="00A45D6E">
        <w:rPr>
          <w:rFonts w:ascii="Tahoma" w:hAnsi="Tahoma" w:cs="Tahoma"/>
          <w:sz w:val="22"/>
          <w:szCs w:val="22"/>
        </w:rPr>
        <w:t>ă</w:t>
      </w:r>
      <w:r w:rsidRPr="00A45D6E">
        <w:rPr>
          <w:rFonts w:ascii="Tahoma" w:hAnsi="Tahoma" w:cs="Tahoma"/>
          <w:sz w:val="22"/>
          <w:szCs w:val="22"/>
        </w:rPr>
        <w:t>,</w:t>
      </w:r>
      <w:r w:rsidR="00CD2D11" w:rsidRPr="00A45D6E">
        <w:rPr>
          <w:rFonts w:ascii="Tahoma" w:hAnsi="Tahoma" w:cs="Tahoma"/>
          <w:sz w:val="22"/>
          <w:szCs w:val="22"/>
        </w:rPr>
        <w:t xml:space="preserve"> </w:t>
      </w:r>
      <w:r w:rsidRPr="00A45D6E">
        <w:rPr>
          <w:rFonts w:ascii="Tahoma" w:hAnsi="Tahoma" w:cs="Tahoma"/>
          <w:sz w:val="22"/>
          <w:szCs w:val="22"/>
        </w:rPr>
        <w:t>alte zone asupra c</w:t>
      </w:r>
      <w:r w:rsidR="00070F39" w:rsidRPr="00A45D6E">
        <w:rPr>
          <w:rFonts w:ascii="Tahoma" w:hAnsi="Tahoma" w:cs="Tahoma"/>
          <w:sz w:val="22"/>
          <w:szCs w:val="22"/>
        </w:rPr>
        <w:t>ă</w:t>
      </w:r>
      <w:r w:rsidRPr="00A45D6E">
        <w:rPr>
          <w:rFonts w:ascii="Tahoma" w:hAnsi="Tahoma" w:cs="Tahoma"/>
          <w:sz w:val="22"/>
          <w:szCs w:val="22"/>
        </w:rPr>
        <w:t>rora exista instituit un regim de restric</w:t>
      </w:r>
      <w:r w:rsidR="00070F39" w:rsidRPr="00A45D6E">
        <w:rPr>
          <w:rFonts w:ascii="Tahoma" w:hAnsi="Tahoma" w:cs="Tahoma"/>
          <w:sz w:val="22"/>
          <w:szCs w:val="22"/>
        </w:rPr>
        <w:t>ţ</w:t>
      </w:r>
      <w:r w:rsidRPr="00A45D6E">
        <w:rPr>
          <w:rFonts w:ascii="Tahoma" w:hAnsi="Tahoma" w:cs="Tahoma"/>
          <w:sz w:val="22"/>
          <w:szCs w:val="22"/>
        </w:rPr>
        <w:t>ie, zone de</w:t>
      </w:r>
      <w:r w:rsidR="00CD2D11" w:rsidRPr="00A45D6E">
        <w:rPr>
          <w:rFonts w:ascii="Tahoma" w:hAnsi="Tahoma" w:cs="Tahoma"/>
          <w:sz w:val="22"/>
          <w:szCs w:val="22"/>
        </w:rPr>
        <w:t xml:space="preserve"> </w:t>
      </w:r>
      <w:r w:rsidR="00D3221E" w:rsidRPr="00A45D6E">
        <w:rPr>
          <w:rFonts w:ascii="Tahoma" w:hAnsi="Tahoma" w:cs="Tahoma"/>
          <w:sz w:val="22"/>
          <w:szCs w:val="22"/>
        </w:rPr>
        <w:t>interes tradi</w:t>
      </w:r>
      <w:r w:rsidR="00070F39" w:rsidRPr="00A45D6E">
        <w:rPr>
          <w:rFonts w:ascii="Tahoma" w:hAnsi="Tahoma" w:cs="Tahoma"/>
          <w:sz w:val="22"/>
          <w:szCs w:val="22"/>
        </w:rPr>
        <w:t>ţ</w:t>
      </w:r>
      <w:r w:rsidR="00D3221E" w:rsidRPr="00A45D6E">
        <w:rPr>
          <w:rFonts w:ascii="Tahoma" w:hAnsi="Tahoma" w:cs="Tahoma"/>
          <w:sz w:val="22"/>
          <w:szCs w:val="22"/>
        </w:rPr>
        <w:t>ional etc: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lucr</w:t>
      </w:r>
      <w:r w:rsidR="00070F39" w:rsidRPr="00A45D6E">
        <w:rPr>
          <w:rFonts w:ascii="Tahoma" w:hAnsi="Tahoma" w:cs="Tahoma"/>
          <w:sz w:val="22"/>
          <w:szCs w:val="22"/>
        </w:rPr>
        <w:t>ă</w:t>
      </w:r>
      <w:r w:rsidRPr="00A45D6E">
        <w:rPr>
          <w:rFonts w:ascii="Tahoma" w:hAnsi="Tahoma" w:cs="Tahoma"/>
          <w:sz w:val="22"/>
          <w:szCs w:val="22"/>
        </w:rPr>
        <w:t>rile, dot</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w:t>
      </w:r>
      <w:r w:rsidRPr="00A45D6E">
        <w:rPr>
          <w:rFonts w:ascii="Tahoma" w:hAnsi="Tahoma" w:cs="Tahoma"/>
          <w:sz w:val="22"/>
          <w:szCs w:val="22"/>
        </w:rPr>
        <w:t>i m</w:t>
      </w:r>
      <w:r w:rsidR="00070F39" w:rsidRPr="00A45D6E">
        <w:rPr>
          <w:rFonts w:ascii="Tahoma" w:hAnsi="Tahoma" w:cs="Tahoma"/>
          <w:sz w:val="22"/>
          <w:szCs w:val="22"/>
        </w:rPr>
        <w:t>ă</w:t>
      </w:r>
      <w:r w:rsidRPr="00A45D6E">
        <w:rPr>
          <w:rFonts w:ascii="Tahoma" w:hAnsi="Tahoma" w:cs="Tahoma"/>
          <w:sz w:val="22"/>
          <w:szCs w:val="22"/>
        </w:rPr>
        <w:t>surile pentru protec</w:t>
      </w:r>
      <w:r w:rsidR="00070F39" w:rsidRPr="00A45D6E">
        <w:rPr>
          <w:rFonts w:ascii="Tahoma" w:hAnsi="Tahoma" w:cs="Tahoma"/>
          <w:sz w:val="22"/>
          <w:szCs w:val="22"/>
        </w:rPr>
        <w:t>ţ</w:t>
      </w:r>
      <w:r w:rsidRPr="00A45D6E">
        <w:rPr>
          <w:rFonts w:ascii="Tahoma" w:hAnsi="Tahoma" w:cs="Tahoma"/>
          <w:sz w:val="22"/>
          <w:szCs w:val="22"/>
        </w:rPr>
        <w:t>ia a</w:t>
      </w:r>
      <w:r w:rsidR="00070F39" w:rsidRPr="00A45D6E">
        <w:rPr>
          <w:rFonts w:ascii="Tahoma" w:hAnsi="Tahoma" w:cs="Tahoma"/>
          <w:sz w:val="22"/>
          <w:szCs w:val="22"/>
        </w:rPr>
        <w:t>ş</w:t>
      </w:r>
      <w:r w:rsidRPr="00A45D6E">
        <w:rPr>
          <w:rFonts w:ascii="Tahoma" w:hAnsi="Tahoma" w:cs="Tahoma"/>
          <w:sz w:val="22"/>
          <w:szCs w:val="22"/>
        </w:rPr>
        <w:t>ez</w:t>
      </w:r>
      <w:r w:rsidR="00070F39" w:rsidRPr="00A45D6E">
        <w:rPr>
          <w:rFonts w:ascii="Tahoma" w:hAnsi="Tahoma" w:cs="Tahoma"/>
          <w:sz w:val="22"/>
          <w:szCs w:val="22"/>
        </w:rPr>
        <w:t>ă</w:t>
      </w:r>
      <w:r w:rsidRPr="00A45D6E">
        <w:rPr>
          <w:rFonts w:ascii="Tahoma" w:hAnsi="Tahoma" w:cs="Tahoma"/>
          <w:sz w:val="22"/>
          <w:szCs w:val="22"/>
        </w:rPr>
        <w:t xml:space="preserve">rilor umane </w:t>
      </w:r>
      <w:r w:rsidR="00070F39"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Pr="00A45D6E">
        <w:rPr>
          <w:rFonts w:ascii="Tahoma" w:hAnsi="Tahoma" w:cs="Tahoma"/>
          <w:sz w:val="22"/>
          <w:szCs w:val="22"/>
        </w:rPr>
        <w:t>a obiectivelor pro</w:t>
      </w:r>
      <w:r w:rsidR="00D3221E" w:rsidRPr="00A45D6E">
        <w:rPr>
          <w:rFonts w:ascii="Tahoma" w:hAnsi="Tahoma" w:cs="Tahoma"/>
          <w:sz w:val="22"/>
          <w:szCs w:val="22"/>
        </w:rPr>
        <w:t>tejate si/sau de interes public: Nu este cazul.</w:t>
      </w:r>
    </w:p>
    <w:p w:rsidR="006264A7" w:rsidRPr="00A45D6E" w:rsidRDefault="00C86B80" w:rsidP="00612A2A">
      <w:pPr>
        <w:shd w:val="clear" w:color="auto" w:fill="FFFFFF"/>
        <w:jc w:val="both"/>
        <w:rPr>
          <w:rFonts w:ascii="Tahoma" w:hAnsi="Tahoma" w:cs="Tahoma"/>
          <w:sz w:val="22"/>
          <w:szCs w:val="22"/>
          <w:lang w:val="ro-RO" w:eastAsia="ro-RO"/>
        </w:rPr>
      </w:pPr>
      <w:r w:rsidRPr="00A45D6E">
        <w:rPr>
          <w:rFonts w:ascii="Tahoma" w:hAnsi="Tahoma" w:cs="Tahoma"/>
          <w:bCs/>
          <w:sz w:val="22"/>
          <w:szCs w:val="22"/>
          <w:lang w:val="ro-RO" w:eastAsia="ro-RO"/>
        </w:rPr>
        <w:t xml:space="preserve">    </w:t>
      </w:r>
      <w:r w:rsidR="006264A7" w:rsidRPr="00A45D6E">
        <w:rPr>
          <w:rFonts w:ascii="Tahoma" w:hAnsi="Tahoma" w:cs="Tahoma"/>
          <w:bCs/>
          <w:sz w:val="22"/>
          <w:szCs w:val="22"/>
          <w:lang w:val="ro-RO" w:eastAsia="ro-RO"/>
        </w:rPr>
        <w:t>h)</w:t>
      </w:r>
      <w:r w:rsidR="006264A7" w:rsidRPr="00A45D6E">
        <w:rPr>
          <w:rFonts w:ascii="Tahoma" w:hAnsi="Tahoma" w:cs="Tahoma"/>
          <w:sz w:val="22"/>
          <w:szCs w:val="22"/>
          <w:lang w:val="ro-RO" w:eastAsia="ro-RO"/>
        </w:rPr>
        <w:t> </w:t>
      </w:r>
      <w:r w:rsidRPr="00A45D6E">
        <w:rPr>
          <w:rFonts w:ascii="Tahoma" w:hAnsi="Tahoma" w:cs="Tahoma"/>
          <w:sz w:val="22"/>
          <w:szCs w:val="22"/>
          <w:lang w:val="ro-RO" w:eastAsia="ro-RO"/>
        </w:rPr>
        <w:t>p</w:t>
      </w:r>
      <w:r w:rsidR="006264A7" w:rsidRPr="00A45D6E">
        <w:rPr>
          <w:rFonts w:ascii="Tahoma" w:hAnsi="Tahoma" w:cs="Tahoma"/>
          <w:sz w:val="22"/>
          <w:szCs w:val="22"/>
          <w:lang w:val="ro-RO" w:eastAsia="ro-RO"/>
        </w:rPr>
        <w:t>revenirea și gestionarea deșeurilor generate pe amplasament în timpul realizării proiectului/în timpul exploatării, inclusiv eliminarea</w:t>
      </w:r>
      <w:r w:rsidRPr="00A45D6E">
        <w:rPr>
          <w:rFonts w:ascii="Tahoma" w:hAnsi="Tahoma" w:cs="Tahoma"/>
          <w:sz w:val="22"/>
          <w:szCs w:val="22"/>
          <w:lang w:val="ro-RO" w:eastAsia="ro-RO"/>
        </w:rPr>
        <w:t>;</w:t>
      </w:r>
    </w:p>
    <w:p w:rsidR="00612A2A" w:rsidRPr="00A45D6E" w:rsidRDefault="00612A2A" w:rsidP="00612A2A">
      <w:pPr>
        <w:shd w:val="clear" w:color="auto" w:fill="FFFFFF"/>
        <w:jc w:val="both"/>
        <w:rPr>
          <w:rFonts w:ascii="Tahoma" w:hAnsi="Tahoma" w:cs="Tahoma"/>
          <w:sz w:val="22"/>
          <w:szCs w:val="22"/>
          <w:lang w:val="ro-RO" w:eastAsia="ro-RO"/>
        </w:rPr>
      </w:pPr>
    </w:p>
    <w:p w:rsidR="006264A7" w:rsidRPr="00A45D6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lista deșeurilor (clasificate și codificate în conformitate cu prevederile legislației europene și naționale privind deșeurile), cantități de deșeuri generate;</w:t>
      </w:r>
      <w:r w:rsidR="00380496" w:rsidRPr="00A45D6E">
        <w:rPr>
          <w:rFonts w:ascii="Tahoma" w:hAnsi="Tahoma" w:cs="Tahoma"/>
          <w:sz w:val="22"/>
          <w:szCs w:val="22"/>
          <w:lang w:val="ro-RO" w:eastAsia="ro-RO"/>
        </w:rPr>
        <w:t xml:space="preserve"> </w:t>
      </w:r>
    </w:p>
    <w:p w:rsidR="00380496" w:rsidRPr="00A45D6E" w:rsidRDefault="00380496" w:rsidP="00380496">
      <w:pPr>
        <w:ind w:firstLine="567"/>
        <w:rPr>
          <w:rFonts w:ascii="Tahoma" w:hAnsi="Tahoma" w:cs="Tahoma"/>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4"/>
        <w:gridCol w:w="1150"/>
        <w:gridCol w:w="3748"/>
      </w:tblGrid>
      <w:tr w:rsidR="00535315" w:rsidRPr="00A45D6E" w:rsidTr="006020CD">
        <w:tc>
          <w:tcPr>
            <w:tcW w:w="5492" w:type="dxa"/>
          </w:tcPr>
          <w:p w:rsidR="00380496" w:rsidRPr="00A45D6E" w:rsidRDefault="00380496" w:rsidP="006020CD">
            <w:pPr>
              <w:rPr>
                <w:rFonts w:ascii="Tahoma" w:hAnsi="Tahoma" w:cs="Tahoma"/>
                <w:b/>
                <w:bCs/>
                <w:lang w:val="fr-FR"/>
              </w:rPr>
            </w:pPr>
            <w:r w:rsidRPr="00A45D6E">
              <w:rPr>
                <w:rFonts w:ascii="Tahoma" w:hAnsi="Tahoma" w:cs="Tahoma"/>
                <w:b/>
                <w:bCs/>
                <w:sz w:val="22"/>
                <w:szCs w:val="22"/>
                <w:lang w:val="fr-FR"/>
              </w:rPr>
              <w:t>Denumire deşeu</w:t>
            </w:r>
          </w:p>
        </w:tc>
        <w:tc>
          <w:tcPr>
            <w:tcW w:w="1151" w:type="dxa"/>
          </w:tcPr>
          <w:p w:rsidR="00380496" w:rsidRPr="00A45D6E" w:rsidRDefault="00380496" w:rsidP="006020CD">
            <w:pPr>
              <w:rPr>
                <w:rFonts w:ascii="Tahoma" w:hAnsi="Tahoma" w:cs="Tahoma"/>
                <w:b/>
                <w:bCs/>
                <w:lang w:val="fr-FR"/>
              </w:rPr>
            </w:pPr>
            <w:r w:rsidRPr="00A45D6E">
              <w:rPr>
                <w:rFonts w:ascii="Tahoma" w:hAnsi="Tahoma" w:cs="Tahoma"/>
                <w:b/>
                <w:bCs/>
                <w:sz w:val="22"/>
                <w:szCs w:val="22"/>
                <w:lang w:val="fr-FR"/>
              </w:rPr>
              <w:t>Cod deseu</w:t>
            </w:r>
          </w:p>
        </w:tc>
        <w:tc>
          <w:tcPr>
            <w:tcW w:w="3766" w:type="dxa"/>
          </w:tcPr>
          <w:p w:rsidR="00380496" w:rsidRPr="00A45D6E" w:rsidRDefault="00380496" w:rsidP="006020CD">
            <w:pPr>
              <w:rPr>
                <w:rFonts w:ascii="Tahoma" w:hAnsi="Tahoma" w:cs="Tahoma"/>
                <w:b/>
                <w:bCs/>
                <w:lang w:val="fr-FR"/>
              </w:rPr>
            </w:pPr>
            <w:r w:rsidRPr="00A45D6E">
              <w:rPr>
                <w:rFonts w:ascii="Tahoma" w:hAnsi="Tahoma" w:cs="Tahoma"/>
                <w:b/>
                <w:bCs/>
                <w:sz w:val="22"/>
                <w:szCs w:val="22"/>
                <w:lang w:val="fr-FR"/>
              </w:rPr>
              <w:t>Eliminare/valorificare deseu</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Ambalaje de hârtie şi carton</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15.01.01</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Ambalaje de materiale plastice</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15.01.02</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societăti atestate</w:t>
            </w:r>
          </w:p>
        </w:tc>
      </w:tr>
      <w:tr w:rsidR="00535315" w:rsidRPr="00A45D6E" w:rsidTr="006020CD">
        <w:tc>
          <w:tcPr>
            <w:tcW w:w="5492" w:type="dxa"/>
          </w:tcPr>
          <w:p w:rsidR="00380496" w:rsidRPr="00A45D6E" w:rsidRDefault="00380496" w:rsidP="001F3099">
            <w:pPr>
              <w:rPr>
                <w:rFonts w:ascii="Tahoma" w:hAnsi="Tahoma" w:cs="Tahoma"/>
                <w:lang w:val="fr-FR"/>
              </w:rPr>
            </w:pPr>
            <w:r w:rsidRPr="00A45D6E">
              <w:rPr>
                <w:rFonts w:ascii="Tahoma" w:hAnsi="Tahoma" w:cs="Tahoma"/>
                <w:sz w:val="22"/>
                <w:szCs w:val="22"/>
                <w:lang w:val="fr-FR"/>
              </w:rPr>
              <w:t xml:space="preserve">Beton  </w:t>
            </w:r>
            <w:r w:rsidR="00E058F9" w:rsidRPr="00A45D6E">
              <w:rPr>
                <w:rFonts w:ascii="Tahoma" w:hAnsi="Tahoma" w:cs="Tahoma"/>
                <w:sz w:val="22"/>
                <w:szCs w:val="22"/>
                <w:lang w:val="fr-FR"/>
              </w:rPr>
              <w:t>şi moloz</w:t>
            </w:r>
            <w:r w:rsidRPr="00A45D6E">
              <w:rPr>
                <w:rFonts w:ascii="Tahoma" w:hAnsi="Tahoma" w:cs="Tahoma"/>
                <w:sz w:val="22"/>
                <w:szCs w:val="22"/>
                <w:lang w:val="fr-FR"/>
              </w:rPr>
              <w:t xml:space="preserve"> </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17.01.01</w:t>
            </w:r>
          </w:p>
        </w:tc>
        <w:tc>
          <w:tcPr>
            <w:tcW w:w="3766" w:type="dxa"/>
          </w:tcPr>
          <w:p w:rsidR="00380496" w:rsidRPr="00A45D6E" w:rsidRDefault="00E058F9" w:rsidP="006020CD">
            <w:pPr>
              <w:rPr>
                <w:rFonts w:ascii="Tahoma" w:hAnsi="Tahoma" w:cs="Tahoma"/>
                <w:lang w:val="fr-FR"/>
              </w:rPr>
            </w:pPr>
            <w:r w:rsidRPr="00A45D6E">
              <w:rPr>
                <w:rFonts w:ascii="Tahoma" w:hAnsi="Tahoma" w:cs="Tahoma"/>
                <w:sz w:val="22"/>
                <w:szCs w:val="22"/>
                <w:lang w:val="fr-FR"/>
              </w:rPr>
              <w:t>Eliminare la groapa de gunoi a localităţii</w:t>
            </w:r>
          </w:p>
        </w:tc>
      </w:tr>
      <w:tr w:rsidR="001F3099" w:rsidRPr="00A45D6E" w:rsidTr="006020CD">
        <w:tc>
          <w:tcPr>
            <w:tcW w:w="5492" w:type="dxa"/>
          </w:tcPr>
          <w:p w:rsidR="001F3099" w:rsidRPr="00A45D6E" w:rsidRDefault="001F3099" w:rsidP="006020CD">
            <w:pPr>
              <w:rPr>
                <w:rFonts w:ascii="Tahoma" w:hAnsi="Tahoma" w:cs="Tahoma"/>
                <w:lang w:val="fr-FR"/>
              </w:rPr>
            </w:pPr>
            <w:r w:rsidRPr="00A45D6E">
              <w:rPr>
                <w:rFonts w:ascii="Tahoma" w:hAnsi="Tahoma" w:cs="Tahoma"/>
                <w:sz w:val="22"/>
                <w:szCs w:val="22"/>
                <w:lang w:val="fr-FR"/>
              </w:rPr>
              <w:t>Lemn</w:t>
            </w:r>
          </w:p>
        </w:tc>
        <w:tc>
          <w:tcPr>
            <w:tcW w:w="1151" w:type="dxa"/>
          </w:tcPr>
          <w:p w:rsidR="001F3099" w:rsidRPr="00A45D6E" w:rsidRDefault="001F3099" w:rsidP="006020CD">
            <w:pPr>
              <w:rPr>
                <w:rFonts w:ascii="Tahoma" w:hAnsi="Tahoma" w:cs="Tahoma"/>
                <w:lang w:val="fr-FR"/>
              </w:rPr>
            </w:pPr>
            <w:r w:rsidRPr="00A45D6E">
              <w:rPr>
                <w:rFonts w:ascii="Tahoma" w:hAnsi="Tahoma" w:cs="Tahoma"/>
                <w:sz w:val="22"/>
                <w:szCs w:val="22"/>
                <w:lang w:val="fr-FR"/>
              </w:rPr>
              <w:t>17.02.01</w:t>
            </w:r>
          </w:p>
        </w:tc>
        <w:tc>
          <w:tcPr>
            <w:tcW w:w="3766" w:type="dxa"/>
          </w:tcPr>
          <w:p w:rsidR="001F3099" w:rsidRPr="00A45D6E" w:rsidRDefault="001F3099"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A45D6E" w:rsidRDefault="001F3099" w:rsidP="006020CD">
            <w:pPr>
              <w:rPr>
                <w:rFonts w:ascii="Tahoma" w:hAnsi="Tahoma" w:cs="Tahoma"/>
                <w:lang w:val="fr-FR"/>
              </w:rPr>
            </w:pPr>
            <w:r w:rsidRPr="00A45D6E">
              <w:rPr>
                <w:rFonts w:ascii="Tahoma" w:hAnsi="Tahoma" w:cs="Tahoma"/>
                <w:sz w:val="22"/>
                <w:szCs w:val="22"/>
                <w:lang w:val="fr-FR"/>
              </w:rPr>
              <w:t>Materiale plastice</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17.02.03</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societăţi atestate</w:t>
            </w:r>
          </w:p>
        </w:tc>
      </w:tr>
      <w:tr w:rsidR="00F960C5" w:rsidRPr="00A45D6E" w:rsidTr="006020CD">
        <w:tc>
          <w:tcPr>
            <w:tcW w:w="5492" w:type="dxa"/>
          </w:tcPr>
          <w:p w:rsidR="00F960C5" w:rsidRPr="00A45D6E" w:rsidRDefault="00F960C5" w:rsidP="006020CD">
            <w:pPr>
              <w:rPr>
                <w:rFonts w:ascii="Tahoma" w:hAnsi="Tahoma" w:cs="Tahoma"/>
                <w:lang w:val="fr-FR"/>
              </w:rPr>
            </w:pPr>
            <w:r>
              <w:rPr>
                <w:rFonts w:ascii="Tahoma" w:hAnsi="Tahoma" w:cs="Tahoma"/>
                <w:sz w:val="22"/>
                <w:szCs w:val="22"/>
                <w:lang w:val="fr-FR"/>
              </w:rPr>
              <w:t>Cupru</w:t>
            </w:r>
          </w:p>
        </w:tc>
        <w:tc>
          <w:tcPr>
            <w:tcW w:w="1151" w:type="dxa"/>
          </w:tcPr>
          <w:p w:rsidR="00F960C5" w:rsidRPr="00A45D6E" w:rsidRDefault="00F960C5" w:rsidP="006020CD">
            <w:pPr>
              <w:rPr>
                <w:rFonts w:ascii="Tahoma" w:hAnsi="Tahoma" w:cs="Tahoma"/>
                <w:lang w:val="fr-FR"/>
              </w:rPr>
            </w:pPr>
            <w:r>
              <w:rPr>
                <w:rFonts w:ascii="Tahoma" w:hAnsi="Tahoma" w:cs="Tahoma"/>
                <w:sz w:val="22"/>
                <w:szCs w:val="22"/>
                <w:lang w:val="fr-FR"/>
              </w:rPr>
              <w:t>17.04.01</w:t>
            </w:r>
          </w:p>
        </w:tc>
        <w:tc>
          <w:tcPr>
            <w:tcW w:w="3766" w:type="dxa"/>
          </w:tcPr>
          <w:p w:rsidR="00F960C5" w:rsidRPr="00A45D6E" w:rsidRDefault="00F960C5"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Aluminiu</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17.04.02</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societăti atestate</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Fier, fonta, oţel</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17.04.05</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Pământ şi pietre</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17.05.04</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Eliminare la groapa de gunoi a localităţii</w:t>
            </w:r>
          </w:p>
        </w:tc>
      </w:tr>
    </w:tbl>
    <w:p w:rsidR="00380496" w:rsidRPr="00A45D6E" w:rsidRDefault="00380496" w:rsidP="00380496">
      <w:pPr>
        <w:ind w:firstLine="567"/>
        <w:rPr>
          <w:rFonts w:ascii="Tahoma" w:hAnsi="Tahoma" w:cs="Tahoma"/>
          <w:sz w:val="22"/>
          <w:szCs w:val="22"/>
          <w:lang w:val="fr-FR"/>
        </w:rPr>
      </w:pPr>
      <w:r w:rsidRPr="00A45D6E">
        <w:rPr>
          <w:rFonts w:ascii="Tahoma" w:hAnsi="Tahoma" w:cs="Tahoma"/>
          <w:sz w:val="22"/>
          <w:szCs w:val="22"/>
          <w:lang w:val="fr-FR"/>
        </w:rPr>
        <w:t>Materialele valorificabile/refolosibile specificate ȋ</w:t>
      </w:r>
      <w:r w:rsidR="00557B03" w:rsidRPr="00A45D6E">
        <w:rPr>
          <w:rFonts w:ascii="Tahoma" w:hAnsi="Tahoma" w:cs="Tahoma"/>
          <w:sz w:val="22"/>
          <w:szCs w:val="22"/>
          <w:lang w:val="fr-FR"/>
        </w:rPr>
        <w:t>n tabelul de mai sus</w:t>
      </w:r>
      <w:r w:rsidRPr="00A45D6E">
        <w:rPr>
          <w:rFonts w:ascii="Tahoma" w:hAnsi="Tahoma" w:cs="Tahoma"/>
          <w:sz w:val="22"/>
          <w:szCs w:val="22"/>
          <w:lang w:val="fr-FR"/>
        </w:rPr>
        <w:t xml:space="preserve"> se vor preda beneficiarului lucrarii, conform procedurii de predare-primire a acestora.</w:t>
      </w:r>
    </w:p>
    <w:p w:rsidR="00C86B80" w:rsidRPr="008E013E" w:rsidRDefault="00C86B80" w:rsidP="00C86B80">
      <w:pPr>
        <w:pStyle w:val="PlainText"/>
        <w:jc w:val="both"/>
        <w:rPr>
          <w:rFonts w:ascii="Tahoma" w:hAnsi="Tahoma" w:cs="Tahoma"/>
          <w:sz w:val="22"/>
          <w:szCs w:val="22"/>
        </w:rPr>
      </w:pPr>
      <w:r w:rsidRPr="00A45D6E">
        <w:rPr>
          <w:rFonts w:ascii="Tahoma" w:hAnsi="Tahoma" w:cs="Tahoma"/>
          <w:sz w:val="22"/>
          <w:szCs w:val="22"/>
        </w:rPr>
        <w:t xml:space="preserve">   - tipurile şi cantităţile de deşeuri de orice natură rezultate</w:t>
      </w:r>
      <w:r w:rsidRPr="008E013E">
        <w:rPr>
          <w:rFonts w:ascii="Tahoma" w:hAnsi="Tahoma" w:cs="Tahoma"/>
          <w:sz w:val="22"/>
          <w:szCs w:val="22"/>
        </w:rPr>
        <w:t>: pământ (</w:t>
      </w:r>
      <w:r w:rsidR="00F960C5" w:rsidRPr="008E013E">
        <w:rPr>
          <w:rFonts w:ascii="Tahoma" w:hAnsi="Tahoma" w:cs="Tahoma"/>
          <w:sz w:val="22"/>
          <w:szCs w:val="22"/>
        </w:rPr>
        <w:t>100</w:t>
      </w:r>
      <w:r w:rsidR="00DE1C3C" w:rsidRPr="008E013E">
        <w:rPr>
          <w:rFonts w:ascii="Tahoma" w:hAnsi="Tahoma" w:cs="Tahoma"/>
          <w:sz w:val="22"/>
          <w:szCs w:val="22"/>
        </w:rPr>
        <w:t xml:space="preserve"> m³</w:t>
      </w:r>
      <w:r w:rsidRPr="008E013E">
        <w:rPr>
          <w:rFonts w:ascii="Tahoma" w:hAnsi="Tahoma" w:cs="Tahoma"/>
          <w:sz w:val="22"/>
          <w:szCs w:val="22"/>
        </w:rPr>
        <w:t>).</w:t>
      </w:r>
    </w:p>
    <w:p w:rsidR="006264A7" w:rsidRPr="00A45D6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programul de prevenire și reducere a cantităților de deșeuri generate;</w:t>
      </w:r>
      <w:r w:rsidR="00DF50A0">
        <w:rPr>
          <w:rFonts w:ascii="Tahoma" w:hAnsi="Tahoma" w:cs="Tahoma"/>
          <w:sz w:val="22"/>
          <w:szCs w:val="22"/>
          <w:lang w:val="ro-RO" w:eastAsia="ro-RO"/>
        </w:rPr>
        <w:t xml:space="preserve"> - </w:t>
      </w:r>
      <w:r w:rsidR="00FE0F0B" w:rsidRPr="00A45D6E">
        <w:rPr>
          <w:rFonts w:ascii="Tahoma" w:hAnsi="Tahoma" w:cs="Tahoma"/>
          <w:sz w:val="22"/>
          <w:szCs w:val="22"/>
          <w:lang w:val="ro-RO" w:eastAsia="ro-RO"/>
        </w:rPr>
        <w:t>Nu este cazul</w:t>
      </w:r>
    </w:p>
    <w:p w:rsidR="006264A7" w:rsidRPr="008E013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planul de gestionare a deșeurilor</w:t>
      </w:r>
      <w:r w:rsidR="00F62BA6">
        <w:rPr>
          <w:rFonts w:ascii="Tahoma" w:hAnsi="Tahoma" w:cs="Tahoma"/>
          <w:sz w:val="22"/>
          <w:szCs w:val="22"/>
          <w:lang w:val="ro-RO" w:eastAsia="ro-RO"/>
        </w:rPr>
        <w:t xml:space="preserve">: </w:t>
      </w:r>
      <w:r w:rsidR="00C86B80" w:rsidRPr="00A45D6E">
        <w:rPr>
          <w:rFonts w:ascii="Tahoma" w:hAnsi="Tahoma" w:cs="Tahoma"/>
          <w:sz w:val="22"/>
          <w:szCs w:val="22"/>
        </w:rPr>
        <w:t xml:space="preserve"> </w:t>
      </w:r>
      <w:r w:rsidR="00C86B80" w:rsidRPr="008E013E">
        <w:rPr>
          <w:rFonts w:ascii="Tahoma" w:hAnsi="Tahoma" w:cs="Tahoma"/>
          <w:sz w:val="22"/>
          <w:szCs w:val="22"/>
        </w:rPr>
        <w:t>Pamântul va fi transportat în afara localitaţii</w:t>
      </w:r>
      <w:r w:rsidRPr="008E013E">
        <w:rPr>
          <w:rFonts w:ascii="Tahoma" w:hAnsi="Tahoma" w:cs="Tahoma"/>
          <w:sz w:val="22"/>
          <w:szCs w:val="22"/>
          <w:lang w:val="ro-RO" w:eastAsia="ro-RO"/>
        </w:rPr>
        <w:t>;</w:t>
      </w:r>
    </w:p>
    <w:p w:rsidR="00557B03" w:rsidRPr="00A45D6E" w:rsidRDefault="00557B03" w:rsidP="00557B03">
      <w:pPr>
        <w:ind w:firstLine="567"/>
        <w:rPr>
          <w:rFonts w:ascii="Tahoma" w:hAnsi="Tahoma" w:cs="Tahoma"/>
          <w:bCs/>
          <w:sz w:val="22"/>
          <w:szCs w:val="22"/>
          <w:lang w:val="fr-FR"/>
        </w:rPr>
      </w:pPr>
      <w:r w:rsidRPr="00A45D6E">
        <w:rPr>
          <w:rFonts w:ascii="Tahoma" w:hAnsi="Tahoma" w:cs="Tahoma"/>
          <w:bCs/>
          <w:sz w:val="22"/>
          <w:szCs w:val="22"/>
          <w:lang w:val="fr-FR"/>
        </w:rPr>
        <w:tab/>
        <w:t>Constructorul asigură:</w:t>
      </w:r>
    </w:p>
    <w:p w:rsidR="00557B03" w:rsidRPr="00A45D6E" w:rsidRDefault="00557B03" w:rsidP="00557B03">
      <w:pPr>
        <w:numPr>
          <w:ilvl w:val="0"/>
          <w:numId w:val="36"/>
        </w:numPr>
        <w:tabs>
          <w:tab w:val="clear" w:pos="720"/>
          <w:tab w:val="num" w:pos="426"/>
          <w:tab w:val="left" w:pos="851"/>
        </w:tabs>
        <w:ind w:left="0" w:firstLine="567"/>
        <w:rPr>
          <w:rFonts w:ascii="Tahoma" w:hAnsi="Tahoma" w:cs="Tahoma"/>
          <w:sz w:val="22"/>
          <w:szCs w:val="22"/>
          <w:lang w:val="fr-FR"/>
        </w:rPr>
      </w:pPr>
      <w:r w:rsidRPr="00A45D6E">
        <w:rPr>
          <w:rFonts w:ascii="Tahoma" w:hAnsi="Tahoma" w:cs="Tahoma"/>
          <w:sz w:val="22"/>
          <w:szCs w:val="22"/>
          <w:lang w:val="fr-FR"/>
        </w:rPr>
        <w:t>colectarea selectivă a deşeurilor rezultate ȋn urma lucrărilor de construcţii;</w:t>
      </w:r>
    </w:p>
    <w:p w:rsidR="00557B03" w:rsidRPr="00A45D6E" w:rsidRDefault="00557B03" w:rsidP="00557B03">
      <w:pPr>
        <w:numPr>
          <w:ilvl w:val="0"/>
          <w:numId w:val="36"/>
        </w:numPr>
        <w:tabs>
          <w:tab w:val="clear" w:pos="720"/>
          <w:tab w:val="num" w:pos="426"/>
          <w:tab w:val="left" w:pos="851"/>
        </w:tabs>
        <w:ind w:left="0" w:firstLine="567"/>
        <w:rPr>
          <w:rFonts w:ascii="Tahoma" w:hAnsi="Tahoma" w:cs="Tahoma"/>
          <w:sz w:val="22"/>
          <w:szCs w:val="22"/>
          <w:lang w:val="fr-FR"/>
        </w:rPr>
      </w:pPr>
      <w:r w:rsidRPr="00A45D6E">
        <w:rPr>
          <w:rFonts w:ascii="Tahoma" w:hAnsi="Tahoma" w:cs="Tahoma"/>
          <w:sz w:val="22"/>
          <w:szCs w:val="22"/>
          <w:lang w:val="fr-FR"/>
        </w:rPr>
        <w:t>depozitarea temporară corespunzătoare a fiecărui tip de deşeu rezultat (depozitare ȋn recipienţi etanşi, cutii metalice/PVC, butoaie metalice/PVC etc.);</w:t>
      </w:r>
    </w:p>
    <w:p w:rsidR="00557B03" w:rsidRPr="00A45D6E" w:rsidRDefault="00557B03" w:rsidP="00557B03">
      <w:pPr>
        <w:numPr>
          <w:ilvl w:val="0"/>
          <w:numId w:val="36"/>
        </w:numPr>
        <w:tabs>
          <w:tab w:val="clear" w:pos="720"/>
          <w:tab w:val="num" w:pos="426"/>
          <w:tab w:val="left" w:pos="851"/>
        </w:tabs>
        <w:ind w:left="0" w:firstLine="567"/>
        <w:rPr>
          <w:rFonts w:ascii="Tahoma" w:hAnsi="Tahoma" w:cs="Tahoma"/>
          <w:sz w:val="22"/>
          <w:szCs w:val="22"/>
          <w:lang w:val="fr-FR"/>
        </w:rPr>
      </w:pPr>
      <w:r w:rsidRPr="00A45D6E">
        <w:rPr>
          <w:rFonts w:ascii="Tahoma" w:hAnsi="Tahoma" w:cs="Tahoma"/>
          <w:sz w:val="22"/>
          <w:szCs w:val="22"/>
          <w:lang w:val="fr-FR"/>
        </w:rPr>
        <w:t>efectuarea transportului deşeurilor, ȋn condiţii de siguranţa, la agenţii economici specializaţi ȋn valorificarea deşeurilor sau la depozitul de deşeuri inerte a localităţii.</w:t>
      </w:r>
    </w:p>
    <w:p w:rsidR="00557B03" w:rsidRPr="00A45D6E" w:rsidRDefault="00557B03" w:rsidP="00557B03">
      <w:pPr>
        <w:ind w:firstLine="567"/>
        <w:rPr>
          <w:rFonts w:ascii="Tahoma" w:hAnsi="Tahoma" w:cs="Tahoma"/>
          <w:sz w:val="22"/>
          <w:szCs w:val="22"/>
          <w:lang w:val="fr-FR"/>
        </w:rPr>
      </w:pPr>
      <w:r w:rsidRPr="00A45D6E">
        <w:rPr>
          <w:rFonts w:ascii="Tahoma" w:hAnsi="Tahoma" w:cs="Tahoma"/>
          <w:sz w:val="22"/>
          <w:szCs w:val="22"/>
          <w:lang w:val="fr-FR"/>
        </w:rPr>
        <w:t xml:space="preserve">Este interzisă arderea/neutralizarea şi abandonarea deşeurilor ȋn instalaţii, respectiv </w:t>
      </w:r>
    </w:p>
    <w:p w:rsidR="00557B03" w:rsidRPr="00A45D6E" w:rsidRDefault="00557B03" w:rsidP="00557B03">
      <w:pPr>
        <w:ind w:firstLine="567"/>
        <w:rPr>
          <w:rFonts w:ascii="Tahoma" w:hAnsi="Tahoma" w:cs="Tahoma"/>
          <w:sz w:val="22"/>
          <w:szCs w:val="22"/>
          <w:lang w:val="fr-FR"/>
        </w:rPr>
      </w:pPr>
      <w:r w:rsidRPr="00A45D6E">
        <w:rPr>
          <w:rFonts w:ascii="Tahoma" w:hAnsi="Tahoma" w:cs="Tahoma"/>
          <w:sz w:val="22"/>
          <w:szCs w:val="22"/>
          <w:lang w:val="fr-FR"/>
        </w:rPr>
        <w:t>locuri neautorizate acestui scop.</w:t>
      </w:r>
    </w:p>
    <w:p w:rsidR="006264A7" w:rsidRPr="00A45D6E" w:rsidRDefault="006264A7" w:rsidP="00D9185C">
      <w:pPr>
        <w:pStyle w:val="PlainText"/>
        <w:jc w:val="both"/>
        <w:rPr>
          <w:rFonts w:ascii="Tahoma" w:hAnsi="Tahoma" w:cs="Tahoma"/>
          <w:sz w:val="22"/>
          <w:szCs w:val="22"/>
          <w:highlight w:val="yellow"/>
        </w:rPr>
      </w:pP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i)</w:t>
      </w:r>
      <w:r w:rsidR="00B2307F" w:rsidRPr="00A45D6E">
        <w:rPr>
          <w:rFonts w:ascii="Tahoma" w:hAnsi="Tahoma" w:cs="Tahoma"/>
          <w:sz w:val="22"/>
          <w:szCs w:val="22"/>
        </w:rPr>
        <w:t xml:space="preserve"> Gospodarirea substantelor </w:t>
      </w:r>
      <w:r w:rsidR="00070F39" w:rsidRPr="00A45D6E">
        <w:rPr>
          <w:rFonts w:ascii="Tahoma" w:hAnsi="Tahoma" w:cs="Tahoma"/>
          <w:sz w:val="22"/>
          <w:szCs w:val="22"/>
        </w:rPr>
        <w:t>ş</w:t>
      </w:r>
      <w:r w:rsidR="00B2307F" w:rsidRPr="00A45D6E">
        <w:rPr>
          <w:rFonts w:ascii="Tahoma" w:hAnsi="Tahoma" w:cs="Tahoma"/>
          <w:sz w:val="22"/>
          <w:szCs w:val="22"/>
        </w:rPr>
        <w:t>i preparatelor chimice periculoase:</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lastRenderedPageBreak/>
        <w:t xml:space="preserve">   -</w:t>
      </w:r>
      <w:r w:rsidR="00070F39" w:rsidRPr="00A45D6E">
        <w:rPr>
          <w:rFonts w:ascii="Tahoma" w:hAnsi="Tahoma" w:cs="Tahoma"/>
          <w:sz w:val="22"/>
          <w:szCs w:val="22"/>
        </w:rPr>
        <w:t xml:space="preserve"> </w:t>
      </w:r>
      <w:r w:rsidRPr="00A45D6E">
        <w:rPr>
          <w:rFonts w:ascii="Tahoma" w:hAnsi="Tahoma" w:cs="Tahoma"/>
          <w:sz w:val="22"/>
          <w:szCs w:val="22"/>
        </w:rPr>
        <w:t>substan</w:t>
      </w:r>
      <w:r w:rsidR="00070F39" w:rsidRPr="00A45D6E">
        <w:rPr>
          <w:rFonts w:ascii="Tahoma" w:hAnsi="Tahoma" w:cs="Tahoma"/>
          <w:sz w:val="22"/>
          <w:szCs w:val="22"/>
        </w:rPr>
        <w:t>ţ</w:t>
      </w:r>
      <w:r w:rsidRPr="00A45D6E">
        <w:rPr>
          <w:rFonts w:ascii="Tahoma" w:hAnsi="Tahoma" w:cs="Tahoma"/>
          <w:sz w:val="22"/>
          <w:szCs w:val="22"/>
        </w:rPr>
        <w:t xml:space="preserve">ele </w:t>
      </w:r>
      <w:r w:rsidR="003C5665" w:rsidRPr="00A45D6E">
        <w:rPr>
          <w:rFonts w:ascii="Tahoma" w:hAnsi="Tahoma" w:cs="Tahoma"/>
          <w:sz w:val="22"/>
          <w:szCs w:val="22"/>
        </w:rPr>
        <w:t>ş</w:t>
      </w:r>
      <w:r w:rsidRPr="00A45D6E">
        <w:rPr>
          <w:rFonts w:ascii="Tahoma" w:hAnsi="Tahoma" w:cs="Tahoma"/>
          <w:sz w:val="22"/>
          <w:szCs w:val="22"/>
        </w:rPr>
        <w:t xml:space="preserve">i preparatele chimice periculoase utilizate </w:t>
      </w:r>
      <w:r w:rsidR="003C5665" w:rsidRPr="00A45D6E">
        <w:rPr>
          <w:rFonts w:ascii="Tahoma" w:hAnsi="Tahoma" w:cs="Tahoma"/>
          <w:sz w:val="22"/>
          <w:szCs w:val="22"/>
        </w:rPr>
        <w:t>ş</w:t>
      </w:r>
      <w:r w:rsidRPr="00A45D6E">
        <w:rPr>
          <w:rFonts w:ascii="Tahoma" w:hAnsi="Tahoma" w:cs="Tahoma"/>
          <w:sz w:val="22"/>
          <w:szCs w:val="22"/>
        </w:rPr>
        <w:t>i/sau</w:t>
      </w:r>
      <w:r w:rsidR="00CD2D11" w:rsidRPr="00A45D6E">
        <w:rPr>
          <w:rFonts w:ascii="Tahoma" w:hAnsi="Tahoma" w:cs="Tahoma"/>
          <w:sz w:val="22"/>
          <w:szCs w:val="22"/>
        </w:rPr>
        <w:t xml:space="preserve"> </w:t>
      </w:r>
      <w:r w:rsidR="007244FD" w:rsidRPr="00A45D6E">
        <w:rPr>
          <w:rFonts w:ascii="Tahoma" w:hAnsi="Tahoma" w:cs="Tahoma"/>
          <w:sz w:val="22"/>
          <w:szCs w:val="22"/>
        </w:rPr>
        <w:t>produse: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modul de gospod</w:t>
      </w:r>
      <w:r w:rsidR="003C5665" w:rsidRPr="00A45D6E">
        <w:rPr>
          <w:rFonts w:ascii="Tahoma" w:hAnsi="Tahoma" w:cs="Tahoma"/>
          <w:sz w:val="22"/>
          <w:szCs w:val="22"/>
        </w:rPr>
        <w:t>ă</w:t>
      </w:r>
      <w:r w:rsidRPr="00A45D6E">
        <w:rPr>
          <w:rFonts w:ascii="Tahoma" w:hAnsi="Tahoma" w:cs="Tahoma"/>
          <w:sz w:val="22"/>
          <w:szCs w:val="22"/>
        </w:rPr>
        <w:t>rire a subs</w:t>
      </w:r>
      <w:r w:rsidR="003C5665" w:rsidRPr="00A45D6E">
        <w:rPr>
          <w:rFonts w:ascii="Tahoma" w:hAnsi="Tahoma" w:cs="Tahoma"/>
          <w:sz w:val="22"/>
          <w:szCs w:val="22"/>
        </w:rPr>
        <w:t>ţ</w:t>
      </w:r>
      <w:r w:rsidRPr="00A45D6E">
        <w:rPr>
          <w:rFonts w:ascii="Tahoma" w:hAnsi="Tahoma" w:cs="Tahoma"/>
          <w:sz w:val="22"/>
          <w:szCs w:val="22"/>
        </w:rPr>
        <w:t xml:space="preserve">antelor </w:t>
      </w:r>
      <w:r w:rsidR="003C5665" w:rsidRPr="00A45D6E">
        <w:rPr>
          <w:rFonts w:ascii="Tahoma" w:hAnsi="Tahoma" w:cs="Tahoma"/>
          <w:sz w:val="22"/>
          <w:szCs w:val="22"/>
        </w:rPr>
        <w:t>ş</w:t>
      </w:r>
      <w:r w:rsidRPr="00A45D6E">
        <w:rPr>
          <w:rFonts w:ascii="Tahoma" w:hAnsi="Tahoma" w:cs="Tahoma"/>
          <w:sz w:val="22"/>
          <w:szCs w:val="22"/>
        </w:rPr>
        <w:t>i preparatelor chimice</w:t>
      </w:r>
      <w:r w:rsidR="00CD2D11" w:rsidRPr="00A45D6E">
        <w:rPr>
          <w:rFonts w:ascii="Tahoma" w:hAnsi="Tahoma" w:cs="Tahoma"/>
          <w:sz w:val="22"/>
          <w:szCs w:val="22"/>
        </w:rPr>
        <w:t xml:space="preserve"> </w:t>
      </w:r>
      <w:r w:rsidRPr="00A45D6E">
        <w:rPr>
          <w:rFonts w:ascii="Tahoma" w:hAnsi="Tahoma" w:cs="Tahoma"/>
          <w:sz w:val="22"/>
          <w:szCs w:val="22"/>
        </w:rPr>
        <w:t xml:space="preserve">periculoase </w:t>
      </w:r>
      <w:r w:rsidR="003C5665" w:rsidRPr="00A45D6E">
        <w:rPr>
          <w:rFonts w:ascii="Tahoma" w:hAnsi="Tahoma" w:cs="Tahoma"/>
          <w:sz w:val="22"/>
          <w:szCs w:val="22"/>
        </w:rPr>
        <w:t>şi asigurarea condiţ</w:t>
      </w:r>
      <w:r w:rsidRPr="00A45D6E">
        <w:rPr>
          <w:rFonts w:ascii="Tahoma" w:hAnsi="Tahoma" w:cs="Tahoma"/>
          <w:sz w:val="22"/>
          <w:szCs w:val="22"/>
        </w:rPr>
        <w:t>iilor de protec</w:t>
      </w:r>
      <w:r w:rsidR="003C5665" w:rsidRPr="00A45D6E">
        <w:rPr>
          <w:rFonts w:ascii="Tahoma" w:hAnsi="Tahoma" w:cs="Tahoma"/>
          <w:sz w:val="22"/>
          <w:szCs w:val="22"/>
        </w:rPr>
        <w:t>ţ</w:t>
      </w:r>
      <w:r w:rsidRPr="00A45D6E">
        <w:rPr>
          <w:rFonts w:ascii="Tahoma" w:hAnsi="Tahoma" w:cs="Tahoma"/>
          <w:sz w:val="22"/>
          <w:szCs w:val="22"/>
        </w:rPr>
        <w:t>ie a factorilor de mediu</w:t>
      </w:r>
      <w:r w:rsidR="00CD2D11" w:rsidRPr="00A45D6E">
        <w:rPr>
          <w:rFonts w:ascii="Tahoma" w:hAnsi="Tahoma" w:cs="Tahoma"/>
          <w:sz w:val="22"/>
          <w:szCs w:val="22"/>
        </w:rPr>
        <w:t xml:space="preserve"> </w:t>
      </w:r>
      <w:r w:rsidR="003C5665" w:rsidRPr="00A45D6E">
        <w:rPr>
          <w:rFonts w:ascii="Tahoma" w:hAnsi="Tahoma" w:cs="Tahoma"/>
          <w:sz w:val="22"/>
          <w:szCs w:val="22"/>
        </w:rPr>
        <w:t>ş</w:t>
      </w:r>
      <w:r w:rsidR="007244FD" w:rsidRPr="00A45D6E">
        <w:rPr>
          <w:rFonts w:ascii="Tahoma" w:hAnsi="Tahoma" w:cs="Tahoma"/>
          <w:sz w:val="22"/>
          <w:szCs w:val="22"/>
        </w:rPr>
        <w:t>i a s</w:t>
      </w:r>
      <w:r w:rsidR="003C5665" w:rsidRPr="00A45D6E">
        <w:rPr>
          <w:rFonts w:ascii="Tahoma" w:hAnsi="Tahoma" w:cs="Tahoma"/>
          <w:sz w:val="22"/>
          <w:szCs w:val="22"/>
        </w:rPr>
        <w:t>ă</w:t>
      </w:r>
      <w:r w:rsidR="007244FD" w:rsidRPr="00A45D6E">
        <w:rPr>
          <w:rFonts w:ascii="Tahoma" w:hAnsi="Tahoma" w:cs="Tahoma"/>
          <w:sz w:val="22"/>
          <w:szCs w:val="22"/>
        </w:rPr>
        <w:t>n</w:t>
      </w:r>
      <w:r w:rsidR="003C5665" w:rsidRPr="00A45D6E">
        <w:rPr>
          <w:rFonts w:ascii="Tahoma" w:hAnsi="Tahoma" w:cs="Tahoma"/>
          <w:sz w:val="22"/>
          <w:szCs w:val="22"/>
        </w:rPr>
        <w:t>ă</w:t>
      </w:r>
      <w:r w:rsidR="007244FD" w:rsidRPr="00A45D6E">
        <w:rPr>
          <w:rFonts w:ascii="Tahoma" w:hAnsi="Tahoma" w:cs="Tahoma"/>
          <w:sz w:val="22"/>
          <w:szCs w:val="22"/>
        </w:rPr>
        <w:t>t</w:t>
      </w:r>
      <w:r w:rsidR="003C5665" w:rsidRPr="00A45D6E">
        <w:rPr>
          <w:rFonts w:ascii="Tahoma" w:hAnsi="Tahoma" w:cs="Tahoma"/>
          <w:sz w:val="22"/>
          <w:szCs w:val="22"/>
        </w:rPr>
        <w:t>ăţ</w:t>
      </w:r>
      <w:r w:rsidR="007244FD" w:rsidRPr="00A45D6E">
        <w:rPr>
          <w:rFonts w:ascii="Tahoma" w:hAnsi="Tahoma" w:cs="Tahoma"/>
          <w:sz w:val="22"/>
          <w:szCs w:val="22"/>
        </w:rPr>
        <w:t>ii popula</w:t>
      </w:r>
      <w:r w:rsidR="003C5665" w:rsidRPr="00A45D6E">
        <w:rPr>
          <w:rFonts w:ascii="Tahoma" w:hAnsi="Tahoma" w:cs="Tahoma"/>
          <w:sz w:val="22"/>
          <w:szCs w:val="22"/>
        </w:rPr>
        <w:t>ţ</w:t>
      </w:r>
      <w:r w:rsidR="007244FD" w:rsidRPr="00A45D6E">
        <w:rPr>
          <w:rFonts w:ascii="Tahoma" w:hAnsi="Tahoma" w:cs="Tahoma"/>
          <w:sz w:val="22"/>
          <w:szCs w:val="22"/>
        </w:rPr>
        <w:t>iei: Nu este cazul.</w:t>
      </w:r>
    </w:p>
    <w:p w:rsidR="00C86B80" w:rsidRPr="00A45D6E" w:rsidRDefault="00C86B80" w:rsidP="00C86B80">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Utilizarea resurselor naturale, în special a solului, a terenurilor, a apei și a biodiversității.</w:t>
      </w:r>
    </w:p>
    <w:p w:rsidR="00557B03" w:rsidRPr="00A45D6E" w:rsidRDefault="00557B03" w:rsidP="00557B03">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VII.</w:t>
      </w:r>
      <w:r w:rsidRPr="00A45D6E">
        <w:rPr>
          <w:rFonts w:ascii="Tahoma" w:hAnsi="Tahoma" w:cs="Tahoma"/>
          <w:sz w:val="22"/>
          <w:szCs w:val="22"/>
          <w:lang w:val="ro-RO" w:eastAsia="ro-RO"/>
        </w:rPr>
        <w:t> Descrierea aspectelor de mediu susceptibile a fi afectate în mod semnificativ de proiect:</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Caracteristicile impactului potenţial, ȋn măsura ȋn care aceste informaţii sunt disponibile.</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O scurtă descriere a impactului potenţial, cu luarea ȋn considerare a următorilor factori:</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-impactul asupra populaţiei, sănătăţii umane, faunei şi florei, solului, folosinţelor, bunurilor materiale, calităţii şi regimului cantitativ al apei, calităţii aerului, climei, zgomotelor şi vibraţiilor, peisajului şi mediului vizual, patrimoniului istoric şi cultural si asupra interacţiunilor dintre aceste elemente. Natura impactului (adică impactul direct, indirect, secundar, cumulativ, pe termen scurt, mediu şi lung, permanent şi temporar, pozitiv şi negativ):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extinderea impactului (zona geografică, numărul populaţiei/habitatelor/speciilor afectate):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magnitudinea şi complexitatea impactului: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probabilitatea impactului: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durata, frecventa si reversibilitatea impactului: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măsurile de evitare, reducere sau ameliorare a impactului semnificativ asupra mediului: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natura transfront</w:t>
      </w:r>
      <w:r w:rsidR="00330762" w:rsidRPr="00A45D6E">
        <w:rPr>
          <w:rFonts w:ascii="Tahoma" w:hAnsi="Tahoma" w:cs="Tahoma"/>
          <w:sz w:val="22"/>
          <w:szCs w:val="22"/>
        </w:rPr>
        <w:t>ali</w:t>
      </w:r>
      <w:r w:rsidRPr="00A45D6E">
        <w:rPr>
          <w:rFonts w:ascii="Tahoma" w:hAnsi="Tahoma" w:cs="Tahoma"/>
          <w:sz w:val="22"/>
          <w:szCs w:val="22"/>
        </w:rPr>
        <w:t>eră a impactului: Nu este cazul.</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VIII.</w:t>
      </w:r>
      <w:r w:rsidRPr="00A45D6E">
        <w:rPr>
          <w:rFonts w:ascii="Tahoma" w:hAnsi="Tahoma" w:cs="Tahoma"/>
          <w:sz w:val="22"/>
          <w:szCs w:val="22"/>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zonă.Nu este cazul</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IX.</w:t>
      </w:r>
      <w:r w:rsidRPr="00A45D6E">
        <w:rPr>
          <w:rFonts w:ascii="Tahoma" w:hAnsi="Tahoma" w:cs="Tahoma"/>
          <w:sz w:val="22"/>
          <w:szCs w:val="22"/>
          <w:lang w:val="ro-RO" w:eastAsia="ro-RO"/>
        </w:rPr>
        <w:t> Legătura cu alte acte normative și/sau planuri/programe/strategii/documente de planificare:</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A.</w:t>
      </w:r>
      <w:r w:rsidRPr="00A45D6E">
        <w:rPr>
          <w:rFonts w:ascii="Tahoma" w:hAnsi="Tahoma" w:cs="Tahoma"/>
          <w:sz w:val="22"/>
          <w:szCs w:val="22"/>
          <w:lang w:val="ro-RO" w:eastAsia="ro-RO"/>
        </w:rPr>
        <w:t> Justificarea încadrării proiectului, după caz, în prevederile altor acte normative naționale care transpun legislația Uniunii Europene: Directiva </w:t>
      </w:r>
      <w:hyperlink r:id="rId10" w:tgtFrame="_blank" w:history="1">
        <w:r w:rsidRPr="00A45D6E">
          <w:rPr>
            <w:rFonts w:ascii="Tahoma" w:hAnsi="Tahoma" w:cs="Tahoma"/>
            <w:sz w:val="22"/>
            <w:szCs w:val="22"/>
            <w:u w:val="single"/>
            <w:lang w:val="ro-RO" w:eastAsia="ro-RO"/>
          </w:rPr>
          <w:t>2010/75/UE</w:t>
        </w:r>
      </w:hyperlink>
      <w:r w:rsidRPr="00A45D6E">
        <w:rPr>
          <w:rFonts w:ascii="Tahoma" w:hAnsi="Tahoma" w:cs="Tahoma"/>
          <w:sz w:val="22"/>
          <w:szCs w:val="22"/>
          <w:lang w:val="ro-RO" w:eastAsia="ro-RO"/>
        </w:rPr>
        <w:t> (IED) a Parlamentului European și a Consiliului din 24 noiembrie 2010 privind emisiile industriale (prevenirea și controlul integrat al poluării), Directiva </w:t>
      </w:r>
      <w:hyperlink r:id="rId11" w:tgtFrame="_blank" w:history="1">
        <w:r w:rsidRPr="00A45D6E">
          <w:rPr>
            <w:rFonts w:ascii="Tahoma" w:hAnsi="Tahoma" w:cs="Tahoma"/>
            <w:sz w:val="22"/>
            <w:szCs w:val="22"/>
            <w:u w:val="single"/>
            <w:lang w:val="ro-RO" w:eastAsia="ro-RO"/>
          </w:rPr>
          <w:t>2012/18/UE</w:t>
        </w:r>
      </w:hyperlink>
      <w:r w:rsidRPr="00A45D6E">
        <w:rPr>
          <w:rFonts w:ascii="Tahoma" w:hAnsi="Tahoma" w:cs="Tahoma"/>
          <w:sz w:val="22"/>
          <w:szCs w:val="22"/>
          <w:lang w:val="ro-RO"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A45D6E">
          <w:rPr>
            <w:rFonts w:ascii="Tahoma" w:hAnsi="Tahoma" w:cs="Tahoma"/>
            <w:sz w:val="22"/>
            <w:szCs w:val="22"/>
            <w:u w:val="single"/>
            <w:lang w:val="ro-RO" w:eastAsia="ro-RO"/>
          </w:rPr>
          <w:t>96/82/CE</w:t>
        </w:r>
      </w:hyperlink>
      <w:r w:rsidRPr="00A45D6E">
        <w:rPr>
          <w:rFonts w:ascii="Tahoma" w:hAnsi="Tahoma" w:cs="Tahoma"/>
          <w:sz w:val="22"/>
          <w:szCs w:val="22"/>
          <w:lang w:val="ro-RO" w:eastAsia="ro-RO"/>
        </w:rPr>
        <w:t> a Consiliului, Directiva </w:t>
      </w:r>
      <w:hyperlink r:id="rId13" w:tgtFrame="_blank" w:history="1">
        <w:r w:rsidRPr="00A45D6E">
          <w:rPr>
            <w:rFonts w:ascii="Tahoma" w:hAnsi="Tahoma" w:cs="Tahoma"/>
            <w:sz w:val="22"/>
            <w:szCs w:val="22"/>
            <w:u w:val="single"/>
            <w:lang w:val="ro-RO" w:eastAsia="ro-RO"/>
          </w:rPr>
          <w:t>2000/60/CE</w:t>
        </w:r>
      </w:hyperlink>
      <w:r w:rsidRPr="00A45D6E">
        <w:rPr>
          <w:rFonts w:ascii="Tahoma" w:hAnsi="Tahoma" w:cs="Tahoma"/>
          <w:sz w:val="22"/>
          <w:szCs w:val="22"/>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A45D6E">
          <w:rPr>
            <w:rFonts w:ascii="Tahoma" w:hAnsi="Tahoma" w:cs="Tahoma"/>
            <w:sz w:val="22"/>
            <w:szCs w:val="22"/>
            <w:u w:val="single"/>
            <w:lang w:val="ro-RO" w:eastAsia="ro-RO"/>
          </w:rPr>
          <w:t>2008/98/CE</w:t>
        </w:r>
      </w:hyperlink>
      <w:r w:rsidRPr="00A45D6E">
        <w:rPr>
          <w:rFonts w:ascii="Tahoma" w:hAnsi="Tahoma" w:cs="Tahoma"/>
          <w:sz w:val="22"/>
          <w:szCs w:val="22"/>
          <w:lang w:val="ro-RO" w:eastAsia="ro-RO"/>
        </w:rPr>
        <w:t> a Parlamentului European și a Consiliului din 19 noiembrie 2008 privind deșeurile și de abrogare a anumitor directive, și altele).Nu este cazul</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Se va menționa planul/programul/strategia/documentul de programare/planificare din care face proiectul, cu indicarea actului normativ prin care a fost aprobat. Nu este cazul</w:t>
      </w:r>
    </w:p>
    <w:p w:rsidR="006264A7" w:rsidRPr="00A45D6E" w:rsidRDefault="006264A7" w:rsidP="007244FD">
      <w:pPr>
        <w:pStyle w:val="PlainText"/>
        <w:jc w:val="both"/>
        <w:rPr>
          <w:rFonts w:ascii="Tahoma" w:hAnsi="Tahoma" w:cs="Tahoma"/>
          <w:sz w:val="22"/>
          <w:szCs w:val="22"/>
          <w:highlight w:val="yellow"/>
        </w:rPr>
      </w:pPr>
    </w:p>
    <w:p w:rsidR="00B2307F" w:rsidRPr="008E013E" w:rsidRDefault="00726D42" w:rsidP="00D9185C">
      <w:pPr>
        <w:pStyle w:val="PlainText"/>
        <w:jc w:val="both"/>
        <w:rPr>
          <w:rFonts w:ascii="Tahoma" w:hAnsi="Tahoma" w:cs="Tahoma"/>
          <w:bCs/>
          <w:sz w:val="22"/>
          <w:szCs w:val="22"/>
        </w:rPr>
      </w:pPr>
      <w:r w:rsidRPr="00A45D6E">
        <w:rPr>
          <w:rFonts w:ascii="Tahoma" w:hAnsi="Tahoma" w:cs="Tahoma"/>
          <w:b/>
          <w:bCs/>
          <w:sz w:val="22"/>
          <w:szCs w:val="22"/>
        </w:rPr>
        <w:t xml:space="preserve">   X</w:t>
      </w:r>
      <w:r w:rsidR="00B2307F" w:rsidRPr="00A45D6E">
        <w:rPr>
          <w:rFonts w:ascii="Tahoma" w:hAnsi="Tahoma" w:cs="Tahoma"/>
          <w:b/>
          <w:bCs/>
          <w:sz w:val="22"/>
          <w:szCs w:val="22"/>
        </w:rPr>
        <w:t>.</w:t>
      </w:r>
      <w:r w:rsidR="00B2307F" w:rsidRPr="00A45D6E">
        <w:rPr>
          <w:rFonts w:ascii="Tahoma" w:hAnsi="Tahoma" w:cs="Tahoma"/>
          <w:bCs/>
          <w:sz w:val="22"/>
          <w:szCs w:val="22"/>
        </w:rPr>
        <w:t xml:space="preserve"> </w:t>
      </w:r>
      <w:r w:rsidR="00B2307F" w:rsidRPr="008E013E">
        <w:rPr>
          <w:rFonts w:ascii="Tahoma" w:hAnsi="Tahoma" w:cs="Tahoma"/>
          <w:bCs/>
          <w:sz w:val="22"/>
          <w:szCs w:val="22"/>
        </w:rPr>
        <w:t>Lucr</w:t>
      </w:r>
      <w:r w:rsidR="003C5665" w:rsidRPr="008E013E">
        <w:rPr>
          <w:rFonts w:ascii="Tahoma" w:hAnsi="Tahoma" w:cs="Tahoma"/>
          <w:bCs/>
          <w:sz w:val="22"/>
          <w:szCs w:val="22"/>
        </w:rPr>
        <w:t>ă</w:t>
      </w:r>
      <w:r w:rsidR="00B2307F" w:rsidRPr="008E013E">
        <w:rPr>
          <w:rFonts w:ascii="Tahoma" w:hAnsi="Tahoma" w:cs="Tahoma"/>
          <w:bCs/>
          <w:sz w:val="22"/>
          <w:szCs w:val="22"/>
        </w:rPr>
        <w:t>ri necesare organiz</w:t>
      </w:r>
      <w:r w:rsidR="003C5665" w:rsidRPr="008E013E">
        <w:rPr>
          <w:rFonts w:ascii="Tahoma" w:hAnsi="Tahoma" w:cs="Tahoma"/>
          <w:bCs/>
          <w:sz w:val="22"/>
          <w:szCs w:val="22"/>
        </w:rPr>
        <w:t>ă</w:t>
      </w:r>
      <w:r w:rsidR="00B2307F" w:rsidRPr="008E013E">
        <w:rPr>
          <w:rFonts w:ascii="Tahoma" w:hAnsi="Tahoma" w:cs="Tahoma"/>
          <w:bCs/>
          <w:sz w:val="22"/>
          <w:szCs w:val="22"/>
        </w:rPr>
        <w:t xml:space="preserve">rii de </w:t>
      </w:r>
      <w:r w:rsidR="003C5665" w:rsidRPr="008E013E">
        <w:rPr>
          <w:rFonts w:ascii="Tahoma" w:hAnsi="Tahoma" w:cs="Tahoma"/>
          <w:bCs/>
          <w:sz w:val="22"/>
          <w:szCs w:val="22"/>
        </w:rPr>
        <w:t>ş</w:t>
      </w:r>
      <w:r w:rsidR="00B2307F" w:rsidRPr="008E013E">
        <w:rPr>
          <w:rFonts w:ascii="Tahoma" w:hAnsi="Tahoma" w:cs="Tahoma"/>
          <w:bCs/>
          <w:sz w:val="22"/>
          <w:szCs w:val="22"/>
        </w:rPr>
        <w:t>antier:</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descrierea lucr</w:t>
      </w:r>
      <w:r w:rsidR="003C5665" w:rsidRPr="00A45D6E">
        <w:rPr>
          <w:rFonts w:ascii="Tahoma" w:hAnsi="Tahoma" w:cs="Tahoma"/>
          <w:sz w:val="22"/>
          <w:szCs w:val="22"/>
        </w:rPr>
        <w:t>ă</w:t>
      </w:r>
      <w:r w:rsidRPr="00A45D6E">
        <w:rPr>
          <w:rFonts w:ascii="Tahoma" w:hAnsi="Tahoma" w:cs="Tahoma"/>
          <w:sz w:val="22"/>
          <w:szCs w:val="22"/>
        </w:rPr>
        <w:t xml:space="preserve">rilor </w:t>
      </w:r>
      <w:r w:rsidR="007244FD" w:rsidRPr="00A45D6E">
        <w:rPr>
          <w:rFonts w:ascii="Tahoma" w:hAnsi="Tahoma" w:cs="Tahoma"/>
          <w:sz w:val="22"/>
          <w:szCs w:val="22"/>
        </w:rPr>
        <w:t>necesare organiz</w:t>
      </w:r>
      <w:r w:rsidR="003C5665" w:rsidRPr="00A45D6E">
        <w:rPr>
          <w:rFonts w:ascii="Tahoma" w:hAnsi="Tahoma" w:cs="Tahoma"/>
          <w:sz w:val="22"/>
          <w:szCs w:val="22"/>
        </w:rPr>
        <w:t>ă</w:t>
      </w:r>
      <w:r w:rsidR="007244FD" w:rsidRPr="00A45D6E">
        <w:rPr>
          <w:rFonts w:ascii="Tahoma" w:hAnsi="Tahoma" w:cs="Tahoma"/>
          <w:sz w:val="22"/>
          <w:szCs w:val="22"/>
        </w:rPr>
        <w:t xml:space="preserve">rii de </w:t>
      </w:r>
      <w:r w:rsidR="003C5665" w:rsidRPr="00A45D6E">
        <w:rPr>
          <w:rFonts w:ascii="Tahoma" w:hAnsi="Tahoma" w:cs="Tahoma"/>
          <w:sz w:val="22"/>
          <w:szCs w:val="22"/>
        </w:rPr>
        <w:t>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loc</w:t>
      </w:r>
      <w:r w:rsidR="003C5665" w:rsidRPr="00A45D6E">
        <w:rPr>
          <w:rFonts w:ascii="Tahoma" w:hAnsi="Tahoma" w:cs="Tahoma"/>
          <w:sz w:val="22"/>
          <w:szCs w:val="22"/>
        </w:rPr>
        <w:t>alizarea organizării de 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descrierea impactului asupra mediului a lucr</w:t>
      </w:r>
      <w:r w:rsidR="003C5665" w:rsidRPr="00A45D6E">
        <w:rPr>
          <w:rFonts w:ascii="Tahoma" w:hAnsi="Tahoma" w:cs="Tahoma"/>
          <w:sz w:val="22"/>
          <w:szCs w:val="22"/>
        </w:rPr>
        <w:t>ărilor organiză</w:t>
      </w:r>
      <w:r w:rsidRPr="00A45D6E">
        <w:rPr>
          <w:rFonts w:ascii="Tahoma" w:hAnsi="Tahoma" w:cs="Tahoma"/>
          <w:sz w:val="22"/>
          <w:szCs w:val="22"/>
        </w:rPr>
        <w:t>rii de</w:t>
      </w:r>
      <w:r w:rsidR="00CD2D11" w:rsidRPr="00A45D6E">
        <w:rPr>
          <w:rFonts w:ascii="Tahoma" w:hAnsi="Tahoma" w:cs="Tahoma"/>
          <w:sz w:val="22"/>
          <w:szCs w:val="22"/>
        </w:rPr>
        <w:t xml:space="preserve"> </w:t>
      </w:r>
      <w:r w:rsidR="003C5665" w:rsidRPr="00A45D6E">
        <w:rPr>
          <w:rFonts w:ascii="Tahoma" w:hAnsi="Tahoma" w:cs="Tahoma"/>
          <w:sz w:val="22"/>
          <w:szCs w:val="22"/>
        </w:rPr>
        <w:t>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surse de poluan</w:t>
      </w:r>
      <w:r w:rsidR="003C5665" w:rsidRPr="00A45D6E">
        <w:rPr>
          <w:rFonts w:ascii="Tahoma" w:hAnsi="Tahoma" w:cs="Tahoma"/>
          <w:sz w:val="22"/>
          <w:szCs w:val="22"/>
        </w:rPr>
        <w:t>ţ</w:t>
      </w:r>
      <w:r w:rsidRPr="00A45D6E">
        <w:rPr>
          <w:rFonts w:ascii="Tahoma" w:hAnsi="Tahoma" w:cs="Tahoma"/>
          <w:sz w:val="22"/>
          <w:szCs w:val="22"/>
        </w:rPr>
        <w:t xml:space="preserve">i </w:t>
      </w:r>
      <w:r w:rsidR="003C5665" w:rsidRPr="00A45D6E">
        <w:rPr>
          <w:rFonts w:ascii="Tahoma" w:hAnsi="Tahoma" w:cs="Tahoma"/>
          <w:sz w:val="22"/>
          <w:szCs w:val="22"/>
        </w:rPr>
        <w:t>ş</w:t>
      </w:r>
      <w:r w:rsidRPr="00A45D6E">
        <w:rPr>
          <w:rFonts w:ascii="Tahoma" w:hAnsi="Tahoma" w:cs="Tahoma"/>
          <w:sz w:val="22"/>
          <w:szCs w:val="22"/>
        </w:rPr>
        <w:t>i instala</w:t>
      </w:r>
      <w:r w:rsidR="003C5665" w:rsidRPr="00A45D6E">
        <w:rPr>
          <w:rFonts w:ascii="Tahoma" w:hAnsi="Tahoma" w:cs="Tahoma"/>
          <w:sz w:val="22"/>
          <w:szCs w:val="22"/>
        </w:rPr>
        <w:t>ţ</w:t>
      </w:r>
      <w:r w:rsidRPr="00A45D6E">
        <w:rPr>
          <w:rFonts w:ascii="Tahoma" w:hAnsi="Tahoma" w:cs="Tahoma"/>
          <w:sz w:val="22"/>
          <w:szCs w:val="22"/>
        </w:rPr>
        <w:t>ii pentru re</w:t>
      </w:r>
      <w:r w:rsidR="003C5665" w:rsidRPr="00A45D6E">
        <w:rPr>
          <w:rFonts w:ascii="Tahoma" w:hAnsi="Tahoma" w:cs="Tahoma"/>
          <w:sz w:val="22"/>
          <w:szCs w:val="22"/>
        </w:rPr>
        <w:t>ţ</w:t>
      </w:r>
      <w:r w:rsidRPr="00A45D6E">
        <w:rPr>
          <w:rFonts w:ascii="Tahoma" w:hAnsi="Tahoma" w:cs="Tahoma"/>
          <w:sz w:val="22"/>
          <w:szCs w:val="22"/>
        </w:rPr>
        <w:t xml:space="preserve">inerea, evacuarea </w:t>
      </w:r>
      <w:r w:rsidR="003C5665"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Pr="00A45D6E">
        <w:rPr>
          <w:rFonts w:ascii="Tahoma" w:hAnsi="Tahoma" w:cs="Tahoma"/>
          <w:sz w:val="22"/>
          <w:szCs w:val="22"/>
        </w:rPr>
        <w:t>dispersia poluan</w:t>
      </w:r>
      <w:r w:rsidR="003C5665" w:rsidRPr="00A45D6E">
        <w:rPr>
          <w:rFonts w:ascii="Tahoma" w:hAnsi="Tahoma" w:cs="Tahoma"/>
          <w:sz w:val="22"/>
          <w:szCs w:val="22"/>
        </w:rPr>
        <w:t>ţ</w:t>
      </w:r>
      <w:r w:rsidRPr="00A45D6E">
        <w:rPr>
          <w:rFonts w:ascii="Tahoma" w:hAnsi="Tahoma" w:cs="Tahoma"/>
          <w:sz w:val="22"/>
          <w:szCs w:val="22"/>
        </w:rPr>
        <w:t xml:space="preserve">ilor </w:t>
      </w:r>
      <w:r w:rsidR="003C5665" w:rsidRPr="00A45D6E">
        <w:rPr>
          <w:rFonts w:ascii="Tahoma" w:hAnsi="Tahoma" w:cs="Tahoma"/>
          <w:sz w:val="22"/>
          <w:szCs w:val="22"/>
        </w:rPr>
        <w:t>ȋ</w:t>
      </w:r>
      <w:r w:rsidRPr="00A45D6E">
        <w:rPr>
          <w:rFonts w:ascii="Tahoma" w:hAnsi="Tahoma" w:cs="Tahoma"/>
          <w:sz w:val="22"/>
          <w:szCs w:val="22"/>
        </w:rPr>
        <w:t xml:space="preserve">n mediu </w:t>
      </w:r>
      <w:r w:rsidR="003C5665" w:rsidRPr="00A45D6E">
        <w:rPr>
          <w:rFonts w:ascii="Tahoma" w:hAnsi="Tahoma" w:cs="Tahoma"/>
          <w:sz w:val="22"/>
          <w:szCs w:val="22"/>
        </w:rPr>
        <w:t>ȋ</w:t>
      </w:r>
      <w:r w:rsidR="007244FD" w:rsidRPr="00A45D6E">
        <w:rPr>
          <w:rFonts w:ascii="Tahoma" w:hAnsi="Tahoma" w:cs="Tahoma"/>
          <w:sz w:val="22"/>
          <w:szCs w:val="22"/>
        </w:rPr>
        <w:t>n timpul organiz</w:t>
      </w:r>
      <w:r w:rsidR="003C5665" w:rsidRPr="00A45D6E">
        <w:rPr>
          <w:rFonts w:ascii="Tahoma" w:hAnsi="Tahoma" w:cs="Tahoma"/>
          <w:sz w:val="22"/>
          <w:szCs w:val="22"/>
        </w:rPr>
        <w:t>ă</w:t>
      </w:r>
      <w:r w:rsidR="007244FD" w:rsidRPr="00A45D6E">
        <w:rPr>
          <w:rFonts w:ascii="Tahoma" w:hAnsi="Tahoma" w:cs="Tahoma"/>
          <w:sz w:val="22"/>
          <w:szCs w:val="22"/>
        </w:rPr>
        <w:t xml:space="preserve">rii de </w:t>
      </w:r>
      <w:r w:rsidR="003C5665" w:rsidRPr="00A45D6E">
        <w:rPr>
          <w:rFonts w:ascii="Tahoma" w:hAnsi="Tahoma" w:cs="Tahoma"/>
          <w:sz w:val="22"/>
          <w:szCs w:val="22"/>
        </w:rPr>
        <w:t>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dot</w:t>
      </w:r>
      <w:r w:rsidR="003C5665" w:rsidRPr="00A45D6E">
        <w:rPr>
          <w:rFonts w:ascii="Tahoma" w:hAnsi="Tahoma" w:cs="Tahoma"/>
          <w:sz w:val="22"/>
          <w:szCs w:val="22"/>
        </w:rPr>
        <w:t>ări ş</w:t>
      </w:r>
      <w:r w:rsidRPr="00A45D6E">
        <w:rPr>
          <w:rFonts w:ascii="Tahoma" w:hAnsi="Tahoma" w:cs="Tahoma"/>
          <w:sz w:val="22"/>
          <w:szCs w:val="22"/>
        </w:rPr>
        <w:t>i m</w:t>
      </w:r>
      <w:r w:rsidR="003C5665" w:rsidRPr="00A45D6E">
        <w:rPr>
          <w:rFonts w:ascii="Tahoma" w:hAnsi="Tahoma" w:cs="Tahoma"/>
          <w:sz w:val="22"/>
          <w:szCs w:val="22"/>
        </w:rPr>
        <w:t>ă</w:t>
      </w:r>
      <w:r w:rsidRPr="00A45D6E">
        <w:rPr>
          <w:rFonts w:ascii="Tahoma" w:hAnsi="Tahoma" w:cs="Tahoma"/>
          <w:sz w:val="22"/>
          <w:szCs w:val="22"/>
        </w:rPr>
        <w:t>suri prev</w:t>
      </w:r>
      <w:r w:rsidR="003C5665" w:rsidRPr="00A45D6E">
        <w:rPr>
          <w:rFonts w:ascii="Tahoma" w:hAnsi="Tahoma" w:cs="Tahoma"/>
          <w:sz w:val="22"/>
          <w:szCs w:val="22"/>
        </w:rPr>
        <w:t>ă</w:t>
      </w:r>
      <w:r w:rsidRPr="00A45D6E">
        <w:rPr>
          <w:rFonts w:ascii="Tahoma" w:hAnsi="Tahoma" w:cs="Tahoma"/>
          <w:sz w:val="22"/>
          <w:szCs w:val="22"/>
        </w:rPr>
        <w:t>zute pentru controlul emisiilor de poluan</w:t>
      </w:r>
      <w:r w:rsidR="003C5665" w:rsidRPr="00A45D6E">
        <w:rPr>
          <w:rFonts w:ascii="Tahoma" w:hAnsi="Tahoma" w:cs="Tahoma"/>
          <w:sz w:val="22"/>
          <w:szCs w:val="22"/>
        </w:rPr>
        <w:t>ţ</w:t>
      </w:r>
      <w:r w:rsidRPr="00A45D6E">
        <w:rPr>
          <w:rFonts w:ascii="Tahoma" w:hAnsi="Tahoma" w:cs="Tahoma"/>
          <w:sz w:val="22"/>
          <w:szCs w:val="22"/>
        </w:rPr>
        <w:t xml:space="preserve">i </w:t>
      </w:r>
      <w:r w:rsidR="003C5665" w:rsidRPr="00A45D6E">
        <w:rPr>
          <w:rFonts w:ascii="Tahoma" w:hAnsi="Tahoma" w:cs="Tahoma"/>
          <w:sz w:val="22"/>
          <w:szCs w:val="22"/>
        </w:rPr>
        <w:t>ȋ</w:t>
      </w:r>
      <w:r w:rsidRPr="00A45D6E">
        <w:rPr>
          <w:rFonts w:ascii="Tahoma" w:hAnsi="Tahoma" w:cs="Tahoma"/>
          <w:sz w:val="22"/>
          <w:szCs w:val="22"/>
        </w:rPr>
        <w:t>n</w:t>
      </w:r>
      <w:r w:rsidR="00CD2D11" w:rsidRPr="00A45D6E">
        <w:rPr>
          <w:rFonts w:ascii="Tahoma" w:hAnsi="Tahoma" w:cs="Tahoma"/>
          <w:sz w:val="22"/>
          <w:szCs w:val="22"/>
        </w:rPr>
        <w:t xml:space="preserve"> </w:t>
      </w:r>
      <w:r w:rsidR="007244FD" w:rsidRPr="00A45D6E">
        <w:rPr>
          <w:rFonts w:ascii="Tahoma" w:hAnsi="Tahoma" w:cs="Tahoma"/>
          <w:sz w:val="22"/>
          <w:szCs w:val="22"/>
        </w:rPr>
        <w:t>mediu: Nu este cazul.</w:t>
      </w:r>
    </w:p>
    <w:p w:rsidR="00542EB2" w:rsidRPr="00A45D6E" w:rsidRDefault="00542EB2" w:rsidP="007244FD">
      <w:pPr>
        <w:pStyle w:val="PlainText"/>
        <w:jc w:val="both"/>
        <w:rPr>
          <w:rFonts w:ascii="Tahoma" w:hAnsi="Tahoma" w:cs="Tahoma"/>
          <w:sz w:val="22"/>
          <w:szCs w:val="22"/>
        </w:rPr>
      </w:pPr>
    </w:p>
    <w:p w:rsidR="00B2307F" w:rsidRPr="00A45D6E" w:rsidRDefault="00DE7230" w:rsidP="00D9185C">
      <w:pPr>
        <w:pStyle w:val="PlainText"/>
        <w:jc w:val="both"/>
        <w:rPr>
          <w:rFonts w:ascii="Tahoma" w:hAnsi="Tahoma" w:cs="Tahoma"/>
          <w:bCs/>
          <w:sz w:val="22"/>
          <w:szCs w:val="22"/>
        </w:rPr>
      </w:pPr>
      <w:r w:rsidRPr="00A45D6E">
        <w:rPr>
          <w:rFonts w:ascii="Tahoma" w:hAnsi="Tahoma" w:cs="Tahoma"/>
          <w:b/>
          <w:bCs/>
          <w:sz w:val="22"/>
          <w:szCs w:val="22"/>
        </w:rPr>
        <w:lastRenderedPageBreak/>
        <w:t xml:space="preserve">   XI</w:t>
      </w:r>
      <w:r w:rsidR="00B2307F" w:rsidRPr="00A45D6E">
        <w:rPr>
          <w:rFonts w:ascii="Tahoma" w:hAnsi="Tahoma" w:cs="Tahoma"/>
          <w:bCs/>
          <w:sz w:val="22"/>
          <w:szCs w:val="22"/>
        </w:rPr>
        <w:t>. Lucr</w:t>
      </w:r>
      <w:r w:rsidR="003C5665" w:rsidRPr="00A45D6E">
        <w:rPr>
          <w:rFonts w:ascii="Tahoma" w:hAnsi="Tahoma" w:cs="Tahoma"/>
          <w:bCs/>
          <w:sz w:val="22"/>
          <w:szCs w:val="22"/>
        </w:rPr>
        <w:t>ă</w:t>
      </w:r>
      <w:r w:rsidR="00B2307F" w:rsidRPr="00A45D6E">
        <w:rPr>
          <w:rFonts w:ascii="Tahoma" w:hAnsi="Tahoma" w:cs="Tahoma"/>
          <w:bCs/>
          <w:sz w:val="22"/>
          <w:szCs w:val="22"/>
        </w:rPr>
        <w:t>ri de refacere a amplasamentului la finalizarea</w:t>
      </w:r>
      <w:r w:rsidR="00CD2D11" w:rsidRPr="00A45D6E">
        <w:rPr>
          <w:rFonts w:ascii="Tahoma" w:hAnsi="Tahoma" w:cs="Tahoma"/>
          <w:bCs/>
          <w:sz w:val="22"/>
          <w:szCs w:val="22"/>
        </w:rPr>
        <w:t xml:space="preserve"> </w:t>
      </w:r>
      <w:r w:rsidR="00B2307F" w:rsidRPr="00A45D6E">
        <w:rPr>
          <w:rFonts w:ascii="Tahoma" w:hAnsi="Tahoma" w:cs="Tahoma"/>
          <w:bCs/>
          <w:sz w:val="22"/>
          <w:szCs w:val="22"/>
        </w:rPr>
        <w:t>investi</w:t>
      </w:r>
      <w:r w:rsidR="003C5665" w:rsidRPr="00A45D6E">
        <w:rPr>
          <w:rFonts w:ascii="Tahoma" w:hAnsi="Tahoma" w:cs="Tahoma"/>
          <w:bCs/>
          <w:sz w:val="22"/>
          <w:szCs w:val="22"/>
        </w:rPr>
        <w:t>ţ</w:t>
      </w:r>
      <w:r w:rsidR="00B2307F" w:rsidRPr="00A45D6E">
        <w:rPr>
          <w:rFonts w:ascii="Tahoma" w:hAnsi="Tahoma" w:cs="Tahoma"/>
          <w:bCs/>
          <w:sz w:val="22"/>
          <w:szCs w:val="22"/>
        </w:rPr>
        <w:t xml:space="preserve">iei, </w:t>
      </w:r>
      <w:r w:rsidR="003C5665" w:rsidRPr="00A45D6E">
        <w:rPr>
          <w:rFonts w:ascii="Tahoma" w:hAnsi="Tahoma" w:cs="Tahoma"/>
          <w:bCs/>
          <w:sz w:val="22"/>
          <w:szCs w:val="22"/>
        </w:rPr>
        <w:t>ȋ</w:t>
      </w:r>
      <w:r w:rsidR="00B2307F" w:rsidRPr="00A45D6E">
        <w:rPr>
          <w:rFonts w:ascii="Tahoma" w:hAnsi="Tahoma" w:cs="Tahoma"/>
          <w:bCs/>
          <w:sz w:val="22"/>
          <w:szCs w:val="22"/>
        </w:rPr>
        <w:t xml:space="preserve">n caz de accidente </w:t>
      </w:r>
      <w:r w:rsidR="003C5665" w:rsidRPr="00A45D6E">
        <w:rPr>
          <w:rFonts w:ascii="Tahoma" w:hAnsi="Tahoma" w:cs="Tahoma"/>
          <w:bCs/>
          <w:sz w:val="22"/>
          <w:szCs w:val="22"/>
        </w:rPr>
        <w:t>ş</w:t>
      </w:r>
      <w:r w:rsidR="00B2307F" w:rsidRPr="00A45D6E">
        <w:rPr>
          <w:rFonts w:ascii="Tahoma" w:hAnsi="Tahoma" w:cs="Tahoma"/>
          <w:bCs/>
          <w:sz w:val="22"/>
          <w:szCs w:val="22"/>
        </w:rPr>
        <w:t xml:space="preserve">i/sau la </w:t>
      </w:r>
      <w:r w:rsidR="003C5665" w:rsidRPr="00A45D6E">
        <w:rPr>
          <w:rFonts w:ascii="Tahoma" w:hAnsi="Tahoma" w:cs="Tahoma"/>
          <w:bCs/>
          <w:sz w:val="22"/>
          <w:szCs w:val="22"/>
        </w:rPr>
        <w:t>ȋ</w:t>
      </w:r>
      <w:r w:rsidR="00B2307F" w:rsidRPr="00A45D6E">
        <w:rPr>
          <w:rFonts w:ascii="Tahoma" w:hAnsi="Tahoma" w:cs="Tahoma"/>
          <w:bCs/>
          <w:sz w:val="22"/>
          <w:szCs w:val="22"/>
        </w:rPr>
        <w:t>ncetarea activit</w:t>
      </w:r>
      <w:r w:rsidR="003C5665" w:rsidRPr="00A45D6E">
        <w:rPr>
          <w:rFonts w:ascii="Tahoma" w:hAnsi="Tahoma" w:cs="Tahoma"/>
          <w:bCs/>
          <w:sz w:val="22"/>
          <w:szCs w:val="22"/>
        </w:rPr>
        <w:t>ăţ</w:t>
      </w:r>
      <w:r w:rsidR="00B2307F" w:rsidRPr="00A45D6E">
        <w:rPr>
          <w:rFonts w:ascii="Tahoma" w:hAnsi="Tahoma" w:cs="Tahoma"/>
          <w:bCs/>
          <w:sz w:val="22"/>
          <w:szCs w:val="22"/>
        </w:rPr>
        <w:t xml:space="preserve">ii, </w:t>
      </w:r>
      <w:r w:rsidR="003C5665" w:rsidRPr="00A45D6E">
        <w:rPr>
          <w:rFonts w:ascii="Tahoma" w:hAnsi="Tahoma" w:cs="Tahoma"/>
          <w:bCs/>
          <w:sz w:val="22"/>
          <w:szCs w:val="22"/>
        </w:rPr>
        <w:t>ȋ</w:t>
      </w:r>
      <w:r w:rsidR="00B2307F" w:rsidRPr="00A45D6E">
        <w:rPr>
          <w:rFonts w:ascii="Tahoma" w:hAnsi="Tahoma" w:cs="Tahoma"/>
          <w:bCs/>
          <w:sz w:val="22"/>
          <w:szCs w:val="22"/>
        </w:rPr>
        <w:t>n</w:t>
      </w:r>
      <w:r w:rsidR="00CD2D11" w:rsidRPr="00A45D6E">
        <w:rPr>
          <w:rFonts w:ascii="Tahoma" w:hAnsi="Tahoma" w:cs="Tahoma"/>
          <w:bCs/>
          <w:sz w:val="22"/>
          <w:szCs w:val="22"/>
        </w:rPr>
        <w:t xml:space="preserve"> </w:t>
      </w:r>
      <w:r w:rsidR="00B2307F" w:rsidRPr="00A45D6E">
        <w:rPr>
          <w:rFonts w:ascii="Tahoma" w:hAnsi="Tahoma" w:cs="Tahoma"/>
          <w:bCs/>
          <w:sz w:val="22"/>
          <w:szCs w:val="22"/>
        </w:rPr>
        <w:t>m</w:t>
      </w:r>
      <w:r w:rsidR="003C5665" w:rsidRPr="00A45D6E">
        <w:rPr>
          <w:rFonts w:ascii="Tahoma" w:hAnsi="Tahoma" w:cs="Tahoma"/>
          <w:bCs/>
          <w:sz w:val="22"/>
          <w:szCs w:val="22"/>
        </w:rPr>
        <w:t>ă</w:t>
      </w:r>
      <w:r w:rsidR="00B2307F" w:rsidRPr="00A45D6E">
        <w:rPr>
          <w:rFonts w:ascii="Tahoma" w:hAnsi="Tahoma" w:cs="Tahoma"/>
          <w:bCs/>
          <w:sz w:val="22"/>
          <w:szCs w:val="22"/>
        </w:rPr>
        <w:t xml:space="preserve">sura </w:t>
      </w:r>
      <w:r w:rsidR="003C5665" w:rsidRPr="00A45D6E">
        <w:rPr>
          <w:rFonts w:ascii="Tahoma" w:hAnsi="Tahoma" w:cs="Tahoma"/>
          <w:bCs/>
          <w:sz w:val="22"/>
          <w:szCs w:val="22"/>
        </w:rPr>
        <w:t>ȋ</w:t>
      </w:r>
      <w:r w:rsidR="00B2307F" w:rsidRPr="00A45D6E">
        <w:rPr>
          <w:rFonts w:ascii="Tahoma" w:hAnsi="Tahoma" w:cs="Tahoma"/>
          <w:bCs/>
          <w:sz w:val="22"/>
          <w:szCs w:val="22"/>
        </w:rPr>
        <w:t>n care aceste informa</w:t>
      </w:r>
      <w:r w:rsidR="003C5665" w:rsidRPr="00A45D6E">
        <w:rPr>
          <w:rFonts w:ascii="Tahoma" w:hAnsi="Tahoma" w:cs="Tahoma"/>
          <w:bCs/>
          <w:sz w:val="22"/>
          <w:szCs w:val="22"/>
        </w:rPr>
        <w:t>ţ</w:t>
      </w:r>
      <w:r w:rsidR="00B2307F" w:rsidRPr="00A45D6E">
        <w:rPr>
          <w:rFonts w:ascii="Tahoma" w:hAnsi="Tahoma" w:cs="Tahoma"/>
          <w:bCs/>
          <w:sz w:val="22"/>
          <w:szCs w:val="22"/>
        </w:rPr>
        <w:t>ii sunt disponibile:</w:t>
      </w:r>
    </w:p>
    <w:p w:rsidR="00B2307F" w:rsidRPr="008E013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lucr</w:t>
      </w:r>
      <w:r w:rsidR="003C5665" w:rsidRPr="00A45D6E">
        <w:rPr>
          <w:rFonts w:ascii="Tahoma" w:hAnsi="Tahoma" w:cs="Tahoma"/>
          <w:sz w:val="22"/>
          <w:szCs w:val="22"/>
        </w:rPr>
        <w:t>ă</w:t>
      </w:r>
      <w:r w:rsidRPr="00A45D6E">
        <w:rPr>
          <w:rFonts w:ascii="Tahoma" w:hAnsi="Tahoma" w:cs="Tahoma"/>
          <w:sz w:val="22"/>
          <w:szCs w:val="22"/>
        </w:rPr>
        <w:t>rile propuse pentru refacerea amplasamentului la finalizarea</w:t>
      </w:r>
      <w:r w:rsidR="00CD2D11" w:rsidRPr="00A45D6E">
        <w:rPr>
          <w:rFonts w:ascii="Tahoma" w:hAnsi="Tahoma" w:cs="Tahoma"/>
          <w:sz w:val="22"/>
          <w:szCs w:val="22"/>
        </w:rPr>
        <w:t xml:space="preserve"> </w:t>
      </w:r>
      <w:r w:rsidR="003C5665" w:rsidRPr="00A45D6E">
        <w:rPr>
          <w:rFonts w:ascii="Tahoma" w:hAnsi="Tahoma" w:cs="Tahoma"/>
          <w:sz w:val="22"/>
          <w:szCs w:val="22"/>
        </w:rPr>
        <w:t>investiţiei, ȋ</w:t>
      </w:r>
      <w:r w:rsidRPr="00A45D6E">
        <w:rPr>
          <w:rFonts w:ascii="Tahoma" w:hAnsi="Tahoma" w:cs="Tahoma"/>
          <w:sz w:val="22"/>
          <w:szCs w:val="22"/>
        </w:rPr>
        <w:t xml:space="preserve">n caz de accidente </w:t>
      </w:r>
      <w:r w:rsidR="003C5665" w:rsidRPr="00A45D6E">
        <w:rPr>
          <w:rFonts w:ascii="Tahoma" w:hAnsi="Tahoma" w:cs="Tahoma"/>
          <w:sz w:val="22"/>
          <w:szCs w:val="22"/>
        </w:rPr>
        <w:t>ş</w:t>
      </w:r>
      <w:r w:rsidR="007244FD" w:rsidRPr="00A45D6E">
        <w:rPr>
          <w:rFonts w:ascii="Tahoma" w:hAnsi="Tahoma" w:cs="Tahoma"/>
          <w:sz w:val="22"/>
          <w:szCs w:val="22"/>
        </w:rPr>
        <w:t xml:space="preserve">i/sau la </w:t>
      </w:r>
      <w:r w:rsidR="003C5665" w:rsidRPr="00A45D6E">
        <w:rPr>
          <w:rFonts w:ascii="Tahoma" w:hAnsi="Tahoma" w:cs="Tahoma"/>
          <w:sz w:val="22"/>
          <w:szCs w:val="22"/>
        </w:rPr>
        <w:t>ȋ</w:t>
      </w:r>
      <w:r w:rsidR="007244FD" w:rsidRPr="00A45D6E">
        <w:rPr>
          <w:rFonts w:ascii="Tahoma" w:hAnsi="Tahoma" w:cs="Tahoma"/>
          <w:sz w:val="22"/>
          <w:szCs w:val="22"/>
        </w:rPr>
        <w:t>ncetarea activit</w:t>
      </w:r>
      <w:r w:rsidR="003C5665" w:rsidRPr="00A45D6E">
        <w:rPr>
          <w:rFonts w:ascii="Tahoma" w:hAnsi="Tahoma" w:cs="Tahoma"/>
          <w:sz w:val="22"/>
          <w:szCs w:val="22"/>
        </w:rPr>
        <w:t>ăţ</w:t>
      </w:r>
      <w:r w:rsidR="007244FD" w:rsidRPr="00A45D6E">
        <w:rPr>
          <w:rFonts w:ascii="Tahoma" w:hAnsi="Tahoma" w:cs="Tahoma"/>
          <w:sz w:val="22"/>
          <w:szCs w:val="22"/>
        </w:rPr>
        <w:t xml:space="preserve">ii. </w:t>
      </w:r>
      <w:r w:rsidR="007244FD" w:rsidRPr="008E013E">
        <w:rPr>
          <w:rFonts w:ascii="Tahoma" w:hAnsi="Tahoma" w:cs="Tahoma"/>
          <w:sz w:val="22"/>
          <w:szCs w:val="22"/>
        </w:rPr>
        <w:t xml:space="preserve">La încetarea activitaţii </w:t>
      </w:r>
      <w:r w:rsidR="00DD4907" w:rsidRPr="008E013E">
        <w:rPr>
          <w:rFonts w:ascii="Tahoma" w:hAnsi="Tahoma" w:cs="Tahoma"/>
          <w:sz w:val="22"/>
          <w:szCs w:val="22"/>
        </w:rPr>
        <w:t>terenul afectat de plantarea stâlpilor se va aduce la starea iniţială.</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 xml:space="preserve">aspecte referitoare la prevenirea </w:t>
      </w:r>
      <w:r w:rsidR="003C5665" w:rsidRPr="00A45D6E">
        <w:rPr>
          <w:rFonts w:ascii="Tahoma" w:hAnsi="Tahoma" w:cs="Tahoma"/>
          <w:sz w:val="22"/>
          <w:szCs w:val="22"/>
        </w:rPr>
        <w:t>ş</w:t>
      </w:r>
      <w:r w:rsidRPr="00A45D6E">
        <w:rPr>
          <w:rFonts w:ascii="Tahoma" w:hAnsi="Tahoma" w:cs="Tahoma"/>
          <w:sz w:val="22"/>
          <w:szCs w:val="22"/>
        </w:rPr>
        <w:t>i modul de r</w:t>
      </w:r>
      <w:r w:rsidR="003C5665" w:rsidRPr="00A45D6E">
        <w:rPr>
          <w:rFonts w:ascii="Tahoma" w:hAnsi="Tahoma" w:cs="Tahoma"/>
          <w:sz w:val="22"/>
          <w:szCs w:val="22"/>
        </w:rPr>
        <w:t>ă</w:t>
      </w:r>
      <w:r w:rsidRPr="00A45D6E">
        <w:rPr>
          <w:rFonts w:ascii="Tahoma" w:hAnsi="Tahoma" w:cs="Tahoma"/>
          <w:sz w:val="22"/>
          <w:szCs w:val="22"/>
        </w:rPr>
        <w:t>spuns pentru cazuri</w:t>
      </w:r>
      <w:r w:rsidR="00CD2D11" w:rsidRPr="00A45D6E">
        <w:rPr>
          <w:rFonts w:ascii="Tahoma" w:hAnsi="Tahoma" w:cs="Tahoma"/>
          <w:sz w:val="22"/>
          <w:szCs w:val="22"/>
        </w:rPr>
        <w:t xml:space="preserve"> </w:t>
      </w:r>
      <w:r w:rsidR="007244FD" w:rsidRPr="00A45D6E">
        <w:rPr>
          <w:rFonts w:ascii="Tahoma" w:hAnsi="Tahoma" w:cs="Tahoma"/>
          <w:sz w:val="22"/>
          <w:szCs w:val="22"/>
        </w:rPr>
        <w:t>de polu</w:t>
      </w:r>
      <w:r w:rsidR="000E2421" w:rsidRPr="00A45D6E">
        <w:rPr>
          <w:rFonts w:ascii="Tahoma" w:hAnsi="Tahoma" w:cs="Tahoma"/>
          <w:sz w:val="22"/>
          <w:szCs w:val="22"/>
        </w:rPr>
        <w:t>ă</w:t>
      </w:r>
      <w:r w:rsidR="007244FD" w:rsidRPr="00A45D6E">
        <w:rPr>
          <w:rFonts w:ascii="Tahoma" w:hAnsi="Tahoma" w:cs="Tahoma"/>
          <w:sz w:val="22"/>
          <w:szCs w:val="22"/>
        </w:rPr>
        <w:t>ri accidentale: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 xml:space="preserve">aspecte referitoare la </w:t>
      </w:r>
      <w:r w:rsidR="003C5665" w:rsidRPr="00A45D6E">
        <w:rPr>
          <w:rFonts w:ascii="Tahoma" w:hAnsi="Tahoma" w:cs="Tahoma"/>
          <w:sz w:val="22"/>
          <w:szCs w:val="22"/>
        </w:rPr>
        <w:t>ȋ</w:t>
      </w:r>
      <w:r w:rsidRPr="00A45D6E">
        <w:rPr>
          <w:rFonts w:ascii="Tahoma" w:hAnsi="Tahoma" w:cs="Tahoma"/>
          <w:sz w:val="22"/>
          <w:szCs w:val="22"/>
        </w:rPr>
        <w:t>nchiderea/dez</w:t>
      </w:r>
      <w:r w:rsidR="007244FD" w:rsidRPr="00A45D6E">
        <w:rPr>
          <w:rFonts w:ascii="Tahoma" w:hAnsi="Tahoma" w:cs="Tahoma"/>
          <w:sz w:val="22"/>
          <w:szCs w:val="22"/>
        </w:rPr>
        <w:t>afectarea/demolarea instala</w:t>
      </w:r>
      <w:r w:rsidR="003C5665" w:rsidRPr="00A45D6E">
        <w:rPr>
          <w:rFonts w:ascii="Tahoma" w:hAnsi="Tahoma" w:cs="Tahoma"/>
          <w:sz w:val="22"/>
          <w:szCs w:val="22"/>
        </w:rPr>
        <w:t>ţ</w:t>
      </w:r>
      <w:r w:rsidR="007244FD" w:rsidRPr="00A45D6E">
        <w:rPr>
          <w:rFonts w:ascii="Tahoma" w:hAnsi="Tahoma" w:cs="Tahoma"/>
          <w:sz w:val="22"/>
          <w:szCs w:val="22"/>
        </w:rPr>
        <w:t>iei: Nu este cazul.</w:t>
      </w:r>
    </w:p>
    <w:p w:rsidR="00C9574C"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modalit</w:t>
      </w:r>
      <w:r w:rsidR="003C5665" w:rsidRPr="00A45D6E">
        <w:rPr>
          <w:rFonts w:ascii="Tahoma" w:hAnsi="Tahoma" w:cs="Tahoma"/>
          <w:sz w:val="22"/>
          <w:szCs w:val="22"/>
        </w:rPr>
        <w:t>ăţ</w:t>
      </w:r>
      <w:r w:rsidRPr="00A45D6E">
        <w:rPr>
          <w:rFonts w:ascii="Tahoma" w:hAnsi="Tahoma" w:cs="Tahoma"/>
          <w:sz w:val="22"/>
          <w:szCs w:val="22"/>
        </w:rPr>
        <w:t>i de refacere a st</w:t>
      </w:r>
      <w:r w:rsidR="000E2421" w:rsidRPr="00A45D6E">
        <w:rPr>
          <w:rFonts w:ascii="Tahoma" w:hAnsi="Tahoma" w:cs="Tahoma"/>
          <w:sz w:val="22"/>
          <w:szCs w:val="22"/>
        </w:rPr>
        <w:t>ă</w:t>
      </w:r>
      <w:r w:rsidRPr="00A45D6E">
        <w:rPr>
          <w:rFonts w:ascii="Tahoma" w:hAnsi="Tahoma" w:cs="Tahoma"/>
          <w:sz w:val="22"/>
          <w:szCs w:val="22"/>
        </w:rPr>
        <w:t>rii ini</w:t>
      </w:r>
      <w:r w:rsidR="000E2421" w:rsidRPr="00A45D6E">
        <w:rPr>
          <w:rFonts w:ascii="Tahoma" w:hAnsi="Tahoma" w:cs="Tahoma"/>
          <w:sz w:val="22"/>
          <w:szCs w:val="22"/>
        </w:rPr>
        <w:t>ţ</w:t>
      </w:r>
      <w:r w:rsidRPr="00A45D6E">
        <w:rPr>
          <w:rFonts w:ascii="Tahoma" w:hAnsi="Tahoma" w:cs="Tahoma"/>
          <w:sz w:val="22"/>
          <w:szCs w:val="22"/>
        </w:rPr>
        <w:t xml:space="preserve">iale/reabilitare </w:t>
      </w:r>
      <w:r w:rsidR="003C5665" w:rsidRPr="00A45D6E">
        <w:rPr>
          <w:rFonts w:ascii="Tahoma" w:hAnsi="Tahoma" w:cs="Tahoma"/>
          <w:sz w:val="22"/>
          <w:szCs w:val="22"/>
        </w:rPr>
        <w:t>ȋ</w:t>
      </w:r>
      <w:r w:rsidRPr="00A45D6E">
        <w:rPr>
          <w:rFonts w:ascii="Tahoma" w:hAnsi="Tahoma" w:cs="Tahoma"/>
          <w:sz w:val="22"/>
          <w:szCs w:val="22"/>
        </w:rPr>
        <w:t>n vederea</w:t>
      </w:r>
      <w:r w:rsidR="00CD2D11" w:rsidRPr="00A45D6E">
        <w:rPr>
          <w:rFonts w:ascii="Tahoma" w:hAnsi="Tahoma" w:cs="Tahoma"/>
          <w:sz w:val="22"/>
          <w:szCs w:val="22"/>
        </w:rPr>
        <w:t xml:space="preserve"> </w:t>
      </w:r>
      <w:r w:rsidRPr="00A45D6E">
        <w:rPr>
          <w:rFonts w:ascii="Tahoma" w:hAnsi="Tahoma" w:cs="Tahoma"/>
          <w:sz w:val="22"/>
          <w:szCs w:val="22"/>
        </w:rPr>
        <w:t>ut</w:t>
      </w:r>
      <w:r w:rsidR="007244FD" w:rsidRPr="00A45D6E">
        <w:rPr>
          <w:rFonts w:ascii="Tahoma" w:hAnsi="Tahoma" w:cs="Tahoma"/>
          <w:sz w:val="22"/>
          <w:szCs w:val="22"/>
        </w:rPr>
        <w:t>iliz</w:t>
      </w:r>
      <w:r w:rsidR="003C5665" w:rsidRPr="00A45D6E">
        <w:rPr>
          <w:rFonts w:ascii="Tahoma" w:hAnsi="Tahoma" w:cs="Tahoma"/>
          <w:sz w:val="22"/>
          <w:szCs w:val="22"/>
        </w:rPr>
        <w:t>ă</w:t>
      </w:r>
      <w:r w:rsidR="007244FD" w:rsidRPr="00A45D6E">
        <w:rPr>
          <w:rFonts w:ascii="Tahoma" w:hAnsi="Tahoma" w:cs="Tahoma"/>
          <w:sz w:val="22"/>
          <w:szCs w:val="22"/>
        </w:rPr>
        <w:t>rii ulterioare a terenului: Nu este cazul.</w:t>
      </w:r>
    </w:p>
    <w:p w:rsidR="00E9574D" w:rsidRPr="00A45D6E" w:rsidRDefault="00E9574D" w:rsidP="007244FD">
      <w:pPr>
        <w:pStyle w:val="PlainText"/>
        <w:jc w:val="both"/>
        <w:rPr>
          <w:rFonts w:ascii="Tahoma" w:hAnsi="Tahoma" w:cs="Tahoma"/>
          <w:sz w:val="22"/>
          <w:szCs w:val="22"/>
        </w:rPr>
      </w:pPr>
    </w:p>
    <w:p w:rsidR="00B2307F" w:rsidRPr="00A45D6E" w:rsidRDefault="00954B51" w:rsidP="00D9185C">
      <w:pPr>
        <w:pStyle w:val="PlainText"/>
        <w:jc w:val="both"/>
        <w:rPr>
          <w:rFonts w:ascii="Tahoma" w:hAnsi="Tahoma" w:cs="Tahoma"/>
          <w:b/>
          <w:bCs/>
          <w:sz w:val="22"/>
          <w:szCs w:val="22"/>
        </w:rPr>
      </w:pPr>
      <w:r w:rsidRPr="00A45D6E">
        <w:rPr>
          <w:rFonts w:ascii="Tahoma" w:hAnsi="Tahoma" w:cs="Tahoma"/>
          <w:bCs/>
          <w:sz w:val="22"/>
          <w:szCs w:val="22"/>
        </w:rPr>
        <w:t xml:space="preserve">   </w:t>
      </w:r>
      <w:r w:rsidR="00B2307F" w:rsidRPr="00A45D6E">
        <w:rPr>
          <w:rFonts w:ascii="Tahoma" w:hAnsi="Tahoma" w:cs="Tahoma"/>
          <w:b/>
          <w:bCs/>
          <w:sz w:val="22"/>
          <w:szCs w:val="22"/>
        </w:rPr>
        <w:t>X</w:t>
      </w:r>
      <w:r w:rsidRPr="00A45D6E">
        <w:rPr>
          <w:rFonts w:ascii="Tahoma" w:hAnsi="Tahoma" w:cs="Tahoma"/>
          <w:b/>
          <w:bCs/>
          <w:sz w:val="22"/>
          <w:szCs w:val="22"/>
        </w:rPr>
        <w:t>II</w:t>
      </w:r>
      <w:r w:rsidR="00B2307F" w:rsidRPr="00A45D6E">
        <w:rPr>
          <w:rFonts w:ascii="Tahoma" w:hAnsi="Tahoma" w:cs="Tahoma"/>
          <w:b/>
          <w:bCs/>
          <w:sz w:val="22"/>
          <w:szCs w:val="22"/>
        </w:rPr>
        <w:t>.</w:t>
      </w:r>
      <w:r w:rsidR="00B2307F" w:rsidRPr="00A45D6E">
        <w:rPr>
          <w:rFonts w:ascii="Tahoma" w:hAnsi="Tahoma" w:cs="Tahoma"/>
          <w:bCs/>
          <w:sz w:val="22"/>
          <w:szCs w:val="22"/>
        </w:rPr>
        <w:t xml:space="preserve"> Anexe - piese desenate</w:t>
      </w:r>
    </w:p>
    <w:p w:rsidR="00B2307F" w:rsidRPr="00A45D6E" w:rsidRDefault="000E2421" w:rsidP="00153A97">
      <w:pPr>
        <w:pStyle w:val="PlainText"/>
        <w:ind w:left="180"/>
        <w:jc w:val="both"/>
        <w:rPr>
          <w:rFonts w:ascii="Tahoma" w:hAnsi="Tahoma" w:cs="Tahoma"/>
          <w:sz w:val="22"/>
          <w:szCs w:val="22"/>
        </w:rPr>
      </w:pPr>
      <w:r w:rsidRPr="00A45D6E">
        <w:rPr>
          <w:rFonts w:ascii="Tahoma" w:hAnsi="Tahoma" w:cs="Tahoma"/>
          <w:sz w:val="22"/>
          <w:szCs w:val="22"/>
        </w:rPr>
        <w:t>Planul de ȋncadrare ȋ</w:t>
      </w:r>
      <w:r w:rsidR="00B2307F" w:rsidRPr="00A45D6E">
        <w:rPr>
          <w:rFonts w:ascii="Tahoma" w:hAnsi="Tahoma" w:cs="Tahoma"/>
          <w:sz w:val="22"/>
          <w:szCs w:val="22"/>
        </w:rPr>
        <w:t>n zon</w:t>
      </w:r>
      <w:r w:rsidRPr="00A45D6E">
        <w:rPr>
          <w:rFonts w:ascii="Tahoma" w:hAnsi="Tahoma" w:cs="Tahoma"/>
          <w:sz w:val="22"/>
          <w:szCs w:val="22"/>
        </w:rPr>
        <w:t>ă</w:t>
      </w:r>
      <w:r w:rsidR="00B2307F" w:rsidRPr="00A45D6E">
        <w:rPr>
          <w:rFonts w:ascii="Tahoma" w:hAnsi="Tahoma" w:cs="Tahoma"/>
          <w:sz w:val="22"/>
          <w:szCs w:val="22"/>
        </w:rPr>
        <w:t xml:space="preserve"> a obiectivului,</w:t>
      </w:r>
      <w:r w:rsidR="00CD2D11" w:rsidRPr="00A45D6E">
        <w:rPr>
          <w:rFonts w:ascii="Tahoma" w:hAnsi="Tahoma" w:cs="Tahoma"/>
          <w:sz w:val="22"/>
          <w:szCs w:val="22"/>
        </w:rPr>
        <w:t xml:space="preserve"> </w:t>
      </w:r>
      <w:r w:rsidR="00B2307F" w:rsidRPr="00A45D6E">
        <w:rPr>
          <w:rFonts w:ascii="Tahoma" w:hAnsi="Tahoma" w:cs="Tahoma"/>
          <w:sz w:val="22"/>
          <w:szCs w:val="22"/>
        </w:rPr>
        <w:t>cu modul de pla</w:t>
      </w:r>
      <w:r w:rsidRPr="00A45D6E">
        <w:rPr>
          <w:rFonts w:ascii="Tahoma" w:hAnsi="Tahoma" w:cs="Tahoma"/>
          <w:sz w:val="22"/>
          <w:szCs w:val="22"/>
        </w:rPr>
        <w:t>nificare a utiliză</w:t>
      </w:r>
      <w:r w:rsidR="00B2307F" w:rsidRPr="00A45D6E">
        <w:rPr>
          <w:rFonts w:ascii="Tahoma" w:hAnsi="Tahoma" w:cs="Tahoma"/>
          <w:sz w:val="22"/>
          <w:szCs w:val="22"/>
        </w:rPr>
        <w:t>rii suprafe</w:t>
      </w:r>
      <w:r w:rsidRPr="00A45D6E">
        <w:rPr>
          <w:rFonts w:ascii="Tahoma" w:hAnsi="Tahoma" w:cs="Tahoma"/>
          <w:sz w:val="22"/>
          <w:szCs w:val="22"/>
        </w:rPr>
        <w:t>ţ</w:t>
      </w:r>
      <w:r w:rsidR="00B2307F" w:rsidRPr="00A45D6E">
        <w:rPr>
          <w:rFonts w:ascii="Tahoma" w:hAnsi="Tahoma" w:cs="Tahoma"/>
          <w:sz w:val="22"/>
          <w:szCs w:val="22"/>
        </w:rPr>
        <w:t>elor</w:t>
      </w:r>
    </w:p>
    <w:p w:rsidR="003112E3" w:rsidRPr="00F960C5" w:rsidRDefault="003112E3" w:rsidP="003112E3">
      <w:pPr>
        <w:pStyle w:val="PlainText"/>
        <w:jc w:val="both"/>
        <w:rPr>
          <w:rFonts w:ascii="Tahoma" w:hAnsi="Tahoma" w:cs="Tahoma"/>
          <w:bCs/>
          <w:sz w:val="22"/>
          <w:szCs w:val="22"/>
        </w:rPr>
      </w:pPr>
      <w:r w:rsidRPr="00A45D6E">
        <w:rPr>
          <w:rFonts w:ascii="Tahoma" w:hAnsi="Tahoma" w:cs="Tahoma"/>
          <w:bCs/>
          <w:sz w:val="22"/>
          <w:szCs w:val="22"/>
        </w:rPr>
        <w:t xml:space="preserve">   Plan</w:t>
      </w:r>
      <w:r w:rsidR="009F5189" w:rsidRPr="00A45D6E">
        <w:rPr>
          <w:rFonts w:ascii="Tahoma" w:hAnsi="Tahoma" w:cs="Tahoma"/>
          <w:bCs/>
          <w:sz w:val="22"/>
          <w:szCs w:val="22"/>
        </w:rPr>
        <w:t>uri</w:t>
      </w:r>
      <w:r w:rsidRPr="00A45D6E">
        <w:rPr>
          <w:rFonts w:ascii="Tahoma" w:hAnsi="Tahoma" w:cs="Tahoma"/>
          <w:bCs/>
          <w:sz w:val="22"/>
          <w:szCs w:val="22"/>
        </w:rPr>
        <w:t xml:space="preserve"> de incadrare in zona situatia proiectata</w:t>
      </w:r>
      <w:r w:rsidR="009F5189" w:rsidRPr="00A45D6E">
        <w:rPr>
          <w:rFonts w:ascii="Tahoma" w:hAnsi="Tahoma" w:cs="Tahoma"/>
          <w:bCs/>
          <w:sz w:val="22"/>
          <w:szCs w:val="22"/>
        </w:rPr>
        <w:t xml:space="preserve"> </w:t>
      </w:r>
      <w:r w:rsidRPr="00A45D6E">
        <w:rPr>
          <w:rFonts w:ascii="Tahoma" w:hAnsi="Tahoma" w:cs="Tahoma"/>
          <w:bCs/>
          <w:sz w:val="22"/>
          <w:szCs w:val="22"/>
        </w:rPr>
        <w:t xml:space="preserve"> - </w:t>
      </w:r>
      <w:r w:rsidR="00F960C5" w:rsidRPr="00F960C5">
        <w:rPr>
          <w:rFonts w:ascii="Tahoma" w:hAnsi="Tahoma" w:cs="Tahoma"/>
          <w:bCs/>
          <w:sz w:val="22"/>
          <w:szCs w:val="22"/>
        </w:rPr>
        <w:t>S</w:t>
      </w:r>
      <w:r w:rsidRPr="00F960C5">
        <w:rPr>
          <w:rFonts w:ascii="Tahoma" w:hAnsi="Tahoma" w:cs="Tahoma"/>
          <w:bCs/>
          <w:sz w:val="22"/>
          <w:szCs w:val="22"/>
        </w:rPr>
        <w:t>-a</w:t>
      </w:r>
      <w:r w:rsidR="009F5189" w:rsidRPr="00F960C5">
        <w:rPr>
          <w:rFonts w:ascii="Tahoma" w:hAnsi="Tahoma" w:cs="Tahoma"/>
          <w:bCs/>
          <w:sz w:val="22"/>
          <w:szCs w:val="22"/>
        </w:rPr>
        <w:t>u</w:t>
      </w:r>
      <w:r w:rsidRPr="00F960C5">
        <w:rPr>
          <w:rFonts w:ascii="Tahoma" w:hAnsi="Tahoma" w:cs="Tahoma"/>
          <w:bCs/>
          <w:sz w:val="22"/>
          <w:szCs w:val="22"/>
        </w:rPr>
        <w:t xml:space="preserve"> prezentat la notificare</w:t>
      </w:r>
    </w:p>
    <w:p w:rsidR="00DD4907" w:rsidRPr="00A45D6E" w:rsidRDefault="00F04B20" w:rsidP="00554AC7">
      <w:pPr>
        <w:pStyle w:val="Header"/>
        <w:tabs>
          <w:tab w:val="clear" w:pos="4320"/>
          <w:tab w:val="clear" w:pos="8640"/>
        </w:tabs>
        <w:jc w:val="both"/>
        <w:rPr>
          <w:rFonts w:ascii="Tahoma" w:hAnsi="Tahoma" w:cs="Tahoma"/>
          <w:sz w:val="22"/>
          <w:szCs w:val="22"/>
        </w:rPr>
      </w:pPr>
      <w:r w:rsidRPr="00A45D6E">
        <w:rPr>
          <w:rFonts w:ascii="Tahoma" w:hAnsi="Tahoma" w:cs="Tahoma"/>
          <w:sz w:val="22"/>
          <w:szCs w:val="22"/>
        </w:rPr>
        <w:t xml:space="preserve"> </w:t>
      </w:r>
      <w:r w:rsidR="00B2307F" w:rsidRPr="00A45D6E">
        <w:rPr>
          <w:rFonts w:ascii="Tahoma" w:hAnsi="Tahoma" w:cs="Tahoma"/>
          <w:sz w:val="22"/>
          <w:szCs w:val="22"/>
        </w:rPr>
        <w:t xml:space="preserve">  Formele fizi</w:t>
      </w:r>
      <w:r w:rsidR="000E2421" w:rsidRPr="00A45D6E">
        <w:rPr>
          <w:rFonts w:ascii="Tahoma" w:hAnsi="Tahoma" w:cs="Tahoma"/>
          <w:sz w:val="22"/>
          <w:szCs w:val="22"/>
        </w:rPr>
        <w:t>ce ale proiectului (planuri, clă</w:t>
      </w:r>
      <w:r w:rsidR="00B2307F" w:rsidRPr="00A45D6E">
        <w:rPr>
          <w:rFonts w:ascii="Tahoma" w:hAnsi="Tahoma" w:cs="Tahoma"/>
          <w:sz w:val="22"/>
          <w:szCs w:val="22"/>
        </w:rPr>
        <w:t>diri, alte structuri,</w:t>
      </w:r>
      <w:r w:rsidR="00CD2D11" w:rsidRPr="00A45D6E">
        <w:rPr>
          <w:rFonts w:ascii="Tahoma" w:hAnsi="Tahoma" w:cs="Tahoma"/>
          <w:sz w:val="22"/>
          <w:szCs w:val="22"/>
        </w:rPr>
        <w:t xml:space="preserve"> </w:t>
      </w:r>
      <w:r w:rsidR="00B2307F" w:rsidRPr="00A45D6E">
        <w:rPr>
          <w:rFonts w:ascii="Tahoma" w:hAnsi="Tahoma" w:cs="Tahoma"/>
          <w:sz w:val="22"/>
          <w:szCs w:val="22"/>
        </w:rPr>
        <w:t>materiale de construc</w:t>
      </w:r>
      <w:r w:rsidR="000E2421" w:rsidRPr="00A45D6E">
        <w:rPr>
          <w:rFonts w:ascii="Tahoma" w:hAnsi="Tahoma" w:cs="Tahoma"/>
          <w:sz w:val="22"/>
          <w:szCs w:val="22"/>
        </w:rPr>
        <w:t>ţ</w:t>
      </w:r>
      <w:r w:rsidR="00B2307F" w:rsidRPr="00A45D6E">
        <w:rPr>
          <w:rFonts w:ascii="Tahoma" w:hAnsi="Tahoma" w:cs="Tahoma"/>
          <w:sz w:val="22"/>
          <w:szCs w:val="22"/>
        </w:rPr>
        <w:t>ie etc.)</w:t>
      </w:r>
      <w:r w:rsidR="00F960C5">
        <w:rPr>
          <w:rFonts w:ascii="Tahoma" w:hAnsi="Tahoma" w:cs="Tahoma"/>
          <w:sz w:val="22"/>
          <w:szCs w:val="22"/>
        </w:rPr>
        <w:t xml:space="preserve"> - </w:t>
      </w:r>
      <w:r w:rsidR="00DD4907" w:rsidRPr="00A45D6E">
        <w:rPr>
          <w:rFonts w:ascii="Tahoma" w:hAnsi="Tahoma" w:cs="Tahoma"/>
          <w:sz w:val="22"/>
          <w:szCs w:val="22"/>
        </w:rPr>
        <w:t>Nu este cazul.</w:t>
      </w:r>
    </w:p>
    <w:p w:rsidR="00DD4907" w:rsidRPr="00A45D6E" w:rsidRDefault="00B2307F" w:rsidP="00DD4907">
      <w:pPr>
        <w:pStyle w:val="PlainText"/>
        <w:jc w:val="both"/>
        <w:rPr>
          <w:rFonts w:ascii="Tahoma" w:hAnsi="Tahoma" w:cs="Tahoma"/>
          <w:sz w:val="22"/>
          <w:szCs w:val="22"/>
        </w:rPr>
      </w:pPr>
      <w:r w:rsidRPr="00A45D6E">
        <w:rPr>
          <w:rFonts w:ascii="Tahoma" w:hAnsi="Tahoma" w:cs="Tahoma"/>
          <w:sz w:val="22"/>
          <w:szCs w:val="22"/>
        </w:rPr>
        <w:t xml:space="preserve">   Plan</w:t>
      </w:r>
      <w:r w:rsidR="000E2421" w:rsidRPr="00A45D6E">
        <w:rPr>
          <w:rFonts w:ascii="Tahoma" w:hAnsi="Tahoma" w:cs="Tahoma"/>
          <w:sz w:val="22"/>
          <w:szCs w:val="22"/>
        </w:rPr>
        <w:t>ş</w:t>
      </w:r>
      <w:r w:rsidRPr="00A45D6E">
        <w:rPr>
          <w:rFonts w:ascii="Tahoma" w:hAnsi="Tahoma" w:cs="Tahoma"/>
          <w:sz w:val="22"/>
          <w:szCs w:val="22"/>
        </w:rPr>
        <w:t>e reprezent</w:t>
      </w:r>
      <w:r w:rsidR="000E2421" w:rsidRPr="00A45D6E">
        <w:rPr>
          <w:rFonts w:ascii="Tahoma" w:hAnsi="Tahoma" w:cs="Tahoma"/>
          <w:sz w:val="22"/>
          <w:szCs w:val="22"/>
        </w:rPr>
        <w:t>â</w:t>
      </w:r>
      <w:r w:rsidRPr="00A45D6E">
        <w:rPr>
          <w:rFonts w:ascii="Tahoma" w:hAnsi="Tahoma" w:cs="Tahoma"/>
          <w:sz w:val="22"/>
          <w:szCs w:val="22"/>
        </w:rPr>
        <w:t>nd limitele amplasamentului proiectului, inclusiv</w:t>
      </w:r>
      <w:r w:rsidR="00CD2D11" w:rsidRPr="00A45D6E">
        <w:rPr>
          <w:rFonts w:ascii="Tahoma" w:hAnsi="Tahoma" w:cs="Tahoma"/>
          <w:sz w:val="22"/>
          <w:szCs w:val="22"/>
        </w:rPr>
        <w:t xml:space="preserve"> </w:t>
      </w:r>
      <w:r w:rsidRPr="00A45D6E">
        <w:rPr>
          <w:rFonts w:ascii="Tahoma" w:hAnsi="Tahoma" w:cs="Tahoma"/>
          <w:sz w:val="22"/>
          <w:szCs w:val="22"/>
        </w:rPr>
        <w:t>orice suprafa</w:t>
      </w:r>
      <w:r w:rsidR="000E2421" w:rsidRPr="00A45D6E">
        <w:rPr>
          <w:rFonts w:ascii="Tahoma" w:hAnsi="Tahoma" w:cs="Tahoma"/>
          <w:sz w:val="22"/>
          <w:szCs w:val="22"/>
        </w:rPr>
        <w:t>ţă</w:t>
      </w:r>
      <w:r w:rsidRPr="00A45D6E">
        <w:rPr>
          <w:rFonts w:ascii="Tahoma" w:hAnsi="Tahoma" w:cs="Tahoma"/>
          <w:sz w:val="22"/>
          <w:szCs w:val="22"/>
        </w:rPr>
        <w:t xml:space="preserve"> de teren solicita</w:t>
      </w:r>
      <w:r w:rsidR="000E2421" w:rsidRPr="00A45D6E">
        <w:rPr>
          <w:rFonts w:ascii="Tahoma" w:hAnsi="Tahoma" w:cs="Tahoma"/>
          <w:sz w:val="22"/>
          <w:szCs w:val="22"/>
        </w:rPr>
        <w:t>tă</w:t>
      </w:r>
      <w:r w:rsidRPr="00A45D6E">
        <w:rPr>
          <w:rFonts w:ascii="Tahoma" w:hAnsi="Tahoma" w:cs="Tahoma"/>
          <w:sz w:val="22"/>
          <w:szCs w:val="22"/>
        </w:rPr>
        <w:t xml:space="preserve"> pentru a fi folosit</w:t>
      </w:r>
      <w:r w:rsidR="000E2421" w:rsidRPr="00A45D6E">
        <w:rPr>
          <w:rFonts w:ascii="Tahoma" w:hAnsi="Tahoma" w:cs="Tahoma"/>
          <w:sz w:val="22"/>
          <w:szCs w:val="22"/>
        </w:rPr>
        <w:t>ă</w:t>
      </w:r>
      <w:r w:rsidRPr="00A45D6E">
        <w:rPr>
          <w:rFonts w:ascii="Tahoma" w:hAnsi="Tahoma" w:cs="Tahoma"/>
          <w:sz w:val="22"/>
          <w:szCs w:val="22"/>
        </w:rPr>
        <w:t xml:space="preserve"> temporar</w:t>
      </w:r>
      <w:r w:rsidR="00CD2D11" w:rsidRPr="00A45D6E">
        <w:rPr>
          <w:rFonts w:ascii="Tahoma" w:hAnsi="Tahoma" w:cs="Tahoma"/>
          <w:sz w:val="22"/>
          <w:szCs w:val="22"/>
        </w:rPr>
        <w:t xml:space="preserve"> </w:t>
      </w:r>
      <w:r w:rsidRPr="00A45D6E">
        <w:rPr>
          <w:rFonts w:ascii="Tahoma" w:hAnsi="Tahoma" w:cs="Tahoma"/>
          <w:sz w:val="22"/>
          <w:szCs w:val="22"/>
        </w:rPr>
        <w:t>(planuri de situa</w:t>
      </w:r>
      <w:r w:rsidR="000E2421" w:rsidRPr="00A45D6E">
        <w:rPr>
          <w:rFonts w:ascii="Tahoma" w:hAnsi="Tahoma" w:cs="Tahoma"/>
          <w:sz w:val="22"/>
          <w:szCs w:val="22"/>
        </w:rPr>
        <w:t>ţ</w:t>
      </w:r>
      <w:r w:rsidRPr="00A45D6E">
        <w:rPr>
          <w:rFonts w:ascii="Tahoma" w:hAnsi="Tahoma" w:cs="Tahoma"/>
          <w:sz w:val="22"/>
          <w:szCs w:val="22"/>
        </w:rPr>
        <w:t xml:space="preserve">ie </w:t>
      </w:r>
      <w:r w:rsidR="000E2421" w:rsidRPr="00A45D6E">
        <w:rPr>
          <w:rFonts w:ascii="Tahoma" w:hAnsi="Tahoma" w:cs="Tahoma"/>
          <w:sz w:val="22"/>
          <w:szCs w:val="22"/>
        </w:rPr>
        <w:t>ş</w:t>
      </w:r>
      <w:r w:rsidRPr="00A45D6E">
        <w:rPr>
          <w:rFonts w:ascii="Tahoma" w:hAnsi="Tahoma" w:cs="Tahoma"/>
          <w:sz w:val="22"/>
          <w:szCs w:val="22"/>
        </w:rPr>
        <w:t>i amplasamente)</w:t>
      </w:r>
      <w:r w:rsidR="00F960C5">
        <w:rPr>
          <w:rFonts w:ascii="Tahoma" w:hAnsi="Tahoma" w:cs="Tahoma"/>
          <w:sz w:val="22"/>
          <w:szCs w:val="22"/>
        </w:rPr>
        <w:t xml:space="preserve"> - </w:t>
      </w:r>
      <w:r w:rsidR="00DD4907" w:rsidRPr="00A45D6E">
        <w:rPr>
          <w:rFonts w:ascii="Tahoma" w:hAnsi="Tahoma" w:cs="Tahoma"/>
          <w:sz w:val="22"/>
          <w:szCs w:val="22"/>
        </w:rPr>
        <w:t>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2. Schemele-flux pentru:</w:t>
      </w:r>
    </w:p>
    <w:p w:rsidR="00DD4907" w:rsidRPr="00A45D6E" w:rsidRDefault="00B2307F" w:rsidP="00DD4907">
      <w:pPr>
        <w:pStyle w:val="PlainText"/>
        <w:jc w:val="both"/>
        <w:rPr>
          <w:rFonts w:ascii="Tahoma" w:hAnsi="Tahoma" w:cs="Tahoma"/>
          <w:sz w:val="22"/>
          <w:szCs w:val="22"/>
        </w:rPr>
      </w:pPr>
      <w:r w:rsidRPr="00A45D6E">
        <w:rPr>
          <w:rFonts w:ascii="Tahoma" w:hAnsi="Tahoma" w:cs="Tahoma"/>
          <w:sz w:val="22"/>
          <w:szCs w:val="22"/>
        </w:rPr>
        <w:t xml:space="preserve">   -</w:t>
      </w:r>
      <w:r w:rsidR="000E2421" w:rsidRPr="00A45D6E">
        <w:rPr>
          <w:rFonts w:ascii="Tahoma" w:hAnsi="Tahoma" w:cs="Tahoma"/>
          <w:sz w:val="22"/>
          <w:szCs w:val="22"/>
        </w:rPr>
        <w:t xml:space="preserve"> </w:t>
      </w:r>
      <w:r w:rsidRPr="00A45D6E">
        <w:rPr>
          <w:rFonts w:ascii="Tahoma" w:hAnsi="Tahoma" w:cs="Tahoma"/>
          <w:sz w:val="22"/>
          <w:szCs w:val="22"/>
        </w:rPr>
        <w:t xml:space="preserve">procesul tehnologic </w:t>
      </w:r>
      <w:r w:rsidR="000E2421" w:rsidRPr="00A45D6E">
        <w:rPr>
          <w:rFonts w:ascii="Tahoma" w:hAnsi="Tahoma" w:cs="Tahoma"/>
          <w:sz w:val="22"/>
          <w:szCs w:val="22"/>
        </w:rPr>
        <w:t>ş</w:t>
      </w:r>
      <w:r w:rsidRPr="00A45D6E">
        <w:rPr>
          <w:rFonts w:ascii="Tahoma" w:hAnsi="Tahoma" w:cs="Tahoma"/>
          <w:sz w:val="22"/>
          <w:szCs w:val="22"/>
        </w:rPr>
        <w:t>i fazele activit</w:t>
      </w:r>
      <w:r w:rsidR="000E2421" w:rsidRPr="00A45D6E">
        <w:rPr>
          <w:rFonts w:ascii="Tahoma" w:hAnsi="Tahoma" w:cs="Tahoma"/>
          <w:sz w:val="22"/>
          <w:szCs w:val="22"/>
        </w:rPr>
        <w:t>ăţ</w:t>
      </w:r>
      <w:r w:rsidRPr="00A45D6E">
        <w:rPr>
          <w:rFonts w:ascii="Tahoma" w:hAnsi="Tahoma" w:cs="Tahoma"/>
          <w:sz w:val="22"/>
          <w:szCs w:val="22"/>
        </w:rPr>
        <w:t>ii, cu instala</w:t>
      </w:r>
      <w:r w:rsidR="000E2421" w:rsidRPr="00A45D6E">
        <w:rPr>
          <w:rFonts w:ascii="Tahoma" w:hAnsi="Tahoma" w:cs="Tahoma"/>
          <w:sz w:val="22"/>
          <w:szCs w:val="22"/>
        </w:rPr>
        <w:t>ţ</w:t>
      </w:r>
      <w:r w:rsidRPr="00A45D6E">
        <w:rPr>
          <w:rFonts w:ascii="Tahoma" w:hAnsi="Tahoma" w:cs="Tahoma"/>
          <w:sz w:val="22"/>
          <w:szCs w:val="22"/>
        </w:rPr>
        <w:t>iile de</w:t>
      </w:r>
      <w:r w:rsidR="00CD2D11" w:rsidRPr="00A45D6E">
        <w:rPr>
          <w:rFonts w:ascii="Tahoma" w:hAnsi="Tahoma" w:cs="Tahoma"/>
          <w:sz w:val="22"/>
          <w:szCs w:val="22"/>
        </w:rPr>
        <w:t xml:space="preserve"> </w:t>
      </w:r>
      <w:r w:rsidRPr="00A45D6E">
        <w:rPr>
          <w:rFonts w:ascii="Tahoma" w:hAnsi="Tahoma" w:cs="Tahoma"/>
          <w:sz w:val="22"/>
          <w:szCs w:val="22"/>
        </w:rPr>
        <w:t>depoluare.</w:t>
      </w:r>
      <w:r w:rsidR="00DD4907" w:rsidRPr="00A45D6E">
        <w:rPr>
          <w:rFonts w:ascii="Tahoma" w:hAnsi="Tahoma" w:cs="Tahoma"/>
          <w:sz w:val="22"/>
          <w:szCs w:val="22"/>
        </w:rPr>
        <w:t xml:space="preserve"> Nu este cazul.</w:t>
      </w:r>
    </w:p>
    <w:p w:rsidR="00954B51" w:rsidRPr="00A45D6E" w:rsidRDefault="00954B51" w:rsidP="00DD4907">
      <w:pPr>
        <w:pStyle w:val="PlainText"/>
        <w:jc w:val="both"/>
        <w:rPr>
          <w:rFonts w:ascii="Tahoma" w:hAnsi="Tahoma" w:cs="Tahoma"/>
          <w:sz w:val="22"/>
          <w:szCs w:val="22"/>
        </w:rPr>
      </w:pPr>
      <w:r w:rsidRPr="00A45D6E">
        <w:rPr>
          <w:rFonts w:ascii="Tahoma" w:hAnsi="Tahoma" w:cs="Tahoma"/>
          <w:sz w:val="22"/>
          <w:szCs w:val="22"/>
        </w:rPr>
        <w:t xml:space="preserve">   3. Schema flux a gestionarii deseurilor. Nu este cazul</w:t>
      </w:r>
    </w:p>
    <w:p w:rsidR="00DD4907" w:rsidRPr="00A45D6E" w:rsidRDefault="00954B51" w:rsidP="00DD4907">
      <w:pPr>
        <w:pStyle w:val="PlainText"/>
        <w:jc w:val="both"/>
        <w:rPr>
          <w:rFonts w:ascii="Tahoma" w:hAnsi="Tahoma" w:cs="Tahoma"/>
          <w:sz w:val="22"/>
          <w:szCs w:val="22"/>
        </w:rPr>
      </w:pPr>
      <w:r w:rsidRPr="00A45D6E">
        <w:rPr>
          <w:rFonts w:ascii="Tahoma" w:hAnsi="Tahoma" w:cs="Tahoma"/>
          <w:sz w:val="22"/>
          <w:szCs w:val="22"/>
        </w:rPr>
        <w:t xml:space="preserve">   4</w:t>
      </w:r>
      <w:r w:rsidR="00B2307F" w:rsidRPr="00A45D6E">
        <w:rPr>
          <w:rFonts w:ascii="Tahoma" w:hAnsi="Tahoma" w:cs="Tahoma"/>
          <w:sz w:val="22"/>
          <w:szCs w:val="22"/>
        </w:rPr>
        <w:t>. Alte piese desenate, stabilite de autoritatea public</w:t>
      </w:r>
      <w:r w:rsidR="000E2421" w:rsidRPr="00A45D6E">
        <w:rPr>
          <w:rFonts w:ascii="Tahoma" w:hAnsi="Tahoma" w:cs="Tahoma"/>
          <w:sz w:val="22"/>
          <w:szCs w:val="22"/>
        </w:rPr>
        <w:t>ă</w:t>
      </w:r>
      <w:r w:rsidR="00B2307F" w:rsidRPr="00A45D6E">
        <w:rPr>
          <w:rFonts w:ascii="Tahoma" w:hAnsi="Tahoma" w:cs="Tahoma"/>
          <w:sz w:val="22"/>
          <w:szCs w:val="22"/>
        </w:rPr>
        <w:t xml:space="preserve"> pentru</w:t>
      </w:r>
      <w:r w:rsidR="00CD2D11" w:rsidRPr="00A45D6E">
        <w:rPr>
          <w:rFonts w:ascii="Tahoma" w:hAnsi="Tahoma" w:cs="Tahoma"/>
          <w:sz w:val="22"/>
          <w:szCs w:val="22"/>
        </w:rPr>
        <w:t xml:space="preserve"> </w:t>
      </w:r>
      <w:r w:rsidR="00B2307F" w:rsidRPr="00A45D6E">
        <w:rPr>
          <w:rFonts w:ascii="Tahoma" w:hAnsi="Tahoma" w:cs="Tahoma"/>
          <w:sz w:val="22"/>
          <w:szCs w:val="22"/>
        </w:rPr>
        <w:t>protec</w:t>
      </w:r>
      <w:r w:rsidR="000E2421" w:rsidRPr="00A45D6E">
        <w:rPr>
          <w:rFonts w:ascii="Tahoma" w:hAnsi="Tahoma" w:cs="Tahoma"/>
          <w:sz w:val="22"/>
          <w:szCs w:val="22"/>
        </w:rPr>
        <w:t>ţ</w:t>
      </w:r>
      <w:r w:rsidR="00B2307F" w:rsidRPr="00A45D6E">
        <w:rPr>
          <w:rFonts w:ascii="Tahoma" w:hAnsi="Tahoma" w:cs="Tahoma"/>
          <w:sz w:val="22"/>
          <w:szCs w:val="22"/>
        </w:rPr>
        <w:t>ia mediului.</w:t>
      </w:r>
      <w:r w:rsidR="00DD4907" w:rsidRPr="00A45D6E">
        <w:rPr>
          <w:rFonts w:ascii="Tahoma" w:hAnsi="Tahoma" w:cs="Tahoma"/>
          <w:sz w:val="22"/>
          <w:szCs w:val="22"/>
        </w:rPr>
        <w:t xml:space="preserve"> Nu este cazul.</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XIII.</w:t>
      </w:r>
      <w:r w:rsidRPr="00A45D6E">
        <w:rPr>
          <w:rFonts w:ascii="Tahoma" w:hAnsi="Tahoma" w:cs="Tahoma"/>
          <w:sz w:val="22"/>
          <w:szCs w:val="22"/>
          <w:lang w:val="ro-RO" w:eastAsia="ro-RO"/>
        </w:rPr>
        <w:t> Pentru proiectele care intră sub incidența prevederilor </w:t>
      </w:r>
      <w:hyperlink r:id="rId15" w:anchor="p-48878121" w:tgtFrame="_blank" w:history="1">
        <w:r w:rsidRPr="00A45D6E">
          <w:rPr>
            <w:rFonts w:ascii="Tahoma" w:hAnsi="Tahoma" w:cs="Tahoma"/>
            <w:sz w:val="22"/>
            <w:szCs w:val="22"/>
            <w:u w:val="single"/>
            <w:lang w:val="ro-RO" w:eastAsia="ro-RO"/>
          </w:rPr>
          <w:t>art. 28</w:t>
        </w:r>
      </w:hyperlink>
      <w:r w:rsidRPr="00A45D6E">
        <w:rPr>
          <w:rFonts w:ascii="Tahoma" w:hAnsi="Tahoma" w:cs="Tahoma"/>
          <w:sz w:val="22"/>
          <w:szCs w:val="22"/>
          <w:lang w:val="ro-RO"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A45D6E">
          <w:rPr>
            <w:rFonts w:ascii="Tahoma" w:hAnsi="Tahoma" w:cs="Tahoma"/>
            <w:sz w:val="22"/>
            <w:szCs w:val="22"/>
            <w:u w:val="single"/>
            <w:lang w:val="ro-RO" w:eastAsia="ro-RO"/>
          </w:rPr>
          <w:t>nr. 49/2011</w:t>
        </w:r>
      </w:hyperlink>
      <w:r w:rsidRPr="00A45D6E">
        <w:rPr>
          <w:rFonts w:ascii="Tahoma" w:hAnsi="Tahoma" w:cs="Tahoma"/>
          <w:sz w:val="22"/>
          <w:szCs w:val="22"/>
          <w:lang w:val="ro-RO" w:eastAsia="ro-RO"/>
        </w:rPr>
        <w:t>, cu modificările și completările ulterioare, memoriul va fi completat cu următoarele:</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a)</w:t>
      </w:r>
      <w:r w:rsidRPr="00A45D6E">
        <w:rPr>
          <w:rFonts w:ascii="Tahoma" w:hAnsi="Tahoma" w:cs="Tahoma"/>
          <w:sz w:val="22"/>
          <w:szCs w:val="22"/>
          <w:lang w:val="ro-RO"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numele și codul ariei naturale protejate de interes comunitar;</w:t>
      </w:r>
      <w:r w:rsidRPr="00A45D6E">
        <w:rPr>
          <w:rFonts w:ascii="Tahoma" w:hAnsi="Tahoma" w:cs="Tahoma"/>
          <w:sz w:val="22"/>
          <w:szCs w:val="22"/>
        </w:rPr>
        <w:t xml:space="preserve"> Nu este cazul.</w:t>
      </w:r>
    </w:p>
    <w:p w:rsidR="004B2851" w:rsidRPr="00A45D6E" w:rsidRDefault="004B2851" w:rsidP="00650CD1">
      <w:pPr>
        <w:shd w:val="clear" w:color="auto" w:fill="FFFFFF"/>
        <w:jc w:val="both"/>
        <w:rPr>
          <w:rFonts w:ascii="Tahoma" w:hAnsi="Tahoma" w:cs="Tahoma"/>
          <w:sz w:val="22"/>
          <w:szCs w:val="22"/>
          <w:lang w:val="ro-RO" w:eastAsia="ro-RO"/>
        </w:rPr>
      </w:pP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c)</w:t>
      </w:r>
      <w:r w:rsidRPr="00A45D6E">
        <w:rPr>
          <w:rFonts w:ascii="Tahoma" w:hAnsi="Tahoma" w:cs="Tahoma"/>
          <w:sz w:val="22"/>
          <w:szCs w:val="22"/>
          <w:lang w:val="ro-RO" w:eastAsia="ro-RO"/>
        </w:rPr>
        <w:t> prezența și efectivele/suprafețele acoperite de specii și habitate de interes comunitar în zona proiectului;</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d)</w:t>
      </w:r>
      <w:r w:rsidRPr="00A45D6E">
        <w:rPr>
          <w:rFonts w:ascii="Tahoma" w:hAnsi="Tahoma" w:cs="Tahoma"/>
          <w:sz w:val="22"/>
          <w:szCs w:val="22"/>
          <w:lang w:val="ro-RO" w:eastAsia="ro-RO"/>
        </w:rPr>
        <w:t> se va preciza dacă proiectul propus nu are legătură directă cu sau nu este necesar pentru managementul conservării ariei naturale protejate de interes comunitar;</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e)</w:t>
      </w:r>
      <w:r w:rsidRPr="00A45D6E">
        <w:rPr>
          <w:rFonts w:ascii="Tahoma" w:hAnsi="Tahoma" w:cs="Tahoma"/>
          <w:sz w:val="22"/>
          <w:szCs w:val="22"/>
          <w:lang w:val="ro-RO" w:eastAsia="ro-RO"/>
        </w:rPr>
        <w:t> se va estima impactul potențial al proiectului asupra speciilor și habitatelor din aria naturală protejată de interes comunitar;</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f)</w:t>
      </w:r>
      <w:r w:rsidRPr="00A45D6E">
        <w:rPr>
          <w:rFonts w:ascii="Tahoma" w:hAnsi="Tahoma" w:cs="Tahoma"/>
          <w:sz w:val="22"/>
          <w:szCs w:val="22"/>
          <w:lang w:val="ro-RO" w:eastAsia="ro-RO"/>
        </w:rPr>
        <w:t> alte informații prevăzute în legislația în vigoare.</w:t>
      </w:r>
      <w:r w:rsidRPr="00A45D6E">
        <w:rPr>
          <w:rFonts w:ascii="Tahoma" w:hAnsi="Tahoma" w:cs="Tahoma"/>
          <w:sz w:val="22"/>
          <w:szCs w:val="22"/>
        </w:rPr>
        <w:t xml:space="preserve"> Nu este cazul.</w:t>
      </w:r>
    </w:p>
    <w:p w:rsidR="00F960C5" w:rsidRDefault="00F960C5" w:rsidP="00650CD1">
      <w:pPr>
        <w:shd w:val="clear" w:color="auto" w:fill="FFFFFF"/>
        <w:jc w:val="both"/>
        <w:rPr>
          <w:rFonts w:ascii="Tahoma" w:hAnsi="Tahoma" w:cs="Tahoma"/>
          <w:b/>
          <w:bCs/>
          <w:sz w:val="22"/>
          <w:szCs w:val="22"/>
          <w:lang w:val="ro-RO" w:eastAsia="ro-RO"/>
        </w:rPr>
      </w:pP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XIV.</w:t>
      </w:r>
      <w:r w:rsidRPr="00A45D6E">
        <w:rPr>
          <w:rFonts w:ascii="Tahoma" w:hAnsi="Tahoma" w:cs="Tahoma"/>
          <w:sz w:val="22"/>
          <w:szCs w:val="22"/>
          <w:lang w:val="ro-RO" w:eastAsia="ro-RO"/>
        </w:rPr>
        <w:t> Pentru proiectele care se realizează pe ape sau au legătură cu apele, memoriul va fi completat cu următoarele informații, preluate din Planurile de management bazinale, actualizate:</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1.</w:t>
      </w:r>
      <w:r w:rsidRPr="00A45D6E">
        <w:rPr>
          <w:rFonts w:ascii="Tahoma" w:hAnsi="Tahoma" w:cs="Tahoma"/>
          <w:sz w:val="22"/>
          <w:szCs w:val="22"/>
          <w:lang w:val="ro-RO" w:eastAsia="ro-RO"/>
        </w:rPr>
        <w:t> Localizarea proiectului:</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bazinul hidrografic;</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cursul de apă: denumirea și codul cadastral;</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corpul de apă (de suprafață și/sau subteran): denumire și cod.</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2.</w:t>
      </w:r>
      <w:r w:rsidRPr="00A45D6E">
        <w:rPr>
          <w:rFonts w:ascii="Tahoma" w:hAnsi="Tahoma" w:cs="Tahoma"/>
          <w:sz w:val="22"/>
          <w:szCs w:val="22"/>
          <w:lang w:val="ro-RO" w:eastAsia="ro-RO"/>
        </w:rPr>
        <w:t> Indicarea stării ecologice/potențialului ecologic și starea chimică a corpului de apă de suprafață; pentru corpul de apă subteran se vor indica starea cantitativă și starea chimică a corpului de apă.</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3.</w:t>
      </w:r>
      <w:r w:rsidRPr="00A45D6E">
        <w:rPr>
          <w:rFonts w:ascii="Tahoma" w:hAnsi="Tahoma" w:cs="Tahoma"/>
          <w:sz w:val="22"/>
          <w:szCs w:val="22"/>
          <w:lang w:val="ro-RO" w:eastAsia="ro-RO"/>
        </w:rPr>
        <w:t> Indicarea obiectivului/obiectivelor de mediu pentru fiecare corp de apă identificat, cu precizarea excepțiilor aplicate și a termenelor aferente, după caz.</w:t>
      </w:r>
    </w:p>
    <w:p w:rsidR="00650CD1" w:rsidRPr="00A45D6E" w:rsidRDefault="00650CD1" w:rsidP="004B2851">
      <w:pPr>
        <w:shd w:val="clear" w:color="auto" w:fill="FFFFFF"/>
        <w:spacing w:after="150"/>
        <w:jc w:val="both"/>
        <w:rPr>
          <w:rFonts w:ascii="Tahoma" w:hAnsi="Tahoma" w:cs="Tahoma"/>
          <w:sz w:val="22"/>
          <w:szCs w:val="22"/>
          <w:lang w:val="ro-RO" w:eastAsia="ro-RO"/>
        </w:rPr>
      </w:pPr>
      <w:r w:rsidRPr="00A45D6E">
        <w:rPr>
          <w:rFonts w:ascii="Tahoma" w:hAnsi="Tahoma" w:cs="Tahoma"/>
          <w:sz w:val="22"/>
          <w:szCs w:val="22"/>
          <w:lang w:val="ro-RO" w:eastAsia="ro-RO"/>
        </w:rPr>
        <w:lastRenderedPageBreak/>
        <w:t>Nu este cazul</w:t>
      </w:r>
    </w:p>
    <w:p w:rsidR="00650CD1" w:rsidRPr="00A45D6E" w:rsidRDefault="00650CD1" w:rsidP="00650CD1">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XV.</w:t>
      </w:r>
      <w:r w:rsidRPr="00A45D6E">
        <w:rPr>
          <w:rFonts w:ascii="Tahoma" w:hAnsi="Tahoma" w:cs="Tahoma"/>
          <w:sz w:val="22"/>
          <w:szCs w:val="22"/>
          <w:lang w:val="ro-RO" w:eastAsia="ro-RO"/>
        </w:rPr>
        <w:t> Criteriile prevăzute în anexa nr. 3 la Legea nr. 292/2018 privind evaluarea impactului anumitor proiecte publice și private asupra mediului se iau în considerare, dacă este cazul, în momentul compilării informațiilor în conformitate cu punctele III-XIV.</w:t>
      </w:r>
      <w:r w:rsidR="0070567F" w:rsidRPr="00A45D6E">
        <w:rPr>
          <w:rFonts w:ascii="Tahoma" w:hAnsi="Tahoma" w:cs="Tahoma"/>
          <w:sz w:val="22"/>
          <w:szCs w:val="22"/>
          <w:lang w:val="ro-RO" w:eastAsia="ro-RO"/>
        </w:rPr>
        <w:t xml:space="preserve"> Nu este cazul.</w:t>
      </w:r>
    </w:p>
    <w:p w:rsidR="004B2851" w:rsidRPr="00A45D6E" w:rsidRDefault="004B2851" w:rsidP="00DD4907">
      <w:pPr>
        <w:pStyle w:val="PlainText"/>
        <w:jc w:val="both"/>
        <w:rPr>
          <w:rFonts w:ascii="Tahoma" w:hAnsi="Tahoma" w:cs="Tahoma"/>
          <w:sz w:val="22"/>
          <w:szCs w:val="22"/>
        </w:rPr>
      </w:pPr>
    </w:p>
    <w:p w:rsidR="00542EB2" w:rsidRPr="00A45D6E" w:rsidRDefault="00542EB2" w:rsidP="00542EB2">
      <w:pPr>
        <w:pStyle w:val="PlainText"/>
        <w:jc w:val="both"/>
        <w:rPr>
          <w:rFonts w:ascii="Tahoma" w:hAnsi="Tahoma" w:cs="Tahoma"/>
          <w:sz w:val="22"/>
          <w:szCs w:val="22"/>
          <w:highlight w:val="yellow"/>
        </w:rPr>
      </w:pPr>
    </w:p>
    <w:p w:rsidR="00542EB2" w:rsidRPr="00A45D6E" w:rsidRDefault="00542EB2" w:rsidP="00542EB2">
      <w:pPr>
        <w:pStyle w:val="PlainText"/>
        <w:jc w:val="both"/>
        <w:rPr>
          <w:rFonts w:ascii="Tahoma" w:hAnsi="Tahoma" w:cs="Tahoma"/>
          <w:sz w:val="22"/>
          <w:szCs w:val="22"/>
          <w:highlight w:val="yellow"/>
        </w:rPr>
      </w:pPr>
    </w:p>
    <w:p w:rsidR="00817D94" w:rsidRPr="00A45D6E" w:rsidRDefault="00817D94" w:rsidP="00542EB2">
      <w:pPr>
        <w:pStyle w:val="PlainText"/>
        <w:jc w:val="both"/>
        <w:rPr>
          <w:rFonts w:ascii="Tahoma" w:hAnsi="Tahoma" w:cs="Tahoma"/>
          <w:sz w:val="22"/>
          <w:szCs w:val="22"/>
          <w:lang w:val="fr-FR"/>
        </w:rPr>
      </w:pPr>
      <w:r w:rsidRPr="00A45D6E">
        <w:rPr>
          <w:rFonts w:ascii="Tahoma" w:hAnsi="Tahoma" w:cs="Tahoma"/>
          <w:sz w:val="22"/>
          <w:szCs w:val="22"/>
          <w:lang w:val="fr-FR"/>
        </w:rPr>
        <w:t xml:space="preserve"> </w:t>
      </w:r>
      <w:r w:rsidR="00810BC0" w:rsidRPr="00A45D6E">
        <w:rPr>
          <w:rFonts w:ascii="Tahoma" w:hAnsi="Tahoma" w:cs="Tahoma"/>
          <w:sz w:val="22"/>
          <w:szCs w:val="22"/>
          <w:lang w:val="fr-FR"/>
        </w:rPr>
        <w:t xml:space="preserve">           SEF  SERVICIU PROIECTARE</w:t>
      </w:r>
      <w:r w:rsidRPr="00A45D6E">
        <w:rPr>
          <w:rFonts w:ascii="Tahoma" w:hAnsi="Tahoma" w:cs="Tahoma"/>
          <w:sz w:val="22"/>
          <w:szCs w:val="22"/>
          <w:lang w:val="fr-FR"/>
        </w:rPr>
        <w:t xml:space="preserve">,                        </w:t>
      </w:r>
      <w:r w:rsidR="00810BC0" w:rsidRPr="00A45D6E">
        <w:rPr>
          <w:rFonts w:ascii="Tahoma" w:hAnsi="Tahoma" w:cs="Tahoma"/>
          <w:sz w:val="22"/>
          <w:szCs w:val="22"/>
          <w:lang w:val="fr-FR"/>
        </w:rPr>
        <w:t xml:space="preserve">                            </w:t>
      </w:r>
      <w:r w:rsidRPr="00A45D6E">
        <w:rPr>
          <w:rFonts w:ascii="Tahoma" w:hAnsi="Tahoma" w:cs="Tahoma"/>
          <w:sz w:val="22"/>
          <w:szCs w:val="22"/>
          <w:lang w:val="fr-FR"/>
        </w:rPr>
        <w:t>PROIECTANT,</w:t>
      </w:r>
    </w:p>
    <w:p w:rsidR="00817D94" w:rsidRPr="008E013E" w:rsidRDefault="00817D94" w:rsidP="00817D94">
      <w:pPr>
        <w:pStyle w:val="Heading3"/>
        <w:jc w:val="left"/>
        <w:rPr>
          <w:rFonts w:ascii="Tahoma" w:hAnsi="Tahoma" w:cs="Tahoma"/>
          <w:b w:val="0"/>
          <w:bCs w:val="0"/>
          <w:i w:val="0"/>
          <w:iCs w:val="0"/>
          <w:sz w:val="22"/>
          <w:szCs w:val="22"/>
          <w:u w:val="none"/>
          <w:lang w:val="fr-FR"/>
        </w:rPr>
      </w:pPr>
      <w:r w:rsidRPr="00A45D6E">
        <w:rPr>
          <w:rFonts w:ascii="Tahoma" w:hAnsi="Tahoma" w:cs="Tahoma"/>
          <w:b w:val="0"/>
          <w:bCs w:val="0"/>
          <w:i w:val="0"/>
          <w:iCs w:val="0"/>
          <w:sz w:val="22"/>
          <w:szCs w:val="22"/>
          <w:u w:val="none"/>
          <w:lang w:val="fr-FR"/>
        </w:rPr>
        <w:t xml:space="preserve">             </w:t>
      </w:r>
      <w:r w:rsidR="00512843" w:rsidRPr="00A45D6E">
        <w:rPr>
          <w:rFonts w:ascii="Tahoma" w:hAnsi="Tahoma" w:cs="Tahoma"/>
          <w:b w:val="0"/>
          <w:bCs w:val="0"/>
          <w:i w:val="0"/>
          <w:iCs w:val="0"/>
          <w:sz w:val="22"/>
          <w:szCs w:val="22"/>
          <w:u w:val="none"/>
          <w:lang w:val="fr-FR"/>
        </w:rPr>
        <w:t xml:space="preserve">    </w:t>
      </w:r>
      <w:r w:rsidR="00542EB2" w:rsidRPr="00A45D6E">
        <w:rPr>
          <w:rFonts w:ascii="Tahoma" w:hAnsi="Tahoma" w:cs="Tahoma"/>
          <w:b w:val="0"/>
          <w:bCs w:val="0"/>
          <w:i w:val="0"/>
          <w:iCs w:val="0"/>
          <w:sz w:val="22"/>
          <w:szCs w:val="22"/>
          <w:u w:val="none"/>
          <w:lang w:val="fr-FR"/>
        </w:rPr>
        <w:t xml:space="preserve"> i</w:t>
      </w:r>
      <w:r w:rsidR="00907893">
        <w:rPr>
          <w:rFonts w:ascii="Tahoma" w:hAnsi="Tahoma" w:cs="Tahoma"/>
          <w:b w:val="0"/>
          <w:bCs w:val="0"/>
          <w:i w:val="0"/>
          <w:iCs w:val="0"/>
          <w:sz w:val="22"/>
          <w:szCs w:val="22"/>
          <w:u w:val="none"/>
          <w:lang w:val="fr-FR"/>
        </w:rPr>
        <w:t xml:space="preserve">ng. Valentin Pirvu            </w:t>
      </w:r>
      <w:r w:rsidRPr="00A45D6E">
        <w:rPr>
          <w:rFonts w:ascii="Tahoma" w:hAnsi="Tahoma" w:cs="Tahoma"/>
          <w:b w:val="0"/>
          <w:bCs w:val="0"/>
          <w:i w:val="0"/>
          <w:iCs w:val="0"/>
          <w:sz w:val="22"/>
          <w:szCs w:val="22"/>
          <w:u w:val="none"/>
          <w:lang w:val="fr-FR"/>
        </w:rPr>
        <w:t xml:space="preserve">      </w:t>
      </w:r>
      <w:r w:rsidR="00542EB2" w:rsidRPr="00A45D6E">
        <w:rPr>
          <w:rFonts w:ascii="Tahoma" w:hAnsi="Tahoma" w:cs="Tahoma"/>
          <w:b w:val="0"/>
          <w:bCs w:val="0"/>
          <w:i w:val="0"/>
          <w:iCs w:val="0"/>
          <w:sz w:val="22"/>
          <w:szCs w:val="22"/>
          <w:u w:val="none"/>
          <w:lang w:val="fr-FR"/>
        </w:rPr>
        <w:t xml:space="preserve"> </w:t>
      </w:r>
      <w:r w:rsidRPr="00A45D6E">
        <w:rPr>
          <w:rFonts w:ascii="Tahoma" w:hAnsi="Tahoma" w:cs="Tahoma"/>
          <w:b w:val="0"/>
          <w:bCs w:val="0"/>
          <w:i w:val="0"/>
          <w:iCs w:val="0"/>
          <w:sz w:val="22"/>
          <w:szCs w:val="22"/>
          <w:u w:val="none"/>
          <w:lang w:val="fr-FR"/>
        </w:rPr>
        <w:t xml:space="preserve">              </w:t>
      </w:r>
      <w:r w:rsidR="00810BC0" w:rsidRPr="00A45D6E">
        <w:rPr>
          <w:rFonts w:ascii="Tahoma" w:hAnsi="Tahoma" w:cs="Tahoma"/>
          <w:b w:val="0"/>
          <w:bCs w:val="0"/>
          <w:i w:val="0"/>
          <w:iCs w:val="0"/>
          <w:sz w:val="22"/>
          <w:szCs w:val="22"/>
          <w:u w:val="none"/>
          <w:lang w:val="fr-FR"/>
        </w:rPr>
        <w:t xml:space="preserve">                             </w:t>
      </w:r>
      <w:r w:rsidR="00542EB2" w:rsidRPr="008E013E">
        <w:rPr>
          <w:rFonts w:ascii="Tahoma" w:hAnsi="Tahoma" w:cs="Tahoma"/>
          <w:b w:val="0"/>
          <w:bCs w:val="0"/>
          <w:i w:val="0"/>
          <w:iCs w:val="0"/>
          <w:sz w:val="22"/>
          <w:szCs w:val="22"/>
          <w:u w:val="none"/>
          <w:lang w:val="fr-FR"/>
        </w:rPr>
        <w:t>i</w:t>
      </w:r>
      <w:r w:rsidRPr="008E013E">
        <w:rPr>
          <w:rFonts w:ascii="Tahoma" w:hAnsi="Tahoma" w:cs="Tahoma"/>
          <w:b w:val="0"/>
          <w:bCs w:val="0"/>
          <w:i w:val="0"/>
          <w:iCs w:val="0"/>
          <w:sz w:val="22"/>
          <w:szCs w:val="22"/>
          <w:u w:val="none"/>
          <w:lang w:val="fr-FR"/>
        </w:rPr>
        <w:t xml:space="preserve">ng. </w:t>
      </w:r>
      <w:r w:rsidR="00F960C5" w:rsidRPr="008E013E">
        <w:rPr>
          <w:rFonts w:ascii="Tahoma" w:hAnsi="Tahoma" w:cs="Tahoma"/>
          <w:b w:val="0"/>
          <w:bCs w:val="0"/>
          <w:i w:val="0"/>
          <w:iCs w:val="0"/>
          <w:sz w:val="22"/>
          <w:szCs w:val="22"/>
          <w:u w:val="none"/>
          <w:lang w:val="fr-FR"/>
        </w:rPr>
        <w:t xml:space="preserve">Valentin </w:t>
      </w:r>
      <w:r w:rsidR="00700EE0" w:rsidRPr="008E013E">
        <w:rPr>
          <w:rFonts w:ascii="Tahoma" w:hAnsi="Tahoma" w:cs="Tahoma"/>
          <w:b w:val="0"/>
          <w:bCs w:val="0"/>
          <w:i w:val="0"/>
          <w:iCs w:val="0"/>
          <w:sz w:val="22"/>
          <w:szCs w:val="22"/>
          <w:u w:val="none"/>
          <w:lang w:val="fr-FR"/>
        </w:rPr>
        <w:t>PIRVU</w:t>
      </w:r>
    </w:p>
    <w:p w:rsidR="00B2307F" w:rsidRPr="00A45D6E" w:rsidRDefault="00B2307F" w:rsidP="00D9185C">
      <w:pPr>
        <w:pStyle w:val="PlainText"/>
        <w:jc w:val="both"/>
        <w:rPr>
          <w:rFonts w:ascii="Tahoma" w:hAnsi="Tahoma" w:cs="Tahoma"/>
          <w:sz w:val="22"/>
          <w:szCs w:val="22"/>
        </w:rPr>
      </w:pPr>
      <w:bookmarkStart w:id="0" w:name="anexa_6"/>
      <w:bookmarkEnd w:id="0"/>
      <w:r w:rsidRPr="00A45D6E">
        <w:rPr>
          <w:rFonts w:ascii="Tahoma" w:hAnsi="Tahoma" w:cs="Tahoma"/>
          <w:sz w:val="22"/>
          <w:szCs w:val="22"/>
        </w:rPr>
        <w:t xml:space="preserve">                    </w:t>
      </w:r>
    </w:p>
    <w:sectPr w:rsidR="00B2307F" w:rsidRPr="00A45D6E" w:rsidSect="00D91646">
      <w:headerReference w:type="default" r:id="rId17"/>
      <w:footerReference w:type="default" r:id="rId18"/>
      <w:pgSz w:w="11906" w:h="16838" w:code="9"/>
      <w:pgMar w:top="360" w:right="720" w:bottom="720" w:left="108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BC6" w:rsidRDefault="00D95BC6">
      <w:r>
        <w:separator/>
      </w:r>
    </w:p>
  </w:endnote>
  <w:endnote w:type="continuationSeparator" w:id="0">
    <w:p w:rsidR="00D95BC6" w:rsidRDefault="00D95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Roman 10cpi">
    <w:altName w:val="Lucida Console"/>
    <w:panose1 w:val="00000000000000000000"/>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E" w:rsidRDefault="0017044E" w:rsidP="00D649DE">
    <w:pPr>
      <w:pStyle w:val="Footer"/>
      <w:framePr w:wrap="auto" w:vAnchor="text" w:hAnchor="margin" w:xAlign="center" w:y="1"/>
      <w:rPr>
        <w:rStyle w:val="PageNumber"/>
      </w:rPr>
    </w:pPr>
    <w:r>
      <w:rPr>
        <w:rStyle w:val="PageNumber"/>
      </w:rPr>
      <w:fldChar w:fldCharType="begin"/>
    </w:r>
    <w:r w:rsidR="0010320E">
      <w:rPr>
        <w:rStyle w:val="PageNumber"/>
      </w:rPr>
      <w:instrText xml:space="preserve">PAGE  </w:instrText>
    </w:r>
    <w:r>
      <w:rPr>
        <w:rStyle w:val="PageNumber"/>
      </w:rPr>
      <w:fldChar w:fldCharType="separate"/>
    </w:r>
    <w:r w:rsidR="00907893">
      <w:rPr>
        <w:rStyle w:val="PageNumber"/>
        <w:noProof/>
      </w:rPr>
      <w:t>7</w:t>
    </w:r>
    <w:r>
      <w:rPr>
        <w:rStyle w:val="PageNumber"/>
      </w:rPr>
      <w:fldChar w:fldCharType="end"/>
    </w:r>
  </w:p>
  <w:p w:rsidR="0010320E" w:rsidRDefault="00103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BC6" w:rsidRDefault="00D95BC6">
      <w:r>
        <w:separator/>
      </w:r>
    </w:p>
  </w:footnote>
  <w:footnote w:type="continuationSeparator" w:id="0">
    <w:p w:rsidR="00D95BC6" w:rsidRDefault="00D95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5"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5"/>
      <w:gridCol w:w="6476"/>
      <w:gridCol w:w="1004"/>
    </w:tblGrid>
    <w:tr w:rsidR="0046111A" w:rsidRPr="0046111A" w:rsidTr="0046111A">
      <w:trPr>
        <w:cantSplit/>
        <w:jc w:val="center"/>
      </w:trPr>
      <w:tc>
        <w:tcPr>
          <w:tcW w:w="3045" w:type="dxa"/>
          <w:vAlign w:val="center"/>
        </w:tcPr>
        <w:p w:rsidR="0046111A" w:rsidRDefault="0046111A" w:rsidP="0046111A">
          <w:pPr>
            <w:jc w:val="center"/>
            <w:rPr>
              <w:rFonts w:ascii="Tahoma" w:hAnsi="Tahoma" w:cs="Tahoma"/>
              <w:b/>
              <w:i/>
              <w:sz w:val="18"/>
              <w:szCs w:val="18"/>
            </w:rPr>
          </w:pPr>
          <w:r w:rsidRPr="0046111A">
            <w:rPr>
              <w:rFonts w:ascii="Tahoma" w:hAnsi="Tahoma" w:cs="Tahoma"/>
              <w:b/>
              <w:i/>
              <w:sz w:val="18"/>
              <w:szCs w:val="18"/>
            </w:rPr>
            <w:t xml:space="preserve">S.D.E.E. MUNTENIA NORD </w:t>
          </w:r>
        </w:p>
        <w:p w:rsidR="0046111A" w:rsidRPr="0046111A" w:rsidRDefault="0046111A" w:rsidP="0046111A">
          <w:pPr>
            <w:jc w:val="center"/>
            <w:rPr>
              <w:rFonts w:ascii="Tahoma" w:hAnsi="Tahoma" w:cs="Tahoma"/>
              <w:b/>
              <w:bCs/>
              <w:i/>
              <w:iCs/>
              <w:sz w:val="18"/>
              <w:szCs w:val="18"/>
              <w:lang w:val="fr-FR"/>
            </w:rPr>
          </w:pPr>
          <w:r w:rsidRPr="0046111A">
            <w:rPr>
              <w:rFonts w:ascii="Tahoma" w:hAnsi="Tahoma" w:cs="Tahoma"/>
              <w:b/>
              <w:i/>
              <w:sz w:val="18"/>
              <w:szCs w:val="18"/>
            </w:rPr>
            <w:t>S.D.E.E. TÂRGOVIŞTE</w:t>
          </w:r>
        </w:p>
        <w:p w:rsidR="0046111A" w:rsidRPr="0046111A" w:rsidRDefault="0046111A" w:rsidP="0046111A">
          <w:pPr>
            <w:jc w:val="center"/>
            <w:rPr>
              <w:rFonts w:ascii="Tahoma" w:hAnsi="Tahoma" w:cs="Tahoma"/>
              <w:b/>
              <w:bCs/>
              <w:iCs/>
              <w:sz w:val="18"/>
              <w:szCs w:val="18"/>
              <w:lang w:val="fr-FR"/>
            </w:rPr>
          </w:pPr>
          <w:r w:rsidRPr="0046111A">
            <w:rPr>
              <w:rFonts w:ascii="Tahoma" w:hAnsi="Tahoma" w:cs="Tahoma"/>
              <w:b/>
              <w:bCs/>
              <w:i/>
              <w:iCs/>
              <w:sz w:val="18"/>
              <w:szCs w:val="18"/>
              <w:lang w:val="fr-FR"/>
            </w:rPr>
            <w:t>Serviciul Proiectare</w:t>
          </w:r>
        </w:p>
      </w:tc>
      <w:tc>
        <w:tcPr>
          <w:tcW w:w="6476" w:type="dxa"/>
        </w:tcPr>
        <w:p w:rsidR="0046111A" w:rsidRPr="00D81129" w:rsidRDefault="00D81129" w:rsidP="00D81129">
          <w:pPr>
            <w:widowControl w:val="0"/>
            <w:tabs>
              <w:tab w:val="left" w:pos="464"/>
              <w:tab w:val="right" w:leader="dot" w:pos="3800"/>
              <w:tab w:val="right" w:leader="dot" w:pos="5816"/>
              <w:tab w:val="right" w:leader="dot" w:pos="7132"/>
              <w:tab w:val="right" w:leader="dot" w:pos="8053"/>
              <w:tab w:val="right" w:leader="dot" w:pos="8648"/>
            </w:tabs>
            <w:autoSpaceDE w:val="0"/>
            <w:autoSpaceDN w:val="0"/>
            <w:adjustRightInd w:val="0"/>
            <w:spacing w:line="276" w:lineRule="auto"/>
            <w:rPr>
              <w:rFonts w:ascii="Tahoma" w:hAnsi="Tahoma" w:cs="Tahoma"/>
              <w:b/>
              <w:bCs/>
              <w:iCs/>
              <w:sz w:val="16"/>
              <w:szCs w:val="16"/>
              <w:lang w:val="fr-FR"/>
            </w:rPr>
          </w:pPr>
          <w:r w:rsidRPr="00D81129">
            <w:rPr>
              <w:rFonts w:ascii="Tahoma" w:hAnsi="Tahoma" w:cs="Tahoma"/>
              <w:b/>
              <w:noProof/>
              <w:sz w:val="16"/>
              <w:szCs w:val="16"/>
            </w:rPr>
            <w:t>REALIZAREA RETELEI ELECTRICE DE INTERES PUBLIC NECESARA PENTRU RACORDAREA UTILIZATORILOR</w:t>
          </w:r>
          <w:r>
            <w:rPr>
              <w:rFonts w:ascii="Tahoma" w:hAnsi="Tahoma" w:cs="Tahoma"/>
              <w:b/>
              <w:noProof/>
              <w:sz w:val="16"/>
              <w:szCs w:val="16"/>
            </w:rPr>
            <w:t xml:space="preserve"> INDIVIDUALI DIN CADRUL ANSAMBLULUI DE LOCUINTE INDIVIDUALE, com. TARTASESTI, sat GULIA, str. SAMURCASI, nr.30, jud. DAMBOVITA</w:t>
          </w:r>
          <w:r w:rsidR="00AA4D25">
            <w:rPr>
              <w:rFonts w:ascii="Tahoma" w:hAnsi="Tahoma" w:cs="Tahoma"/>
              <w:b/>
              <w:noProof/>
              <w:sz w:val="16"/>
              <w:szCs w:val="16"/>
            </w:rPr>
            <w:t>-dezvoltator Asociatia Rezidentiala Eden Forest</w:t>
          </w:r>
        </w:p>
      </w:tc>
      <w:tc>
        <w:tcPr>
          <w:tcW w:w="1004" w:type="dxa"/>
          <w:vAlign w:val="center"/>
        </w:tcPr>
        <w:p w:rsidR="0046111A" w:rsidRPr="0046111A" w:rsidRDefault="0046111A" w:rsidP="0046111A">
          <w:pPr>
            <w:tabs>
              <w:tab w:val="center" w:pos="4536"/>
              <w:tab w:val="right" w:pos="9072"/>
            </w:tabs>
            <w:jc w:val="center"/>
            <w:rPr>
              <w:rFonts w:ascii="Tahoma" w:hAnsi="Tahoma" w:cs="Tahoma"/>
              <w:b/>
              <w:i/>
              <w:sz w:val="18"/>
              <w:szCs w:val="18"/>
              <w:lang w:val="fr-FR"/>
            </w:rPr>
          </w:pPr>
          <w:r w:rsidRPr="0046111A">
            <w:rPr>
              <w:rFonts w:ascii="Tahoma" w:hAnsi="Tahoma" w:cs="Tahoma"/>
              <w:b/>
              <w:bCs/>
              <w:i/>
              <w:sz w:val="18"/>
              <w:szCs w:val="18"/>
            </w:rPr>
            <w:t xml:space="preserve">Pag. </w:t>
          </w:r>
          <w:r w:rsidR="0017044E" w:rsidRPr="0046111A">
            <w:rPr>
              <w:rFonts w:ascii="Tahoma" w:hAnsi="Tahoma" w:cs="Tahoma"/>
              <w:b/>
              <w:i/>
              <w:sz w:val="18"/>
              <w:szCs w:val="18"/>
            </w:rPr>
            <w:fldChar w:fldCharType="begin"/>
          </w:r>
          <w:r w:rsidRPr="0046111A">
            <w:rPr>
              <w:rFonts w:ascii="Tahoma" w:hAnsi="Tahoma" w:cs="Tahoma"/>
              <w:b/>
              <w:i/>
              <w:sz w:val="18"/>
              <w:szCs w:val="18"/>
            </w:rPr>
            <w:instrText xml:space="preserve"> PAGE </w:instrText>
          </w:r>
          <w:r w:rsidR="0017044E" w:rsidRPr="0046111A">
            <w:rPr>
              <w:rFonts w:ascii="Tahoma" w:hAnsi="Tahoma" w:cs="Tahoma"/>
              <w:b/>
              <w:i/>
              <w:sz w:val="18"/>
              <w:szCs w:val="18"/>
            </w:rPr>
            <w:fldChar w:fldCharType="separate"/>
          </w:r>
          <w:r w:rsidR="00907893">
            <w:rPr>
              <w:rFonts w:ascii="Tahoma" w:hAnsi="Tahoma" w:cs="Tahoma"/>
              <w:b/>
              <w:i/>
              <w:noProof/>
              <w:sz w:val="18"/>
              <w:szCs w:val="18"/>
            </w:rPr>
            <w:t>7</w:t>
          </w:r>
          <w:r w:rsidR="0017044E" w:rsidRPr="0046111A">
            <w:rPr>
              <w:rFonts w:ascii="Tahoma" w:hAnsi="Tahoma" w:cs="Tahoma"/>
              <w:b/>
              <w:i/>
              <w:sz w:val="18"/>
              <w:szCs w:val="18"/>
            </w:rPr>
            <w:fldChar w:fldCharType="end"/>
          </w:r>
          <w:r w:rsidRPr="0046111A">
            <w:rPr>
              <w:rFonts w:ascii="Tahoma" w:hAnsi="Tahoma" w:cs="Tahoma"/>
              <w:b/>
              <w:i/>
              <w:sz w:val="18"/>
              <w:szCs w:val="18"/>
            </w:rPr>
            <w:tab/>
            <w:t>-  -</w:t>
          </w:r>
        </w:p>
      </w:tc>
    </w:tr>
    <w:tr w:rsidR="0046111A" w:rsidRPr="0046111A" w:rsidTr="0046111A">
      <w:trPr>
        <w:cantSplit/>
        <w:jc w:val="center"/>
      </w:trPr>
      <w:tc>
        <w:tcPr>
          <w:tcW w:w="3045" w:type="dxa"/>
          <w:vAlign w:val="center"/>
        </w:tcPr>
        <w:p w:rsidR="0046111A" w:rsidRPr="0046111A" w:rsidRDefault="0046111A" w:rsidP="0046111A">
          <w:pPr>
            <w:tabs>
              <w:tab w:val="center" w:pos="4536"/>
              <w:tab w:val="right" w:pos="9072"/>
            </w:tabs>
            <w:jc w:val="center"/>
            <w:rPr>
              <w:rFonts w:ascii="Tahoma" w:hAnsi="Tahoma" w:cs="Tahoma"/>
              <w:b/>
              <w:bCs/>
              <w:iCs/>
              <w:sz w:val="18"/>
              <w:szCs w:val="18"/>
            </w:rPr>
          </w:pPr>
        </w:p>
      </w:tc>
      <w:tc>
        <w:tcPr>
          <w:tcW w:w="6476" w:type="dxa"/>
          <w:vAlign w:val="center"/>
        </w:tcPr>
        <w:p w:rsidR="0046111A" w:rsidRPr="0046111A" w:rsidRDefault="0046111A" w:rsidP="0046111A">
          <w:pPr>
            <w:tabs>
              <w:tab w:val="center" w:pos="4536"/>
              <w:tab w:val="right" w:pos="9072"/>
            </w:tabs>
            <w:ind w:left="-198" w:right="-134"/>
            <w:jc w:val="center"/>
            <w:rPr>
              <w:rFonts w:ascii="Tahoma" w:hAnsi="Tahoma" w:cs="Tahoma"/>
              <w:b/>
              <w:bCs/>
              <w:i/>
              <w:iCs/>
              <w:sz w:val="18"/>
              <w:szCs w:val="18"/>
              <w:lang w:val="fr-FR"/>
            </w:rPr>
          </w:pPr>
          <w:r w:rsidRPr="0046111A">
            <w:rPr>
              <w:rFonts w:ascii="Tahoma" w:hAnsi="Tahoma" w:cs="Tahoma"/>
              <w:b/>
              <w:i/>
              <w:sz w:val="18"/>
              <w:szCs w:val="18"/>
              <w:lang w:val="ro-RO"/>
            </w:rPr>
            <w:t>Documentaţie tehnică pentru obţinerea acordului Agenţiei pentru Protecţia Mediului Dâmboviţa</w:t>
          </w:r>
        </w:p>
      </w:tc>
      <w:tc>
        <w:tcPr>
          <w:tcW w:w="1004" w:type="dxa"/>
          <w:vAlign w:val="center"/>
        </w:tcPr>
        <w:p w:rsidR="0046111A" w:rsidRPr="0046111A" w:rsidRDefault="0046111A" w:rsidP="0046111A">
          <w:pPr>
            <w:tabs>
              <w:tab w:val="center" w:pos="4536"/>
              <w:tab w:val="right" w:pos="9072"/>
            </w:tabs>
            <w:jc w:val="center"/>
            <w:rPr>
              <w:rFonts w:ascii="Tahoma" w:hAnsi="Tahoma" w:cs="Tahoma"/>
              <w:b/>
              <w:i/>
              <w:sz w:val="18"/>
              <w:szCs w:val="18"/>
              <w:lang w:val="fr-FR"/>
            </w:rPr>
          </w:pPr>
        </w:p>
      </w:tc>
    </w:tr>
  </w:tbl>
  <w:p w:rsidR="0046111A" w:rsidRDefault="004611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1A2"/>
    <w:multiLevelType w:val="multilevel"/>
    <w:tmpl w:val="08EA45F6"/>
    <w:styleLink w:val="Style1"/>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2DF42B3"/>
    <w:multiLevelType w:val="hybridMultilevel"/>
    <w:tmpl w:val="4F10A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6465"/>
    <w:multiLevelType w:val="hybridMultilevel"/>
    <w:tmpl w:val="839A176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05FC5169"/>
    <w:multiLevelType w:val="hybridMultilevel"/>
    <w:tmpl w:val="FB20C208"/>
    <w:lvl w:ilvl="0" w:tplc="04090015">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0B7219"/>
    <w:multiLevelType w:val="hybridMultilevel"/>
    <w:tmpl w:val="D2349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280F66"/>
    <w:multiLevelType w:val="hybridMultilevel"/>
    <w:tmpl w:val="9D30D524"/>
    <w:lvl w:ilvl="0" w:tplc="629C67C0">
      <w:start w:val="2"/>
      <w:numFmt w:val="bullet"/>
      <w:lvlText w:val="-"/>
      <w:lvlJc w:val="left"/>
      <w:pPr>
        <w:ind w:left="927" w:hanging="360"/>
      </w:pPr>
      <w:rPr>
        <w:rFonts w:ascii="Tahoma" w:eastAsia="Times New Roman" w:hAnsi="Tahoma"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0E1446FE"/>
    <w:multiLevelType w:val="hybridMultilevel"/>
    <w:tmpl w:val="A2DA0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76FB7"/>
    <w:multiLevelType w:val="hybridMultilevel"/>
    <w:tmpl w:val="081E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EF6E36"/>
    <w:multiLevelType w:val="hybridMultilevel"/>
    <w:tmpl w:val="AFD8691A"/>
    <w:lvl w:ilvl="0" w:tplc="04090013">
      <w:start w:val="1"/>
      <w:numFmt w:val="upperRoman"/>
      <w:lvlText w:val="%1."/>
      <w:lvlJc w:val="right"/>
      <w:pPr>
        <w:ind w:left="930" w:hanging="360"/>
      </w:pPr>
      <w:rPr>
        <w:rFonts w:cs="Times New Roman"/>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9">
    <w:nsid w:val="108E510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10FF48F8"/>
    <w:multiLevelType w:val="hybridMultilevel"/>
    <w:tmpl w:val="7FCC30CA"/>
    <w:lvl w:ilvl="0" w:tplc="C268A774">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15AE6929"/>
    <w:multiLevelType w:val="hybridMultilevel"/>
    <w:tmpl w:val="20720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A353AB"/>
    <w:multiLevelType w:val="hybridMultilevel"/>
    <w:tmpl w:val="0C78951A"/>
    <w:lvl w:ilvl="0" w:tplc="04180001">
      <w:start w:val="1"/>
      <w:numFmt w:val="bullet"/>
      <w:lvlText w:val=""/>
      <w:lvlJc w:val="left"/>
      <w:pPr>
        <w:tabs>
          <w:tab w:val="num" w:pos="771"/>
        </w:tabs>
        <w:ind w:left="771" w:hanging="360"/>
      </w:pPr>
      <w:rPr>
        <w:rFonts w:ascii="Symbol" w:hAnsi="Symbol" w:hint="default"/>
      </w:rPr>
    </w:lvl>
    <w:lvl w:ilvl="1" w:tplc="04180003" w:tentative="1">
      <w:start w:val="1"/>
      <w:numFmt w:val="bullet"/>
      <w:lvlText w:val="o"/>
      <w:lvlJc w:val="left"/>
      <w:pPr>
        <w:tabs>
          <w:tab w:val="num" w:pos="1491"/>
        </w:tabs>
        <w:ind w:left="1491" w:hanging="360"/>
      </w:pPr>
      <w:rPr>
        <w:rFonts w:ascii="Courier New" w:hAnsi="Courier New" w:hint="default"/>
      </w:rPr>
    </w:lvl>
    <w:lvl w:ilvl="2" w:tplc="04180005" w:tentative="1">
      <w:start w:val="1"/>
      <w:numFmt w:val="bullet"/>
      <w:lvlText w:val=""/>
      <w:lvlJc w:val="left"/>
      <w:pPr>
        <w:tabs>
          <w:tab w:val="num" w:pos="2211"/>
        </w:tabs>
        <w:ind w:left="2211" w:hanging="360"/>
      </w:pPr>
      <w:rPr>
        <w:rFonts w:ascii="Wingdings" w:hAnsi="Wingdings" w:hint="default"/>
      </w:rPr>
    </w:lvl>
    <w:lvl w:ilvl="3" w:tplc="04180001" w:tentative="1">
      <w:start w:val="1"/>
      <w:numFmt w:val="bullet"/>
      <w:lvlText w:val=""/>
      <w:lvlJc w:val="left"/>
      <w:pPr>
        <w:tabs>
          <w:tab w:val="num" w:pos="2931"/>
        </w:tabs>
        <w:ind w:left="2931" w:hanging="360"/>
      </w:pPr>
      <w:rPr>
        <w:rFonts w:ascii="Symbol" w:hAnsi="Symbol" w:hint="default"/>
      </w:rPr>
    </w:lvl>
    <w:lvl w:ilvl="4" w:tplc="04180003" w:tentative="1">
      <w:start w:val="1"/>
      <w:numFmt w:val="bullet"/>
      <w:lvlText w:val="o"/>
      <w:lvlJc w:val="left"/>
      <w:pPr>
        <w:tabs>
          <w:tab w:val="num" w:pos="3651"/>
        </w:tabs>
        <w:ind w:left="3651" w:hanging="360"/>
      </w:pPr>
      <w:rPr>
        <w:rFonts w:ascii="Courier New" w:hAnsi="Courier New" w:hint="default"/>
      </w:rPr>
    </w:lvl>
    <w:lvl w:ilvl="5" w:tplc="04180005" w:tentative="1">
      <w:start w:val="1"/>
      <w:numFmt w:val="bullet"/>
      <w:lvlText w:val=""/>
      <w:lvlJc w:val="left"/>
      <w:pPr>
        <w:tabs>
          <w:tab w:val="num" w:pos="4371"/>
        </w:tabs>
        <w:ind w:left="4371" w:hanging="360"/>
      </w:pPr>
      <w:rPr>
        <w:rFonts w:ascii="Wingdings" w:hAnsi="Wingdings" w:hint="default"/>
      </w:rPr>
    </w:lvl>
    <w:lvl w:ilvl="6" w:tplc="04180001" w:tentative="1">
      <w:start w:val="1"/>
      <w:numFmt w:val="bullet"/>
      <w:lvlText w:val=""/>
      <w:lvlJc w:val="left"/>
      <w:pPr>
        <w:tabs>
          <w:tab w:val="num" w:pos="5091"/>
        </w:tabs>
        <w:ind w:left="5091" w:hanging="360"/>
      </w:pPr>
      <w:rPr>
        <w:rFonts w:ascii="Symbol" w:hAnsi="Symbol" w:hint="default"/>
      </w:rPr>
    </w:lvl>
    <w:lvl w:ilvl="7" w:tplc="04180003" w:tentative="1">
      <w:start w:val="1"/>
      <w:numFmt w:val="bullet"/>
      <w:lvlText w:val="o"/>
      <w:lvlJc w:val="left"/>
      <w:pPr>
        <w:tabs>
          <w:tab w:val="num" w:pos="5811"/>
        </w:tabs>
        <w:ind w:left="5811" w:hanging="360"/>
      </w:pPr>
      <w:rPr>
        <w:rFonts w:ascii="Courier New" w:hAnsi="Courier New" w:hint="default"/>
      </w:rPr>
    </w:lvl>
    <w:lvl w:ilvl="8" w:tplc="04180005" w:tentative="1">
      <w:start w:val="1"/>
      <w:numFmt w:val="bullet"/>
      <w:lvlText w:val=""/>
      <w:lvlJc w:val="left"/>
      <w:pPr>
        <w:tabs>
          <w:tab w:val="num" w:pos="6531"/>
        </w:tabs>
        <w:ind w:left="6531" w:hanging="360"/>
      </w:pPr>
      <w:rPr>
        <w:rFonts w:ascii="Wingdings" w:hAnsi="Wingdings" w:hint="default"/>
      </w:rPr>
    </w:lvl>
  </w:abstractNum>
  <w:abstractNum w:abstractNumId="13">
    <w:nsid w:val="19145B63"/>
    <w:multiLevelType w:val="hybridMultilevel"/>
    <w:tmpl w:val="76B22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1056EA4"/>
    <w:multiLevelType w:val="hybridMultilevel"/>
    <w:tmpl w:val="1E504AD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05FE4"/>
    <w:multiLevelType w:val="hybridMultilevel"/>
    <w:tmpl w:val="0E9CEA2C"/>
    <w:lvl w:ilvl="0" w:tplc="2FC861EC">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400519E"/>
    <w:multiLevelType w:val="hybridMultilevel"/>
    <w:tmpl w:val="D2B04EE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nsid w:val="26664338"/>
    <w:multiLevelType w:val="hybridMultilevel"/>
    <w:tmpl w:val="F64A3126"/>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70C2F68"/>
    <w:multiLevelType w:val="hybridMultilevel"/>
    <w:tmpl w:val="29DE8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E94309"/>
    <w:multiLevelType w:val="hybridMultilevel"/>
    <w:tmpl w:val="F398C7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4D6F63"/>
    <w:multiLevelType w:val="hybridMultilevel"/>
    <w:tmpl w:val="377E4F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2F4476E1"/>
    <w:multiLevelType w:val="hybridMultilevel"/>
    <w:tmpl w:val="6670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C01A0B"/>
    <w:multiLevelType w:val="hybridMultilevel"/>
    <w:tmpl w:val="88325FB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3A580FD0"/>
    <w:multiLevelType w:val="hybridMultilevel"/>
    <w:tmpl w:val="BF2A4C3C"/>
    <w:lvl w:ilvl="0" w:tplc="67267422">
      <w:start w:val="3"/>
      <w:numFmt w:val="bullet"/>
      <w:lvlText w:val="-"/>
      <w:lvlJc w:val="left"/>
      <w:pPr>
        <w:tabs>
          <w:tab w:val="num" w:pos="720"/>
        </w:tabs>
        <w:ind w:left="720" w:hanging="360"/>
      </w:pPr>
      <w:rPr>
        <w:rFonts w:ascii="Arial" w:eastAsia="Times New Roman" w:hAnsi="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4D36A9"/>
    <w:multiLevelType w:val="hybridMultilevel"/>
    <w:tmpl w:val="5A14333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439607CE"/>
    <w:multiLevelType w:val="hybridMultilevel"/>
    <w:tmpl w:val="4DE00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DD4F81"/>
    <w:multiLevelType w:val="hybridMultilevel"/>
    <w:tmpl w:val="B48AAA70"/>
    <w:lvl w:ilvl="0" w:tplc="B9CA271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9539B"/>
    <w:multiLevelType w:val="hybridMultilevel"/>
    <w:tmpl w:val="8DB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FE415F8"/>
    <w:multiLevelType w:val="hybridMultilevel"/>
    <w:tmpl w:val="EAC63F5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3622469"/>
    <w:multiLevelType w:val="multilevel"/>
    <w:tmpl w:val="08EA45F6"/>
    <w:numStyleLink w:val="Style1"/>
  </w:abstractNum>
  <w:abstractNum w:abstractNumId="30">
    <w:nsid w:val="57A92560"/>
    <w:multiLevelType w:val="hybridMultilevel"/>
    <w:tmpl w:val="3B1E5BB0"/>
    <w:lvl w:ilvl="0" w:tplc="6AE8AA7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1">
    <w:nsid w:val="5B187735"/>
    <w:multiLevelType w:val="hybridMultilevel"/>
    <w:tmpl w:val="AB08BEC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5CEB75AC"/>
    <w:multiLevelType w:val="hybridMultilevel"/>
    <w:tmpl w:val="4FE0DB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624704E1"/>
    <w:multiLevelType w:val="hybridMultilevel"/>
    <w:tmpl w:val="D79C0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4EF612F"/>
    <w:multiLevelType w:val="hybridMultilevel"/>
    <w:tmpl w:val="44B6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790BCA"/>
    <w:multiLevelType w:val="hybridMultilevel"/>
    <w:tmpl w:val="CA246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82C24FB"/>
    <w:multiLevelType w:val="hybridMultilevel"/>
    <w:tmpl w:val="F86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2F44A3"/>
    <w:multiLevelType w:val="hybridMultilevel"/>
    <w:tmpl w:val="98C2F6CE"/>
    <w:lvl w:ilvl="0" w:tplc="04090001">
      <w:start w:val="1"/>
      <w:numFmt w:val="bullet"/>
      <w:lvlText w:val=""/>
      <w:lvlJc w:val="left"/>
      <w:pPr>
        <w:tabs>
          <w:tab w:val="num" w:pos="1131"/>
        </w:tabs>
        <w:ind w:left="1131" w:hanging="360"/>
      </w:pPr>
      <w:rPr>
        <w:rFonts w:ascii="Symbol" w:hAnsi="Symbol" w:hint="default"/>
      </w:rPr>
    </w:lvl>
    <w:lvl w:ilvl="1" w:tplc="04090003" w:tentative="1">
      <w:start w:val="1"/>
      <w:numFmt w:val="bullet"/>
      <w:lvlText w:val="o"/>
      <w:lvlJc w:val="left"/>
      <w:pPr>
        <w:tabs>
          <w:tab w:val="num" w:pos="1851"/>
        </w:tabs>
        <w:ind w:left="1851" w:hanging="360"/>
      </w:pPr>
      <w:rPr>
        <w:rFonts w:ascii="Courier New" w:hAnsi="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38">
    <w:nsid w:val="6C5A174C"/>
    <w:multiLevelType w:val="hybridMultilevel"/>
    <w:tmpl w:val="757EC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E3C3E"/>
    <w:multiLevelType w:val="hybridMultilevel"/>
    <w:tmpl w:val="BA2A5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F14586"/>
    <w:multiLevelType w:val="hybridMultilevel"/>
    <w:tmpl w:val="EC8E9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F22422"/>
    <w:multiLevelType w:val="hybridMultilevel"/>
    <w:tmpl w:val="9AA2D13C"/>
    <w:lvl w:ilvl="0" w:tplc="1368CE36">
      <w:start w:val="1"/>
      <w:numFmt w:val="bullet"/>
      <w:lvlText w:val="-"/>
      <w:lvlJc w:val="left"/>
      <w:pPr>
        <w:ind w:left="585" w:hanging="360"/>
      </w:pPr>
      <w:rPr>
        <w:rFonts w:ascii="Tahoma" w:eastAsia="Times New Roman" w:hAnsi="Tahoma" w:hint="default"/>
      </w:rPr>
    </w:lvl>
    <w:lvl w:ilvl="1" w:tplc="04090003" w:tentative="1">
      <w:start w:val="1"/>
      <w:numFmt w:val="bullet"/>
      <w:lvlText w:val="o"/>
      <w:lvlJc w:val="left"/>
      <w:pPr>
        <w:ind w:left="1305" w:hanging="360"/>
      </w:pPr>
      <w:rPr>
        <w:rFonts w:ascii="Courier New" w:hAnsi="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2">
    <w:nsid w:val="7BEE1CFA"/>
    <w:multiLevelType w:val="hybridMultilevel"/>
    <w:tmpl w:val="FF1A19E6"/>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C814093"/>
    <w:multiLevelType w:val="hybridMultilevel"/>
    <w:tmpl w:val="138E8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D074A59"/>
    <w:multiLevelType w:val="hybridMultilevel"/>
    <w:tmpl w:val="BDE2FDE4"/>
    <w:lvl w:ilvl="0" w:tplc="E52A09AE">
      <w:start w:val="1"/>
      <w:numFmt w:val="upperRoman"/>
      <w:lvlText w:val="%1."/>
      <w:lvlJc w:val="right"/>
      <w:pPr>
        <w:tabs>
          <w:tab w:val="num" w:pos="915"/>
        </w:tabs>
        <w:ind w:left="915" w:hanging="720"/>
      </w:pPr>
      <w:rPr>
        <w:rFonts w:cs="Times New Roman" w:hint="default"/>
      </w:rPr>
    </w:lvl>
    <w:lvl w:ilvl="1" w:tplc="04090019">
      <w:start w:val="1"/>
      <w:numFmt w:val="lowerLetter"/>
      <w:lvlText w:val="%2."/>
      <w:lvlJc w:val="left"/>
      <w:pPr>
        <w:tabs>
          <w:tab w:val="num" w:pos="1275"/>
        </w:tabs>
        <w:ind w:left="1275" w:hanging="360"/>
      </w:pPr>
      <w:rPr>
        <w:rFonts w:cs="Times New Roman"/>
      </w:rPr>
    </w:lvl>
    <w:lvl w:ilvl="2" w:tplc="0409001B">
      <w:start w:val="1"/>
      <w:numFmt w:val="lowerRoman"/>
      <w:lvlText w:val="%3."/>
      <w:lvlJc w:val="right"/>
      <w:pPr>
        <w:tabs>
          <w:tab w:val="num" w:pos="1995"/>
        </w:tabs>
        <w:ind w:left="1995" w:hanging="180"/>
      </w:pPr>
      <w:rPr>
        <w:rFonts w:cs="Times New Roman"/>
      </w:rPr>
    </w:lvl>
    <w:lvl w:ilvl="3" w:tplc="0409000F">
      <w:start w:val="1"/>
      <w:numFmt w:val="decimal"/>
      <w:lvlText w:val="%4."/>
      <w:lvlJc w:val="left"/>
      <w:pPr>
        <w:tabs>
          <w:tab w:val="num" w:pos="2715"/>
        </w:tabs>
        <w:ind w:left="2715" w:hanging="360"/>
      </w:pPr>
      <w:rPr>
        <w:rFonts w:cs="Times New Roman"/>
      </w:rPr>
    </w:lvl>
    <w:lvl w:ilvl="4" w:tplc="04090019">
      <w:start w:val="1"/>
      <w:numFmt w:val="lowerLetter"/>
      <w:lvlText w:val="%5."/>
      <w:lvlJc w:val="left"/>
      <w:pPr>
        <w:tabs>
          <w:tab w:val="num" w:pos="3435"/>
        </w:tabs>
        <w:ind w:left="3435" w:hanging="360"/>
      </w:pPr>
      <w:rPr>
        <w:rFonts w:cs="Times New Roman"/>
      </w:rPr>
    </w:lvl>
    <w:lvl w:ilvl="5" w:tplc="0409001B">
      <w:start w:val="1"/>
      <w:numFmt w:val="lowerRoman"/>
      <w:lvlText w:val="%6."/>
      <w:lvlJc w:val="right"/>
      <w:pPr>
        <w:tabs>
          <w:tab w:val="num" w:pos="4155"/>
        </w:tabs>
        <w:ind w:left="4155" w:hanging="180"/>
      </w:pPr>
      <w:rPr>
        <w:rFonts w:cs="Times New Roman"/>
      </w:rPr>
    </w:lvl>
    <w:lvl w:ilvl="6" w:tplc="0409000F">
      <w:start w:val="1"/>
      <w:numFmt w:val="decimal"/>
      <w:lvlText w:val="%7."/>
      <w:lvlJc w:val="left"/>
      <w:pPr>
        <w:tabs>
          <w:tab w:val="num" w:pos="4875"/>
        </w:tabs>
        <w:ind w:left="4875" w:hanging="360"/>
      </w:pPr>
      <w:rPr>
        <w:rFonts w:cs="Times New Roman"/>
      </w:rPr>
    </w:lvl>
    <w:lvl w:ilvl="7" w:tplc="04090019">
      <w:start w:val="1"/>
      <w:numFmt w:val="lowerLetter"/>
      <w:lvlText w:val="%8."/>
      <w:lvlJc w:val="left"/>
      <w:pPr>
        <w:tabs>
          <w:tab w:val="num" w:pos="5595"/>
        </w:tabs>
        <w:ind w:left="5595" w:hanging="360"/>
      </w:pPr>
      <w:rPr>
        <w:rFonts w:cs="Times New Roman"/>
      </w:rPr>
    </w:lvl>
    <w:lvl w:ilvl="8" w:tplc="0409001B">
      <w:start w:val="1"/>
      <w:numFmt w:val="lowerRoman"/>
      <w:lvlText w:val="%9."/>
      <w:lvlJc w:val="right"/>
      <w:pPr>
        <w:tabs>
          <w:tab w:val="num" w:pos="6315"/>
        </w:tabs>
        <w:ind w:left="6315" w:hanging="180"/>
      </w:pPr>
      <w:rPr>
        <w:rFonts w:cs="Times New Roman"/>
      </w:rPr>
    </w:lvl>
  </w:abstractNum>
  <w:abstractNum w:abstractNumId="45">
    <w:nsid w:val="7E277727"/>
    <w:multiLevelType w:val="hybridMultilevel"/>
    <w:tmpl w:val="A5B6B4E4"/>
    <w:lvl w:ilvl="0" w:tplc="04090003">
      <w:start w:val="1"/>
      <w:numFmt w:val="bullet"/>
      <w:lvlText w:val="o"/>
      <w:lvlJc w:val="left"/>
      <w:pPr>
        <w:ind w:left="1188" w:hanging="360"/>
      </w:pPr>
      <w:rPr>
        <w:rFonts w:ascii="Courier New" w:hAnsi="Courier New" w:cs="Courier New" w:hint="default"/>
      </w:rPr>
    </w:lvl>
    <w:lvl w:ilvl="1" w:tplc="04180003" w:tentative="1">
      <w:start w:val="1"/>
      <w:numFmt w:val="bullet"/>
      <w:lvlText w:val="o"/>
      <w:lvlJc w:val="left"/>
      <w:pPr>
        <w:ind w:left="1908" w:hanging="360"/>
      </w:pPr>
      <w:rPr>
        <w:rFonts w:ascii="Courier New" w:hAnsi="Courier New" w:cs="Courier New" w:hint="default"/>
      </w:rPr>
    </w:lvl>
    <w:lvl w:ilvl="2" w:tplc="04180005" w:tentative="1">
      <w:start w:val="1"/>
      <w:numFmt w:val="bullet"/>
      <w:lvlText w:val=""/>
      <w:lvlJc w:val="left"/>
      <w:pPr>
        <w:ind w:left="2628" w:hanging="360"/>
      </w:pPr>
      <w:rPr>
        <w:rFonts w:ascii="Wingdings" w:hAnsi="Wingdings" w:hint="default"/>
      </w:rPr>
    </w:lvl>
    <w:lvl w:ilvl="3" w:tplc="04180001" w:tentative="1">
      <w:start w:val="1"/>
      <w:numFmt w:val="bullet"/>
      <w:lvlText w:val=""/>
      <w:lvlJc w:val="left"/>
      <w:pPr>
        <w:ind w:left="3348" w:hanging="360"/>
      </w:pPr>
      <w:rPr>
        <w:rFonts w:ascii="Symbol" w:hAnsi="Symbol" w:hint="default"/>
      </w:rPr>
    </w:lvl>
    <w:lvl w:ilvl="4" w:tplc="04180003" w:tentative="1">
      <w:start w:val="1"/>
      <w:numFmt w:val="bullet"/>
      <w:lvlText w:val="o"/>
      <w:lvlJc w:val="left"/>
      <w:pPr>
        <w:ind w:left="4068" w:hanging="360"/>
      </w:pPr>
      <w:rPr>
        <w:rFonts w:ascii="Courier New" w:hAnsi="Courier New" w:cs="Courier New" w:hint="default"/>
      </w:rPr>
    </w:lvl>
    <w:lvl w:ilvl="5" w:tplc="04180005" w:tentative="1">
      <w:start w:val="1"/>
      <w:numFmt w:val="bullet"/>
      <w:lvlText w:val=""/>
      <w:lvlJc w:val="left"/>
      <w:pPr>
        <w:ind w:left="4788" w:hanging="360"/>
      </w:pPr>
      <w:rPr>
        <w:rFonts w:ascii="Wingdings" w:hAnsi="Wingdings" w:hint="default"/>
      </w:rPr>
    </w:lvl>
    <w:lvl w:ilvl="6" w:tplc="04180001" w:tentative="1">
      <w:start w:val="1"/>
      <w:numFmt w:val="bullet"/>
      <w:lvlText w:val=""/>
      <w:lvlJc w:val="left"/>
      <w:pPr>
        <w:ind w:left="5508" w:hanging="360"/>
      </w:pPr>
      <w:rPr>
        <w:rFonts w:ascii="Symbol" w:hAnsi="Symbol" w:hint="default"/>
      </w:rPr>
    </w:lvl>
    <w:lvl w:ilvl="7" w:tplc="04180003" w:tentative="1">
      <w:start w:val="1"/>
      <w:numFmt w:val="bullet"/>
      <w:lvlText w:val="o"/>
      <w:lvlJc w:val="left"/>
      <w:pPr>
        <w:ind w:left="6228" w:hanging="360"/>
      </w:pPr>
      <w:rPr>
        <w:rFonts w:ascii="Courier New" w:hAnsi="Courier New" w:cs="Courier New" w:hint="default"/>
      </w:rPr>
    </w:lvl>
    <w:lvl w:ilvl="8" w:tplc="04180005" w:tentative="1">
      <w:start w:val="1"/>
      <w:numFmt w:val="bullet"/>
      <w:lvlText w:val=""/>
      <w:lvlJc w:val="left"/>
      <w:pPr>
        <w:ind w:left="6948" w:hanging="360"/>
      </w:pPr>
      <w:rPr>
        <w:rFonts w:ascii="Wingdings" w:hAnsi="Wingdings" w:hint="default"/>
      </w:rPr>
    </w:lvl>
  </w:abstractNum>
  <w:num w:numId="1">
    <w:abstractNumId w:val="44"/>
  </w:num>
  <w:num w:numId="2">
    <w:abstractNumId w:val="13"/>
  </w:num>
  <w:num w:numId="3">
    <w:abstractNumId w:val="43"/>
  </w:num>
  <w:num w:numId="4">
    <w:abstractNumId w:val="4"/>
  </w:num>
  <w:num w:numId="5">
    <w:abstractNumId w:val="35"/>
  </w:num>
  <w:num w:numId="6">
    <w:abstractNumId w:val="9"/>
  </w:num>
  <w:num w:numId="7">
    <w:abstractNumId w:val="33"/>
  </w:num>
  <w:num w:numId="8">
    <w:abstractNumId w:val="30"/>
  </w:num>
  <w:num w:numId="9">
    <w:abstractNumId w:val="42"/>
  </w:num>
  <w:num w:numId="10">
    <w:abstractNumId w:val="31"/>
  </w:num>
  <w:num w:numId="11">
    <w:abstractNumId w:val="40"/>
  </w:num>
  <w:num w:numId="12">
    <w:abstractNumId w:val="25"/>
  </w:num>
  <w:num w:numId="13">
    <w:abstractNumId w:val="18"/>
  </w:num>
  <w:num w:numId="14">
    <w:abstractNumId w:val="28"/>
  </w:num>
  <w:num w:numId="15">
    <w:abstractNumId w:val="23"/>
  </w:num>
  <w:num w:numId="16">
    <w:abstractNumId w:val="6"/>
  </w:num>
  <w:num w:numId="17">
    <w:abstractNumId w:val="19"/>
  </w:num>
  <w:num w:numId="18">
    <w:abstractNumId w:val="3"/>
  </w:num>
  <w:num w:numId="19">
    <w:abstractNumId w:val="20"/>
  </w:num>
  <w:num w:numId="20">
    <w:abstractNumId w:val="37"/>
  </w:num>
  <w:num w:numId="21">
    <w:abstractNumId w:val="11"/>
  </w:num>
  <w:num w:numId="22">
    <w:abstractNumId w:val="38"/>
  </w:num>
  <w:num w:numId="23">
    <w:abstractNumId w:val="34"/>
  </w:num>
  <w:num w:numId="24">
    <w:abstractNumId w:val="7"/>
  </w:num>
  <w:num w:numId="25">
    <w:abstractNumId w:val="12"/>
  </w:num>
  <w:num w:numId="26">
    <w:abstractNumId w:val="22"/>
  </w:num>
  <w:num w:numId="27">
    <w:abstractNumId w:val="10"/>
  </w:num>
  <w:num w:numId="28">
    <w:abstractNumId w:val="36"/>
  </w:num>
  <w:num w:numId="29">
    <w:abstractNumId w:val="21"/>
  </w:num>
  <w:num w:numId="30">
    <w:abstractNumId w:val="1"/>
  </w:num>
  <w:num w:numId="31">
    <w:abstractNumId w:val="26"/>
  </w:num>
  <w:num w:numId="32">
    <w:abstractNumId w:val="27"/>
  </w:num>
  <w:num w:numId="33">
    <w:abstractNumId w:val="24"/>
  </w:num>
  <w:num w:numId="34">
    <w:abstractNumId w:val="2"/>
  </w:num>
  <w:num w:numId="35">
    <w:abstractNumId w:val="16"/>
  </w:num>
  <w:num w:numId="36">
    <w:abstractNumId w:val="39"/>
  </w:num>
  <w:num w:numId="37">
    <w:abstractNumId w:val="32"/>
  </w:num>
  <w:num w:numId="38">
    <w:abstractNumId w:val="5"/>
  </w:num>
  <w:num w:numId="39">
    <w:abstractNumId w:val="29"/>
  </w:num>
  <w:num w:numId="40">
    <w:abstractNumId w:val="41"/>
  </w:num>
  <w:num w:numId="41">
    <w:abstractNumId w:val="8"/>
  </w:num>
  <w:num w:numId="42">
    <w:abstractNumId w:val="0"/>
  </w:num>
  <w:num w:numId="43">
    <w:abstractNumId w:val="14"/>
  </w:num>
  <w:num w:numId="44">
    <w:abstractNumId w:val="15"/>
  </w:num>
  <w:num w:numId="45">
    <w:abstractNumId w:val="17"/>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787493"/>
    <w:rsid w:val="000103DE"/>
    <w:rsid w:val="0001223D"/>
    <w:rsid w:val="0003695B"/>
    <w:rsid w:val="0005692E"/>
    <w:rsid w:val="000654AD"/>
    <w:rsid w:val="00070F39"/>
    <w:rsid w:val="00090887"/>
    <w:rsid w:val="00091617"/>
    <w:rsid w:val="000A1BB2"/>
    <w:rsid w:val="000B0ADA"/>
    <w:rsid w:val="000C44A6"/>
    <w:rsid w:val="000D14A8"/>
    <w:rsid w:val="000D5CB9"/>
    <w:rsid w:val="000E2421"/>
    <w:rsid w:val="000E3F93"/>
    <w:rsid w:val="000E7EAD"/>
    <w:rsid w:val="000F2871"/>
    <w:rsid w:val="000F3DFD"/>
    <w:rsid w:val="0010320E"/>
    <w:rsid w:val="0011127E"/>
    <w:rsid w:val="00113875"/>
    <w:rsid w:val="0012076B"/>
    <w:rsid w:val="0013067E"/>
    <w:rsid w:val="00142B87"/>
    <w:rsid w:val="001500C6"/>
    <w:rsid w:val="001507EC"/>
    <w:rsid w:val="00153A97"/>
    <w:rsid w:val="0017044E"/>
    <w:rsid w:val="001729D6"/>
    <w:rsid w:val="0018095D"/>
    <w:rsid w:val="00187F8D"/>
    <w:rsid w:val="001B4879"/>
    <w:rsid w:val="001C0F24"/>
    <w:rsid w:val="001C753B"/>
    <w:rsid w:val="001D0148"/>
    <w:rsid w:val="001D77DF"/>
    <w:rsid w:val="001E20FD"/>
    <w:rsid w:val="001F3099"/>
    <w:rsid w:val="001F4228"/>
    <w:rsid w:val="001F63C1"/>
    <w:rsid w:val="00215F6E"/>
    <w:rsid w:val="002346D1"/>
    <w:rsid w:val="00241AAA"/>
    <w:rsid w:val="0026215F"/>
    <w:rsid w:val="00267F7C"/>
    <w:rsid w:val="0029124A"/>
    <w:rsid w:val="002924F7"/>
    <w:rsid w:val="002979D1"/>
    <w:rsid w:val="002D35E4"/>
    <w:rsid w:val="002D5753"/>
    <w:rsid w:val="002D5C67"/>
    <w:rsid w:val="002D7E52"/>
    <w:rsid w:val="002F0DA9"/>
    <w:rsid w:val="002F1A23"/>
    <w:rsid w:val="0030289D"/>
    <w:rsid w:val="00304882"/>
    <w:rsid w:val="003067E9"/>
    <w:rsid w:val="003078B9"/>
    <w:rsid w:val="003112E3"/>
    <w:rsid w:val="003222AD"/>
    <w:rsid w:val="00330762"/>
    <w:rsid w:val="00331057"/>
    <w:rsid w:val="003401AD"/>
    <w:rsid w:val="00360108"/>
    <w:rsid w:val="00380496"/>
    <w:rsid w:val="00380721"/>
    <w:rsid w:val="00387977"/>
    <w:rsid w:val="00391D13"/>
    <w:rsid w:val="0039686B"/>
    <w:rsid w:val="003C5665"/>
    <w:rsid w:val="00402750"/>
    <w:rsid w:val="0041215C"/>
    <w:rsid w:val="00415677"/>
    <w:rsid w:val="0041676A"/>
    <w:rsid w:val="00431898"/>
    <w:rsid w:val="00455FAA"/>
    <w:rsid w:val="0046111A"/>
    <w:rsid w:val="00466B37"/>
    <w:rsid w:val="00485FAF"/>
    <w:rsid w:val="0049365A"/>
    <w:rsid w:val="004B0331"/>
    <w:rsid w:val="004B2851"/>
    <w:rsid w:val="004F4ABA"/>
    <w:rsid w:val="004F4E5B"/>
    <w:rsid w:val="005064EA"/>
    <w:rsid w:val="005100C8"/>
    <w:rsid w:val="00512843"/>
    <w:rsid w:val="0053173A"/>
    <w:rsid w:val="005324D4"/>
    <w:rsid w:val="005334A9"/>
    <w:rsid w:val="00535315"/>
    <w:rsid w:val="00537988"/>
    <w:rsid w:val="00542899"/>
    <w:rsid w:val="00542EB2"/>
    <w:rsid w:val="00552DEE"/>
    <w:rsid w:val="00554AC7"/>
    <w:rsid w:val="00557B03"/>
    <w:rsid w:val="00563909"/>
    <w:rsid w:val="00573277"/>
    <w:rsid w:val="00593EFB"/>
    <w:rsid w:val="005A5138"/>
    <w:rsid w:val="005D1A3A"/>
    <w:rsid w:val="005D1FE5"/>
    <w:rsid w:val="005E61FD"/>
    <w:rsid w:val="005F7E83"/>
    <w:rsid w:val="00601FBC"/>
    <w:rsid w:val="006020CD"/>
    <w:rsid w:val="00612A2A"/>
    <w:rsid w:val="00617F3F"/>
    <w:rsid w:val="006264A7"/>
    <w:rsid w:val="006306DA"/>
    <w:rsid w:val="0063198D"/>
    <w:rsid w:val="00633251"/>
    <w:rsid w:val="00645041"/>
    <w:rsid w:val="00650CD1"/>
    <w:rsid w:val="00655C08"/>
    <w:rsid w:val="006570FF"/>
    <w:rsid w:val="00664989"/>
    <w:rsid w:val="006727E2"/>
    <w:rsid w:val="006845DC"/>
    <w:rsid w:val="00693F16"/>
    <w:rsid w:val="006A05DF"/>
    <w:rsid w:val="006A39C8"/>
    <w:rsid w:val="006B3B15"/>
    <w:rsid w:val="006C4617"/>
    <w:rsid w:val="006C5A41"/>
    <w:rsid w:val="006E365A"/>
    <w:rsid w:val="00700EE0"/>
    <w:rsid w:val="00702C82"/>
    <w:rsid w:val="0070567F"/>
    <w:rsid w:val="007116D7"/>
    <w:rsid w:val="00712BBD"/>
    <w:rsid w:val="00724278"/>
    <w:rsid w:val="007244FD"/>
    <w:rsid w:val="00726D42"/>
    <w:rsid w:val="00733F9D"/>
    <w:rsid w:val="0078237C"/>
    <w:rsid w:val="00787493"/>
    <w:rsid w:val="007904D6"/>
    <w:rsid w:val="00792376"/>
    <w:rsid w:val="007A2AE9"/>
    <w:rsid w:val="007A6EF7"/>
    <w:rsid w:val="007C640F"/>
    <w:rsid w:val="007D2541"/>
    <w:rsid w:val="007E74C4"/>
    <w:rsid w:val="007F31D4"/>
    <w:rsid w:val="008012D2"/>
    <w:rsid w:val="0080652C"/>
    <w:rsid w:val="00810BC0"/>
    <w:rsid w:val="00817D94"/>
    <w:rsid w:val="00840ADB"/>
    <w:rsid w:val="0084642B"/>
    <w:rsid w:val="008B6610"/>
    <w:rsid w:val="008C048F"/>
    <w:rsid w:val="008C303E"/>
    <w:rsid w:val="008E013E"/>
    <w:rsid w:val="008E1C56"/>
    <w:rsid w:val="008E3A9D"/>
    <w:rsid w:val="00907893"/>
    <w:rsid w:val="00913796"/>
    <w:rsid w:val="00935E2C"/>
    <w:rsid w:val="00941BC9"/>
    <w:rsid w:val="00953889"/>
    <w:rsid w:val="00954B51"/>
    <w:rsid w:val="00963EFF"/>
    <w:rsid w:val="009661A4"/>
    <w:rsid w:val="009746BA"/>
    <w:rsid w:val="009936C9"/>
    <w:rsid w:val="00994C65"/>
    <w:rsid w:val="009A2606"/>
    <w:rsid w:val="009A7465"/>
    <w:rsid w:val="009A751D"/>
    <w:rsid w:val="009B537D"/>
    <w:rsid w:val="009C05D4"/>
    <w:rsid w:val="009C192A"/>
    <w:rsid w:val="009D10F2"/>
    <w:rsid w:val="009E7F27"/>
    <w:rsid w:val="009F5189"/>
    <w:rsid w:val="00A01B8C"/>
    <w:rsid w:val="00A03E58"/>
    <w:rsid w:val="00A04BAB"/>
    <w:rsid w:val="00A1431A"/>
    <w:rsid w:val="00A3664B"/>
    <w:rsid w:val="00A440DE"/>
    <w:rsid w:val="00A45D6E"/>
    <w:rsid w:val="00A635DF"/>
    <w:rsid w:val="00A63A20"/>
    <w:rsid w:val="00A72AB5"/>
    <w:rsid w:val="00A95EDD"/>
    <w:rsid w:val="00AA4D25"/>
    <w:rsid w:val="00AA4E47"/>
    <w:rsid w:val="00AB3B41"/>
    <w:rsid w:val="00AD0616"/>
    <w:rsid w:val="00B02961"/>
    <w:rsid w:val="00B04CBB"/>
    <w:rsid w:val="00B04CCF"/>
    <w:rsid w:val="00B105DD"/>
    <w:rsid w:val="00B123FC"/>
    <w:rsid w:val="00B14107"/>
    <w:rsid w:val="00B21530"/>
    <w:rsid w:val="00B2307F"/>
    <w:rsid w:val="00B3758F"/>
    <w:rsid w:val="00B37CA1"/>
    <w:rsid w:val="00B525BC"/>
    <w:rsid w:val="00B62F97"/>
    <w:rsid w:val="00B66851"/>
    <w:rsid w:val="00B67385"/>
    <w:rsid w:val="00B8190D"/>
    <w:rsid w:val="00B91F69"/>
    <w:rsid w:val="00BA1EF6"/>
    <w:rsid w:val="00BA3B42"/>
    <w:rsid w:val="00BA5DD8"/>
    <w:rsid w:val="00BB1101"/>
    <w:rsid w:val="00BB7A1B"/>
    <w:rsid w:val="00BC5657"/>
    <w:rsid w:val="00BD28FD"/>
    <w:rsid w:val="00BE3B95"/>
    <w:rsid w:val="00BF3DD9"/>
    <w:rsid w:val="00C16EAD"/>
    <w:rsid w:val="00C419D9"/>
    <w:rsid w:val="00C5269B"/>
    <w:rsid w:val="00C57B93"/>
    <w:rsid w:val="00C76152"/>
    <w:rsid w:val="00C86B80"/>
    <w:rsid w:val="00C87DB0"/>
    <w:rsid w:val="00C9069A"/>
    <w:rsid w:val="00C9574C"/>
    <w:rsid w:val="00CB430B"/>
    <w:rsid w:val="00CC1395"/>
    <w:rsid w:val="00CC7667"/>
    <w:rsid w:val="00CD2D11"/>
    <w:rsid w:val="00CD7732"/>
    <w:rsid w:val="00CE283F"/>
    <w:rsid w:val="00D11255"/>
    <w:rsid w:val="00D14304"/>
    <w:rsid w:val="00D14BEA"/>
    <w:rsid w:val="00D177A1"/>
    <w:rsid w:val="00D3221E"/>
    <w:rsid w:val="00D35F8A"/>
    <w:rsid w:val="00D37F9F"/>
    <w:rsid w:val="00D54C57"/>
    <w:rsid w:val="00D649DE"/>
    <w:rsid w:val="00D65383"/>
    <w:rsid w:val="00D70C34"/>
    <w:rsid w:val="00D81129"/>
    <w:rsid w:val="00D908F5"/>
    <w:rsid w:val="00D91646"/>
    <w:rsid w:val="00D9185C"/>
    <w:rsid w:val="00D94660"/>
    <w:rsid w:val="00D95BC6"/>
    <w:rsid w:val="00DA5341"/>
    <w:rsid w:val="00DA5F9E"/>
    <w:rsid w:val="00DB6DC0"/>
    <w:rsid w:val="00DD4907"/>
    <w:rsid w:val="00DE1C3C"/>
    <w:rsid w:val="00DE3044"/>
    <w:rsid w:val="00DE7230"/>
    <w:rsid w:val="00DF50A0"/>
    <w:rsid w:val="00E058F9"/>
    <w:rsid w:val="00E11AB8"/>
    <w:rsid w:val="00E4001E"/>
    <w:rsid w:val="00E500D9"/>
    <w:rsid w:val="00E50CB0"/>
    <w:rsid w:val="00E77B87"/>
    <w:rsid w:val="00E9574D"/>
    <w:rsid w:val="00EA08A4"/>
    <w:rsid w:val="00EA276C"/>
    <w:rsid w:val="00EA3C88"/>
    <w:rsid w:val="00EE5949"/>
    <w:rsid w:val="00EF415A"/>
    <w:rsid w:val="00EF6B56"/>
    <w:rsid w:val="00F00841"/>
    <w:rsid w:val="00F023DF"/>
    <w:rsid w:val="00F038C1"/>
    <w:rsid w:val="00F04B20"/>
    <w:rsid w:val="00F232A0"/>
    <w:rsid w:val="00F35124"/>
    <w:rsid w:val="00F60CA9"/>
    <w:rsid w:val="00F62BA6"/>
    <w:rsid w:val="00F75122"/>
    <w:rsid w:val="00F81FD6"/>
    <w:rsid w:val="00F960C5"/>
    <w:rsid w:val="00F96404"/>
    <w:rsid w:val="00F970B5"/>
    <w:rsid w:val="00F971B8"/>
    <w:rsid w:val="00FA3259"/>
    <w:rsid w:val="00FA677E"/>
    <w:rsid w:val="00FB5416"/>
    <w:rsid w:val="00FB544D"/>
    <w:rsid w:val="00FC20DB"/>
    <w:rsid w:val="00FE0F0B"/>
    <w:rsid w:val="00FF2B48"/>
    <w:rsid w:val="00FF66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EAD"/>
    <w:pPr>
      <w:spacing w:after="0" w:line="240" w:lineRule="auto"/>
    </w:pPr>
    <w:rPr>
      <w:sz w:val="24"/>
      <w:szCs w:val="24"/>
      <w:lang w:val="en-US" w:eastAsia="en-US"/>
    </w:rPr>
  </w:style>
  <w:style w:type="paragraph" w:styleId="Heading3">
    <w:name w:val="heading 3"/>
    <w:basedOn w:val="Normal"/>
    <w:next w:val="Normal"/>
    <w:link w:val="Heading3Char"/>
    <w:uiPriority w:val="99"/>
    <w:qFormat/>
    <w:rsid w:val="00693F16"/>
    <w:pPr>
      <w:keepNext/>
      <w:jc w:val="center"/>
      <w:outlineLvl w:val="2"/>
    </w:pPr>
    <w:rPr>
      <w:b/>
      <w:bCs/>
      <w:i/>
      <w:i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16EAD"/>
    <w:rPr>
      <w:rFonts w:asciiTheme="majorHAnsi" w:eastAsiaTheme="majorEastAsia" w:hAnsiTheme="majorHAnsi" w:cs="Times New Roman"/>
      <w:b/>
      <w:bCs/>
      <w:sz w:val="26"/>
      <w:szCs w:val="26"/>
    </w:rPr>
  </w:style>
  <w:style w:type="paragraph" w:styleId="PlainText">
    <w:name w:val="Plain Text"/>
    <w:basedOn w:val="Normal"/>
    <w:link w:val="PlainTextChar"/>
    <w:uiPriority w:val="99"/>
    <w:rsid w:val="00C16EA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16EAD"/>
    <w:rPr>
      <w:rFonts w:ascii="Courier New" w:hAnsi="Courier New" w:cs="Courier New"/>
      <w:sz w:val="20"/>
      <w:szCs w:val="20"/>
    </w:rPr>
  </w:style>
  <w:style w:type="paragraph" w:styleId="Header">
    <w:name w:val="header"/>
    <w:aliases w:val="Antet Caracter Caracter,Antet Caracter"/>
    <w:basedOn w:val="Normal"/>
    <w:link w:val="HeaderChar"/>
    <w:uiPriority w:val="99"/>
    <w:rsid w:val="002D5753"/>
    <w:pPr>
      <w:tabs>
        <w:tab w:val="center" w:pos="4320"/>
        <w:tab w:val="right" w:pos="8640"/>
      </w:tabs>
    </w:pPr>
    <w:rPr>
      <w:rFonts w:ascii="Roman 10cpi" w:hAnsi="Roman 10cpi" w:cs="Roman 10cpi"/>
    </w:rPr>
  </w:style>
  <w:style w:type="character" w:customStyle="1" w:styleId="HeaderChar">
    <w:name w:val="Header Char"/>
    <w:aliases w:val="Antet Caracter Caracter Char,Antet Caracter Char"/>
    <w:basedOn w:val="DefaultParagraphFont"/>
    <w:link w:val="Header"/>
    <w:uiPriority w:val="99"/>
    <w:locked/>
    <w:rsid w:val="00C16EAD"/>
    <w:rPr>
      <w:rFonts w:cs="Times New Roman"/>
      <w:sz w:val="24"/>
      <w:szCs w:val="24"/>
    </w:rPr>
  </w:style>
  <w:style w:type="paragraph" w:styleId="BodyTextIndent">
    <w:name w:val="Body Text Indent"/>
    <w:basedOn w:val="Normal"/>
    <w:link w:val="BodyTextIndentChar"/>
    <w:uiPriority w:val="99"/>
    <w:rsid w:val="00693F16"/>
    <w:pPr>
      <w:spacing w:after="120"/>
      <w:ind w:left="360"/>
    </w:pPr>
  </w:style>
  <w:style w:type="character" w:customStyle="1" w:styleId="BodyTextIndentChar">
    <w:name w:val="Body Text Indent Char"/>
    <w:basedOn w:val="DefaultParagraphFont"/>
    <w:link w:val="BodyTextIndent"/>
    <w:uiPriority w:val="99"/>
    <w:semiHidden/>
    <w:locked/>
    <w:rsid w:val="00C16EAD"/>
    <w:rPr>
      <w:rFonts w:cs="Times New Roman"/>
      <w:sz w:val="24"/>
      <w:szCs w:val="24"/>
    </w:rPr>
  </w:style>
  <w:style w:type="paragraph" w:styleId="BodyText3">
    <w:name w:val="Body Text 3"/>
    <w:basedOn w:val="Normal"/>
    <w:link w:val="BodyText3Char"/>
    <w:uiPriority w:val="99"/>
    <w:rsid w:val="00693F16"/>
    <w:rPr>
      <w:b/>
      <w:bCs/>
      <w:sz w:val="28"/>
      <w:szCs w:val="28"/>
      <w:u w:val="single"/>
      <w:lang w:val="ro-RO"/>
    </w:rPr>
  </w:style>
  <w:style w:type="character" w:customStyle="1" w:styleId="BodyText3Char">
    <w:name w:val="Body Text 3 Char"/>
    <w:basedOn w:val="DefaultParagraphFont"/>
    <w:link w:val="BodyText3"/>
    <w:uiPriority w:val="99"/>
    <w:semiHidden/>
    <w:locked/>
    <w:rsid w:val="00C16EAD"/>
    <w:rPr>
      <w:rFonts w:cs="Times New Roman"/>
      <w:sz w:val="16"/>
      <w:szCs w:val="16"/>
    </w:rPr>
  </w:style>
  <w:style w:type="paragraph" w:styleId="Footer">
    <w:name w:val="footer"/>
    <w:basedOn w:val="Normal"/>
    <w:link w:val="FooterChar"/>
    <w:uiPriority w:val="99"/>
    <w:rsid w:val="0010320E"/>
    <w:pPr>
      <w:tabs>
        <w:tab w:val="center" w:pos="4320"/>
        <w:tab w:val="right" w:pos="8640"/>
      </w:tabs>
    </w:pPr>
  </w:style>
  <w:style w:type="character" w:customStyle="1" w:styleId="FooterChar">
    <w:name w:val="Footer Char"/>
    <w:basedOn w:val="DefaultParagraphFont"/>
    <w:link w:val="Footer"/>
    <w:uiPriority w:val="99"/>
    <w:semiHidden/>
    <w:locked/>
    <w:rsid w:val="00C16EAD"/>
    <w:rPr>
      <w:rFonts w:cs="Times New Roman"/>
      <w:sz w:val="24"/>
      <w:szCs w:val="24"/>
    </w:rPr>
  </w:style>
  <w:style w:type="character" w:styleId="PageNumber">
    <w:name w:val="page number"/>
    <w:basedOn w:val="DefaultParagraphFont"/>
    <w:uiPriority w:val="99"/>
    <w:rsid w:val="0010320E"/>
    <w:rPr>
      <w:rFonts w:cs="Times New Roman"/>
    </w:rPr>
  </w:style>
  <w:style w:type="paragraph" w:styleId="BodyText">
    <w:name w:val="Body Text"/>
    <w:basedOn w:val="Normal"/>
    <w:link w:val="BodyTextChar"/>
    <w:uiPriority w:val="99"/>
    <w:rsid w:val="00C9574C"/>
    <w:pPr>
      <w:spacing w:after="120"/>
    </w:pPr>
  </w:style>
  <w:style w:type="character" w:customStyle="1" w:styleId="BodyTextChar">
    <w:name w:val="Body Text Char"/>
    <w:basedOn w:val="DefaultParagraphFont"/>
    <w:link w:val="BodyText"/>
    <w:uiPriority w:val="99"/>
    <w:semiHidden/>
    <w:locked/>
    <w:rsid w:val="00C16EAD"/>
    <w:rPr>
      <w:rFonts w:cs="Times New Roman"/>
      <w:sz w:val="24"/>
      <w:szCs w:val="24"/>
    </w:rPr>
  </w:style>
  <w:style w:type="paragraph" w:styleId="BodyText2">
    <w:name w:val="Body Text 2"/>
    <w:basedOn w:val="Normal"/>
    <w:link w:val="BodyText2Char"/>
    <w:uiPriority w:val="99"/>
    <w:semiHidden/>
    <w:unhideWhenUsed/>
    <w:rsid w:val="00485FAF"/>
    <w:pPr>
      <w:spacing w:after="120" w:line="480" w:lineRule="auto"/>
    </w:pPr>
  </w:style>
  <w:style w:type="character" w:customStyle="1" w:styleId="BodyText2Char">
    <w:name w:val="Body Text 2 Char"/>
    <w:basedOn w:val="DefaultParagraphFont"/>
    <w:link w:val="BodyText2"/>
    <w:uiPriority w:val="99"/>
    <w:semiHidden/>
    <w:locked/>
    <w:rsid w:val="00485FAF"/>
    <w:rPr>
      <w:rFonts w:cs="Times New Roman"/>
      <w:sz w:val="24"/>
      <w:szCs w:val="24"/>
    </w:rPr>
  </w:style>
  <w:style w:type="paragraph" w:styleId="BalloonText">
    <w:name w:val="Balloon Text"/>
    <w:basedOn w:val="Normal"/>
    <w:link w:val="BalloonTextChar"/>
    <w:uiPriority w:val="99"/>
    <w:rsid w:val="0003695B"/>
    <w:rPr>
      <w:rFonts w:ascii="Segoe UI" w:hAnsi="Segoe UI" w:cs="Segoe UI"/>
      <w:sz w:val="18"/>
      <w:szCs w:val="18"/>
    </w:rPr>
  </w:style>
  <w:style w:type="character" w:customStyle="1" w:styleId="BalloonTextChar">
    <w:name w:val="Balloon Text Char"/>
    <w:basedOn w:val="DefaultParagraphFont"/>
    <w:link w:val="BalloonText"/>
    <w:uiPriority w:val="99"/>
    <w:locked/>
    <w:rsid w:val="0003695B"/>
    <w:rPr>
      <w:rFonts w:ascii="Segoe UI" w:hAnsi="Segoe UI" w:cs="Segoe UI"/>
      <w:sz w:val="18"/>
      <w:szCs w:val="18"/>
    </w:rPr>
  </w:style>
  <w:style w:type="paragraph" w:styleId="ListParagraph">
    <w:name w:val="List Paragraph"/>
    <w:basedOn w:val="Normal"/>
    <w:uiPriority w:val="34"/>
    <w:qFormat/>
    <w:rsid w:val="0041676A"/>
    <w:pPr>
      <w:spacing w:after="160" w:line="259" w:lineRule="auto"/>
      <w:ind w:left="720"/>
      <w:contextualSpacing/>
    </w:pPr>
    <w:rPr>
      <w:rFonts w:ascii="Calibri" w:hAnsi="Calibri"/>
      <w:sz w:val="22"/>
      <w:szCs w:val="22"/>
      <w:lang w:val="ro-RO"/>
    </w:rPr>
  </w:style>
  <w:style w:type="numbering" w:customStyle="1" w:styleId="Style1">
    <w:name w:val="Style1"/>
    <w:rsid w:val="00C16EAD"/>
    <w:pPr>
      <w:numPr>
        <w:numId w:val="4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1-14" TargetMode="External"/><Relationship Id="rId13" Type="http://schemas.openxmlformats.org/officeDocument/2006/relationships/hyperlink" Target="https://lege5.ro/Gratuit/gi3tinjxge/directiva-nr-60-2000-de-stabilire-a-unui-cadru-de-politica-comunitara-in-domeniul-apei?d=2019-01-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i3dsmruga/directiva-nr-82-1996-privind-controlul-asupra-riscului-de-accidente-majore-care-implica-substante-periculoase?d=2019-01-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4"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4" TargetMode="External"/><Relationship Id="rId10" Type="http://schemas.openxmlformats.org/officeDocument/2006/relationships/hyperlink" Target="https://lege5.ro/Gratuit/gm2donzwga/directiva-nr-75-2010-privind-emisiile-industriale-prevenirea-si-controlul-integrat-al-poluarii-reformare-text-cu-relevanta-pentru-see?d=2019-0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9-01-14" TargetMode="External"/><Relationship Id="rId14" Type="http://schemas.openxmlformats.org/officeDocument/2006/relationships/hyperlink" Target="https://lege5.ro/Gratuit/gi3tsmjwha/directiva-privind-deseurile-si-de-abrogare-a-anumitor-directive-text-cu-relevanta-pentru-see?d=2019-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B0C3-66FE-4A4E-B846-44C24F26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3335</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ANEXA  Nr</vt:lpstr>
    </vt:vector>
  </TitlesOfParts>
  <Company>Grizli777</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U3601006</dc:creator>
  <cp:lastModifiedBy>Utilizator</cp:lastModifiedBy>
  <cp:revision>7</cp:revision>
  <cp:lastPrinted>2019-02-04T09:19:00Z</cp:lastPrinted>
  <dcterms:created xsi:type="dcterms:W3CDTF">2019-11-01T08:00:00Z</dcterms:created>
  <dcterms:modified xsi:type="dcterms:W3CDTF">2019-11-04T12:37:00Z</dcterms:modified>
</cp:coreProperties>
</file>