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977" w:rsidRPr="00D94C2A" w:rsidRDefault="00480977" w:rsidP="00480977">
      <w:pPr>
        <w:pStyle w:val="Header"/>
        <w:jc w:val="center"/>
        <w:rPr>
          <w:rFonts w:ascii="Garamond" w:hAnsi="Garamond"/>
          <w:b/>
          <w:color w:val="00214E"/>
          <w:sz w:val="36"/>
          <w:szCs w:val="36"/>
        </w:rPr>
      </w:pPr>
      <w:r w:rsidRPr="00D94C2A">
        <w:rPr>
          <w:rFonts w:ascii="Garamond" w:hAnsi="Garamond"/>
          <w:b/>
          <w:color w:val="00214E"/>
          <w:sz w:val="36"/>
          <w:szCs w:val="36"/>
        </w:rPr>
        <w:t>Ministerul Mediului</w:t>
      </w:r>
      <w:r w:rsidR="009E704F">
        <w:rPr>
          <w:rFonts w:ascii="Garamond" w:hAnsi="Garamond"/>
          <w:b/>
          <w:color w:val="00214E"/>
          <w:sz w:val="36"/>
          <w:szCs w:val="36"/>
        </w:rPr>
        <w:t>, Apelor si Padurilor</w:t>
      </w:r>
    </w:p>
    <w:p w:rsidR="00480977" w:rsidRPr="00D94C2A" w:rsidRDefault="00EC45CE" w:rsidP="00480977">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638103816" r:id="rId9"/>
        </w:object>
      </w:r>
      <w:r w:rsidR="00480977" w:rsidRPr="00D94C2A">
        <w:rPr>
          <w:rFonts w:ascii="Garamond" w:hAnsi="Garamond"/>
          <w:b/>
          <w:noProof/>
          <w:color w:val="00214E"/>
          <w:sz w:val="36"/>
          <w:szCs w:val="36"/>
          <w:lang w:eastAsia="ro-RO"/>
        </w:rPr>
        <w:drawing>
          <wp:anchor distT="0" distB="0" distL="114300" distR="114300" simplePos="0" relativeHeight="251657216" behindDoc="0" locked="0" layoutInCell="1" allowOverlap="1" wp14:anchorId="12C14884" wp14:editId="1C07B437">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0977" w:rsidRPr="00D94C2A">
        <w:rPr>
          <w:rFonts w:ascii="Garamond" w:hAnsi="Garamond"/>
          <w:b/>
          <w:color w:val="00214E"/>
          <w:sz w:val="36"/>
          <w:szCs w:val="36"/>
        </w:rPr>
        <w:t>Agenţia Naţională pentru Protecţia Mediului</w:t>
      </w:r>
    </w:p>
    <w:p w:rsidR="00480977" w:rsidRPr="00D94C2A" w:rsidRDefault="00480977" w:rsidP="00480977">
      <w:pPr>
        <w:pStyle w:val="Header"/>
        <w:rPr>
          <w:rFonts w:cs="Calibri"/>
          <w:b/>
          <w:sz w:val="16"/>
          <w:szCs w:val="16"/>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80977" w:rsidRPr="00D94C2A" w:rsidTr="00A6257D">
        <w:tc>
          <w:tcPr>
            <w:tcW w:w="9833" w:type="dxa"/>
            <w:tcBorders>
              <w:top w:val="single" w:sz="8" w:space="0" w:color="000000"/>
              <w:bottom w:val="single" w:sz="8" w:space="0" w:color="000000"/>
            </w:tcBorders>
            <w:shd w:val="clear" w:color="auto" w:fill="DBE5F1"/>
          </w:tcPr>
          <w:p w:rsidR="00480977" w:rsidRPr="00D94C2A" w:rsidRDefault="00480977" w:rsidP="00A6257D">
            <w:pPr>
              <w:pStyle w:val="Header"/>
              <w:spacing w:before="120"/>
              <w:jc w:val="center"/>
              <w:rPr>
                <w:rFonts w:ascii="Garamond" w:hAnsi="Garamond"/>
                <w:b/>
                <w:bCs/>
                <w:color w:val="00214E"/>
                <w:sz w:val="36"/>
                <w:szCs w:val="36"/>
              </w:rPr>
            </w:pPr>
            <w:r w:rsidRPr="00D94C2A">
              <w:rPr>
                <w:rFonts w:ascii="Garamond" w:hAnsi="Garamond"/>
                <w:b/>
                <w:bCs/>
                <w:color w:val="00214E"/>
                <w:sz w:val="36"/>
                <w:szCs w:val="36"/>
              </w:rPr>
              <w:t>Agenţia pentru Protecţia Mediului Dâmboviţa</w:t>
            </w:r>
          </w:p>
        </w:tc>
      </w:tr>
    </w:tbl>
    <w:p w:rsidR="00051258" w:rsidRPr="0058481D" w:rsidRDefault="00051258" w:rsidP="00D42DC2">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F604EA">
        <w:rPr>
          <w:rFonts w:ascii="Times New Roman" w:hAnsi="Times New Roman" w:cs="Times New Roman"/>
          <w:sz w:val="24"/>
          <w:szCs w:val="24"/>
          <w:lang w:val="fr-FR"/>
        </w:rPr>
        <w:t>17108/10763/____</w:t>
      </w:r>
      <w:r w:rsidR="00955D6F">
        <w:rPr>
          <w:rFonts w:ascii="Times New Roman" w:hAnsi="Times New Roman" w:cs="Times New Roman"/>
          <w:sz w:val="24"/>
          <w:szCs w:val="24"/>
          <w:lang w:val="fr-FR"/>
        </w:rPr>
        <w:t>.2019</w:t>
      </w:r>
    </w:p>
    <w:p w:rsidR="00480977" w:rsidRPr="00480977" w:rsidRDefault="00051258" w:rsidP="00D7402F">
      <w:pPr>
        <w:suppressAutoHyphens/>
        <w:spacing w:after="0" w:line="240" w:lineRule="auto"/>
        <w:jc w:val="center"/>
        <w:rPr>
          <w:rFonts w:ascii="Times New Roman" w:hAnsi="Times New Roman" w:cs="Times New Roman"/>
          <w:sz w:val="24"/>
          <w:szCs w:val="24"/>
        </w:rPr>
      </w:pPr>
      <w:r w:rsidRPr="00480977">
        <w:rPr>
          <w:rFonts w:ascii="Times New Roman" w:eastAsia="Times New Roman" w:hAnsi="Times New Roman" w:cs="Times New Roman"/>
          <w:b/>
          <w:sz w:val="24"/>
          <w:szCs w:val="24"/>
          <w:lang w:val="en-US" w:eastAsia="ro-RO"/>
        </w:rPr>
        <w:t xml:space="preserve"> </w:t>
      </w:r>
    </w:p>
    <w:p w:rsidR="00B07723" w:rsidRDefault="00B07723" w:rsidP="00D7402F">
      <w:pPr>
        <w:suppressAutoHyphens/>
        <w:spacing w:after="0" w:line="240" w:lineRule="auto"/>
        <w:jc w:val="center"/>
      </w:pPr>
    </w:p>
    <w:p w:rsidR="00051258" w:rsidRPr="00480977" w:rsidRDefault="009E704F" w:rsidP="00D7402F">
      <w:pPr>
        <w:suppressAutoHyphens/>
        <w:spacing w:after="0" w:line="240" w:lineRule="auto"/>
        <w:jc w:val="center"/>
        <w:rPr>
          <w:rFonts w:ascii="Times New Roman" w:eastAsia="Times New Roman" w:hAnsi="Times New Roman" w:cs="Times New Roman"/>
          <w:b/>
          <w:sz w:val="24"/>
          <w:szCs w:val="24"/>
          <w:lang w:val="it-IT" w:eastAsia="ro-RO"/>
        </w:rPr>
      </w:pPr>
      <w:r>
        <w:t xml:space="preserve">Proiect </w:t>
      </w:r>
      <w:hyperlink r:id="rId11" w:anchor="#" w:history="1"/>
      <w:r w:rsidR="00051258" w:rsidRPr="00955D6F">
        <w:rPr>
          <w:rFonts w:ascii="Times New Roman" w:eastAsia="Times New Roman" w:hAnsi="Times New Roman" w:cs="Times New Roman"/>
          <w:b/>
          <w:sz w:val="24"/>
          <w:szCs w:val="24"/>
          <w:lang w:val="it-IT" w:eastAsia="ro-RO"/>
        </w:rPr>
        <w:t>D</w:t>
      </w:r>
      <w:r w:rsidR="00051258" w:rsidRPr="00480977">
        <w:rPr>
          <w:rFonts w:ascii="Times New Roman" w:eastAsia="Times New Roman" w:hAnsi="Times New Roman" w:cs="Times New Roman"/>
          <w:b/>
          <w:sz w:val="24"/>
          <w:szCs w:val="24"/>
          <w:lang w:val="it-IT" w:eastAsia="ro-RO"/>
        </w:rPr>
        <w:t>EC</w:t>
      </w:r>
      <w:bookmarkStart w:id="0" w:name="_GoBack"/>
      <w:bookmarkEnd w:id="0"/>
      <w:r w:rsidR="00051258" w:rsidRPr="00480977">
        <w:rPr>
          <w:rFonts w:ascii="Times New Roman" w:eastAsia="Times New Roman" w:hAnsi="Times New Roman" w:cs="Times New Roman"/>
          <w:b/>
          <w:sz w:val="24"/>
          <w:szCs w:val="24"/>
          <w:lang w:val="it-IT" w:eastAsia="ro-RO"/>
        </w:rPr>
        <w:t>IZIA ETAPEI DE ÎNCADRARE</w:t>
      </w:r>
    </w:p>
    <w:p w:rsidR="00051258" w:rsidRPr="00480977"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480977">
        <w:rPr>
          <w:rFonts w:ascii="Times New Roman" w:eastAsia="Times New Roman" w:hAnsi="Times New Roman" w:cs="Times New Roman"/>
          <w:b/>
          <w:sz w:val="24"/>
          <w:szCs w:val="24"/>
          <w:lang w:val="it-IT" w:eastAsia="ro-RO"/>
        </w:rPr>
        <w:t xml:space="preserve">Nr. </w:t>
      </w:r>
      <w:r w:rsidR="00F604EA">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F604EA">
        <w:rPr>
          <w:rFonts w:ascii="Times New Roman" w:eastAsia="Times New Roman" w:hAnsi="Times New Roman" w:cs="Times New Roman"/>
          <w:b/>
          <w:sz w:val="24"/>
          <w:szCs w:val="24"/>
          <w:lang w:val="it-IT" w:eastAsia="ro-RO"/>
        </w:rPr>
        <w:t>_____</w:t>
      </w:r>
      <w:r w:rsidR="00955D6F">
        <w:rPr>
          <w:rFonts w:ascii="Times New Roman" w:eastAsia="Times New Roman" w:hAnsi="Times New Roman" w:cs="Times New Roman"/>
          <w:b/>
          <w:sz w:val="24"/>
          <w:szCs w:val="24"/>
          <w:lang w:val="it-IT" w:eastAsia="ro-RO"/>
        </w:rPr>
        <w:t>.2019</w:t>
      </w:r>
    </w:p>
    <w:p w:rsidR="00480977" w:rsidRPr="00D94C2A" w:rsidRDefault="00480977" w:rsidP="00641AB8">
      <w:pPr>
        <w:spacing w:after="0" w:line="240" w:lineRule="auto"/>
        <w:jc w:val="both"/>
        <w:rPr>
          <w:rFonts w:ascii="Times New Roman" w:eastAsia="Times New Roman" w:hAnsi="Times New Roman" w:cs="Times New Roman"/>
          <w:sz w:val="16"/>
          <w:szCs w:val="16"/>
          <w:lang w:eastAsia="ro-RO"/>
        </w:rPr>
      </w:pPr>
    </w:p>
    <w:p w:rsidR="00955D6F" w:rsidRPr="00D94C2A" w:rsidRDefault="00955D6F" w:rsidP="00641AB8">
      <w:pPr>
        <w:spacing w:after="0" w:line="240" w:lineRule="auto"/>
        <w:jc w:val="both"/>
        <w:rPr>
          <w:rFonts w:ascii="Times New Roman" w:eastAsia="Times New Roman" w:hAnsi="Times New Roman" w:cs="Times New Roman"/>
          <w:sz w:val="16"/>
          <w:szCs w:val="16"/>
          <w:lang w:eastAsia="ro-RO"/>
        </w:rPr>
      </w:pPr>
    </w:p>
    <w:p w:rsidR="00B07723" w:rsidRDefault="00B07723" w:rsidP="00955D6F">
      <w:pPr>
        <w:shd w:val="clear" w:color="auto" w:fill="FFFFFF"/>
        <w:spacing w:after="0" w:line="240" w:lineRule="auto"/>
        <w:ind w:firstLine="709"/>
        <w:jc w:val="both"/>
        <w:rPr>
          <w:rFonts w:ascii="Times New Roman" w:eastAsia="Times New Roman" w:hAnsi="Times New Roman" w:cs="Times New Roman"/>
          <w:sz w:val="24"/>
          <w:szCs w:val="24"/>
          <w:lang w:eastAsia="ro-RO"/>
        </w:rPr>
      </w:pPr>
    </w:p>
    <w:p w:rsidR="00955D6F" w:rsidRDefault="002E0C8A" w:rsidP="00955D6F">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F604EA">
        <w:rPr>
          <w:rStyle w:val="tpa1"/>
          <w:rFonts w:ascii="Times New Roman" w:hAnsi="Times New Roman" w:cs="Times New Roman"/>
          <w:b/>
          <w:sz w:val="24"/>
          <w:szCs w:val="24"/>
        </w:rPr>
        <w:t>COMUNA NUCET</w:t>
      </w:r>
      <w:r w:rsidR="00F604EA" w:rsidRPr="00204484">
        <w:rPr>
          <w:rStyle w:val="tpa1"/>
          <w:rFonts w:ascii="Times New Roman" w:hAnsi="Times New Roman" w:cs="Times New Roman"/>
          <w:sz w:val="24"/>
          <w:szCs w:val="24"/>
        </w:rPr>
        <w:t>,</w:t>
      </w:r>
      <w:r w:rsidR="00F604EA" w:rsidRPr="00AE7879">
        <w:rPr>
          <w:rStyle w:val="tpa1"/>
          <w:rFonts w:ascii="Times New Roman" w:hAnsi="Times New Roman" w:cs="Times New Roman"/>
          <w:b/>
          <w:sz w:val="24"/>
          <w:szCs w:val="24"/>
        </w:rPr>
        <w:t xml:space="preserve"> </w:t>
      </w:r>
      <w:r w:rsidR="00F604EA" w:rsidRPr="00AE7879">
        <w:rPr>
          <w:rStyle w:val="tpa1"/>
          <w:rFonts w:ascii="Times New Roman" w:hAnsi="Times New Roman" w:cs="Times New Roman"/>
          <w:sz w:val="24"/>
          <w:szCs w:val="24"/>
        </w:rPr>
        <w:t xml:space="preserve">cu </w:t>
      </w:r>
      <w:r w:rsidR="00F604EA">
        <w:rPr>
          <w:rStyle w:val="tpa1"/>
          <w:rFonts w:ascii="Times New Roman" w:hAnsi="Times New Roman" w:cs="Times New Roman"/>
          <w:sz w:val="24"/>
          <w:szCs w:val="24"/>
        </w:rPr>
        <w:t xml:space="preserve">sediul în comuna comuna Nucet, sat Nucet, str. Linia </w:t>
      </w:r>
      <w:r w:rsidR="00F604EA">
        <w:rPr>
          <w:rStyle w:val="tpa1"/>
          <w:rFonts w:ascii="Times New Roman" w:hAnsi="Times New Roman" w:cs="Times New Roman"/>
          <w:sz w:val="24"/>
          <w:szCs w:val="24"/>
        </w:rPr>
        <w:t>M</w:t>
      </w:r>
      <w:r w:rsidR="00F604EA">
        <w:rPr>
          <w:rStyle w:val="tpa1"/>
          <w:rFonts w:ascii="Times New Roman" w:hAnsi="Times New Roman" w:cs="Times New Roman"/>
          <w:sz w:val="24"/>
          <w:szCs w:val="24"/>
        </w:rPr>
        <w:t>are, nr. 485, judetul Dambovita</w:t>
      </w:r>
      <w:r w:rsidR="00955D6F">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F604EA">
        <w:rPr>
          <w:rFonts w:ascii="Times New Roman" w:eastAsia="Times New Roman" w:hAnsi="Times New Roman" w:cs="Times New Roman"/>
          <w:sz w:val="24"/>
          <w:szCs w:val="24"/>
          <w:lang w:eastAsia="ro-RO"/>
        </w:rPr>
        <w:t>17108</w:t>
      </w:r>
      <w:r w:rsidRPr="00480977">
        <w:rPr>
          <w:rFonts w:ascii="Times New Roman" w:eastAsia="Times New Roman" w:hAnsi="Times New Roman" w:cs="Times New Roman"/>
          <w:sz w:val="24"/>
          <w:szCs w:val="24"/>
          <w:lang w:eastAsia="ro-RO"/>
        </w:rPr>
        <w:t xml:space="preserve"> din </w:t>
      </w:r>
      <w:r w:rsidR="007347D0">
        <w:rPr>
          <w:rFonts w:ascii="Times New Roman" w:eastAsia="Times New Roman" w:hAnsi="Times New Roman" w:cs="Times New Roman"/>
          <w:sz w:val="24"/>
          <w:szCs w:val="24"/>
          <w:lang w:eastAsia="ro-RO"/>
        </w:rPr>
        <w:t>23.10</w:t>
      </w:r>
      <w:r w:rsidR="00901F7A">
        <w:rPr>
          <w:rFonts w:ascii="Times New Roman" w:eastAsia="Times New Roman" w:hAnsi="Times New Roman" w:cs="Times New Roman"/>
          <w:sz w:val="24"/>
          <w:szCs w:val="24"/>
          <w:lang w:eastAsia="ro-RO"/>
        </w:rPr>
        <w:t>.2019</w:t>
      </w:r>
      <w:r w:rsidRPr="00480977">
        <w:rPr>
          <w:rFonts w:ascii="Times New Roman" w:eastAsia="Times New Roman" w:hAnsi="Times New Roman" w:cs="Times New Roman"/>
          <w:sz w:val="24"/>
          <w:szCs w:val="24"/>
          <w:lang w:eastAsia="ro-RO"/>
        </w:rPr>
        <w:t xml:space="preserve">, </w:t>
      </w:r>
      <w:r w:rsidR="00955D6F"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7347D0">
        <w:rPr>
          <w:rStyle w:val="tpa"/>
          <w:rFonts w:ascii="Times New Roman" w:hAnsi="Times New Roman" w:cs="Times New Roman"/>
          <w:color w:val="000000"/>
          <w:sz w:val="24"/>
          <w:szCs w:val="24"/>
        </w:rPr>
        <w:t>U</w:t>
      </w:r>
      <w:r w:rsidR="00955D6F" w:rsidRPr="00C61E10">
        <w:rPr>
          <w:rStyle w:val="tpa"/>
          <w:rFonts w:ascii="Times New Roman" w:hAnsi="Times New Roman" w:cs="Times New Roman"/>
          <w:color w:val="000000"/>
          <w:sz w:val="24"/>
          <w:szCs w:val="24"/>
        </w:rPr>
        <w:t>rgenţă a Guvernului nr. </w:t>
      </w:r>
      <w:hyperlink r:id="rId12" w:history="1">
        <w:r w:rsidR="00955D6F" w:rsidRPr="00C61E10">
          <w:rPr>
            <w:rStyle w:val="Hyperlink"/>
            <w:rFonts w:ascii="Times New Roman" w:hAnsi="Times New Roman" w:cs="Times New Roman"/>
            <w:b/>
            <w:bCs/>
            <w:color w:val="333399"/>
            <w:sz w:val="24"/>
            <w:szCs w:val="24"/>
          </w:rPr>
          <w:t>57/2007</w:t>
        </w:r>
      </w:hyperlink>
      <w:r w:rsidR="00955D6F"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00955D6F" w:rsidRPr="00C61E10">
          <w:rPr>
            <w:rStyle w:val="Hyperlink"/>
            <w:rFonts w:ascii="Times New Roman" w:hAnsi="Times New Roman" w:cs="Times New Roman"/>
            <w:b/>
            <w:bCs/>
            <w:color w:val="333399"/>
            <w:sz w:val="24"/>
            <w:szCs w:val="24"/>
          </w:rPr>
          <w:t>49/2011</w:t>
        </w:r>
      </w:hyperlink>
      <w:r w:rsidR="00955D6F" w:rsidRPr="00C61E10">
        <w:rPr>
          <w:rStyle w:val="tpa"/>
          <w:rFonts w:ascii="Times New Roman" w:hAnsi="Times New Roman" w:cs="Times New Roman"/>
          <w:color w:val="000000"/>
          <w:sz w:val="24"/>
          <w:szCs w:val="24"/>
        </w:rPr>
        <w:t>, cu modificările şi completările ulterioare,</w:t>
      </w:r>
    </w:p>
    <w:p w:rsidR="00955D6F" w:rsidRPr="00955D6F" w:rsidRDefault="00955D6F" w:rsidP="00955D6F">
      <w:pPr>
        <w:shd w:val="clear" w:color="auto" w:fill="FFFFFF"/>
        <w:spacing w:after="0" w:line="240" w:lineRule="auto"/>
        <w:ind w:firstLine="709"/>
        <w:jc w:val="both"/>
        <w:rPr>
          <w:rFonts w:ascii="Times New Roman" w:hAnsi="Times New Roman" w:cs="Times New Roman"/>
          <w:color w:val="000000"/>
          <w:sz w:val="16"/>
          <w:szCs w:val="16"/>
        </w:rPr>
      </w:pPr>
    </w:p>
    <w:p w:rsidR="00955D6F" w:rsidRPr="00C61E10" w:rsidRDefault="00955D6F" w:rsidP="00640681">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FE206A">
        <w:rPr>
          <w:rStyle w:val="tpa"/>
          <w:rFonts w:ascii="Times New Roman" w:hAnsi="Times New Roman" w:cs="Times New Roman"/>
          <w:color w:val="000000"/>
          <w:sz w:val="24"/>
          <w:szCs w:val="24"/>
        </w:rPr>
        <w:t xml:space="preserve">i </w:t>
      </w:r>
      <w:r w:rsidRPr="00C61E10">
        <w:rPr>
          <w:rStyle w:val="tpa"/>
          <w:rFonts w:ascii="Times New Roman" w:hAnsi="Times New Roman" w:cs="Times New Roman"/>
          <w:color w:val="000000"/>
          <w:sz w:val="24"/>
          <w:szCs w:val="24"/>
        </w:rPr>
        <w:t xml:space="preserve">Comisiei de analiză tehnică din data de </w:t>
      </w:r>
      <w:r w:rsidR="00FE206A">
        <w:rPr>
          <w:rStyle w:val="tpa"/>
          <w:rFonts w:ascii="Times New Roman" w:hAnsi="Times New Roman" w:cs="Times New Roman"/>
          <w:color w:val="000000"/>
          <w:sz w:val="24"/>
          <w:szCs w:val="24"/>
        </w:rPr>
        <w:t>12.12</w:t>
      </w:r>
      <w:r w:rsidRPr="00C61E10">
        <w:rPr>
          <w:rStyle w:val="tpa"/>
          <w:rFonts w:ascii="Times New Roman" w:hAnsi="Times New Roman" w:cs="Times New Roman"/>
          <w:color w:val="000000"/>
          <w:sz w:val="24"/>
          <w:szCs w:val="24"/>
        </w:rPr>
        <w:t xml:space="preserve">.2019 că proiectul </w:t>
      </w:r>
      <w:bookmarkStart w:id="2" w:name="do|ax5^I|pa10"/>
      <w:bookmarkEnd w:id="2"/>
      <w:r w:rsidR="00FE206A" w:rsidRPr="00AE7879">
        <w:rPr>
          <w:rFonts w:ascii="Times New Roman" w:hAnsi="Times New Roman" w:cs="Times New Roman"/>
          <w:b/>
          <w:sz w:val="24"/>
          <w:szCs w:val="24"/>
        </w:rPr>
        <w:t>”</w:t>
      </w:r>
      <w:r w:rsidR="00FE206A">
        <w:rPr>
          <w:rFonts w:ascii="Times New Roman" w:hAnsi="Times New Roman" w:cs="Times New Roman"/>
          <w:b/>
          <w:i/>
          <w:sz w:val="24"/>
          <w:szCs w:val="24"/>
        </w:rPr>
        <w:t>Modernizare drumuri de interes local, in satele: Nucet si Cazaci, comuna Nucet, judetul Dambovita</w:t>
      </w:r>
      <w:r w:rsidR="00FE206A" w:rsidRPr="00AE7879">
        <w:rPr>
          <w:rStyle w:val="tpa1"/>
          <w:rFonts w:ascii="Times New Roman" w:hAnsi="Times New Roman" w:cs="Times New Roman"/>
          <w:b/>
          <w:i/>
          <w:sz w:val="24"/>
          <w:szCs w:val="24"/>
        </w:rPr>
        <w:t>”</w:t>
      </w:r>
      <w:r w:rsidR="00FE206A" w:rsidRPr="00AE7879">
        <w:rPr>
          <w:rStyle w:val="tpa1"/>
          <w:rFonts w:ascii="Times New Roman" w:hAnsi="Times New Roman" w:cs="Times New Roman"/>
          <w:sz w:val="24"/>
          <w:szCs w:val="24"/>
        </w:rPr>
        <w:t>, propus a fi amplasat în</w:t>
      </w:r>
      <w:r w:rsidR="00FE206A" w:rsidRPr="00AE7879">
        <w:rPr>
          <w:rFonts w:ascii="Times New Roman" w:hAnsi="Times New Roman" w:cs="Times New Roman"/>
          <w:sz w:val="24"/>
          <w:szCs w:val="24"/>
        </w:rPr>
        <w:t xml:space="preserve"> </w:t>
      </w:r>
      <w:r w:rsidR="00FE206A">
        <w:rPr>
          <w:rStyle w:val="tpa1"/>
          <w:rFonts w:ascii="Times New Roman" w:hAnsi="Times New Roman" w:cs="Times New Roman"/>
          <w:sz w:val="24"/>
          <w:szCs w:val="24"/>
        </w:rPr>
        <w:t>comuna Nucet, sat Nucet, județul Dâmbovița</w:t>
      </w:r>
      <w:r w:rsidR="00640681">
        <w:rPr>
          <w:rStyle w:val="tpa1"/>
          <w:rFonts w:ascii="Times New Roman" w:hAnsi="Times New Roman" w:cs="Times New Roman"/>
          <w:sz w:val="24"/>
          <w:szCs w:val="24"/>
        </w:rPr>
        <w:t>,</w:t>
      </w:r>
      <w:r w:rsidR="00640681"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w:t>
      </w:r>
      <w:r w:rsidR="00640681">
        <w:rPr>
          <w:rFonts w:ascii="Times New Roman" w:eastAsia="Times New Roman" w:hAnsi="Times New Roman" w:cs="Times New Roman"/>
          <w:b/>
          <w:sz w:val="24"/>
          <w:szCs w:val="24"/>
          <w:lang w:eastAsia="ro-RO"/>
        </w:rPr>
        <w:t>rii impactului asupra mediului.</w:t>
      </w:r>
    </w:p>
    <w:p w:rsidR="00640681" w:rsidRPr="00640681" w:rsidRDefault="00640681" w:rsidP="00640681">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640681" w:rsidRPr="00A815C2" w:rsidRDefault="00955D6F" w:rsidP="00640681">
      <w:pPr>
        <w:shd w:val="clear" w:color="auto" w:fill="FFFFFF"/>
        <w:spacing w:after="0" w:line="240" w:lineRule="auto"/>
        <w:jc w:val="both"/>
        <w:rPr>
          <w:rStyle w:val="tpa"/>
          <w:rFonts w:ascii="Times New Roman" w:hAnsi="Times New Roman" w:cs="Times New Roman"/>
          <w:color w:val="000000"/>
          <w:sz w:val="24"/>
          <w:szCs w:val="24"/>
        </w:rPr>
      </w:pPr>
      <w:r w:rsidRPr="00A815C2">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bookmarkStart w:id="5" w:name="do|ax5^I|pa13"/>
      <w:bookmarkEnd w:id="5"/>
    </w:p>
    <w:p w:rsidR="00955D6F" w:rsidRPr="00C61E10" w:rsidRDefault="00955D6F" w:rsidP="00657E51">
      <w:pPr>
        <w:shd w:val="clear" w:color="auto" w:fill="FFFFFF"/>
        <w:spacing w:after="0" w:line="240" w:lineRule="auto"/>
        <w:jc w:val="both"/>
        <w:rPr>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955D6F" w:rsidRPr="00DD1485" w:rsidRDefault="00955D6F" w:rsidP="00657E51">
      <w:pPr>
        <w:spacing w:after="0" w:line="240" w:lineRule="auto"/>
        <w:jc w:val="both"/>
        <w:rPr>
          <w:rFonts w:ascii="Times New Roman" w:hAnsi="Times New Roman" w:cs="Times New Roman"/>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w:t>
      </w:r>
      <w:r w:rsidRPr="00DD1485">
        <w:rPr>
          <w:rStyle w:val="tpa"/>
          <w:rFonts w:ascii="Times New Roman" w:hAnsi="Times New Roman" w:cs="Times New Roman"/>
          <w:color w:val="000000"/>
          <w:sz w:val="24"/>
          <w:szCs w:val="24"/>
        </w:rPr>
        <w:t>publice şi private asupra mediului, anexa nr. 2 pct. 1</w:t>
      </w:r>
      <w:r w:rsidR="00640681" w:rsidRPr="00DD1485">
        <w:rPr>
          <w:rStyle w:val="tpa"/>
          <w:rFonts w:ascii="Times New Roman" w:hAnsi="Times New Roman" w:cs="Times New Roman"/>
          <w:color w:val="000000"/>
          <w:sz w:val="24"/>
          <w:szCs w:val="24"/>
        </w:rPr>
        <w:t>3</w:t>
      </w:r>
      <w:r w:rsidRPr="00DD1485">
        <w:rPr>
          <w:rStyle w:val="tpa"/>
          <w:rFonts w:ascii="Times New Roman" w:hAnsi="Times New Roman" w:cs="Times New Roman"/>
          <w:color w:val="000000"/>
          <w:sz w:val="24"/>
          <w:szCs w:val="24"/>
        </w:rPr>
        <w:t xml:space="preserve">, lit. </w:t>
      </w:r>
      <w:r w:rsidR="00640681" w:rsidRPr="00DD1485">
        <w:rPr>
          <w:rStyle w:val="tpa"/>
          <w:rFonts w:ascii="Times New Roman" w:hAnsi="Times New Roman" w:cs="Times New Roman"/>
          <w:color w:val="000000"/>
          <w:sz w:val="24"/>
          <w:szCs w:val="24"/>
        </w:rPr>
        <w:t>a</w:t>
      </w:r>
      <w:r w:rsidRPr="00DD1485">
        <w:rPr>
          <w:rStyle w:val="tpa"/>
          <w:rFonts w:ascii="Times New Roman" w:hAnsi="Times New Roman" w:cs="Times New Roman"/>
          <w:color w:val="000000"/>
          <w:sz w:val="24"/>
          <w:szCs w:val="24"/>
        </w:rPr>
        <w:t>;</w:t>
      </w:r>
    </w:p>
    <w:p w:rsidR="00955D6F" w:rsidRPr="00DD1485" w:rsidRDefault="00955D6F" w:rsidP="00657E51">
      <w:pPr>
        <w:spacing w:after="0" w:line="240" w:lineRule="auto"/>
        <w:jc w:val="both"/>
        <w:rPr>
          <w:rFonts w:ascii="Times New Roman" w:hAnsi="Times New Roman" w:cs="Times New Roman"/>
          <w:sz w:val="24"/>
          <w:szCs w:val="24"/>
        </w:rPr>
      </w:pPr>
      <w:bookmarkStart w:id="7" w:name="do|ax5^I|pa15"/>
      <w:bookmarkEnd w:id="7"/>
      <w:r w:rsidRPr="00DD1485">
        <w:rPr>
          <w:rStyle w:val="tpa"/>
          <w:rFonts w:ascii="Times New Roman" w:hAnsi="Times New Roman" w:cs="Times New Roman"/>
          <w:color w:val="000000"/>
          <w:sz w:val="24"/>
          <w:szCs w:val="24"/>
        </w:rPr>
        <w:t xml:space="preserve">b) </w:t>
      </w:r>
      <w:r w:rsidRPr="00DD1485">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955D6F" w:rsidRPr="00DD1485" w:rsidRDefault="00955D6F" w:rsidP="00657E5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DD1485">
        <w:rPr>
          <w:rStyle w:val="tpa"/>
          <w:rFonts w:ascii="Times New Roman" w:hAnsi="Times New Roman" w:cs="Times New Roman"/>
          <w:color w:val="000000"/>
          <w:sz w:val="24"/>
          <w:szCs w:val="24"/>
        </w:rPr>
        <w:t>c)</w:t>
      </w:r>
      <w:r w:rsidRPr="00DD1485">
        <w:rPr>
          <w:rFonts w:ascii="Times New Roman" w:eastAsia="Times New Roman" w:hAnsi="Times New Roman" w:cs="Times New Roman"/>
          <w:b/>
          <w:color w:val="191919"/>
          <w:sz w:val="24"/>
          <w:szCs w:val="24"/>
          <w:lang w:eastAsia="ro-RO"/>
        </w:rPr>
        <w:t xml:space="preserve"> </w:t>
      </w:r>
      <w:r w:rsidRPr="00DD1485">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384B93" w:rsidRPr="001F2D15" w:rsidRDefault="00384B93" w:rsidP="00DD1485">
      <w:pPr>
        <w:spacing w:after="0" w:line="240" w:lineRule="auto"/>
        <w:rPr>
          <w:rFonts w:ascii="Times New Roman" w:eastAsia="Calibri" w:hAnsi="Times New Roman" w:cs="Times New Roman"/>
          <w:b/>
          <w:i/>
          <w:sz w:val="16"/>
          <w:szCs w:val="16"/>
          <w:u w:val="single"/>
        </w:rPr>
      </w:pPr>
    </w:p>
    <w:p w:rsidR="002E0C8A" w:rsidRPr="00DD1485" w:rsidRDefault="002E0C8A" w:rsidP="00DD1485">
      <w:pPr>
        <w:spacing w:after="0" w:line="240" w:lineRule="auto"/>
        <w:rPr>
          <w:rFonts w:ascii="Times New Roman" w:eastAsia="Calibri" w:hAnsi="Times New Roman" w:cs="Times New Roman"/>
          <w:b/>
          <w:i/>
          <w:sz w:val="24"/>
          <w:szCs w:val="24"/>
          <w:u w:val="single"/>
        </w:rPr>
      </w:pPr>
      <w:r w:rsidRPr="00DD1485">
        <w:rPr>
          <w:rFonts w:ascii="Times New Roman" w:eastAsia="Calibri" w:hAnsi="Times New Roman" w:cs="Times New Roman"/>
          <w:b/>
          <w:i/>
          <w:sz w:val="24"/>
          <w:szCs w:val="24"/>
        </w:rPr>
        <w:t>1.</w:t>
      </w:r>
      <w:r w:rsidRPr="00DD1485">
        <w:rPr>
          <w:rFonts w:ascii="Times New Roman" w:eastAsia="Calibri" w:hAnsi="Times New Roman" w:cs="Times New Roman"/>
          <w:b/>
          <w:sz w:val="24"/>
          <w:szCs w:val="24"/>
        </w:rPr>
        <w:t xml:space="preserve"> </w:t>
      </w:r>
      <w:r w:rsidRPr="00DD1485">
        <w:rPr>
          <w:rFonts w:ascii="Times New Roman" w:eastAsia="Calibri" w:hAnsi="Times New Roman" w:cs="Times New Roman"/>
          <w:b/>
          <w:i/>
          <w:sz w:val="24"/>
          <w:szCs w:val="24"/>
          <w:u w:val="single"/>
        </w:rPr>
        <w:t xml:space="preserve">Caracteristicile proiectelor </w:t>
      </w:r>
    </w:p>
    <w:p w:rsidR="00430FBD" w:rsidRPr="002D7ED0" w:rsidRDefault="002E0C8A" w:rsidP="002D7ED0">
      <w:pPr>
        <w:spacing w:after="0" w:line="240" w:lineRule="auto"/>
        <w:jc w:val="both"/>
        <w:rPr>
          <w:rFonts w:ascii="Times New Roman" w:eastAsia="Calibri" w:hAnsi="Times New Roman" w:cs="Times New Roman"/>
          <w:sz w:val="24"/>
          <w:szCs w:val="24"/>
        </w:rPr>
      </w:pPr>
      <w:r w:rsidRPr="002D7ED0">
        <w:rPr>
          <w:rFonts w:ascii="Times New Roman" w:eastAsia="Calibri" w:hAnsi="Times New Roman" w:cs="Times New Roman"/>
          <w:sz w:val="24"/>
          <w:szCs w:val="24"/>
        </w:rPr>
        <w:t xml:space="preserve">a) </w:t>
      </w:r>
      <w:r w:rsidRPr="002D7ED0">
        <w:rPr>
          <w:rFonts w:ascii="Times New Roman" w:eastAsia="Calibri" w:hAnsi="Times New Roman" w:cs="Times New Roman"/>
          <w:b/>
          <w:i/>
          <w:sz w:val="24"/>
          <w:szCs w:val="24"/>
        </w:rPr>
        <w:t>mărimea proiectului</w:t>
      </w:r>
      <w:r w:rsidRPr="002D7ED0">
        <w:rPr>
          <w:rFonts w:ascii="Times New Roman" w:eastAsia="Calibri" w:hAnsi="Times New Roman" w:cs="Times New Roman"/>
          <w:sz w:val="24"/>
          <w:szCs w:val="24"/>
        </w:rPr>
        <w:t>:</w:t>
      </w:r>
      <w:r w:rsidR="00826A19" w:rsidRPr="002D7ED0">
        <w:rPr>
          <w:rFonts w:ascii="Times New Roman" w:eastAsia="Calibri" w:hAnsi="Times New Roman" w:cs="Times New Roman"/>
          <w:sz w:val="24"/>
          <w:szCs w:val="24"/>
        </w:rPr>
        <w:t xml:space="preserve"> </w:t>
      </w:r>
    </w:p>
    <w:p w:rsidR="002D7ED0" w:rsidRPr="002D7ED0" w:rsidRDefault="002D7ED0" w:rsidP="002D7ED0">
      <w:pPr>
        <w:widowControl w:val="0"/>
        <w:autoSpaceDE w:val="0"/>
        <w:autoSpaceDN w:val="0"/>
        <w:adjustRightInd w:val="0"/>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Lucrarile sunt amplasate dupa cum urmeaza:</w:t>
      </w:r>
    </w:p>
    <w:p w:rsidR="002D7ED0" w:rsidRPr="002D7ED0" w:rsidRDefault="002D7ED0" w:rsidP="00EC45CE">
      <w:pPr>
        <w:pStyle w:val="BodyText"/>
        <w:numPr>
          <w:ilvl w:val="0"/>
          <w:numId w:val="7"/>
        </w:numPr>
        <w:tabs>
          <w:tab w:val="left" w:pos="0"/>
        </w:tabs>
        <w:spacing w:after="0" w:line="240" w:lineRule="auto"/>
        <w:jc w:val="both"/>
        <w:rPr>
          <w:rFonts w:ascii="Times New Roman" w:eastAsiaTheme="minorHAnsi" w:hAnsi="Times New Roman"/>
          <w:i/>
          <w:iCs/>
          <w:sz w:val="24"/>
          <w:szCs w:val="24"/>
          <w:lang w:val="ro-RO"/>
        </w:rPr>
      </w:pPr>
      <w:r w:rsidRPr="002D7ED0">
        <w:rPr>
          <w:rFonts w:ascii="Times New Roman" w:eastAsiaTheme="minorHAnsi" w:hAnsi="Times New Roman"/>
          <w:i/>
          <w:iCs/>
          <w:sz w:val="24"/>
          <w:szCs w:val="24"/>
          <w:lang w:val="ro-RO"/>
        </w:rPr>
        <w:t>Aleea Popescu spre padure, cu o lungime estimata de 73.20 m.</w:t>
      </w:r>
    </w:p>
    <w:p w:rsidR="002D7ED0" w:rsidRPr="002D7ED0" w:rsidRDefault="002D7ED0" w:rsidP="00EC45CE">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 xml:space="preserve"> Inceput proiect:   X(nord)= 364864.831; Y(est)= 543065.867</w:t>
      </w:r>
    </w:p>
    <w:p w:rsidR="002D7ED0" w:rsidRPr="002D7ED0" w:rsidRDefault="002D7ED0" w:rsidP="00EC45CE">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Sfarsit  proiect:   X(nord)= 364920.474; Y(est)= 543113.352</w:t>
      </w:r>
    </w:p>
    <w:p w:rsidR="002D7ED0" w:rsidRPr="002D7ED0" w:rsidRDefault="002D7ED0" w:rsidP="00EC45CE">
      <w:pPr>
        <w:pStyle w:val="BodyText"/>
        <w:numPr>
          <w:ilvl w:val="0"/>
          <w:numId w:val="7"/>
        </w:numPr>
        <w:tabs>
          <w:tab w:val="left" w:pos="0"/>
        </w:tabs>
        <w:spacing w:after="0" w:line="240" w:lineRule="auto"/>
        <w:jc w:val="both"/>
        <w:rPr>
          <w:rFonts w:ascii="Times New Roman" w:eastAsiaTheme="minorHAnsi" w:hAnsi="Times New Roman"/>
          <w:sz w:val="24"/>
          <w:szCs w:val="24"/>
          <w:lang w:val="ro-RO"/>
        </w:rPr>
      </w:pPr>
      <w:r w:rsidRPr="002D7ED0">
        <w:rPr>
          <w:rFonts w:ascii="Times New Roman" w:eastAsiaTheme="minorHAnsi" w:hAnsi="Times New Roman"/>
          <w:sz w:val="24"/>
          <w:szCs w:val="24"/>
          <w:lang w:val="ro-RO"/>
        </w:rPr>
        <w:t>Ulita Troita, cu o lungime estimata de 98 m.</w:t>
      </w:r>
    </w:p>
    <w:p w:rsidR="002D7ED0" w:rsidRPr="002D7ED0" w:rsidRDefault="002D7ED0" w:rsidP="00EC45CE">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Inceput proiect:   X(nord)= 366849.565; Y(est)= 543635.193</w:t>
      </w:r>
    </w:p>
    <w:p w:rsidR="002D7ED0" w:rsidRPr="002D7ED0" w:rsidRDefault="002D7ED0" w:rsidP="00EC45CE">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Sfarsit  proiect:   X(nord)= 366883.391; Y(est)= 543557.083</w:t>
      </w:r>
    </w:p>
    <w:p w:rsidR="002D7ED0" w:rsidRPr="002D7ED0" w:rsidRDefault="002D7ED0" w:rsidP="00EC45CE">
      <w:pPr>
        <w:pStyle w:val="BodyText"/>
        <w:numPr>
          <w:ilvl w:val="0"/>
          <w:numId w:val="7"/>
        </w:numPr>
        <w:tabs>
          <w:tab w:val="left" w:pos="0"/>
        </w:tabs>
        <w:spacing w:after="0" w:line="240" w:lineRule="auto"/>
        <w:jc w:val="both"/>
        <w:rPr>
          <w:rFonts w:ascii="Times New Roman" w:eastAsiaTheme="minorHAnsi" w:hAnsi="Times New Roman"/>
          <w:sz w:val="24"/>
          <w:szCs w:val="24"/>
          <w:lang w:val="ro-RO"/>
        </w:rPr>
      </w:pPr>
      <w:r w:rsidRPr="002D7ED0">
        <w:rPr>
          <w:rFonts w:ascii="Times New Roman" w:eastAsiaTheme="minorHAnsi" w:hAnsi="Times New Roman"/>
          <w:sz w:val="24"/>
          <w:szCs w:val="24"/>
          <w:lang w:val="ro-RO"/>
        </w:rPr>
        <w:t>Ulita Dulea Georgeta, cu o lungime estimata de 91.58 m.</w:t>
      </w:r>
    </w:p>
    <w:p w:rsidR="002D7ED0" w:rsidRPr="002D7ED0" w:rsidRDefault="002D7ED0" w:rsidP="00EC45CE">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Inceput proiect:   X(nord)= 367384.793; Y(est)= 543931.624</w:t>
      </w:r>
    </w:p>
    <w:p w:rsidR="002D7ED0" w:rsidRPr="002D7ED0" w:rsidRDefault="002D7ED0" w:rsidP="00EC45CE">
      <w:pPr>
        <w:pStyle w:val="ListParagraph"/>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Sfarsit  proiect:   X(nord)= 367456.928; Y(est)= 543959.207</w:t>
      </w:r>
    </w:p>
    <w:p w:rsidR="002D7ED0" w:rsidRDefault="002D7ED0" w:rsidP="002D7ED0">
      <w:pPr>
        <w:widowControl w:val="0"/>
        <w:autoSpaceDE w:val="0"/>
        <w:autoSpaceDN w:val="0"/>
        <w:adjustRightInd w:val="0"/>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Modernizarea drumurilor din comuna Nucet, judetul Dambovita, se va realiza in amplasamentul existent, fara a se paras</w:t>
      </w:r>
      <w:bookmarkStart w:id="9" w:name="_Toc477430910"/>
      <w:bookmarkStart w:id="10" w:name="_Toc535482421"/>
      <w:r>
        <w:rPr>
          <w:rFonts w:ascii="Times New Roman" w:hAnsi="Times New Roman" w:cs="Times New Roman"/>
          <w:sz w:val="24"/>
          <w:szCs w:val="24"/>
        </w:rPr>
        <w:t xml:space="preserve">i ampriza existenta a strazilor. </w:t>
      </w:r>
    </w:p>
    <w:p w:rsidR="002D7ED0" w:rsidRDefault="002D7ED0" w:rsidP="002D7ED0">
      <w:pPr>
        <w:widowControl w:val="0"/>
        <w:autoSpaceDE w:val="0"/>
        <w:autoSpaceDN w:val="0"/>
        <w:adjustRightInd w:val="0"/>
        <w:spacing w:after="0" w:line="240" w:lineRule="auto"/>
        <w:jc w:val="both"/>
        <w:rPr>
          <w:rFonts w:ascii="Times New Roman" w:hAnsi="Times New Roman" w:cs="Times New Roman"/>
          <w:sz w:val="24"/>
          <w:szCs w:val="24"/>
        </w:rPr>
      </w:pPr>
    </w:p>
    <w:p w:rsidR="002D7ED0" w:rsidRPr="002D7ED0" w:rsidRDefault="002D7ED0" w:rsidP="002D7ED0">
      <w:pPr>
        <w:widowControl w:val="0"/>
        <w:autoSpaceDE w:val="0"/>
        <w:autoSpaceDN w:val="0"/>
        <w:adjustRightInd w:val="0"/>
        <w:spacing w:after="0" w:line="240" w:lineRule="auto"/>
        <w:jc w:val="both"/>
        <w:rPr>
          <w:rFonts w:ascii="Times New Roman" w:hAnsi="Times New Roman" w:cs="Times New Roman"/>
          <w:sz w:val="24"/>
          <w:szCs w:val="24"/>
        </w:rPr>
      </w:pPr>
      <w:r w:rsidRPr="002D7ED0">
        <w:rPr>
          <w:rFonts w:ascii="Times New Roman" w:hAnsi="Times New Roman" w:cs="Times New Roman"/>
          <w:b/>
          <w:bCs/>
          <w:i/>
          <w:sz w:val="24"/>
          <w:szCs w:val="24"/>
        </w:rPr>
        <w:lastRenderedPageBreak/>
        <w:t>Soluţia constructivă</w:t>
      </w:r>
      <w:bookmarkEnd w:id="9"/>
      <w:bookmarkEnd w:id="10"/>
    </w:p>
    <w:p w:rsidR="002D7ED0" w:rsidRPr="002D7ED0" w:rsidRDefault="002D7ED0" w:rsidP="002D7ED0">
      <w:pPr>
        <w:widowControl w:val="0"/>
        <w:autoSpaceDE w:val="0"/>
        <w:autoSpaceDN w:val="0"/>
        <w:adjustRightInd w:val="0"/>
        <w:spacing w:after="0" w:line="240" w:lineRule="auto"/>
        <w:jc w:val="both"/>
        <w:rPr>
          <w:rFonts w:ascii="Times New Roman" w:hAnsi="Times New Roman" w:cs="Times New Roman"/>
          <w:b/>
          <w:bCs/>
          <w:iCs/>
          <w:sz w:val="24"/>
          <w:szCs w:val="24"/>
        </w:rPr>
      </w:pPr>
      <w:r w:rsidRPr="002D7ED0">
        <w:rPr>
          <w:rFonts w:ascii="Times New Roman" w:hAnsi="Times New Roman" w:cs="Times New Roman"/>
          <w:b/>
          <w:bCs/>
          <w:iCs/>
          <w:sz w:val="24"/>
          <w:szCs w:val="24"/>
        </w:rPr>
        <w:t>Lucrari de drum:</w:t>
      </w:r>
    </w:p>
    <w:p w:rsidR="002D7ED0" w:rsidRPr="002D7ED0" w:rsidRDefault="002D7ED0" w:rsidP="002D7ED0">
      <w:pPr>
        <w:widowControl w:val="0"/>
        <w:autoSpaceDE w:val="0"/>
        <w:autoSpaceDN w:val="0"/>
        <w:adjustRightInd w:val="0"/>
        <w:spacing w:after="0" w:line="240" w:lineRule="auto"/>
        <w:ind w:firstLine="360"/>
        <w:jc w:val="both"/>
        <w:rPr>
          <w:rFonts w:ascii="Times New Roman" w:hAnsi="Times New Roman" w:cs="Times New Roman"/>
          <w:i/>
          <w:sz w:val="24"/>
          <w:szCs w:val="24"/>
        </w:rPr>
      </w:pPr>
      <w:r w:rsidRPr="002D7ED0">
        <w:rPr>
          <w:rFonts w:ascii="Times New Roman" w:hAnsi="Times New Roman" w:cs="Times New Roman"/>
          <w:i/>
          <w:sz w:val="24"/>
          <w:szCs w:val="24"/>
        </w:rPr>
        <w:t>Realizarea unei structuri rutiere flexibile noi :</w:t>
      </w:r>
    </w:p>
    <w:p w:rsidR="002D7ED0" w:rsidRPr="002D7ED0" w:rsidRDefault="002D7ED0" w:rsidP="00EC45CE">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realizarea decaparilor si sapaturilor necesare pana la cotele patului drumului;</w:t>
      </w:r>
    </w:p>
    <w:p w:rsidR="002D7ED0" w:rsidRPr="002D7ED0" w:rsidRDefault="002D7ED0" w:rsidP="00EC45CE">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4 cm strat de uzura din BAPC 16 rul 50/70  conform AND605/2016; SR EN 13108/1;</w:t>
      </w:r>
    </w:p>
    <w:p w:rsidR="002D7ED0" w:rsidRPr="002D7ED0" w:rsidRDefault="002D7ED0" w:rsidP="00EC45CE">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6 cm strat de legatura din BADPC 22.4 leg 50/70 conform AND605/2016; SR EN 13108/1;</w:t>
      </w:r>
    </w:p>
    <w:p w:rsidR="002D7ED0" w:rsidRPr="002D7ED0" w:rsidRDefault="002D7ED0" w:rsidP="00EC45CE">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15 cm strat de baza din piatra sparta conform STAS 6400-84 si SR EN 13242+A1:2008;</w:t>
      </w:r>
    </w:p>
    <w:p w:rsidR="002D7ED0" w:rsidRPr="002D7ED0" w:rsidRDefault="002D7ED0" w:rsidP="00EC45CE">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25 cm strat de fundatie din balast conform STAS 6400-84 si SR EN 13242+A1:2008;</w:t>
      </w:r>
    </w:p>
    <w:p w:rsidR="002D7ED0" w:rsidRPr="002D7ED0" w:rsidRDefault="002D7ED0" w:rsidP="00EC45CE">
      <w:pPr>
        <w:pStyle w:val="ListParagraph"/>
        <w:widowControl w:val="0"/>
        <w:numPr>
          <w:ilvl w:val="0"/>
          <w:numId w:val="9"/>
        </w:numPr>
        <w:autoSpaceDE w:val="0"/>
        <w:autoSpaceDN w:val="0"/>
        <w:adjustRightInd w:val="0"/>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7 cm strat din nisip conform STAS 6400-84 si SR EN 13242+A1:2008.</w:t>
      </w:r>
    </w:p>
    <w:p w:rsidR="002D7ED0" w:rsidRPr="0027342D" w:rsidRDefault="002D7ED0" w:rsidP="002D7ED0">
      <w:pPr>
        <w:widowControl w:val="0"/>
        <w:autoSpaceDE w:val="0"/>
        <w:autoSpaceDN w:val="0"/>
        <w:adjustRightInd w:val="0"/>
        <w:spacing w:after="0" w:line="240" w:lineRule="auto"/>
        <w:jc w:val="both"/>
        <w:rPr>
          <w:rFonts w:ascii="Times New Roman" w:hAnsi="Times New Roman" w:cs="Times New Roman"/>
          <w:sz w:val="16"/>
          <w:szCs w:val="16"/>
        </w:rPr>
      </w:pPr>
    </w:p>
    <w:p w:rsidR="002D7ED0" w:rsidRPr="002D7ED0" w:rsidRDefault="002D7ED0" w:rsidP="002D7ED0">
      <w:pPr>
        <w:spacing w:after="0" w:line="240" w:lineRule="auto"/>
        <w:jc w:val="both"/>
        <w:rPr>
          <w:rFonts w:ascii="Times New Roman" w:hAnsi="Times New Roman" w:cs="Times New Roman"/>
          <w:b/>
          <w:sz w:val="24"/>
          <w:szCs w:val="24"/>
        </w:rPr>
      </w:pPr>
      <w:r w:rsidRPr="002D7ED0">
        <w:rPr>
          <w:rFonts w:ascii="Times New Roman" w:hAnsi="Times New Roman" w:cs="Times New Roman"/>
          <w:b/>
          <w:sz w:val="24"/>
          <w:szCs w:val="24"/>
        </w:rPr>
        <w:t>Profile transversale tip:</w:t>
      </w:r>
    </w:p>
    <w:p w:rsidR="002D7ED0" w:rsidRPr="000171A1" w:rsidRDefault="002D7ED0" w:rsidP="002D7ED0">
      <w:pPr>
        <w:spacing w:after="0" w:line="240" w:lineRule="auto"/>
        <w:jc w:val="both"/>
        <w:rPr>
          <w:rFonts w:ascii="Times New Roman" w:hAnsi="Times New Roman" w:cs="Times New Roman"/>
          <w:i/>
          <w:sz w:val="24"/>
          <w:szCs w:val="24"/>
          <w:u w:val="single"/>
        </w:rPr>
      </w:pPr>
      <w:r w:rsidRPr="000171A1">
        <w:rPr>
          <w:rFonts w:ascii="Times New Roman" w:hAnsi="Times New Roman" w:cs="Times New Roman"/>
          <w:i/>
          <w:sz w:val="24"/>
          <w:szCs w:val="24"/>
          <w:u w:val="single"/>
        </w:rPr>
        <w:t xml:space="preserve">Profil transversal tip I - Se aplica pe Aleea Popescu spre padure (km 0+000 – km 0+73.20), L=73.20 m </w:t>
      </w:r>
    </w:p>
    <w:p w:rsidR="002D7ED0" w:rsidRPr="002D7ED0" w:rsidRDefault="002D7ED0" w:rsidP="00EC45CE">
      <w:pPr>
        <w:numPr>
          <w:ilvl w:val="0"/>
          <w:numId w:val="10"/>
        </w:numPr>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lățime parte carosabila – 4.00m (o banda de circulație de 4.00m lățime)</w:t>
      </w:r>
    </w:p>
    <w:p w:rsidR="002D7ED0" w:rsidRPr="002D7ED0" w:rsidRDefault="002D7ED0" w:rsidP="00EC45CE">
      <w:pPr>
        <w:numPr>
          <w:ilvl w:val="0"/>
          <w:numId w:val="10"/>
        </w:numPr>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pantă parte carosabila acoperis – 2.5%</w:t>
      </w:r>
    </w:p>
    <w:p w:rsidR="002D7ED0" w:rsidRPr="002D7ED0" w:rsidRDefault="002D7ED0" w:rsidP="00EC45CE">
      <w:pPr>
        <w:numPr>
          <w:ilvl w:val="0"/>
          <w:numId w:val="10"/>
        </w:numPr>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 xml:space="preserve">acostamente stanga/dreapta de 50 cm </w:t>
      </w:r>
    </w:p>
    <w:p w:rsidR="002D7ED0" w:rsidRPr="000171A1" w:rsidRDefault="002D7ED0" w:rsidP="002D7ED0">
      <w:pPr>
        <w:spacing w:after="0" w:line="240" w:lineRule="auto"/>
        <w:jc w:val="both"/>
        <w:rPr>
          <w:rFonts w:ascii="Times New Roman" w:hAnsi="Times New Roman" w:cs="Times New Roman"/>
          <w:i/>
          <w:sz w:val="24"/>
          <w:szCs w:val="24"/>
          <w:u w:val="single"/>
        </w:rPr>
      </w:pPr>
      <w:r w:rsidRPr="000171A1">
        <w:rPr>
          <w:rFonts w:ascii="Times New Roman" w:hAnsi="Times New Roman" w:cs="Times New Roman"/>
          <w:i/>
          <w:sz w:val="24"/>
          <w:szCs w:val="24"/>
          <w:u w:val="single"/>
        </w:rPr>
        <w:t>Profil transversal tip II -</w:t>
      </w:r>
      <w:r w:rsidR="0001158C" w:rsidRPr="000171A1">
        <w:rPr>
          <w:rFonts w:ascii="Times New Roman" w:hAnsi="Times New Roman" w:cs="Times New Roman"/>
          <w:i/>
          <w:sz w:val="24"/>
          <w:szCs w:val="24"/>
          <w:u w:val="single"/>
        </w:rPr>
        <w:t xml:space="preserve"> </w:t>
      </w:r>
      <w:r w:rsidRPr="000171A1">
        <w:rPr>
          <w:rFonts w:ascii="Times New Roman" w:hAnsi="Times New Roman" w:cs="Times New Roman"/>
          <w:i/>
          <w:sz w:val="24"/>
          <w:szCs w:val="24"/>
          <w:u w:val="single"/>
        </w:rPr>
        <w:t>Se aplica pe Ulita la Troita (km 0+000 – km 0+098.00), L=247.51 m</w:t>
      </w:r>
    </w:p>
    <w:p w:rsidR="002D7ED0" w:rsidRPr="002D7ED0" w:rsidRDefault="002D7ED0" w:rsidP="00EC45CE">
      <w:pPr>
        <w:numPr>
          <w:ilvl w:val="0"/>
          <w:numId w:val="10"/>
        </w:numPr>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lățime parte carosabila – 3.50m (o banda de circulație de 3.50 m lățime)</w:t>
      </w:r>
    </w:p>
    <w:p w:rsidR="002D7ED0" w:rsidRPr="002D7ED0" w:rsidRDefault="002D7ED0" w:rsidP="00EC45CE">
      <w:pPr>
        <w:numPr>
          <w:ilvl w:val="0"/>
          <w:numId w:val="10"/>
        </w:numPr>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pantă parte carosabila   unica  – 2.5%</w:t>
      </w:r>
    </w:p>
    <w:p w:rsidR="002D7ED0" w:rsidRPr="002D7ED0" w:rsidRDefault="002D7ED0" w:rsidP="00EC45CE">
      <w:pPr>
        <w:numPr>
          <w:ilvl w:val="0"/>
          <w:numId w:val="10"/>
        </w:numPr>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acostamente stanga/dreapta de 50 cm</w:t>
      </w:r>
    </w:p>
    <w:p w:rsidR="002D7ED0" w:rsidRPr="000171A1" w:rsidRDefault="002D7ED0" w:rsidP="002D7ED0">
      <w:pPr>
        <w:spacing w:after="0" w:line="240" w:lineRule="auto"/>
        <w:jc w:val="both"/>
        <w:rPr>
          <w:rFonts w:ascii="Times New Roman" w:hAnsi="Times New Roman" w:cs="Times New Roman"/>
          <w:i/>
          <w:sz w:val="24"/>
          <w:szCs w:val="24"/>
          <w:u w:val="single"/>
        </w:rPr>
      </w:pPr>
      <w:r w:rsidRPr="000171A1">
        <w:rPr>
          <w:rFonts w:ascii="Times New Roman" w:hAnsi="Times New Roman" w:cs="Times New Roman"/>
          <w:i/>
          <w:sz w:val="24"/>
          <w:szCs w:val="24"/>
          <w:u w:val="single"/>
        </w:rPr>
        <w:t>Profil transversal tip III -</w:t>
      </w:r>
      <w:r w:rsidR="0001158C" w:rsidRPr="000171A1">
        <w:rPr>
          <w:rFonts w:ascii="Times New Roman" w:hAnsi="Times New Roman" w:cs="Times New Roman"/>
          <w:i/>
          <w:sz w:val="24"/>
          <w:szCs w:val="24"/>
          <w:u w:val="single"/>
        </w:rPr>
        <w:t xml:space="preserve"> </w:t>
      </w:r>
      <w:r w:rsidRPr="000171A1">
        <w:rPr>
          <w:rFonts w:ascii="Times New Roman" w:hAnsi="Times New Roman" w:cs="Times New Roman"/>
          <w:i/>
          <w:sz w:val="24"/>
          <w:szCs w:val="24"/>
          <w:u w:val="single"/>
        </w:rPr>
        <w:t>Se aplica pe Ulita Dulea Georgeta (km 0+000 – km 0+47.20), L=47.20 m</w:t>
      </w:r>
    </w:p>
    <w:p w:rsidR="002D7ED0" w:rsidRPr="002D7ED0" w:rsidRDefault="002D7ED0" w:rsidP="00EC45CE">
      <w:pPr>
        <w:numPr>
          <w:ilvl w:val="0"/>
          <w:numId w:val="10"/>
        </w:numPr>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lățime parte carosabila – 3.00 m (o banda de circulație de 3.00 m lățime)</w:t>
      </w:r>
    </w:p>
    <w:p w:rsidR="002D7ED0" w:rsidRPr="002D7ED0" w:rsidRDefault="002D7ED0" w:rsidP="00EC45CE">
      <w:pPr>
        <w:numPr>
          <w:ilvl w:val="0"/>
          <w:numId w:val="10"/>
        </w:numPr>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pantă parte carosabila  unica – 2.5%</w:t>
      </w:r>
    </w:p>
    <w:p w:rsidR="002D7ED0" w:rsidRPr="0001158C" w:rsidRDefault="002D7ED0" w:rsidP="00EC45CE">
      <w:pPr>
        <w:numPr>
          <w:ilvl w:val="0"/>
          <w:numId w:val="10"/>
        </w:numPr>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acostamente stanga/dreapta de 50 cm</w:t>
      </w:r>
    </w:p>
    <w:p w:rsidR="002D7ED0" w:rsidRPr="000171A1" w:rsidRDefault="002D7ED0" w:rsidP="002D7ED0">
      <w:pPr>
        <w:spacing w:after="0" w:line="240" w:lineRule="auto"/>
        <w:jc w:val="both"/>
        <w:rPr>
          <w:rFonts w:ascii="Times New Roman" w:hAnsi="Times New Roman" w:cs="Times New Roman"/>
          <w:i/>
          <w:sz w:val="24"/>
          <w:szCs w:val="24"/>
          <w:u w:val="single"/>
        </w:rPr>
      </w:pPr>
      <w:r w:rsidRPr="000171A1">
        <w:rPr>
          <w:rFonts w:ascii="Times New Roman" w:hAnsi="Times New Roman" w:cs="Times New Roman"/>
          <w:i/>
          <w:sz w:val="24"/>
          <w:szCs w:val="24"/>
          <w:u w:val="single"/>
        </w:rPr>
        <w:t>Profil transversal tip IV -</w:t>
      </w:r>
      <w:r w:rsidR="0001158C" w:rsidRPr="000171A1">
        <w:rPr>
          <w:rFonts w:ascii="Times New Roman" w:hAnsi="Times New Roman" w:cs="Times New Roman"/>
          <w:i/>
          <w:sz w:val="24"/>
          <w:szCs w:val="24"/>
          <w:u w:val="single"/>
        </w:rPr>
        <w:t xml:space="preserve"> </w:t>
      </w:r>
      <w:r w:rsidRPr="000171A1">
        <w:rPr>
          <w:rFonts w:ascii="Times New Roman" w:hAnsi="Times New Roman" w:cs="Times New Roman"/>
          <w:i/>
          <w:sz w:val="24"/>
          <w:szCs w:val="24"/>
          <w:u w:val="single"/>
        </w:rPr>
        <w:t>Se aplica pe Ulita Dulea Georgeta (km 0+047.20 – km 0+091.58</w:t>
      </w:r>
      <w:r w:rsidR="00326627">
        <w:rPr>
          <w:rFonts w:ascii="Times New Roman" w:hAnsi="Times New Roman" w:cs="Times New Roman"/>
          <w:i/>
          <w:sz w:val="24"/>
          <w:szCs w:val="24"/>
          <w:u w:val="single"/>
        </w:rPr>
        <w:t xml:space="preserve">), </w:t>
      </w:r>
      <w:r w:rsidRPr="000171A1">
        <w:rPr>
          <w:rFonts w:ascii="Times New Roman" w:hAnsi="Times New Roman" w:cs="Times New Roman"/>
          <w:i/>
          <w:sz w:val="24"/>
          <w:szCs w:val="24"/>
          <w:u w:val="single"/>
        </w:rPr>
        <w:t>L=44.38 m</w:t>
      </w:r>
    </w:p>
    <w:p w:rsidR="002D7ED0" w:rsidRPr="002D7ED0" w:rsidRDefault="002D7ED0" w:rsidP="00EC45CE">
      <w:pPr>
        <w:numPr>
          <w:ilvl w:val="0"/>
          <w:numId w:val="10"/>
        </w:numPr>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lățime parte carosabila – 2.75 m (o banda de circulație de 2.75 m lățime)</w:t>
      </w:r>
    </w:p>
    <w:p w:rsidR="002D7ED0" w:rsidRPr="002D7ED0" w:rsidRDefault="002D7ED0" w:rsidP="00EC45CE">
      <w:pPr>
        <w:numPr>
          <w:ilvl w:val="0"/>
          <w:numId w:val="10"/>
        </w:numPr>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pantă parte carosabila  unica – 2.5%</w:t>
      </w:r>
    </w:p>
    <w:p w:rsidR="002D7ED0" w:rsidRPr="002D7ED0" w:rsidRDefault="002D7ED0" w:rsidP="00EC45CE">
      <w:pPr>
        <w:numPr>
          <w:ilvl w:val="0"/>
          <w:numId w:val="10"/>
        </w:numPr>
        <w:spacing w:after="0" w:line="240" w:lineRule="auto"/>
        <w:jc w:val="both"/>
        <w:rPr>
          <w:rFonts w:ascii="Times New Roman" w:hAnsi="Times New Roman" w:cs="Times New Roman"/>
          <w:sz w:val="24"/>
          <w:szCs w:val="24"/>
        </w:rPr>
      </w:pPr>
      <w:r w:rsidRPr="002D7ED0">
        <w:rPr>
          <w:rFonts w:ascii="Times New Roman" w:hAnsi="Times New Roman" w:cs="Times New Roman"/>
          <w:sz w:val="24"/>
          <w:szCs w:val="24"/>
        </w:rPr>
        <w:t>acostamente stanga/dreapta de 50 cm</w:t>
      </w:r>
    </w:p>
    <w:p w:rsidR="002D7ED0" w:rsidRPr="0001158C" w:rsidRDefault="002D7ED0" w:rsidP="0001158C">
      <w:pPr>
        <w:widowControl w:val="0"/>
        <w:autoSpaceDE w:val="0"/>
        <w:autoSpaceDN w:val="0"/>
        <w:adjustRightInd w:val="0"/>
        <w:spacing w:after="0" w:line="240" w:lineRule="auto"/>
        <w:jc w:val="both"/>
        <w:rPr>
          <w:rFonts w:ascii="Times New Roman" w:hAnsi="Times New Roman" w:cs="Times New Roman"/>
          <w:sz w:val="16"/>
          <w:szCs w:val="16"/>
        </w:rPr>
      </w:pPr>
    </w:p>
    <w:p w:rsidR="002D7ED0" w:rsidRPr="002D7ED0" w:rsidRDefault="002D7ED0" w:rsidP="002D7ED0">
      <w:pPr>
        <w:spacing w:after="0" w:line="240" w:lineRule="auto"/>
        <w:jc w:val="both"/>
        <w:rPr>
          <w:rFonts w:ascii="Times New Roman" w:hAnsi="Times New Roman" w:cs="Times New Roman"/>
          <w:i/>
          <w:sz w:val="24"/>
          <w:szCs w:val="24"/>
        </w:rPr>
      </w:pPr>
      <w:r w:rsidRPr="002D7ED0">
        <w:rPr>
          <w:rFonts w:ascii="Times New Roman" w:hAnsi="Times New Roman" w:cs="Times New Roman"/>
          <w:sz w:val="24"/>
          <w:szCs w:val="24"/>
        </w:rPr>
        <w:t xml:space="preserve">   </w:t>
      </w:r>
      <w:r w:rsidRPr="002D7ED0">
        <w:rPr>
          <w:rFonts w:ascii="Times New Roman" w:hAnsi="Times New Roman" w:cs="Times New Roman"/>
          <w:b/>
          <w:sz w:val="24"/>
          <w:szCs w:val="24"/>
        </w:rPr>
        <w:t>Colectarea si evacuarea apelor pluviale:</w:t>
      </w:r>
    </w:p>
    <w:p w:rsidR="002D7ED0" w:rsidRPr="002D7ED0" w:rsidRDefault="002D7ED0" w:rsidP="002D7ED0">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2D7ED0">
        <w:rPr>
          <w:rFonts w:ascii="Times New Roman" w:hAnsi="Times New Roman" w:cs="Times New Roman"/>
          <w:i/>
          <w:sz w:val="24"/>
          <w:szCs w:val="24"/>
        </w:rPr>
        <w:tab/>
      </w:r>
      <w:r w:rsidRPr="002D7ED0">
        <w:rPr>
          <w:rFonts w:ascii="Times New Roman" w:hAnsi="Times New Roman" w:cs="Times New Roman"/>
          <w:sz w:val="24"/>
          <w:szCs w:val="24"/>
        </w:rPr>
        <w:t>Evacuarea apelor pluviale se va face prin pantele longitudinale si cele transversale catre acostamentele de piatra sparta.</w:t>
      </w:r>
    </w:p>
    <w:p w:rsidR="0033151D" w:rsidRPr="000171A1" w:rsidRDefault="00A26C08" w:rsidP="000171A1">
      <w:pPr>
        <w:pStyle w:val="NoSpacing"/>
        <w:jc w:val="both"/>
        <w:rPr>
          <w:rFonts w:ascii="Times New Roman" w:hAnsi="Times New Roman" w:cs="Times New Roman"/>
          <w:sz w:val="16"/>
          <w:szCs w:val="16"/>
          <w:lang w:val="ro-RO"/>
        </w:rPr>
      </w:pPr>
      <w:r w:rsidRPr="002D7ED0">
        <w:rPr>
          <w:rFonts w:ascii="Times New Roman" w:hAnsi="Times New Roman" w:cs="Times New Roman"/>
          <w:sz w:val="24"/>
          <w:szCs w:val="24"/>
          <w:lang w:val="ro-RO"/>
        </w:rPr>
        <w:t xml:space="preserve"> </w:t>
      </w:r>
    </w:p>
    <w:p w:rsidR="0033151D" w:rsidRPr="002D7ED0" w:rsidRDefault="0033151D" w:rsidP="002D7ED0">
      <w:pPr>
        <w:spacing w:after="0" w:line="240" w:lineRule="auto"/>
        <w:jc w:val="both"/>
        <w:rPr>
          <w:rFonts w:ascii="Times New Roman" w:eastAsia="Times New Roman" w:hAnsi="Times New Roman" w:cs="Times New Roman"/>
          <w:sz w:val="24"/>
          <w:szCs w:val="24"/>
          <w:lang w:eastAsia="pl-PL"/>
        </w:rPr>
      </w:pPr>
      <w:r w:rsidRPr="002D7ED0">
        <w:rPr>
          <w:rFonts w:ascii="Times New Roman" w:eastAsia="Times New Roman" w:hAnsi="Times New Roman" w:cs="Times New Roman"/>
          <w:sz w:val="24"/>
          <w:szCs w:val="24"/>
          <w:lang w:eastAsia="pl-PL"/>
        </w:rPr>
        <w:t xml:space="preserve">b) </w:t>
      </w:r>
      <w:r w:rsidRPr="002D7ED0">
        <w:rPr>
          <w:rFonts w:ascii="Times New Roman" w:eastAsia="Times New Roman" w:hAnsi="Times New Roman" w:cs="Times New Roman"/>
          <w:b/>
          <w:i/>
          <w:sz w:val="24"/>
          <w:szCs w:val="24"/>
          <w:lang w:eastAsia="pl-PL"/>
        </w:rPr>
        <w:t>cumularea cu alte proiecte</w:t>
      </w:r>
      <w:r w:rsidRPr="002D7ED0">
        <w:rPr>
          <w:rFonts w:ascii="Times New Roman" w:eastAsia="Times New Roman" w:hAnsi="Times New Roman" w:cs="Times New Roman"/>
          <w:sz w:val="24"/>
          <w:szCs w:val="24"/>
          <w:lang w:eastAsia="pl-PL"/>
        </w:rPr>
        <w:t>: nu este cazul;</w:t>
      </w:r>
    </w:p>
    <w:p w:rsidR="0033151D" w:rsidRPr="002D7ED0" w:rsidRDefault="0033151D" w:rsidP="002D7ED0">
      <w:pPr>
        <w:spacing w:after="0" w:line="240" w:lineRule="auto"/>
        <w:jc w:val="both"/>
        <w:rPr>
          <w:rFonts w:ascii="Times New Roman" w:eastAsia="Calibri" w:hAnsi="Times New Roman" w:cs="Times New Roman"/>
          <w:sz w:val="24"/>
          <w:szCs w:val="24"/>
          <w:lang w:eastAsia="pl-PL"/>
        </w:rPr>
      </w:pPr>
      <w:r w:rsidRPr="002D7ED0">
        <w:rPr>
          <w:rFonts w:ascii="Times New Roman" w:eastAsia="Times New Roman" w:hAnsi="Times New Roman" w:cs="Times New Roman"/>
          <w:sz w:val="24"/>
          <w:szCs w:val="24"/>
          <w:lang w:eastAsia="pl-PL"/>
        </w:rPr>
        <w:t xml:space="preserve">c) </w:t>
      </w:r>
      <w:r w:rsidRPr="002D7ED0">
        <w:rPr>
          <w:rFonts w:ascii="Times New Roman" w:eastAsia="Times New Roman" w:hAnsi="Times New Roman" w:cs="Times New Roman"/>
          <w:b/>
          <w:i/>
          <w:sz w:val="24"/>
          <w:szCs w:val="24"/>
          <w:lang w:eastAsia="pl-PL"/>
        </w:rPr>
        <w:t>utilizarea resurselor naturale</w:t>
      </w:r>
      <w:r w:rsidRPr="002D7ED0">
        <w:rPr>
          <w:rFonts w:ascii="Times New Roman" w:eastAsia="Times New Roman" w:hAnsi="Times New Roman" w:cs="Times New Roman"/>
          <w:sz w:val="24"/>
          <w:szCs w:val="24"/>
          <w:lang w:eastAsia="pl-PL"/>
        </w:rPr>
        <w:t xml:space="preserve">: </w:t>
      </w:r>
      <w:r w:rsidRPr="002D7ED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33151D" w:rsidRPr="00DD1485" w:rsidRDefault="0033151D" w:rsidP="002D7ED0">
      <w:pPr>
        <w:spacing w:after="0" w:line="240" w:lineRule="auto"/>
        <w:jc w:val="both"/>
        <w:rPr>
          <w:rFonts w:ascii="Times New Roman" w:eastAsia="Calibri" w:hAnsi="Times New Roman" w:cs="Times New Roman"/>
          <w:sz w:val="24"/>
          <w:szCs w:val="24"/>
        </w:rPr>
      </w:pPr>
      <w:r w:rsidRPr="002D7ED0">
        <w:rPr>
          <w:rFonts w:ascii="Times New Roman" w:eastAsia="Calibri" w:hAnsi="Times New Roman" w:cs="Times New Roman"/>
          <w:sz w:val="24"/>
          <w:szCs w:val="24"/>
        </w:rPr>
        <w:t xml:space="preserve">d) </w:t>
      </w:r>
      <w:r w:rsidRPr="002D7ED0">
        <w:rPr>
          <w:rFonts w:ascii="Times New Roman" w:eastAsia="Calibri" w:hAnsi="Times New Roman" w:cs="Times New Roman"/>
          <w:b/>
          <w:i/>
          <w:sz w:val="24"/>
          <w:szCs w:val="24"/>
        </w:rPr>
        <w:t>producţia de deşeuri</w:t>
      </w:r>
      <w:r w:rsidRPr="002D7ED0">
        <w:rPr>
          <w:rFonts w:ascii="Times New Roman" w:eastAsia="Calibri" w:hAnsi="Times New Roman" w:cs="Times New Roman"/>
          <w:sz w:val="24"/>
          <w:szCs w:val="24"/>
        </w:rPr>
        <w:t>: deşeurile generate atât în</w:t>
      </w:r>
      <w:r w:rsidRPr="00DD1485">
        <w:rPr>
          <w:rFonts w:ascii="Times New Roman" w:eastAsia="Calibri" w:hAnsi="Times New Roman" w:cs="Times New Roman"/>
          <w:sz w:val="24"/>
          <w:szCs w:val="24"/>
        </w:rPr>
        <w:t xml:space="preserve"> perioada de execuţie vor fi stocate selectiv şi predate către societăţi autorizate din punct de vedere al mediului pentru activităţi de colectare/valorificare/eliminare; </w:t>
      </w:r>
    </w:p>
    <w:p w:rsidR="0033151D" w:rsidRPr="00DD1485" w:rsidRDefault="0033151D" w:rsidP="00D037EE">
      <w:pPr>
        <w:spacing w:after="0" w:line="240" w:lineRule="auto"/>
        <w:jc w:val="both"/>
        <w:rPr>
          <w:rFonts w:ascii="Times New Roman" w:eastAsia="Calibri"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e) </w:t>
      </w:r>
      <w:r w:rsidRPr="00DD1485">
        <w:rPr>
          <w:rFonts w:ascii="Times New Roman" w:eastAsia="Times New Roman" w:hAnsi="Times New Roman" w:cs="Times New Roman"/>
          <w:b/>
          <w:i/>
          <w:sz w:val="24"/>
          <w:szCs w:val="24"/>
          <w:lang w:eastAsia="pl-PL"/>
        </w:rPr>
        <w:t>emisiile poluante, inclusiv zgomotul şi alte surse de disconfort</w:t>
      </w:r>
      <w:r w:rsidRPr="00DD1485">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33151D" w:rsidRPr="00DD1485" w:rsidRDefault="0033151D" w:rsidP="00D037EE">
      <w:pPr>
        <w:spacing w:after="0" w:line="240" w:lineRule="auto"/>
        <w:jc w:val="both"/>
        <w:rPr>
          <w:rFonts w:ascii="Times New Roman" w:eastAsia="Calibri" w:hAnsi="Times New Roman" w:cs="Times New Roman"/>
          <w:sz w:val="24"/>
          <w:szCs w:val="24"/>
        </w:rPr>
      </w:pPr>
      <w:r w:rsidRPr="00DD1485">
        <w:rPr>
          <w:rFonts w:ascii="Times New Roman" w:eastAsia="Calibri" w:hAnsi="Times New Roman" w:cs="Times New Roman"/>
          <w:sz w:val="24"/>
          <w:szCs w:val="24"/>
        </w:rPr>
        <w:t xml:space="preserve">f) </w:t>
      </w:r>
      <w:r w:rsidRPr="00DD1485">
        <w:rPr>
          <w:rFonts w:ascii="Times New Roman" w:eastAsia="Calibri" w:hAnsi="Times New Roman" w:cs="Times New Roman"/>
          <w:b/>
          <w:i/>
          <w:sz w:val="24"/>
          <w:szCs w:val="24"/>
        </w:rPr>
        <w:t>riscul de accident, ţinându-se seama în special de substanţele şi de tehnologiile utilizate</w:t>
      </w:r>
      <w:r w:rsidRPr="00DD1485">
        <w:rPr>
          <w:rFonts w:ascii="Times New Roman" w:eastAsia="Calibri" w:hAnsi="Times New Roman" w:cs="Times New Roman"/>
          <w:sz w:val="24"/>
          <w:szCs w:val="24"/>
        </w:rPr>
        <w:t xml:space="preserve">: riscul de accident, pe perioada execuţiei lucrărilor este redus, deoarece nu se utilizează substanţe periculoase. </w:t>
      </w:r>
    </w:p>
    <w:p w:rsidR="00F274B6" w:rsidRPr="0027342D" w:rsidRDefault="00F274B6" w:rsidP="00D037EE">
      <w:pPr>
        <w:spacing w:after="0" w:line="240" w:lineRule="auto"/>
        <w:jc w:val="both"/>
        <w:rPr>
          <w:rFonts w:ascii="Times New Roman" w:eastAsia="Times New Roman" w:hAnsi="Times New Roman" w:cs="Times New Roman"/>
          <w:b/>
          <w:i/>
          <w:sz w:val="16"/>
          <w:szCs w:val="16"/>
          <w:lang w:eastAsia="ro-RO"/>
        </w:rPr>
      </w:pPr>
    </w:p>
    <w:p w:rsidR="0033151D" w:rsidRPr="00DD1485" w:rsidRDefault="0033151D" w:rsidP="00D037EE">
      <w:pPr>
        <w:spacing w:after="0" w:line="240" w:lineRule="auto"/>
        <w:jc w:val="both"/>
        <w:rPr>
          <w:rFonts w:ascii="Times New Roman" w:eastAsia="Times New Roman" w:hAnsi="Times New Roman" w:cs="Times New Roman"/>
          <w:b/>
          <w:i/>
          <w:sz w:val="24"/>
          <w:szCs w:val="24"/>
          <w:u w:val="single"/>
          <w:lang w:eastAsia="ro-RO"/>
        </w:rPr>
      </w:pPr>
      <w:r w:rsidRPr="00DD1485">
        <w:rPr>
          <w:rFonts w:ascii="Times New Roman" w:eastAsia="Times New Roman" w:hAnsi="Times New Roman" w:cs="Times New Roman"/>
          <w:b/>
          <w:i/>
          <w:sz w:val="24"/>
          <w:szCs w:val="24"/>
          <w:lang w:eastAsia="ro-RO"/>
        </w:rPr>
        <w:t>2.</w:t>
      </w:r>
      <w:r w:rsidRPr="00DD1485">
        <w:rPr>
          <w:rFonts w:ascii="Times New Roman" w:eastAsia="Times New Roman" w:hAnsi="Times New Roman" w:cs="Times New Roman"/>
          <w:b/>
          <w:i/>
          <w:sz w:val="24"/>
          <w:szCs w:val="24"/>
          <w:u w:val="single"/>
          <w:lang w:eastAsia="ro-RO"/>
        </w:rPr>
        <w:t xml:space="preserve"> Localizarea proiectelor</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2.1. utilizarea existentă a terenului: terenul se afla situat in intravilanul </w:t>
      </w:r>
      <w:r w:rsidR="00A81E3E">
        <w:rPr>
          <w:rFonts w:ascii="Times New Roman" w:eastAsia="Times New Roman" w:hAnsi="Times New Roman" w:cs="Times New Roman"/>
          <w:sz w:val="24"/>
          <w:szCs w:val="24"/>
          <w:lang w:eastAsia="ro-RO"/>
        </w:rPr>
        <w:t>comunei Nucet</w:t>
      </w:r>
      <w:r w:rsidR="009257C7">
        <w:rPr>
          <w:rFonts w:ascii="Times New Roman" w:eastAsia="Times New Roman" w:hAnsi="Times New Roman" w:cs="Times New Roman"/>
          <w:sz w:val="24"/>
          <w:szCs w:val="24"/>
          <w:lang w:eastAsia="ro-RO"/>
        </w:rPr>
        <w:t>, satele Nucet si Cazaci</w:t>
      </w:r>
      <w:r w:rsidR="00D41606">
        <w:rPr>
          <w:rFonts w:ascii="Times New Roman" w:eastAsia="Times New Roman" w:hAnsi="Times New Roman" w:cs="Times New Roman"/>
          <w:sz w:val="24"/>
          <w:szCs w:val="24"/>
          <w:lang w:eastAsia="ro-RO"/>
        </w:rPr>
        <w:t xml:space="preserve"> </w:t>
      </w:r>
      <w:r w:rsidRPr="00DD1485">
        <w:rPr>
          <w:rFonts w:ascii="Times New Roman" w:eastAsia="Times New Roman" w:hAnsi="Times New Roman" w:cs="Times New Roman"/>
          <w:sz w:val="24"/>
          <w:szCs w:val="24"/>
          <w:lang w:eastAsia="ro-RO"/>
        </w:rPr>
        <w:t xml:space="preserve">– </w:t>
      </w:r>
      <w:r w:rsidR="00D41606">
        <w:rPr>
          <w:rFonts w:ascii="Times New Roman" w:eastAsia="Times New Roman" w:hAnsi="Times New Roman" w:cs="Times New Roman"/>
          <w:sz w:val="24"/>
          <w:szCs w:val="24"/>
          <w:lang w:eastAsia="ro-RO"/>
        </w:rPr>
        <w:t>teren neproductiv (</w:t>
      </w:r>
      <w:r w:rsidR="00A81E3E">
        <w:rPr>
          <w:rFonts w:ascii="Times New Roman" w:eastAsia="Times New Roman" w:hAnsi="Times New Roman" w:cs="Times New Roman"/>
          <w:sz w:val="24"/>
          <w:szCs w:val="24"/>
          <w:lang w:eastAsia="ro-RO"/>
        </w:rPr>
        <w:t>drumuri comunale)</w:t>
      </w:r>
      <w:r w:rsidR="00A815C2">
        <w:rPr>
          <w:rFonts w:ascii="Times New Roman" w:eastAsia="Times New Roman" w:hAnsi="Times New Roman" w:cs="Times New Roman"/>
          <w:sz w:val="24"/>
          <w:szCs w:val="24"/>
          <w:lang w:eastAsia="ro-RO"/>
        </w:rPr>
        <w:t>;</w:t>
      </w:r>
      <w:r w:rsidR="00AF1CF7" w:rsidRPr="00DD1485">
        <w:rPr>
          <w:rFonts w:ascii="Times New Roman" w:eastAsia="Times New Roman" w:hAnsi="Times New Roman" w:cs="Times New Roman"/>
          <w:sz w:val="24"/>
          <w:szCs w:val="24"/>
          <w:lang w:eastAsia="ro-RO"/>
        </w:rPr>
        <w:t xml:space="preserve"> apartine domeniului public al </w:t>
      </w:r>
      <w:r w:rsidR="00D037EE">
        <w:rPr>
          <w:rFonts w:ascii="Times New Roman" w:eastAsia="Times New Roman" w:hAnsi="Times New Roman" w:cs="Times New Roman"/>
          <w:sz w:val="24"/>
          <w:szCs w:val="24"/>
          <w:lang w:eastAsia="ro-RO"/>
        </w:rPr>
        <w:t xml:space="preserve">comunei </w:t>
      </w:r>
      <w:r w:rsidR="00A81E3E">
        <w:rPr>
          <w:rFonts w:ascii="Times New Roman" w:eastAsia="Times New Roman" w:hAnsi="Times New Roman" w:cs="Times New Roman"/>
          <w:sz w:val="24"/>
          <w:szCs w:val="24"/>
          <w:lang w:eastAsia="ro-RO"/>
        </w:rPr>
        <w:t>Nucet</w:t>
      </w:r>
      <w:r w:rsidRPr="00DD1485">
        <w:rPr>
          <w:rFonts w:ascii="Times New Roman" w:eastAsia="Times New Roman" w:hAnsi="Times New Roman" w:cs="Times New Roman"/>
          <w:sz w:val="24"/>
          <w:szCs w:val="24"/>
          <w:lang w:eastAsia="ro-RO"/>
        </w:rPr>
        <w:t xml:space="preserve">, județul </w:t>
      </w:r>
      <w:r w:rsidR="00D037EE">
        <w:rPr>
          <w:rFonts w:ascii="Times New Roman" w:eastAsia="Times New Roman" w:hAnsi="Times New Roman" w:cs="Times New Roman"/>
          <w:sz w:val="24"/>
          <w:szCs w:val="24"/>
          <w:lang w:eastAsia="ro-RO"/>
        </w:rPr>
        <w:t>D</w:t>
      </w:r>
      <w:r w:rsidRPr="00DD1485">
        <w:rPr>
          <w:rFonts w:ascii="Times New Roman" w:eastAsia="Times New Roman" w:hAnsi="Times New Roman" w:cs="Times New Roman"/>
          <w:sz w:val="24"/>
          <w:szCs w:val="24"/>
          <w:lang w:eastAsia="ro-RO"/>
        </w:rPr>
        <w:t>âmbovița.</w:t>
      </w:r>
    </w:p>
    <w:p w:rsidR="0033151D" w:rsidRPr="00DD1485" w:rsidRDefault="0033151D" w:rsidP="00D037EE">
      <w:pPr>
        <w:spacing w:after="0" w:line="240" w:lineRule="auto"/>
        <w:jc w:val="both"/>
        <w:rPr>
          <w:rFonts w:ascii="Times New Roman" w:eastAsia="Times New Roman" w:hAnsi="Times New Roman" w:cs="Times New Roman"/>
          <w:sz w:val="24"/>
          <w:szCs w:val="24"/>
        </w:rPr>
      </w:pPr>
      <w:r w:rsidRPr="00DD1485">
        <w:rPr>
          <w:rFonts w:ascii="Times New Roman" w:eastAsia="Times New Roman" w:hAnsi="Times New Roman" w:cs="Times New Roman"/>
          <w:sz w:val="24"/>
          <w:szCs w:val="24"/>
        </w:rPr>
        <w:t>2.2. relativa abundenţă a resurselor naturale din zonă, calitatea şi capacitatea regenerativă a acestora:  nu este cazul;</w:t>
      </w:r>
    </w:p>
    <w:p w:rsidR="0033151D" w:rsidRPr="00DD1485" w:rsidRDefault="0033151D" w:rsidP="00D037EE">
      <w:pPr>
        <w:spacing w:after="0" w:line="240" w:lineRule="auto"/>
        <w:jc w:val="both"/>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2.3. </w:t>
      </w:r>
      <w:r w:rsidRPr="00DD1485">
        <w:rPr>
          <w:rFonts w:ascii="Times New Roman" w:eastAsia="Times New Roman" w:hAnsi="Times New Roman" w:cs="Times New Roman"/>
          <w:i/>
          <w:sz w:val="24"/>
          <w:szCs w:val="24"/>
          <w:lang w:eastAsia="ro-RO"/>
        </w:rPr>
        <w:t>capacitatea de absorbţie a mediului, cu atenţie deosebită pentru</w:t>
      </w:r>
      <w:r w:rsidRPr="00DD1485">
        <w:rPr>
          <w:rFonts w:ascii="Times New Roman" w:eastAsia="Times New Roman" w:hAnsi="Times New Roman" w:cs="Times New Roman"/>
          <w:sz w:val="24"/>
          <w:szCs w:val="24"/>
          <w:lang w:eastAsia="ro-RO"/>
        </w:rPr>
        <w:t>:</w:t>
      </w:r>
    </w:p>
    <w:p w:rsidR="0033151D" w:rsidRPr="00DD1485" w:rsidRDefault="00630A08" w:rsidP="00D037EE">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33151D" w:rsidRPr="00DD1485">
        <w:rPr>
          <w:rFonts w:ascii="Times New Roman" w:eastAsia="Times New Roman" w:hAnsi="Times New Roman" w:cs="Times New Roman"/>
          <w:sz w:val="24"/>
          <w:szCs w:val="24"/>
          <w:lang w:eastAsia="ro-RO"/>
        </w:rPr>
        <w:t>zonele umede: nu este cazul;</w:t>
      </w:r>
    </w:p>
    <w:p w:rsidR="0033151D" w:rsidRPr="00DD1485" w:rsidRDefault="00630A08" w:rsidP="00DD148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lastRenderedPageBreak/>
        <w:t xml:space="preserve">b) </w:t>
      </w:r>
      <w:r w:rsidR="0033151D" w:rsidRPr="00DD1485">
        <w:rPr>
          <w:rFonts w:ascii="Times New Roman" w:eastAsia="Times New Roman" w:hAnsi="Times New Roman" w:cs="Times New Roman"/>
          <w:sz w:val="24"/>
          <w:szCs w:val="24"/>
          <w:lang w:eastAsia="ro-RO"/>
        </w:rPr>
        <w:t>zonele costiere: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c)  zonele montane şi cele împădurite: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  parcurile şi rezervaţiile naturale: nu este cazul;</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e)  ariile clasificate sau zonele protejate prin legislaţia în vigoare, cum sunt: proiectul nu este amplasat în interiorul sau în vecinătatea unei arii naturale protejate</w:t>
      </w:r>
      <w:r w:rsidRPr="00DD1485">
        <w:rPr>
          <w:rFonts w:ascii="Times New Roman" w:eastAsia="Times New Roman" w:hAnsi="Times New Roman" w:cs="Times New Roman"/>
          <w:iCs/>
          <w:sz w:val="24"/>
          <w:szCs w:val="24"/>
          <w:lang w:eastAsia="ro-RO"/>
        </w:rPr>
        <w:t>;</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f)  </w:t>
      </w:r>
      <w:r w:rsidRPr="00DD1485">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DD1485">
          <w:rPr>
            <w:rFonts w:ascii="Times New Roman" w:eastAsia="Times New Roman" w:hAnsi="Times New Roman" w:cs="Times New Roman"/>
            <w:b/>
            <w:bCs/>
            <w:color w:val="333399"/>
            <w:sz w:val="24"/>
            <w:szCs w:val="24"/>
            <w:u w:val="single"/>
            <w:lang w:eastAsia="ro-RO"/>
          </w:rPr>
          <w:t>57/2007</w:t>
        </w:r>
      </w:hyperlink>
      <w:r w:rsidRPr="00DD1485">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DD1485">
          <w:rPr>
            <w:rFonts w:ascii="Times New Roman" w:eastAsia="Times New Roman" w:hAnsi="Times New Roman" w:cs="Times New Roman"/>
            <w:b/>
            <w:bCs/>
            <w:color w:val="333399"/>
            <w:sz w:val="24"/>
            <w:szCs w:val="24"/>
            <w:u w:val="single"/>
            <w:lang w:eastAsia="ro-RO"/>
          </w:rPr>
          <w:t>5/2000</w:t>
        </w:r>
      </w:hyperlink>
      <w:r w:rsidRPr="00DD1485">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DD1485">
          <w:rPr>
            <w:rFonts w:ascii="Times New Roman" w:eastAsia="Times New Roman" w:hAnsi="Times New Roman" w:cs="Times New Roman"/>
            <w:b/>
            <w:bCs/>
            <w:color w:val="333399"/>
            <w:sz w:val="24"/>
            <w:szCs w:val="24"/>
            <w:u w:val="single"/>
            <w:lang w:eastAsia="ro-RO"/>
          </w:rPr>
          <w:t>107/1996</w:t>
        </w:r>
      </w:hyperlink>
      <w:r w:rsidRPr="00DD1485">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DD1485">
          <w:rPr>
            <w:rFonts w:ascii="Times New Roman" w:eastAsia="Times New Roman" w:hAnsi="Times New Roman" w:cs="Times New Roman"/>
            <w:b/>
            <w:bCs/>
            <w:color w:val="333399"/>
            <w:sz w:val="24"/>
            <w:szCs w:val="24"/>
            <w:u w:val="single"/>
            <w:lang w:eastAsia="ro-RO"/>
          </w:rPr>
          <w:t>930/2005</w:t>
        </w:r>
      </w:hyperlink>
      <w:r w:rsidRPr="00DD1485">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DD1485">
        <w:rPr>
          <w:rFonts w:ascii="Times New Roman" w:eastAsia="Times New Roman" w:hAnsi="Times New Roman" w:cs="Times New Roman"/>
          <w:sz w:val="24"/>
          <w:szCs w:val="24"/>
          <w:lang w:eastAsia="ro-RO"/>
        </w:rPr>
        <w:t xml:space="preserve"> proiectul nu este inclus în zone de protecţie specială desemnate;</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g) ariile în care standardele de calitate a mediului stabilite de legislaţie au fost deja depăşite: nu au fost înregistrate astfel de situaţii; </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h) ariile dens populate: nu e cazul - lucrările propuse se află într-o zonă cu locuinţe individuale;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i) peisajele cu semnificaţie istorică, culturală şi arheologică: </w:t>
      </w:r>
      <w:r w:rsidRPr="00DD1485">
        <w:rPr>
          <w:rFonts w:ascii="Times New Roman" w:eastAsia="Times New Roman" w:hAnsi="Times New Roman" w:cs="Times New Roman"/>
          <w:iCs/>
          <w:sz w:val="24"/>
          <w:szCs w:val="24"/>
          <w:lang w:eastAsia="ro-RO"/>
        </w:rPr>
        <w:t xml:space="preserve">nu este cazul; </w:t>
      </w:r>
    </w:p>
    <w:p w:rsidR="00F274B6" w:rsidRPr="009257C7" w:rsidRDefault="00F274B6" w:rsidP="00DD1485">
      <w:pPr>
        <w:spacing w:after="0" w:line="240" w:lineRule="auto"/>
        <w:rPr>
          <w:rFonts w:ascii="Times New Roman" w:eastAsia="Times New Roman" w:hAnsi="Times New Roman" w:cs="Times New Roman"/>
          <w:b/>
          <w:iCs/>
          <w:sz w:val="16"/>
          <w:szCs w:val="16"/>
          <w:lang w:eastAsia="ro-RO"/>
        </w:rPr>
      </w:pPr>
    </w:p>
    <w:p w:rsidR="0033151D" w:rsidRPr="00DD1485" w:rsidRDefault="0033151D" w:rsidP="00DD1485">
      <w:pPr>
        <w:spacing w:after="0" w:line="240" w:lineRule="auto"/>
        <w:rPr>
          <w:rFonts w:ascii="Times New Roman" w:eastAsia="Times New Roman" w:hAnsi="Times New Roman" w:cs="Times New Roman"/>
          <w:b/>
          <w:sz w:val="24"/>
          <w:szCs w:val="24"/>
          <w:u w:val="single"/>
          <w:lang w:eastAsia="ro-RO"/>
        </w:rPr>
      </w:pPr>
      <w:r w:rsidRPr="00DD1485">
        <w:rPr>
          <w:rFonts w:ascii="Times New Roman" w:eastAsia="Times New Roman" w:hAnsi="Times New Roman" w:cs="Times New Roman"/>
          <w:b/>
          <w:iCs/>
          <w:sz w:val="24"/>
          <w:szCs w:val="24"/>
          <w:lang w:eastAsia="ro-RO"/>
        </w:rPr>
        <w:t>3.</w:t>
      </w:r>
      <w:r w:rsidRPr="00DD1485">
        <w:rPr>
          <w:rFonts w:ascii="Times New Roman" w:eastAsia="Times New Roman" w:hAnsi="Times New Roman" w:cs="Times New Roman"/>
          <w:iCs/>
          <w:sz w:val="24"/>
          <w:szCs w:val="24"/>
          <w:lang w:eastAsia="ro-RO"/>
        </w:rPr>
        <w:t xml:space="preserve"> </w:t>
      </w:r>
      <w:r w:rsidRPr="00DD1485">
        <w:rPr>
          <w:rFonts w:ascii="Times New Roman" w:eastAsia="Times New Roman" w:hAnsi="Times New Roman" w:cs="Times New Roman"/>
          <w:b/>
          <w:i/>
          <w:iCs/>
          <w:sz w:val="24"/>
          <w:szCs w:val="24"/>
          <w:u w:val="single"/>
          <w:lang w:eastAsia="ro-RO"/>
        </w:rPr>
        <w:t>Caracteristicile impactului potenţial:</w:t>
      </w:r>
      <w:r w:rsidRPr="00DD1485">
        <w:rPr>
          <w:rFonts w:ascii="Times New Roman" w:eastAsia="Times New Roman" w:hAnsi="Times New Roman" w:cs="Times New Roman"/>
          <w:b/>
          <w:sz w:val="24"/>
          <w:szCs w:val="24"/>
          <w:u w:val="single"/>
          <w:lang w:eastAsia="ro-RO"/>
        </w:rPr>
        <w:t xml:space="preserve">   </w:t>
      </w:r>
    </w:p>
    <w:p w:rsidR="0033151D" w:rsidRPr="00DD1485" w:rsidRDefault="0033151D" w:rsidP="00DD1485">
      <w:pPr>
        <w:spacing w:after="0" w:line="240" w:lineRule="auto"/>
        <w:rPr>
          <w:rFonts w:ascii="Times New Roman" w:eastAsia="Times New Roman" w:hAnsi="Times New Roman" w:cs="Times New Roman"/>
          <w:sz w:val="24"/>
          <w:szCs w:val="24"/>
          <w:lang w:eastAsia="pl-PL"/>
        </w:rPr>
      </w:pPr>
      <w:r w:rsidRPr="00DD1485">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DD1485">
        <w:rPr>
          <w:rFonts w:ascii="Times New Roman" w:eastAsia="Times New Roman" w:hAnsi="Times New Roman" w:cs="Times New Roman"/>
          <w:sz w:val="24"/>
          <w:szCs w:val="24"/>
          <w:lang w:eastAsia="ro-RO"/>
        </w:rPr>
        <w:t>local, numai în zona de lucru, pe perioada execuţiei;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b) natura transfrontieră a impactului:  nu este cazul;</w:t>
      </w:r>
    </w:p>
    <w:p w:rsidR="0033151D" w:rsidRPr="00DD1485" w:rsidRDefault="0033151D" w:rsidP="00DD1485">
      <w:pPr>
        <w:spacing w:after="0" w:line="240" w:lineRule="auto"/>
        <w:rPr>
          <w:rFonts w:ascii="Times New Roman" w:eastAsia="Times New Roman" w:hAnsi="Times New Roman" w:cs="Times New Roman"/>
          <w:color w:val="FF0000"/>
          <w:sz w:val="24"/>
          <w:szCs w:val="24"/>
          <w:lang w:eastAsia="ro-RO"/>
        </w:rPr>
      </w:pPr>
      <w:r w:rsidRPr="00DD1485">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DD1485">
        <w:rPr>
          <w:rFonts w:ascii="Times New Roman" w:eastAsia="Times New Roman" w:hAnsi="Times New Roman" w:cs="Times New Roman"/>
          <w:bCs/>
          <w:i/>
          <w:sz w:val="24"/>
          <w:szCs w:val="24"/>
          <w:lang w:eastAsia="ro-RO"/>
        </w:rPr>
        <w:t xml:space="preserve"> </w:t>
      </w:r>
    </w:p>
    <w:p w:rsidR="00F274B6" w:rsidRPr="009257C7" w:rsidRDefault="00F274B6" w:rsidP="00DD1485">
      <w:pPr>
        <w:spacing w:after="0" w:line="240" w:lineRule="auto"/>
        <w:rPr>
          <w:rFonts w:ascii="Times New Roman" w:eastAsia="Times New Roman" w:hAnsi="Times New Roman" w:cs="Times New Roman"/>
          <w:b/>
          <w:i/>
          <w:sz w:val="16"/>
          <w:szCs w:val="16"/>
          <w:u w:val="single"/>
          <w:lang w:eastAsia="ro-RO"/>
        </w:rPr>
      </w:pPr>
    </w:p>
    <w:p w:rsidR="0033151D" w:rsidRPr="00DD1485" w:rsidRDefault="0033151D" w:rsidP="00A71ED2">
      <w:pPr>
        <w:spacing w:after="0" w:line="240" w:lineRule="auto"/>
        <w:jc w:val="both"/>
        <w:rPr>
          <w:rFonts w:ascii="Times New Roman" w:eastAsia="Times New Roman" w:hAnsi="Times New Roman" w:cs="Times New Roman"/>
          <w:i/>
          <w:sz w:val="24"/>
          <w:szCs w:val="24"/>
          <w:lang w:eastAsia="ro-RO"/>
        </w:rPr>
      </w:pPr>
      <w:r w:rsidRPr="00DD1485">
        <w:rPr>
          <w:rFonts w:ascii="Times New Roman" w:eastAsia="Times New Roman" w:hAnsi="Times New Roman" w:cs="Times New Roman"/>
          <w:b/>
          <w:i/>
          <w:sz w:val="24"/>
          <w:szCs w:val="24"/>
          <w:u w:val="single"/>
          <w:lang w:eastAsia="ro-RO"/>
        </w:rPr>
        <w:t>Condiţiile de realizare a proiectului</w:t>
      </w:r>
      <w:r w:rsidRPr="00DD1485">
        <w:rPr>
          <w:rFonts w:ascii="Times New Roman" w:eastAsia="Times New Roman" w:hAnsi="Times New Roman" w:cs="Times New Roman"/>
          <w:i/>
          <w:sz w:val="24"/>
          <w:szCs w:val="24"/>
          <w:lang w:eastAsia="ro-RO"/>
        </w:rPr>
        <w:t>:</w:t>
      </w:r>
    </w:p>
    <w:p w:rsidR="0033151D" w:rsidRPr="0098361F" w:rsidRDefault="0033151D" w:rsidP="00EC45C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98361F">
        <w:rPr>
          <w:rFonts w:ascii="Times New Roman" w:eastAsia="Times New Roman" w:hAnsi="Times New Roman" w:cs="Times New Roman"/>
          <w:sz w:val="24"/>
          <w:szCs w:val="24"/>
          <w:lang w:eastAsia="ro-RO"/>
        </w:rPr>
        <w:t>.</w:t>
      </w:r>
    </w:p>
    <w:p w:rsidR="0033151D" w:rsidRPr="0098361F" w:rsidRDefault="0033151D" w:rsidP="00EC45CE">
      <w:pPr>
        <w:pStyle w:val="ListParagraph"/>
        <w:numPr>
          <w:ilvl w:val="0"/>
          <w:numId w:val="5"/>
        </w:numPr>
        <w:spacing w:after="0" w:line="240" w:lineRule="auto"/>
        <w:ind w:left="0" w:firstLine="0"/>
        <w:jc w:val="both"/>
        <w:rPr>
          <w:rFonts w:ascii="Times New Roman" w:eastAsia="Times New Roman" w:hAnsi="Times New Roman" w:cs="Times New Roman"/>
          <w:b/>
          <w:i/>
          <w:sz w:val="24"/>
          <w:szCs w:val="24"/>
          <w:lang w:eastAsia="ro-RO"/>
        </w:rPr>
      </w:pPr>
      <w:r w:rsidRPr="0098361F">
        <w:rPr>
          <w:rFonts w:ascii="Times New Roman" w:eastAsia="Times New Roman" w:hAnsi="Times New Roman" w:cs="Times New Roman"/>
          <w:b/>
          <w:i/>
          <w:sz w:val="24"/>
          <w:szCs w:val="24"/>
          <w:lang w:eastAsia="ro-RO"/>
        </w:rPr>
        <w:t>Respectarea condițiilor impuse prin avizele solicitate în Certificatul de Urbanism.</w:t>
      </w:r>
    </w:p>
    <w:p w:rsidR="0033151D" w:rsidRPr="0098361F" w:rsidRDefault="0033151D" w:rsidP="00EC45CE">
      <w:pPr>
        <w:pStyle w:val="ListParagraph"/>
        <w:numPr>
          <w:ilvl w:val="0"/>
          <w:numId w:val="5"/>
        </w:numPr>
        <w:spacing w:after="0" w:line="240" w:lineRule="auto"/>
        <w:ind w:left="0" w:firstLine="0"/>
        <w:jc w:val="both"/>
        <w:rPr>
          <w:rFonts w:ascii="Times New Roman" w:eastAsia="Times New Roman" w:hAnsi="Times New Roman" w:cs="Times New Roman"/>
          <w:sz w:val="24"/>
          <w:szCs w:val="24"/>
          <w:lang w:eastAsia="ro-RO"/>
        </w:rPr>
      </w:pPr>
      <w:r w:rsidRPr="0098361F">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33151D" w:rsidRPr="00630A08" w:rsidRDefault="0033151D" w:rsidP="0098361F">
      <w:pPr>
        <w:spacing w:after="0" w:line="240" w:lineRule="auto"/>
        <w:rPr>
          <w:rFonts w:ascii="Times New Roman" w:eastAsia="Times New Roman" w:hAnsi="Times New Roman" w:cs="Times New Roman"/>
          <w:b/>
          <w:bCs/>
          <w:sz w:val="16"/>
          <w:szCs w:val="16"/>
          <w:lang w:eastAsia="ro-RO"/>
        </w:rPr>
      </w:pP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b/>
          <w:bCs/>
          <w:sz w:val="24"/>
          <w:szCs w:val="24"/>
          <w:lang w:eastAsia="ro-RO"/>
        </w:rPr>
        <w:t>Pentru  organizarea de şantier:</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33151D" w:rsidRPr="00DD1485" w:rsidRDefault="0033151D" w:rsidP="00DD1485">
      <w:pPr>
        <w:spacing w:after="0" w:line="240" w:lineRule="auto"/>
        <w:rPr>
          <w:rFonts w:ascii="Times New Roman" w:eastAsia="Times New Roman" w:hAnsi="Times New Roman" w:cs="Times New Roman"/>
          <w:sz w:val="24"/>
          <w:szCs w:val="24"/>
          <w:lang w:eastAsia="ro-RO"/>
        </w:rPr>
      </w:pPr>
      <w:r w:rsidRPr="00DD1485">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33151D" w:rsidRPr="0058481D" w:rsidRDefault="0033151D" w:rsidP="00DD1485">
      <w:pPr>
        <w:spacing w:after="0" w:line="240" w:lineRule="auto"/>
        <w:rPr>
          <w:rFonts w:eastAsia="Times New Roman"/>
          <w:lang w:eastAsia="ro-RO"/>
        </w:rPr>
      </w:pPr>
      <w:r w:rsidRPr="00DD1485">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w:t>
      </w:r>
      <w:r w:rsidRPr="0058481D">
        <w:rPr>
          <w:rFonts w:eastAsia="Times New Roman"/>
          <w:lang w:eastAsia="ro-RO"/>
        </w:rPr>
        <w:t>-uri / baze de producţie autorizate;</w:t>
      </w:r>
    </w:p>
    <w:p w:rsidR="0033151D" w:rsidRPr="0058481D" w:rsidRDefault="0033151D" w:rsidP="00EC45CE">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 </w:t>
      </w:r>
    </w:p>
    <w:p w:rsidR="0033151D" w:rsidRPr="0058481D" w:rsidRDefault="0033151D" w:rsidP="00EC45CE">
      <w:pPr>
        <w:numPr>
          <w:ilvl w:val="0"/>
          <w:numId w:val="1"/>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deşeurile menajere se vor colecta în europubelă şi se vor preda către unităţi autorizate;</w:t>
      </w:r>
    </w:p>
    <w:p w:rsidR="0033151D" w:rsidRPr="0058481D" w:rsidRDefault="0033151D" w:rsidP="00EC45CE">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33151D" w:rsidRPr="00D94C2A" w:rsidRDefault="0033151D" w:rsidP="00EC45CE">
      <w:pPr>
        <w:numPr>
          <w:ilvl w:val="0"/>
          <w:numId w:val="1"/>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pentru lucrările specifice de şantier se vor utiliza toalete ecologice;</w:t>
      </w:r>
    </w:p>
    <w:p w:rsidR="0033151D" w:rsidRPr="008E42DF" w:rsidRDefault="0033151D" w:rsidP="0033151D">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lastRenderedPageBreak/>
        <w:t>Protecţia apelor</w:t>
      </w:r>
    </w:p>
    <w:p w:rsidR="0033151D" w:rsidRPr="00D94C2A" w:rsidRDefault="0033151D" w:rsidP="00EC45CE">
      <w:pPr>
        <w:numPr>
          <w:ilvl w:val="0"/>
          <w:numId w:val="2"/>
        </w:numPr>
        <w:tabs>
          <w:tab w:val="left" w:pos="-720"/>
          <w:tab w:val="num" w:pos="360"/>
        </w:tabs>
        <w:suppressAutoHyphens/>
        <w:spacing w:after="0" w:line="240" w:lineRule="auto"/>
        <w:ind w:left="360"/>
        <w:jc w:val="both"/>
        <w:rPr>
          <w:rFonts w:ascii="Times New Roman" w:eastAsia="Times New Roman" w:hAnsi="Times New Roman" w:cs="Times New Roman"/>
          <w:spacing w:val="-3"/>
          <w:sz w:val="24"/>
          <w:szCs w:val="24"/>
          <w:lang w:eastAsia="ro-RO"/>
        </w:rPr>
      </w:pPr>
      <w:r w:rsidRPr="0058481D">
        <w:rPr>
          <w:rFonts w:ascii="Times New Roman" w:eastAsia="Times New Roman" w:hAnsi="Times New Roman" w:cs="Times New Roman"/>
          <w:sz w:val="24"/>
          <w:szCs w:val="24"/>
          <w:lang w:eastAsia="ro-RO"/>
        </w:rPr>
        <w:t>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evacua ape uzate în apele de suprafaţă sau subterane, nu se vor</w:t>
      </w:r>
      <w:r w:rsidRPr="0058481D">
        <w:rPr>
          <w:rFonts w:ascii="Times New Roman" w:eastAsia="Times New Roman" w:hAnsi="Times New Roman" w:cs="Times New Roman"/>
          <w:color w:val="FF0000"/>
          <w:sz w:val="24"/>
          <w:szCs w:val="24"/>
          <w:lang w:eastAsia="ro-RO"/>
        </w:rPr>
        <w:t xml:space="preserve"> </w:t>
      </w:r>
      <w:r w:rsidRPr="0058481D">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F274B6" w:rsidRPr="009257C7" w:rsidRDefault="00F274B6" w:rsidP="0033151D">
      <w:pPr>
        <w:tabs>
          <w:tab w:val="left" w:pos="-720"/>
        </w:tabs>
        <w:suppressAutoHyphens/>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aerului</w:t>
      </w:r>
    </w:p>
    <w:p w:rsidR="0033151D" w:rsidRPr="0058481D" w:rsidRDefault="0033151D" w:rsidP="00EC45CE">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transportul materialelor de construcţie şi a deşeurilor rezultate se va face pe cât posibil pe trasee stabilite în afara zonelor locuite;</w:t>
      </w:r>
    </w:p>
    <w:p w:rsidR="0033151D" w:rsidRPr="00D94C2A" w:rsidRDefault="0033151D" w:rsidP="00EC45CE">
      <w:pPr>
        <w:numPr>
          <w:ilvl w:val="0"/>
          <w:numId w:val="2"/>
        </w:numPr>
        <w:tabs>
          <w:tab w:val="num" w:pos="0"/>
        </w:tabs>
        <w:spacing w:after="0" w:line="240" w:lineRule="auto"/>
        <w:ind w:left="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vehiculele şi utilajele utilizate vor fi verificate periodic în vederea remedierii eventualelor disfuncţii identificate;</w:t>
      </w:r>
    </w:p>
    <w:p w:rsidR="00F274B6" w:rsidRPr="009257C7" w:rsidRDefault="00F274B6" w:rsidP="0033151D">
      <w:pPr>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 xml:space="preserve">Protecția împotriva zgomotului </w:t>
      </w:r>
    </w:p>
    <w:p w:rsidR="0033151D" w:rsidRPr="0058481D" w:rsidRDefault="0033151D" w:rsidP="00EC45CE">
      <w:pPr>
        <w:numPr>
          <w:ilvl w:val="0"/>
          <w:numId w:val="4"/>
        </w:num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sz w:val="24"/>
          <w:szCs w:val="24"/>
          <w:lang w:eastAsia="ro-RO"/>
        </w:rPr>
        <w:t xml:space="preserve">în timpul execuţiei proiectului şi funcţionării </w:t>
      </w:r>
      <w:r w:rsidRPr="0058481D">
        <w:rPr>
          <w:rFonts w:ascii="Times New Roman" w:eastAsia="Times New Roman" w:hAnsi="Times New Roman" w:cs="Times New Roman"/>
          <w:i/>
          <w:iCs/>
          <w:sz w:val="24"/>
          <w:szCs w:val="24"/>
          <w:lang w:eastAsia="ro-RO"/>
        </w:rPr>
        <w:t xml:space="preserve">Nivelul de zgomot </w:t>
      </w:r>
      <w:r w:rsidRPr="0058481D">
        <w:rPr>
          <w:rFonts w:ascii="Times New Roman" w:eastAsia="Times New Roman" w:hAnsi="Times New Roman" w:cs="Times New Roman"/>
          <w:sz w:val="24"/>
          <w:szCs w:val="24"/>
          <w:lang w:eastAsia="ro-RO"/>
        </w:rPr>
        <w:t>continuu echivalent ponderat A (</w:t>
      </w:r>
      <w:r w:rsidRPr="0058481D">
        <w:rPr>
          <w:rFonts w:ascii="Times New Roman" w:eastAsia="Times New Roman" w:hAnsi="Times New Roman" w:cs="Times New Roman"/>
          <w:sz w:val="24"/>
          <w:szCs w:val="24"/>
          <w:vertAlign w:val="subscript"/>
          <w:lang w:eastAsia="ro-RO"/>
        </w:rPr>
        <w:t>AeqT</w:t>
      </w:r>
      <w:r w:rsidRPr="0058481D">
        <w:rPr>
          <w:rFonts w:ascii="Times New Roman" w:eastAsia="Times New Roman" w:hAnsi="Times New Roman" w:cs="Times New Roman"/>
          <w:sz w:val="24"/>
          <w:szCs w:val="24"/>
          <w:lang w:eastAsia="ro-RO"/>
        </w:rPr>
        <w:t>)</w:t>
      </w:r>
      <w:r w:rsidRPr="0058481D">
        <w:rPr>
          <w:rFonts w:ascii="Times New Roman" w:eastAsia="Times New Roman" w:hAnsi="Times New Roman" w:cs="Times New Roman"/>
          <w:i/>
          <w:iCs/>
          <w:sz w:val="24"/>
          <w:szCs w:val="24"/>
          <w:lang w:eastAsia="ro-RO"/>
        </w:rPr>
        <w:t xml:space="preserve"> </w:t>
      </w:r>
      <w:r w:rsidRPr="0058481D">
        <w:rPr>
          <w:rFonts w:ascii="Times New Roman" w:eastAsia="Times New Roman" w:hAnsi="Times New Roman" w:cs="Times New Roman"/>
          <w:sz w:val="24"/>
          <w:szCs w:val="24"/>
          <w:lang w:eastAsia="ro-RO"/>
        </w:rPr>
        <w:t>se va încadra în limitele S</w:t>
      </w:r>
      <w:r>
        <w:rPr>
          <w:rFonts w:ascii="Times New Roman" w:eastAsia="Times New Roman" w:hAnsi="Times New Roman" w:cs="Times New Roman"/>
          <w:sz w:val="24"/>
          <w:szCs w:val="24"/>
          <w:lang w:eastAsia="ro-RO"/>
        </w:rPr>
        <w:t>R</w:t>
      </w:r>
      <w:r w:rsidRPr="0058481D">
        <w:rPr>
          <w:rFonts w:ascii="Times New Roman" w:eastAsia="Times New Roman" w:hAnsi="Times New Roman" w:cs="Times New Roman"/>
          <w:sz w:val="24"/>
          <w:szCs w:val="24"/>
          <w:lang w:eastAsia="ro-RO"/>
        </w:rPr>
        <w:t xml:space="preserve"> 10009/1988 – Acustica Urbană - limite admisibile ale nivelului de zgomot, STAS 6156/1986 - Protecţia împotriva zgomotului in construcţii civile si social - culturale şi OM nr. 119/ 2014 pentru aprobarea Normelor de igienă şi sănătate publică privind mediul de viaţă al populaţiei, respectiv:</w:t>
      </w:r>
    </w:p>
    <w:p w:rsidR="0033151D" w:rsidRPr="0058481D" w:rsidRDefault="0033151D" w:rsidP="00EC45CE">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65 dB - la limita zonei funcţionale a amplasamentului </w:t>
      </w:r>
    </w:p>
    <w:p w:rsidR="0033151D" w:rsidRPr="0058481D" w:rsidRDefault="0033151D" w:rsidP="00EC45CE">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55 dB în timpul zilei/45 dB noaptea (intre orele 23:00 – 7:00) – la faţada clădirilor învecinate, considerate zone protejate.</w:t>
      </w:r>
    </w:p>
    <w:p w:rsidR="0033151D" w:rsidRPr="00D94C2A" w:rsidRDefault="0033151D" w:rsidP="00EC45CE">
      <w:pPr>
        <w:numPr>
          <w:ilvl w:val="0"/>
          <w:numId w:val="4"/>
        </w:numPr>
        <w:spacing w:after="0" w:line="240" w:lineRule="auto"/>
        <w:ind w:left="419" w:hanging="357"/>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35 dB în timpul zilei/30 dB noaptea (intre orele 23:00 – 7:00) în interiorul zonelor funcţionale ale clădirilor de locuit considerate teritorii protejate, aflate în zona de impact a activităţii desfăşurate pe amplasamentul autorizat.</w:t>
      </w:r>
    </w:p>
    <w:p w:rsidR="00F274B6" w:rsidRPr="009257C7" w:rsidRDefault="00F274B6" w:rsidP="0033151D">
      <w:pPr>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Protecţia solului</w:t>
      </w:r>
    </w:p>
    <w:p w:rsidR="0033151D" w:rsidRPr="0058481D"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se vor amenaja spaţii corespunzătoare pentru depozitarea materialelor de construcţie şi pentru depozitarea temporară a deşeurilor generate;</w:t>
      </w:r>
    </w:p>
    <w:p w:rsidR="0033151D" w:rsidRPr="00D94C2A" w:rsidRDefault="0033151D" w:rsidP="0033151D">
      <w:pPr>
        <w:tabs>
          <w:tab w:val="left" w:pos="-720"/>
        </w:tabs>
        <w:suppressAutoHyphens/>
        <w:spacing w:after="0" w:line="240" w:lineRule="auto"/>
        <w:ind w:left="426" w:hanging="426"/>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 xml:space="preserve"> -  </w:t>
      </w:r>
      <w:r>
        <w:rPr>
          <w:rFonts w:ascii="Times New Roman" w:eastAsia="Times New Roman" w:hAnsi="Times New Roman" w:cs="Times New Roman"/>
          <w:sz w:val="24"/>
          <w:szCs w:val="24"/>
          <w:lang w:eastAsia="ro-RO"/>
        </w:rPr>
        <w:t>s</w:t>
      </w:r>
      <w:r w:rsidRPr="0058481D">
        <w:rPr>
          <w:rFonts w:ascii="Times New Roman" w:eastAsia="Times New Roman" w:hAnsi="Times New Roman" w:cs="Times New Roman"/>
          <w:sz w:val="24"/>
          <w:szCs w:val="24"/>
          <w:lang w:eastAsia="ro-RO"/>
        </w:rPr>
        <w:t>e interzice poluarea solului cu carburanţi, uleiuri uzate în urma operaţiilor de staţionare, aprovizionare, depozitare sau alimentare cu combustibili a utilajelor şi a mijloacelor de transport sau datorită funcţionării necorespunzătoare a acestora;</w:t>
      </w:r>
    </w:p>
    <w:p w:rsidR="00F274B6" w:rsidRDefault="00F274B6"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33151D" w:rsidRPr="0058481D" w:rsidRDefault="0033151D" w:rsidP="0033151D">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58481D">
        <w:rPr>
          <w:rFonts w:ascii="Times New Roman" w:eastAsia="Times New Roman" w:hAnsi="Times New Roman" w:cs="Times New Roman"/>
          <w:b/>
          <w:bCs/>
          <w:i/>
          <w:iCs/>
          <w:sz w:val="24"/>
          <w:szCs w:val="24"/>
          <w:u w:val="single"/>
          <w:lang w:eastAsia="de-DE"/>
        </w:rPr>
        <w:t>Modul de gospodărire a deşeurilor</w:t>
      </w:r>
    </w:p>
    <w:p w:rsidR="0033151D" w:rsidRPr="00D94C2A" w:rsidRDefault="0033151D" w:rsidP="0033151D">
      <w:pPr>
        <w:spacing w:after="0" w:line="240" w:lineRule="auto"/>
        <w:ind w:firstLine="720"/>
        <w:jc w:val="both"/>
        <w:rPr>
          <w:rFonts w:ascii="Times New Roman" w:eastAsia="Times New Roman" w:hAnsi="Times New Roman" w:cs="Times New Roman"/>
          <w:b/>
          <w:i/>
          <w:iCs/>
          <w:sz w:val="24"/>
          <w:szCs w:val="24"/>
          <w:lang w:eastAsia="ro-RO"/>
        </w:rPr>
      </w:pPr>
      <w:r w:rsidRPr="0058481D">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 195/2005</w:t>
      </w:r>
      <w:r w:rsidRPr="002725FA">
        <w:rPr>
          <w:rFonts w:ascii="Times New Roman" w:eastAsia="Times New Roman" w:hAnsi="Times New Roman" w:cs="Times New Roman"/>
          <w:b/>
          <w:bCs/>
          <w:i/>
          <w:iCs/>
          <w:sz w:val="24"/>
          <w:szCs w:val="24"/>
          <w:lang w:eastAsia="ro-RO"/>
        </w:rPr>
        <w:t xml:space="preserve">, aprobată cu modificări şi completări  prin Legea 265/2006, cu modificările şi completările ulterioare precum şi ale </w:t>
      </w:r>
      <w:r w:rsidRPr="002725FA">
        <w:rPr>
          <w:rFonts w:ascii="Times New Roman" w:eastAsia="Times New Roman" w:hAnsi="Times New Roman" w:cs="Times New Roman"/>
          <w:b/>
          <w:i/>
          <w:sz w:val="24"/>
          <w:szCs w:val="24"/>
          <w:lang w:eastAsia="ro-RO"/>
        </w:rPr>
        <w:t>O.U.G. nr. 68/2016 pentru modificarea si completarea Legii nr. 211/2011</w:t>
      </w:r>
      <w:r w:rsidRPr="002725FA">
        <w:rPr>
          <w:rFonts w:ascii="Times New Roman" w:eastAsia="Times New Roman" w:hAnsi="Times New Roman" w:cs="Times New Roman"/>
          <w:b/>
          <w:bCs/>
          <w:i/>
          <w:iCs/>
          <w:sz w:val="24"/>
          <w:szCs w:val="24"/>
          <w:lang w:eastAsia="ro-RO"/>
        </w:rPr>
        <w:t>, privind regimul deşeurilor</w:t>
      </w:r>
      <w:r w:rsidRPr="002725FA">
        <w:rPr>
          <w:rFonts w:ascii="Times New Roman" w:eastAsia="Times New Roman" w:hAnsi="Times New Roman" w:cs="Times New Roman"/>
          <w:b/>
          <w:i/>
          <w:iCs/>
          <w:sz w:val="24"/>
          <w:szCs w:val="24"/>
          <w:lang w:eastAsia="ro-RO"/>
        </w:rPr>
        <w:t>.</w:t>
      </w:r>
      <w:r w:rsidRPr="002725FA">
        <w:rPr>
          <w:rFonts w:ascii="Times New Roman" w:eastAsia="Times New Roman" w:hAnsi="Times New Roman" w:cs="Times New Roman"/>
          <w:b/>
          <w:i/>
          <w:sz w:val="24"/>
          <w:szCs w:val="24"/>
          <w:lang w:eastAsia="ro-RO"/>
        </w:rPr>
        <w:t xml:space="preserve">       </w:t>
      </w:r>
    </w:p>
    <w:p w:rsidR="00A815C2" w:rsidRPr="009257C7" w:rsidRDefault="00A815C2" w:rsidP="0033151D">
      <w:pPr>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Lucrări de refacere a amplasamentului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la finalizarea lucrărilor de construcţii se vor executa lucrări de refacere a solului; se va curăţa amplasamentul de toate tipurile de deşeuri generate pe perioada realizării proiectului;</w:t>
      </w:r>
    </w:p>
    <w:p w:rsidR="0033151D" w:rsidRPr="00D94C2A"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vor lua toate măsurile pentru evitarea poluărilor accidentale, iar în cazul unor astfel de incidente, se va acţiona imediat  pentru a controla, izola, elimina poluarea;</w:t>
      </w:r>
    </w:p>
    <w:p w:rsidR="00F274B6" w:rsidRPr="009257C7" w:rsidRDefault="00F274B6" w:rsidP="0033151D">
      <w:pPr>
        <w:spacing w:after="0" w:line="240" w:lineRule="auto"/>
        <w:jc w:val="both"/>
        <w:rPr>
          <w:rFonts w:ascii="Times New Roman" w:eastAsia="Times New Roman" w:hAnsi="Times New Roman" w:cs="Times New Roman"/>
          <w:b/>
          <w:bCs/>
          <w:sz w:val="16"/>
          <w:szCs w:val="16"/>
          <w:u w:val="single"/>
          <w:lang w:eastAsia="ro-RO"/>
        </w:rPr>
      </w:pPr>
    </w:p>
    <w:p w:rsidR="0033151D" w:rsidRPr="0058481D" w:rsidRDefault="0033151D" w:rsidP="0033151D">
      <w:pPr>
        <w:spacing w:after="0" w:line="240" w:lineRule="auto"/>
        <w:jc w:val="both"/>
        <w:rPr>
          <w:rFonts w:ascii="Times New Roman" w:eastAsia="Times New Roman" w:hAnsi="Times New Roman" w:cs="Times New Roman"/>
          <w:b/>
          <w:bCs/>
          <w:sz w:val="24"/>
          <w:szCs w:val="24"/>
          <w:u w:val="single"/>
          <w:lang w:eastAsia="ro-RO"/>
        </w:rPr>
      </w:pPr>
      <w:r w:rsidRPr="0058481D">
        <w:rPr>
          <w:rFonts w:ascii="Times New Roman" w:eastAsia="Times New Roman" w:hAnsi="Times New Roman" w:cs="Times New Roman"/>
          <w:b/>
          <w:bCs/>
          <w:sz w:val="24"/>
          <w:szCs w:val="24"/>
          <w:u w:val="single"/>
          <w:lang w:eastAsia="ro-RO"/>
        </w:rPr>
        <w:t>Monitorizarea</w:t>
      </w:r>
    </w:p>
    <w:p w:rsidR="0033151D" w:rsidRPr="0058481D" w:rsidRDefault="0033151D" w:rsidP="0033151D">
      <w:pPr>
        <w:spacing w:after="0" w:line="240" w:lineRule="auto"/>
        <w:ind w:firstLine="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bCs/>
          <w:sz w:val="24"/>
          <w:szCs w:val="24"/>
          <w:lang w:eastAsia="ro-RO"/>
        </w:rPr>
        <w:t>În timpul implementării proiectului:</w:t>
      </w:r>
      <w:r w:rsidRPr="0058481D">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33151D" w:rsidRPr="0058481D" w:rsidRDefault="0033151D" w:rsidP="00EC45CE">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respectarea cu stricteţe a limitelor şi suprafeţelor destinate execuţiei lucrărilor;</w:t>
      </w:r>
    </w:p>
    <w:p w:rsidR="0033151D" w:rsidRPr="0058481D" w:rsidRDefault="0033151D" w:rsidP="00EC45CE">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buna funcţionare a utilajelor;</w:t>
      </w:r>
    </w:p>
    <w:p w:rsidR="0033151D" w:rsidRPr="0058481D" w:rsidRDefault="0033151D" w:rsidP="00EC45CE">
      <w:pPr>
        <w:numPr>
          <w:ilvl w:val="0"/>
          <w:numId w:val="3"/>
        </w:numPr>
        <w:tabs>
          <w:tab w:val="num" w:pos="360"/>
        </w:tabs>
        <w:spacing w:after="0" w:line="240" w:lineRule="auto"/>
        <w:ind w:left="360"/>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eastAsia="ro-RO"/>
        </w:rPr>
        <w:t>modul de depozitare a materialelor de construcţie;</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 xml:space="preserve">- </w:t>
      </w:r>
      <w:r w:rsidRPr="0058481D">
        <w:rPr>
          <w:rFonts w:ascii="Times New Roman" w:eastAsia="Times New Roman" w:hAnsi="Times New Roman" w:cs="Times New Roman"/>
          <w:sz w:val="24"/>
          <w:szCs w:val="24"/>
          <w:lang w:eastAsia="ro-RO"/>
        </w:rPr>
        <w:t xml:space="preserve"> modul de depozitare al deşeurilor/valorificare şi monitorizarea cantităţilor de deşeuri generate conform Ordinului nr. 856/2002; predarea deşeurilor către operatori autorizaţi în valorificarea/ eliminarea deşeurilor;</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respectarea normelor de securitate, respectiv a normelor de securitate a muncii;</w:t>
      </w:r>
    </w:p>
    <w:p w:rsidR="0033151D" w:rsidRPr="0058481D" w:rsidRDefault="0033151D" w:rsidP="0033151D">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lastRenderedPageBreak/>
        <w:t>-</w:t>
      </w:r>
      <w:r w:rsidRPr="0058481D">
        <w:rPr>
          <w:rFonts w:ascii="Times New Roman" w:eastAsia="Times New Roman" w:hAnsi="Times New Roman" w:cs="Times New Roman"/>
          <w:sz w:val="24"/>
          <w:szCs w:val="24"/>
          <w:lang w:eastAsia="ro-RO"/>
        </w:rPr>
        <w:t xml:space="preserve">   nivelul de zgomot – în cazul apariţiei sesizărilor din partea populaţiei datorate depăşirii limitelor admisibile, se vor lua măsuri organizatorice şi/sau tehnice corespunzătoare de atenuare a impactului;</w:t>
      </w:r>
    </w:p>
    <w:p w:rsidR="0033151D" w:rsidRPr="00D94C2A" w:rsidRDefault="0033151D" w:rsidP="00AF500C">
      <w:pPr>
        <w:spacing w:after="0" w:line="240" w:lineRule="auto"/>
        <w:jc w:val="both"/>
        <w:rPr>
          <w:rFonts w:ascii="Times New Roman" w:eastAsia="Times New Roman" w:hAnsi="Times New Roman" w:cs="Times New Roman"/>
          <w:sz w:val="24"/>
          <w:szCs w:val="24"/>
          <w:lang w:eastAsia="ro-RO"/>
        </w:rPr>
      </w:pPr>
      <w:r w:rsidRPr="0058481D">
        <w:rPr>
          <w:rFonts w:ascii="Times New Roman" w:eastAsia="Times New Roman" w:hAnsi="Times New Roman" w:cs="Times New Roman"/>
          <w:b/>
          <w:sz w:val="24"/>
          <w:szCs w:val="24"/>
          <w:lang w:eastAsia="ro-RO"/>
        </w:rPr>
        <w:t>-</w:t>
      </w:r>
      <w:r w:rsidRPr="0058481D">
        <w:rPr>
          <w:rFonts w:ascii="Times New Roman" w:eastAsia="Times New Roman" w:hAnsi="Times New Roman" w:cs="Times New Roman"/>
          <w:sz w:val="24"/>
          <w:szCs w:val="24"/>
          <w:lang w:eastAsia="ro-RO"/>
        </w:rPr>
        <w:t xml:space="preserve">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w:t>
      </w:r>
      <w:r>
        <w:rPr>
          <w:rFonts w:ascii="Times New Roman" w:eastAsia="Times New Roman" w:hAnsi="Times New Roman" w:cs="Times New Roman"/>
          <w:sz w:val="24"/>
          <w:szCs w:val="24"/>
          <w:lang w:eastAsia="ro-RO"/>
        </w:rPr>
        <w:t xml:space="preserve"> datorită execuţiei proiectului.</w:t>
      </w:r>
    </w:p>
    <w:p w:rsidR="0033151D" w:rsidRPr="0017345C" w:rsidRDefault="0033151D" w:rsidP="00AF500C">
      <w:pPr>
        <w:spacing w:after="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1" w:name="do|ax5^I|pa35"/>
      <w:bookmarkEnd w:id="11"/>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2" w:name="do|ax5^I|pa36"/>
      <w:bookmarkEnd w:id="12"/>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3" w:name="do|ax5^I|pa37"/>
      <w:bookmarkEnd w:id="13"/>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4" w:name="do|ax5^I|pa38"/>
      <w:bookmarkEnd w:id="14"/>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5" w:name="do|ax5^I|pa39"/>
      <w:bookmarkEnd w:id="15"/>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6" w:name="do|ax5^I|pa40"/>
      <w:bookmarkEnd w:id="16"/>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3151D" w:rsidRPr="0017345C" w:rsidRDefault="0033151D" w:rsidP="00AF500C">
      <w:pPr>
        <w:shd w:val="clear" w:color="auto" w:fill="FFFFFF"/>
        <w:spacing w:after="0" w:line="240" w:lineRule="auto"/>
        <w:ind w:firstLine="708"/>
        <w:jc w:val="both"/>
        <w:rPr>
          <w:rFonts w:ascii="Times New Roman" w:hAnsi="Times New Roman" w:cs="Times New Roman"/>
          <w:color w:val="000000"/>
          <w:sz w:val="24"/>
          <w:szCs w:val="24"/>
        </w:rPr>
      </w:pPr>
      <w:bookmarkStart w:id="17" w:name="do|ax5^I|pa41"/>
      <w:bookmarkEnd w:id="17"/>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3151D" w:rsidRDefault="0033151D" w:rsidP="00AF500C">
      <w:pPr>
        <w:spacing w:after="0" w:line="240" w:lineRule="auto"/>
        <w:jc w:val="center"/>
        <w:rPr>
          <w:rFonts w:ascii="Times New Roman" w:hAnsi="Times New Roman" w:cs="Times New Roman"/>
          <w:b/>
          <w:sz w:val="16"/>
          <w:szCs w:val="16"/>
        </w:rPr>
      </w:pPr>
      <w:bookmarkStart w:id="18" w:name="do|ax5^I|pa42"/>
      <w:bookmarkEnd w:id="18"/>
    </w:p>
    <w:p w:rsidR="00A71ED2" w:rsidRPr="002752F2" w:rsidRDefault="00A71ED2" w:rsidP="00AF500C">
      <w:pPr>
        <w:spacing w:after="0" w:line="240" w:lineRule="auto"/>
        <w:jc w:val="center"/>
        <w:rPr>
          <w:rFonts w:ascii="Times New Roman" w:hAnsi="Times New Roman" w:cs="Times New Roman"/>
          <w:b/>
          <w:sz w:val="16"/>
          <w:szCs w:val="16"/>
        </w:rPr>
      </w:pPr>
    </w:p>
    <w:p w:rsidR="00F02F22" w:rsidRPr="00111152" w:rsidRDefault="00F02F22" w:rsidP="00AF50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Pr="00111152">
        <w:rPr>
          <w:rFonts w:ascii="Times New Roman" w:hAnsi="Times New Roman" w:cs="Times New Roman"/>
          <w:b/>
          <w:sz w:val="24"/>
          <w:szCs w:val="24"/>
        </w:rPr>
        <w:t>DIRECTOR EXECUTIV</w:t>
      </w:r>
      <w:r w:rsidRPr="00111152">
        <w:rPr>
          <w:rFonts w:ascii="Times New Roman" w:hAnsi="Times New Roman" w:cs="Times New Roman"/>
          <w:sz w:val="24"/>
          <w:szCs w:val="24"/>
        </w:rPr>
        <w:t>,</w:t>
      </w:r>
    </w:p>
    <w:p w:rsidR="00F02F22" w:rsidRPr="00111152" w:rsidRDefault="00F02F22" w:rsidP="00A01A51">
      <w:pPr>
        <w:spacing w:after="0" w:line="240" w:lineRule="auto"/>
        <w:jc w:val="center"/>
        <w:rPr>
          <w:rFonts w:ascii="Times New Roman" w:hAnsi="Times New Roman" w:cs="Times New Roman"/>
          <w:b/>
          <w:sz w:val="24"/>
          <w:szCs w:val="24"/>
        </w:rPr>
      </w:pPr>
      <w:r w:rsidRPr="00111152">
        <w:rPr>
          <w:rFonts w:ascii="Times New Roman" w:hAnsi="Times New Roman" w:cs="Times New Roman"/>
          <w:b/>
          <w:sz w:val="24"/>
          <w:szCs w:val="24"/>
        </w:rPr>
        <w:t>Mircea NISTOR</w:t>
      </w:r>
    </w:p>
    <w:tbl>
      <w:tblPr>
        <w:tblW w:w="0" w:type="auto"/>
        <w:tblLook w:val="04A0" w:firstRow="1" w:lastRow="0" w:firstColumn="1" w:lastColumn="0" w:noHBand="0" w:noVBand="1"/>
      </w:tblPr>
      <w:tblGrid>
        <w:gridCol w:w="5031"/>
        <w:gridCol w:w="5032"/>
      </w:tblGrid>
      <w:tr w:rsidR="00F02F22" w:rsidRPr="00111152" w:rsidTr="00C4619F">
        <w:trPr>
          <w:trHeight w:val="263"/>
        </w:trPr>
        <w:tc>
          <w:tcPr>
            <w:tcW w:w="5031" w:type="dxa"/>
            <w:shd w:val="clear" w:color="auto" w:fill="auto"/>
          </w:tcPr>
          <w:p w:rsidR="00F02F22" w:rsidRPr="006973FB" w:rsidRDefault="00F02F22" w:rsidP="00A01A51">
            <w:pPr>
              <w:spacing w:after="0" w:line="240" w:lineRule="auto"/>
              <w:rPr>
                <w:rFonts w:ascii="Times New Roman" w:eastAsia="Calibri" w:hAnsi="Times New Roman" w:cs="Times New Roman"/>
                <w:b/>
                <w:sz w:val="10"/>
                <w:szCs w:val="10"/>
              </w:rPr>
            </w:pPr>
          </w:p>
        </w:tc>
        <w:tc>
          <w:tcPr>
            <w:tcW w:w="5032" w:type="dxa"/>
            <w:shd w:val="clear" w:color="auto" w:fill="auto"/>
          </w:tcPr>
          <w:p w:rsidR="00F02F22" w:rsidRPr="006973FB" w:rsidRDefault="00F02F22" w:rsidP="00A01A51">
            <w:pPr>
              <w:spacing w:after="0" w:line="240" w:lineRule="auto"/>
              <w:jc w:val="center"/>
              <w:rPr>
                <w:rFonts w:ascii="Times New Roman" w:eastAsia="Calibri" w:hAnsi="Times New Roman" w:cs="Times New Roman"/>
                <w:b/>
                <w:sz w:val="16"/>
                <w:szCs w:val="16"/>
              </w:rPr>
            </w:pPr>
            <w:r w:rsidRPr="006973FB">
              <w:rPr>
                <w:rFonts w:ascii="Times New Roman" w:eastAsia="Calibri" w:hAnsi="Times New Roman" w:cs="Times New Roman"/>
                <w:b/>
                <w:sz w:val="16"/>
                <w:szCs w:val="16"/>
              </w:rPr>
              <w:t xml:space="preserve">            </w:t>
            </w:r>
          </w:p>
          <w:p w:rsidR="00F02F22" w:rsidRPr="006973FB" w:rsidRDefault="00F02F22" w:rsidP="00A01A51">
            <w:pPr>
              <w:spacing w:after="0" w:line="240" w:lineRule="auto"/>
              <w:jc w:val="center"/>
              <w:rPr>
                <w:rFonts w:ascii="Times New Roman" w:eastAsia="Calibri" w:hAnsi="Times New Roman" w:cs="Times New Roman"/>
                <w:b/>
                <w:sz w:val="16"/>
                <w:szCs w:val="16"/>
              </w:rPr>
            </w:pPr>
          </w:p>
          <w:p w:rsidR="00F02F22" w:rsidRDefault="00F02F22" w:rsidP="00A01A51">
            <w:pPr>
              <w:spacing w:after="0" w:line="240" w:lineRule="auto"/>
              <w:jc w:val="center"/>
              <w:rPr>
                <w:rFonts w:ascii="Times New Roman" w:eastAsia="Calibri" w:hAnsi="Times New Roman" w:cs="Times New Roman"/>
                <w:b/>
                <w:sz w:val="24"/>
                <w:szCs w:val="24"/>
              </w:rPr>
            </w:pPr>
            <w:r w:rsidRPr="006973FB">
              <w:rPr>
                <w:rFonts w:ascii="Times New Roman" w:eastAsia="Calibri" w:hAnsi="Times New Roman" w:cs="Times New Roman"/>
                <w:b/>
                <w:sz w:val="24"/>
                <w:szCs w:val="24"/>
              </w:rPr>
              <w:t xml:space="preserve">                   </w:t>
            </w:r>
          </w:p>
          <w:p w:rsidR="00F02F22" w:rsidRPr="006973FB" w:rsidRDefault="00F02F22" w:rsidP="00A01A5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6973FB">
              <w:rPr>
                <w:rFonts w:ascii="Times New Roman" w:eastAsia="Calibri" w:hAnsi="Times New Roman" w:cs="Times New Roman"/>
                <w:b/>
                <w:sz w:val="24"/>
                <w:szCs w:val="24"/>
              </w:rPr>
              <w:t>Întocmit,</w:t>
            </w: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A.A.A.</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Default="00F02F22" w:rsidP="00A01A51">
            <w:pPr>
              <w:spacing w:after="0" w:line="240" w:lineRule="auto"/>
              <w:rPr>
                <w:rFonts w:ascii="Times New Roman" w:hAnsi="Times New Roman" w:cs="Times New Roman"/>
                <w:b/>
                <w:sz w:val="24"/>
                <w:szCs w:val="24"/>
              </w:rPr>
            </w:pPr>
            <w:r w:rsidRPr="00111152">
              <w:rPr>
                <w:rFonts w:ascii="Times New Roman" w:hAnsi="Times New Roman" w:cs="Times New Roman"/>
                <w:sz w:val="24"/>
                <w:szCs w:val="24"/>
              </w:rPr>
              <w:t xml:space="preserve">Maria </w:t>
            </w:r>
            <w:r w:rsidRPr="00111152">
              <w:rPr>
                <w:rFonts w:ascii="Times New Roman" w:hAnsi="Times New Roman" w:cs="Times New Roman"/>
                <w:b/>
                <w:sz w:val="24"/>
                <w:szCs w:val="24"/>
              </w:rPr>
              <w:t>MORCOAȘE</w:t>
            </w:r>
          </w:p>
          <w:p w:rsidR="00A911B3" w:rsidRDefault="00F02F22" w:rsidP="00A01A51">
            <w:pPr>
              <w:spacing w:after="0" w:line="240" w:lineRule="auto"/>
              <w:rPr>
                <w:rFonts w:ascii="Times New Roman" w:eastAsia="Calibri" w:hAnsi="Times New Roman" w:cs="Times New Roman"/>
                <w:sz w:val="24"/>
                <w:szCs w:val="24"/>
              </w:rPr>
            </w:pPr>
            <w:r w:rsidRPr="00111152">
              <w:rPr>
                <w:rFonts w:ascii="Times New Roman" w:eastAsia="Calibri" w:hAnsi="Times New Roman" w:cs="Times New Roman"/>
                <w:sz w:val="24"/>
                <w:szCs w:val="24"/>
              </w:rPr>
              <w:t xml:space="preserve">    </w:t>
            </w:r>
          </w:p>
          <w:p w:rsidR="00F02F22" w:rsidRPr="00111152" w:rsidRDefault="00F02F22" w:rsidP="00A01A51">
            <w:pPr>
              <w:spacing w:after="0" w:line="240" w:lineRule="auto"/>
              <w:rPr>
                <w:rFonts w:ascii="Times New Roman" w:hAnsi="Times New Roman" w:cs="Times New Roman"/>
                <w:b/>
                <w:sz w:val="24"/>
                <w:szCs w:val="24"/>
              </w:rPr>
            </w:pP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A.A.A</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Florian </w:t>
            </w:r>
            <w:r w:rsidRPr="00111152">
              <w:rPr>
                <w:rFonts w:ascii="Times New Roman" w:eastAsia="Calibri" w:hAnsi="Times New Roman" w:cs="Times New Roman"/>
                <w:b/>
                <w:sz w:val="24"/>
                <w:szCs w:val="24"/>
              </w:rPr>
              <w:t>STĂNCESCU</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r w:rsidR="00F02F22" w:rsidRPr="00111152" w:rsidTr="00C4619F">
        <w:trPr>
          <w:trHeight w:val="263"/>
        </w:trPr>
        <w:tc>
          <w:tcPr>
            <w:tcW w:w="5031" w:type="dxa"/>
            <w:shd w:val="clear" w:color="auto" w:fill="auto"/>
          </w:tcPr>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b/>
                <w:sz w:val="24"/>
                <w:szCs w:val="24"/>
              </w:rPr>
              <w:t>Șef Serviciu C.F.M.</w:t>
            </w:r>
            <w:r>
              <w:rPr>
                <w:rFonts w:ascii="Times New Roman" w:eastAsia="Calibri" w:hAnsi="Times New Roman" w:cs="Times New Roman"/>
                <w:b/>
                <w:sz w:val="24"/>
                <w:szCs w:val="24"/>
              </w:rPr>
              <w:t>,</w:t>
            </w:r>
            <w:r w:rsidRPr="00111152">
              <w:rPr>
                <w:rFonts w:ascii="Times New Roman" w:eastAsia="Calibri" w:hAnsi="Times New Roman" w:cs="Times New Roman"/>
                <w:b/>
                <w:sz w:val="24"/>
                <w:szCs w:val="24"/>
              </w:rPr>
              <w:t xml:space="preserve"> </w:t>
            </w:r>
          </w:p>
          <w:p w:rsidR="00F02F22" w:rsidRPr="00111152" w:rsidRDefault="00F02F22" w:rsidP="00A01A51">
            <w:pPr>
              <w:spacing w:after="0" w:line="240" w:lineRule="auto"/>
              <w:rPr>
                <w:rFonts w:ascii="Times New Roman" w:eastAsia="Calibri" w:hAnsi="Times New Roman" w:cs="Times New Roman"/>
                <w:b/>
                <w:sz w:val="24"/>
                <w:szCs w:val="24"/>
              </w:rPr>
            </w:pPr>
            <w:r w:rsidRPr="00111152">
              <w:rPr>
                <w:rFonts w:ascii="Times New Roman" w:eastAsia="Calibri" w:hAnsi="Times New Roman" w:cs="Times New Roman"/>
                <w:sz w:val="24"/>
                <w:szCs w:val="24"/>
              </w:rPr>
              <w:t xml:space="preserve">   Elena </w:t>
            </w:r>
            <w:r w:rsidRPr="00111152">
              <w:rPr>
                <w:rFonts w:ascii="Times New Roman" w:eastAsia="Calibri" w:hAnsi="Times New Roman" w:cs="Times New Roman"/>
                <w:b/>
                <w:sz w:val="24"/>
                <w:szCs w:val="24"/>
              </w:rPr>
              <w:t xml:space="preserve">IVAȘCU </w:t>
            </w:r>
            <w:r w:rsidRPr="00111152">
              <w:rPr>
                <w:rFonts w:ascii="Times New Roman" w:eastAsia="Calibri" w:hAnsi="Times New Roman" w:cs="Times New Roman"/>
                <w:sz w:val="24"/>
                <w:szCs w:val="24"/>
              </w:rPr>
              <w:t xml:space="preserve">                                                           </w:t>
            </w:r>
          </w:p>
        </w:tc>
        <w:tc>
          <w:tcPr>
            <w:tcW w:w="5032" w:type="dxa"/>
            <w:shd w:val="clear" w:color="auto" w:fill="auto"/>
          </w:tcPr>
          <w:p w:rsidR="00F02F22" w:rsidRPr="00111152" w:rsidRDefault="00F02F22" w:rsidP="00A01A51">
            <w:pPr>
              <w:spacing w:after="0" w:line="240" w:lineRule="auto"/>
              <w:jc w:val="right"/>
              <w:rPr>
                <w:rFonts w:ascii="Times New Roman" w:eastAsia="Calibri" w:hAnsi="Times New Roman" w:cs="Times New Roman"/>
                <w:b/>
                <w:sz w:val="24"/>
                <w:szCs w:val="24"/>
              </w:rPr>
            </w:pPr>
            <w:r w:rsidRPr="00111152">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111152">
              <w:rPr>
                <w:rFonts w:ascii="Times New Roman" w:eastAsia="Calibri" w:hAnsi="Times New Roman" w:cs="Times New Roman"/>
                <w:sz w:val="24"/>
                <w:szCs w:val="24"/>
              </w:rPr>
              <w:t xml:space="preserve"> </w:t>
            </w:r>
            <w:r w:rsidR="00A71ED2">
              <w:rPr>
                <w:rFonts w:ascii="Times New Roman" w:eastAsia="Calibri" w:hAnsi="Times New Roman" w:cs="Times New Roman"/>
                <w:sz w:val="24"/>
                <w:szCs w:val="24"/>
              </w:rPr>
              <w:t>Vladescu Nicoleta</w:t>
            </w:r>
          </w:p>
          <w:p w:rsidR="00F02F22" w:rsidRPr="00111152" w:rsidRDefault="00F02F22" w:rsidP="00A01A51">
            <w:pPr>
              <w:spacing w:after="0" w:line="240" w:lineRule="auto"/>
              <w:jc w:val="right"/>
              <w:rPr>
                <w:rFonts w:ascii="Times New Roman" w:eastAsia="Calibri" w:hAnsi="Times New Roman" w:cs="Times New Roman"/>
                <w:b/>
                <w:sz w:val="24"/>
                <w:szCs w:val="24"/>
              </w:rPr>
            </w:pPr>
          </w:p>
        </w:tc>
      </w:tr>
    </w:tbl>
    <w:p w:rsidR="00051258" w:rsidRPr="00C709A7" w:rsidRDefault="00046320" w:rsidP="00A01A51">
      <w:pPr>
        <w:spacing w:after="0" w:line="240" w:lineRule="auto"/>
        <w:rPr>
          <w:rFonts w:ascii="Times New Roman" w:hAnsi="Times New Roman" w:cs="Times New Roman"/>
        </w:rPr>
      </w:pPr>
      <w:r w:rsidRPr="0058481D">
        <w:rPr>
          <w:rFonts w:ascii="Times New Roman" w:hAnsi="Times New Roman" w:cs="Times New Roman"/>
          <w:b/>
          <w:sz w:val="24"/>
          <w:szCs w:val="24"/>
        </w:rPr>
        <w:tab/>
      </w:r>
      <w:r w:rsidRPr="0058481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sectPr w:rsidR="00051258" w:rsidRPr="00C709A7" w:rsidSect="009E704F">
      <w:footerReference w:type="default" r:id="rId20"/>
      <w:pgSz w:w="11906" w:h="16838" w:code="9"/>
      <w:pgMar w:top="426" w:right="851" w:bottom="726" w:left="1134" w:header="0"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5CE" w:rsidRDefault="00EC45CE" w:rsidP="00EE5AEC">
      <w:pPr>
        <w:spacing w:after="0" w:line="240" w:lineRule="auto"/>
      </w:pPr>
      <w:r>
        <w:separator/>
      </w:r>
    </w:p>
  </w:endnote>
  <w:endnote w:type="continuationSeparator" w:id="0">
    <w:p w:rsidR="00EC45CE" w:rsidRDefault="00EC45C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witzerland-Ro">
    <w:altName w:val="Arial Narrow"/>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525" w:rsidRPr="003D79F6" w:rsidRDefault="00971AF8" w:rsidP="00422525">
    <w:pPr>
      <w:pStyle w:val="Header"/>
      <w:jc w:val="center"/>
      <w:rPr>
        <w:rFonts w:ascii="Times New Roman" w:hAnsi="Times New Roman"/>
        <w:sz w:val="24"/>
        <w:szCs w:val="24"/>
      </w:rPr>
    </w:pPr>
    <w:r>
      <w:rPr>
        <w:noProof/>
        <w:lang w:eastAsia="ro-RO"/>
      </w:rPr>
      <w:drawing>
        <wp:inline distT="0" distB="0" distL="0" distR="0" wp14:anchorId="2DB87168" wp14:editId="17E3811E">
          <wp:extent cx="6236970" cy="688975"/>
          <wp:effectExtent l="0" t="0" r="0" b="0"/>
          <wp:docPr id="9"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422525" w:rsidRPr="00422525">
      <w:rPr>
        <w:rFonts w:ascii="Times New Roman" w:hAnsi="Times New Roman"/>
        <w:i/>
        <w:iCs/>
        <w:color w:val="000000"/>
        <w:sz w:val="24"/>
        <w:szCs w:val="24"/>
        <w:bdr w:val="single" w:sz="4" w:space="0" w:color="auto"/>
      </w:rPr>
      <w:t xml:space="preserve"> </w:t>
    </w:r>
    <w:r w:rsidR="00422525" w:rsidRPr="00481798">
      <w:rPr>
        <w:rFonts w:ascii="Times New Roman" w:hAnsi="Times New Roman"/>
        <w:i/>
        <w:iCs/>
        <w:color w:val="000000"/>
        <w:sz w:val="24"/>
        <w:szCs w:val="24"/>
        <w:bdr w:val="single" w:sz="4" w:space="0" w:color="auto"/>
      </w:rPr>
      <w:t>Operator de date cu caracter personal, conform Regulamentului (UE) 2016/679</w:t>
    </w:r>
  </w:p>
  <w:p w:rsidR="00971AF8" w:rsidRDefault="00971AF8" w:rsidP="00051258">
    <w:pPr>
      <w:pStyle w:val="Footer"/>
      <w:jc w:val="right"/>
    </w:pPr>
    <w:r>
      <w:fldChar w:fldCharType="begin"/>
    </w:r>
    <w:r>
      <w:instrText>PAGE   \* MERGEFORMAT</w:instrText>
    </w:r>
    <w:r>
      <w:fldChar w:fldCharType="separate"/>
    </w:r>
    <w:r w:rsidR="00107B07">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5CE" w:rsidRDefault="00EC45CE" w:rsidP="00EE5AEC">
      <w:pPr>
        <w:spacing w:after="0" w:line="240" w:lineRule="auto"/>
      </w:pPr>
      <w:r>
        <w:separator/>
      </w:r>
    </w:p>
  </w:footnote>
  <w:footnote w:type="continuationSeparator" w:id="0">
    <w:p w:rsidR="00EC45CE" w:rsidRDefault="00EC45CE"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63E"/>
    <w:multiLevelType w:val="hybridMultilevel"/>
    <w:tmpl w:val="66727E8E"/>
    <w:lvl w:ilvl="0" w:tplc="0D0254D2">
      <w:numFmt w:val="bullet"/>
      <w:lvlText w:val="-"/>
      <w:lvlJc w:val="left"/>
      <w:pPr>
        <w:ind w:left="720" w:hanging="360"/>
      </w:pPr>
      <w:rPr>
        <w:rFonts w:ascii="Times New Roman" w:eastAsia="Times New Roman" w:hAnsi="Times New Roman" w:cs="Times New Roman" w:hint="default"/>
        <w:b/>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BA6B68"/>
    <w:multiLevelType w:val="hybridMultilevel"/>
    <w:tmpl w:val="67C0C5C6"/>
    <w:lvl w:ilvl="0" w:tplc="04090001">
      <w:start w:val="1"/>
      <w:numFmt w:val="bullet"/>
      <w:lvlText w:val=""/>
      <w:lvlJc w:val="left"/>
      <w:pPr>
        <w:ind w:left="1619" w:hanging="360"/>
      </w:pPr>
      <w:rPr>
        <w:rFonts w:ascii="Symbol" w:hAnsi="Symbo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856D1D"/>
    <w:multiLevelType w:val="hybridMultilevel"/>
    <w:tmpl w:val="A274A920"/>
    <w:lvl w:ilvl="0" w:tplc="0409000B">
      <w:start w:val="1"/>
      <w:numFmt w:val="bullet"/>
      <w:lvlText w:val=""/>
      <w:lvlJc w:val="left"/>
      <w:pPr>
        <w:ind w:left="1437" w:hanging="360"/>
      </w:pPr>
      <w:rPr>
        <w:rFonts w:ascii="Wingdings" w:hAnsi="Wingdings"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 w15:restartNumberingAfterBreak="0">
    <w:nsid w:val="13281683"/>
    <w:multiLevelType w:val="hybridMultilevel"/>
    <w:tmpl w:val="73B8D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62212"/>
    <w:multiLevelType w:val="multilevel"/>
    <w:tmpl w:val="0CF8D96C"/>
    <w:lvl w:ilvl="0">
      <w:start w:val="1"/>
      <w:numFmt w:val="decimal"/>
      <w:pStyle w:val="Heading1"/>
      <w:lvlText w:val="%1."/>
      <w:lvlJc w:val="left"/>
      <w:pPr>
        <w:tabs>
          <w:tab w:val="num" w:pos="374"/>
        </w:tabs>
        <w:ind w:left="374" w:hanging="284"/>
      </w:pPr>
      <w:rPr>
        <w:rFonts w:hint="default"/>
      </w:rPr>
    </w:lvl>
    <w:lvl w:ilvl="1">
      <w:start w:val="1"/>
      <w:numFmt w:val="decimal"/>
      <w:pStyle w:val="Heading2"/>
      <w:lvlText w:val="%1.%2."/>
      <w:lvlJc w:val="left"/>
      <w:pPr>
        <w:tabs>
          <w:tab w:val="num" w:pos="824"/>
        </w:tabs>
        <w:ind w:left="1116" w:hanging="576"/>
      </w:pPr>
      <w:rPr>
        <w:rFonts w:hint="default"/>
        <w:sz w:val="26"/>
        <w:szCs w:val="26"/>
      </w:rPr>
    </w:lvl>
    <w:lvl w:ilvl="2">
      <w:start w:val="1"/>
      <w:numFmt w:val="decimal"/>
      <w:pStyle w:val="Heading3"/>
      <w:lvlText w:val="%1.%2.%3"/>
      <w:lvlJc w:val="left"/>
      <w:pPr>
        <w:tabs>
          <w:tab w:val="num" w:pos="720"/>
        </w:tabs>
        <w:ind w:left="72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0997305"/>
    <w:multiLevelType w:val="hybridMultilevel"/>
    <w:tmpl w:val="987EB660"/>
    <w:lvl w:ilvl="0" w:tplc="508CA3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num w:numId="1">
    <w:abstractNumId w:val="6"/>
  </w:num>
  <w:num w:numId="2">
    <w:abstractNumId w:val="4"/>
  </w:num>
  <w:num w:numId="3">
    <w:abstractNumId w:val="7"/>
  </w:num>
  <w:num w:numId="4">
    <w:abstractNumId w:val="9"/>
  </w:num>
  <w:num w:numId="5">
    <w:abstractNumId w:val="0"/>
  </w:num>
  <w:num w:numId="6">
    <w:abstractNumId w:val="1"/>
  </w:num>
  <w:num w:numId="7">
    <w:abstractNumId w:val="3"/>
  </w:num>
  <w:num w:numId="8">
    <w:abstractNumId w:val="5"/>
  </w:num>
  <w:num w:numId="9">
    <w:abstractNumId w:val="8"/>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158C"/>
    <w:rsid w:val="000171A1"/>
    <w:rsid w:val="00024271"/>
    <w:rsid w:val="00046320"/>
    <w:rsid w:val="00051258"/>
    <w:rsid w:val="00051494"/>
    <w:rsid w:val="00074281"/>
    <w:rsid w:val="000801E7"/>
    <w:rsid w:val="00093475"/>
    <w:rsid w:val="00095AC6"/>
    <w:rsid w:val="00095BEA"/>
    <w:rsid w:val="000A2E73"/>
    <w:rsid w:val="000C604F"/>
    <w:rsid w:val="000D35A8"/>
    <w:rsid w:val="000F0C76"/>
    <w:rsid w:val="00102243"/>
    <w:rsid w:val="001057FC"/>
    <w:rsid w:val="00107B07"/>
    <w:rsid w:val="00112F21"/>
    <w:rsid w:val="00144DDF"/>
    <w:rsid w:val="001607A9"/>
    <w:rsid w:val="00167D80"/>
    <w:rsid w:val="00171A29"/>
    <w:rsid w:val="00172764"/>
    <w:rsid w:val="00180DB7"/>
    <w:rsid w:val="00193989"/>
    <w:rsid w:val="001974A8"/>
    <w:rsid w:val="00197EB4"/>
    <w:rsid w:val="001A24D9"/>
    <w:rsid w:val="001A4826"/>
    <w:rsid w:val="001C6096"/>
    <w:rsid w:val="001D5C27"/>
    <w:rsid w:val="001E678F"/>
    <w:rsid w:val="001F2D15"/>
    <w:rsid w:val="001F3B49"/>
    <w:rsid w:val="001F65BD"/>
    <w:rsid w:val="001F734B"/>
    <w:rsid w:val="00206E99"/>
    <w:rsid w:val="00207D2B"/>
    <w:rsid w:val="002133C9"/>
    <w:rsid w:val="002176A0"/>
    <w:rsid w:val="00222838"/>
    <w:rsid w:val="00222CD0"/>
    <w:rsid w:val="00226B94"/>
    <w:rsid w:val="002302F5"/>
    <w:rsid w:val="00231757"/>
    <w:rsid w:val="0024580B"/>
    <w:rsid w:val="00246497"/>
    <w:rsid w:val="00255A29"/>
    <w:rsid w:val="002725FA"/>
    <w:rsid w:val="0027342D"/>
    <w:rsid w:val="00285C1B"/>
    <w:rsid w:val="002A47DB"/>
    <w:rsid w:val="002A507E"/>
    <w:rsid w:val="002B5D0B"/>
    <w:rsid w:val="002B7699"/>
    <w:rsid w:val="002C4CF8"/>
    <w:rsid w:val="002C64DC"/>
    <w:rsid w:val="002D03E4"/>
    <w:rsid w:val="002D7ED0"/>
    <w:rsid w:val="002E0C8A"/>
    <w:rsid w:val="002E2C5D"/>
    <w:rsid w:val="0030096F"/>
    <w:rsid w:val="003019A2"/>
    <w:rsid w:val="00302FD4"/>
    <w:rsid w:val="00326627"/>
    <w:rsid w:val="0033151D"/>
    <w:rsid w:val="00351752"/>
    <w:rsid w:val="00360E57"/>
    <w:rsid w:val="0036379B"/>
    <w:rsid w:val="00373FFD"/>
    <w:rsid w:val="00384B93"/>
    <w:rsid w:val="003970F1"/>
    <w:rsid w:val="003A5C73"/>
    <w:rsid w:val="003A7E0E"/>
    <w:rsid w:val="003B2BF5"/>
    <w:rsid w:val="003B482C"/>
    <w:rsid w:val="003B4D93"/>
    <w:rsid w:val="0040072D"/>
    <w:rsid w:val="00404666"/>
    <w:rsid w:val="0042202A"/>
    <w:rsid w:val="00422525"/>
    <w:rsid w:val="00424209"/>
    <w:rsid w:val="00430FBD"/>
    <w:rsid w:val="00442F5D"/>
    <w:rsid w:val="00443713"/>
    <w:rsid w:val="0044475A"/>
    <w:rsid w:val="00445DF7"/>
    <w:rsid w:val="00461A32"/>
    <w:rsid w:val="00462B27"/>
    <w:rsid w:val="004763A4"/>
    <w:rsid w:val="00480977"/>
    <w:rsid w:val="0048318C"/>
    <w:rsid w:val="004A1535"/>
    <w:rsid w:val="004A1B57"/>
    <w:rsid w:val="004A3AB9"/>
    <w:rsid w:val="004A3FDA"/>
    <w:rsid w:val="004B6303"/>
    <w:rsid w:val="004E6713"/>
    <w:rsid w:val="004F010B"/>
    <w:rsid w:val="004F495D"/>
    <w:rsid w:val="00512E17"/>
    <w:rsid w:val="0053048D"/>
    <w:rsid w:val="005342F8"/>
    <w:rsid w:val="00570B71"/>
    <w:rsid w:val="00573503"/>
    <w:rsid w:val="00573DAA"/>
    <w:rsid w:val="00576C83"/>
    <w:rsid w:val="00580656"/>
    <w:rsid w:val="005815FE"/>
    <w:rsid w:val="0058481D"/>
    <w:rsid w:val="00590C8D"/>
    <w:rsid w:val="00591CEB"/>
    <w:rsid w:val="00593D2C"/>
    <w:rsid w:val="00597A1E"/>
    <w:rsid w:val="005A0946"/>
    <w:rsid w:val="005C1C98"/>
    <w:rsid w:val="005D619C"/>
    <w:rsid w:val="005F0B46"/>
    <w:rsid w:val="005F67FF"/>
    <w:rsid w:val="005F726C"/>
    <w:rsid w:val="00605A3F"/>
    <w:rsid w:val="00612BD1"/>
    <w:rsid w:val="006172C2"/>
    <w:rsid w:val="006206C3"/>
    <w:rsid w:val="00630A08"/>
    <w:rsid w:val="00640681"/>
    <w:rsid w:val="00641AB8"/>
    <w:rsid w:val="00644DD0"/>
    <w:rsid w:val="00644E59"/>
    <w:rsid w:val="00657E51"/>
    <w:rsid w:val="00680B05"/>
    <w:rsid w:val="006959BE"/>
    <w:rsid w:val="006A65D3"/>
    <w:rsid w:val="006B271B"/>
    <w:rsid w:val="006C6EDD"/>
    <w:rsid w:val="006D7856"/>
    <w:rsid w:val="006F065F"/>
    <w:rsid w:val="007058A6"/>
    <w:rsid w:val="00711EDB"/>
    <w:rsid w:val="00722BE2"/>
    <w:rsid w:val="007347D0"/>
    <w:rsid w:val="007449D7"/>
    <w:rsid w:val="007516E9"/>
    <w:rsid w:val="007626A4"/>
    <w:rsid w:val="00791330"/>
    <w:rsid w:val="007A4B5D"/>
    <w:rsid w:val="007A567D"/>
    <w:rsid w:val="007C3819"/>
    <w:rsid w:val="007C44FD"/>
    <w:rsid w:val="007D630E"/>
    <w:rsid w:val="007F1F7B"/>
    <w:rsid w:val="00826A19"/>
    <w:rsid w:val="00834097"/>
    <w:rsid w:val="00837B75"/>
    <w:rsid w:val="00852BE9"/>
    <w:rsid w:val="00857CBB"/>
    <w:rsid w:val="0086539D"/>
    <w:rsid w:val="008804F8"/>
    <w:rsid w:val="008B0F06"/>
    <w:rsid w:val="008B210D"/>
    <w:rsid w:val="008C47E7"/>
    <w:rsid w:val="008E38AE"/>
    <w:rsid w:val="00901F7A"/>
    <w:rsid w:val="00912F44"/>
    <w:rsid w:val="009167CA"/>
    <w:rsid w:val="00917480"/>
    <w:rsid w:val="009257C7"/>
    <w:rsid w:val="00937BE6"/>
    <w:rsid w:val="0094474A"/>
    <w:rsid w:val="00950E07"/>
    <w:rsid w:val="00955D6F"/>
    <w:rsid w:val="00971AF8"/>
    <w:rsid w:val="0098361F"/>
    <w:rsid w:val="009A7CB8"/>
    <w:rsid w:val="009B2CF2"/>
    <w:rsid w:val="009D477B"/>
    <w:rsid w:val="009E704F"/>
    <w:rsid w:val="00A01A51"/>
    <w:rsid w:val="00A10BDF"/>
    <w:rsid w:val="00A130CC"/>
    <w:rsid w:val="00A2096D"/>
    <w:rsid w:val="00A25301"/>
    <w:rsid w:val="00A26C08"/>
    <w:rsid w:val="00A5101E"/>
    <w:rsid w:val="00A51953"/>
    <w:rsid w:val="00A56D12"/>
    <w:rsid w:val="00A57600"/>
    <w:rsid w:val="00A6161A"/>
    <w:rsid w:val="00A647D3"/>
    <w:rsid w:val="00A67E94"/>
    <w:rsid w:val="00A71ED2"/>
    <w:rsid w:val="00A815C2"/>
    <w:rsid w:val="00A81E3E"/>
    <w:rsid w:val="00A911B3"/>
    <w:rsid w:val="00AA31AC"/>
    <w:rsid w:val="00AB4990"/>
    <w:rsid w:val="00AD5885"/>
    <w:rsid w:val="00AE1F9C"/>
    <w:rsid w:val="00AF1CF7"/>
    <w:rsid w:val="00AF359C"/>
    <w:rsid w:val="00AF500C"/>
    <w:rsid w:val="00AF736A"/>
    <w:rsid w:val="00B07723"/>
    <w:rsid w:val="00B169FF"/>
    <w:rsid w:val="00B3398A"/>
    <w:rsid w:val="00B35ECB"/>
    <w:rsid w:val="00B36897"/>
    <w:rsid w:val="00B524ED"/>
    <w:rsid w:val="00B55383"/>
    <w:rsid w:val="00B77FDD"/>
    <w:rsid w:val="00B8000D"/>
    <w:rsid w:val="00B96B24"/>
    <w:rsid w:val="00BB01A7"/>
    <w:rsid w:val="00BD4A9C"/>
    <w:rsid w:val="00BD4BFF"/>
    <w:rsid w:val="00BD7C3A"/>
    <w:rsid w:val="00BE3395"/>
    <w:rsid w:val="00BF21B7"/>
    <w:rsid w:val="00C025D0"/>
    <w:rsid w:val="00C14094"/>
    <w:rsid w:val="00C33E07"/>
    <w:rsid w:val="00C36162"/>
    <w:rsid w:val="00C51029"/>
    <w:rsid w:val="00C709A7"/>
    <w:rsid w:val="00C76160"/>
    <w:rsid w:val="00C761CC"/>
    <w:rsid w:val="00CB165A"/>
    <w:rsid w:val="00CD145B"/>
    <w:rsid w:val="00CD50D4"/>
    <w:rsid w:val="00D037EE"/>
    <w:rsid w:val="00D40784"/>
    <w:rsid w:val="00D41606"/>
    <w:rsid w:val="00D42DC2"/>
    <w:rsid w:val="00D46B77"/>
    <w:rsid w:val="00D52D6D"/>
    <w:rsid w:val="00D56D54"/>
    <w:rsid w:val="00D65E7E"/>
    <w:rsid w:val="00D7402F"/>
    <w:rsid w:val="00D7690A"/>
    <w:rsid w:val="00D80391"/>
    <w:rsid w:val="00D85488"/>
    <w:rsid w:val="00D94C2A"/>
    <w:rsid w:val="00D96D00"/>
    <w:rsid w:val="00DA4E06"/>
    <w:rsid w:val="00DB39AB"/>
    <w:rsid w:val="00DC4102"/>
    <w:rsid w:val="00DC6F82"/>
    <w:rsid w:val="00DD1485"/>
    <w:rsid w:val="00DE3A94"/>
    <w:rsid w:val="00DF2AC4"/>
    <w:rsid w:val="00E10E22"/>
    <w:rsid w:val="00E14E3B"/>
    <w:rsid w:val="00E37247"/>
    <w:rsid w:val="00E45F4C"/>
    <w:rsid w:val="00E51181"/>
    <w:rsid w:val="00E51DE7"/>
    <w:rsid w:val="00E53CDC"/>
    <w:rsid w:val="00E6529F"/>
    <w:rsid w:val="00E91709"/>
    <w:rsid w:val="00E95D21"/>
    <w:rsid w:val="00EB4F82"/>
    <w:rsid w:val="00EC2E51"/>
    <w:rsid w:val="00EC45CE"/>
    <w:rsid w:val="00ED5529"/>
    <w:rsid w:val="00ED6FA9"/>
    <w:rsid w:val="00EE3CE8"/>
    <w:rsid w:val="00EE4AB2"/>
    <w:rsid w:val="00EE5AEC"/>
    <w:rsid w:val="00EF064F"/>
    <w:rsid w:val="00F02F22"/>
    <w:rsid w:val="00F065C7"/>
    <w:rsid w:val="00F07805"/>
    <w:rsid w:val="00F17E0F"/>
    <w:rsid w:val="00F20558"/>
    <w:rsid w:val="00F274B6"/>
    <w:rsid w:val="00F44C16"/>
    <w:rsid w:val="00F53EFD"/>
    <w:rsid w:val="00F604EA"/>
    <w:rsid w:val="00F64742"/>
    <w:rsid w:val="00F72054"/>
    <w:rsid w:val="00F86065"/>
    <w:rsid w:val="00F86A3F"/>
    <w:rsid w:val="00F978A2"/>
    <w:rsid w:val="00FA241F"/>
    <w:rsid w:val="00FA7571"/>
    <w:rsid w:val="00FB05B7"/>
    <w:rsid w:val="00FB35EB"/>
    <w:rsid w:val="00FD643D"/>
    <w:rsid w:val="00FE206A"/>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22117"/>
  <w15:docId w15:val="{BD323118-1BC0-4BDB-90B0-C95E1738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D7ED0"/>
    <w:pPr>
      <w:keepNext/>
      <w:numPr>
        <w:numId w:val="8"/>
      </w:numPr>
      <w:spacing w:before="240" w:after="120" w:line="240" w:lineRule="auto"/>
      <w:outlineLvl w:val="0"/>
    </w:pPr>
    <w:rPr>
      <w:rFonts w:ascii="Arial Narrow" w:eastAsia="Times New Roman" w:hAnsi="Arial Narrow" w:cs="Times New Roman"/>
      <w:b/>
      <w:bCs/>
      <w:caps/>
      <w:kern w:val="32"/>
      <w:sz w:val="24"/>
      <w:szCs w:val="24"/>
      <w:lang w:val="en-US"/>
    </w:rPr>
  </w:style>
  <w:style w:type="paragraph" w:styleId="Heading2">
    <w:name w:val="heading 2"/>
    <w:basedOn w:val="Normal"/>
    <w:next w:val="Normal"/>
    <w:link w:val="Heading2Char"/>
    <w:qFormat/>
    <w:rsid w:val="002D7ED0"/>
    <w:pPr>
      <w:keepNext/>
      <w:numPr>
        <w:ilvl w:val="1"/>
        <w:numId w:val="8"/>
      </w:numPr>
      <w:spacing w:before="120" w:after="120" w:line="240" w:lineRule="auto"/>
      <w:outlineLvl w:val="1"/>
    </w:pPr>
    <w:rPr>
      <w:rFonts w:ascii="Arial Narrow" w:eastAsia="Times New Roman" w:hAnsi="Arial Narrow" w:cs="Arial"/>
      <w:b/>
      <w:bCs/>
      <w:i/>
      <w:iCs/>
      <w:sz w:val="24"/>
      <w:szCs w:val="28"/>
      <w:lang w:val="en-US"/>
    </w:rPr>
  </w:style>
  <w:style w:type="paragraph" w:styleId="Heading3">
    <w:name w:val="heading 3"/>
    <w:basedOn w:val="Normal"/>
    <w:next w:val="Normal"/>
    <w:link w:val="Heading3Char"/>
    <w:qFormat/>
    <w:rsid w:val="002D7ED0"/>
    <w:pPr>
      <w:keepNext/>
      <w:numPr>
        <w:ilvl w:val="2"/>
        <w:numId w:val="8"/>
      </w:numPr>
      <w:spacing w:before="240" w:after="60" w:line="240" w:lineRule="auto"/>
      <w:outlineLvl w:val="2"/>
    </w:pPr>
    <w:rPr>
      <w:rFonts w:ascii="Arial Narrow" w:eastAsia="Times New Roman" w:hAnsi="Arial Narrow" w:cs="Arial"/>
      <w:b/>
      <w:bCs/>
      <w:sz w:val="26"/>
      <w:szCs w:val="24"/>
      <w:lang w:val="en-US"/>
    </w:rPr>
  </w:style>
  <w:style w:type="paragraph" w:styleId="Heading4">
    <w:name w:val="heading 4"/>
    <w:basedOn w:val="Normal"/>
    <w:next w:val="Normal"/>
    <w:link w:val="Heading4Char"/>
    <w:qFormat/>
    <w:rsid w:val="002D7ED0"/>
    <w:pPr>
      <w:keepNext/>
      <w:numPr>
        <w:ilvl w:val="3"/>
        <w:numId w:val="8"/>
      </w:numPr>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2D7ED0"/>
    <w:pPr>
      <w:numPr>
        <w:ilvl w:val="4"/>
        <w:numId w:val="8"/>
      </w:num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2D7ED0"/>
    <w:pPr>
      <w:numPr>
        <w:ilvl w:val="5"/>
        <w:numId w:val="8"/>
      </w:numPr>
      <w:spacing w:before="240" w:after="60" w:line="240" w:lineRule="auto"/>
      <w:outlineLvl w:val="5"/>
    </w:pPr>
    <w:rPr>
      <w:rFonts w:ascii="Times New Roman" w:eastAsia="Times New Roman" w:hAnsi="Times New Roman" w:cs="Times New Roman"/>
      <w:b/>
      <w:bCs/>
      <w:sz w:val="24"/>
      <w:szCs w:val="24"/>
      <w:lang w:val="en-US"/>
    </w:rPr>
  </w:style>
  <w:style w:type="paragraph" w:styleId="Heading7">
    <w:name w:val="heading 7"/>
    <w:basedOn w:val="Normal"/>
    <w:next w:val="Normal"/>
    <w:link w:val="Heading7Char"/>
    <w:qFormat/>
    <w:rsid w:val="002D7ED0"/>
    <w:pPr>
      <w:numPr>
        <w:ilvl w:val="6"/>
        <w:numId w:val="8"/>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2D7ED0"/>
    <w:pPr>
      <w:numPr>
        <w:ilvl w:val="7"/>
        <w:numId w:val="8"/>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2D7ED0"/>
    <w:pPr>
      <w:numPr>
        <w:ilvl w:val="8"/>
        <w:numId w:val="8"/>
      </w:numPr>
      <w:spacing w:before="240" w:after="60" w:line="240" w:lineRule="auto"/>
      <w:outlineLvl w:val="8"/>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Normal bullet 2,lp1,Heading x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CharChar">
    <w:name w:val="Char Char"/>
    <w:basedOn w:val="Normal"/>
    <w:rsid w:val="00480977"/>
    <w:pPr>
      <w:spacing w:after="0" w:line="240" w:lineRule="auto"/>
    </w:pPr>
    <w:rPr>
      <w:rFonts w:ascii="Switzerland-Ro" w:eastAsia="Times New Roman" w:hAnsi="Switzerland-Ro" w:cs="Times New Roman"/>
      <w:sz w:val="24"/>
      <w:szCs w:val="20"/>
      <w:lang w:val="pl-PL" w:eastAsia="pl-PL"/>
    </w:rPr>
  </w:style>
  <w:style w:type="character" w:styleId="Hyperlink">
    <w:name w:val="Hyperlink"/>
    <w:basedOn w:val="DefaultParagraphFont"/>
    <w:uiPriority w:val="99"/>
    <w:semiHidden/>
    <w:unhideWhenUsed/>
    <w:rsid w:val="00955D6F"/>
    <w:rPr>
      <w:color w:val="0000FF"/>
      <w:u w:val="single"/>
    </w:rPr>
  </w:style>
  <w:style w:type="character" w:customStyle="1" w:styleId="tpa">
    <w:name w:val="tpa"/>
    <w:basedOn w:val="DefaultParagraphFont"/>
    <w:rsid w:val="00955D6F"/>
  </w:style>
  <w:style w:type="character" w:customStyle="1" w:styleId="ListParagraphChar">
    <w:name w:val="List Paragraph Char"/>
    <w:aliases w:val="Normal bullet 2 Char,lp1 Char,Heading x1 Char"/>
    <w:link w:val="ListParagraph"/>
    <w:uiPriority w:val="34"/>
    <w:rsid w:val="00430FBD"/>
  </w:style>
  <w:style w:type="character" w:customStyle="1" w:styleId="FontStyle318">
    <w:name w:val="Font Style318"/>
    <w:rsid w:val="00430FBD"/>
    <w:rPr>
      <w:rFonts w:ascii="Georgia" w:hAnsi="Georgia" w:cs="Georgia"/>
      <w:sz w:val="20"/>
      <w:szCs w:val="20"/>
    </w:rPr>
  </w:style>
  <w:style w:type="paragraph" w:customStyle="1" w:styleId="TextnormalChar">
    <w:name w:val="Text normal Char"/>
    <w:basedOn w:val="Normal"/>
    <w:link w:val="TextnormalCharCaracter"/>
    <w:rsid w:val="00ED5529"/>
    <w:pPr>
      <w:spacing w:before="80" w:after="160" w:line="240" w:lineRule="auto"/>
      <w:ind w:left="1304"/>
    </w:pPr>
    <w:rPr>
      <w:rFonts w:ascii="Arial" w:eastAsia="Times New Roman" w:hAnsi="Arial" w:cs="Times New Roman"/>
      <w:lang w:val="en-US"/>
    </w:rPr>
  </w:style>
  <w:style w:type="character" w:customStyle="1" w:styleId="TextnormalCharCaracter">
    <w:name w:val="Text normal Char Caracter"/>
    <w:link w:val="TextnormalChar"/>
    <w:locked/>
    <w:rsid w:val="00ED5529"/>
    <w:rPr>
      <w:rFonts w:ascii="Arial" w:eastAsia="Times New Roman" w:hAnsi="Arial" w:cs="Times New Roman"/>
      <w:lang w:val="en-US"/>
    </w:rPr>
  </w:style>
  <w:style w:type="paragraph" w:styleId="NoSpacing">
    <w:name w:val="No Spacing"/>
    <w:link w:val="NoSpacingChar"/>
    <w:uiPriority w:val="1"/>
    <w:qFormat/>
    <w:rsid w:val="00A26C08"/>
    <w:pPr>
      <w:spacing w:after="0" w:line="240" w:lineRule="auto"/>
    </w:pPr>
    <w:rPr>
      <w:lang w:val="en-US"/>
    </w:rPr>
  </w:style>
  <w:style w:type="character" w:customStyle="1" w:styleId="NoSpacingChar">
    <w:name w:val="No Spacing Char"/>
    <w:link w:val="NoSpacing"/>
    <w:uiPriority w:val="1"/>
    <w:rsid w:val="00A26C08"/>
    <w:rPr>
      <w:lang w:val="en-US"/>
    </w:rPr>
  </w:style>
  <w:style w:type="character" w:customStyle="1" w:styleId="Heading1Char">
    <w:name w:val="Heading 1 Char"/>
    <w:basedOn w:val="DefaultParagraphFont"/>
    <w:link w:val="Heading1"/>
    <w:rsid w:val="002D7ED0"/>
    <w:rPr>
      <w:rFonts w:ascii="Arial Narrow" w:eastAsia="Times New Roman" w:hAnsi="Arial Narrow" w:cs="Times New Roman"/>
      <w:b/>
      <w:bCs/>
      <w:caps/>
      <w:kern w:val="32"/>
      <w:sz w:val="24"/>
      <w:szCs w:val="24"/>
      <w:lang w:val="en-US"/>
    </w:rPr>
  </w:style>
  <w:style w:type="character" w:customStyle="1" w:styleId="Heading2Char">
    <w:name w:val="Heading 2 Char"/>
    <w:basedOn w:val="DefaultParagraphFont"/>
    <w:link w:val="Heading2"/>
    <w:rsid w:val="002D7ED0"/>
    <w:rPr>
      <w:rFonts w:ascii="Arial Narrow" w:eastAsia="Times New Roman" w:hAnsi="Arial Narrow" w:cs="Arial"/>
      <w:b/>
      <w:bCs/>
      <w:i/>
      <w:iCs/>
      <w:sz w:val="24"/>
      <w:szCs w:val="28"/>
      <w:lang w:val="en-US"/>
    </w:rPr>
  </w:style>
  <w:style w:type="character" w:customStyle="1" w:styleId="Heading3Char">
    <w:name w:val="Heading 3 Char"/>
    <w:basedOn w:val="DefaultParagraphFont"/>
    <w:link w:val="Heading3"/>
    <w:rsid w:val="002D7ED0"/>
    <w:rPr>
      <w:rFonts w:ascii="Arial Narrow" w:eastAsia="Times New Roman" w:hAnsi="Arial Narrow" w:cs="Arial"/>
      <w:b/>
      <w:bCs/>
      <w:sz w:val="26"/>
      <w:szCs w:val="24"/>
      <w:lang w:val="en-US"/>
    </w:rPr>
  </w:style>
  <w:style w:type="character" w:customStyle="1" w:styleId="Heading4Char">
    <w:name w:val="Heading 4 Char"/>
    <w:basedOn w:val="DefaultParagraphFont"/>
    <w:link w:val="Heading4"/>
    <w:rsid w:val="002D7ED0"/>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2D7ED0"/>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2D7ED0"/>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2D7ED0"/>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2D7ED0"/>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2D7ED0"/>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81B64-1F1C-419B-B67A-F7550924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1190</TotalTime>
  <Pages>5</Pages>
  <Words>2587</Words>
  <Characters>15009</Characters>
  <Application>Microsoft Office Word</Application>
  <DocSecurity>0</DocSecurity>
  <Lines>125</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60</cp:revision>
  <cp:lastPrinted>2019-09-19T12:02:00Z</cp:lastPrinted>
  <dcterms:created xsi:type="dcterms:W3CDTF">2015-01-08T11:09:00Z</dcterms:created>
  <dcterms:modified xsi:type="dcterms:W3CDTF">2019-12-17T14:04:00Z</dcterms:modified>
</cp:coreProperties>
</file>