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CD" w:rsidRPr="006778CD" w:rsidRDefault="00982FE5" w:rsidP="006778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778CD" w:rsidRPr="006778CD">
        <w:rPr>
          <w:rFonts w:ascii="Times New Roman" w:eastAsia="Times New Roman" w:hAnsi="Times New Roman" w:cs="Times New Roman"/>
          <w:sz w:val="28"/>
          <w:szCs w:val="28"/>
        </w:rPr>
        <w:t xml:space="preserve">proiectul </w:t>
      </w:r>
      <w:r w:rsidR="006778CD" w:rsidRPr="006778CD">
        <w:rPr>
          <w:rFonts w:ascii="Times New Roman" w:eastAsia="Calibri" w:hAnsi="Times New Roman" w:cs="Times New Roman"/>
          <w:sz w:val="28"/>
          <w:szCs w:val="28"/>
        </w:rPr>
        <w:t>”</w:t>
      </w:r>
      <w:r w:rsidR="006778CD" w:rsidRPr="006778CD">
        <w:rPr>
          <w:rFonts w:ascii="Times New Roman" w:eastAsia="Calibri" w:hAnsi="Times New Roman" w:cs="Times New Roman"/>
          <w:b/>
          <w:i/>
          <w:sz w:val="28"/>
          <w:szCs w:val="28"/>
        </w:rPr>
        <w:t>Construire hală industrială (aprox.590mp)</w:t>
      </w:r>
      <w:r w:rsidR="006778CD" w:rsidRPr="006778CD">
        <w:rPr>
          <w:rFonts w:ascii="Times New Roman" w:eastAsia="Calibri" w:hAnsi="Times New Roman" w:cs="Times New Roman"/>
          <w:sz w:val="28"/>
          <w:szCs w:val="28"/>
        </w:rPr>
        <w:t>” – în Moreni, str. Teiș, nr. 16, județul Dâmbovița.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Start w:id="2" w:name="_GoBack"/>
      <w:bookmarkEnd w:id="1"/>
      <w:bookmarkEnd w:id="2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6778CD">
        <w:rPr>
          <w:rStyle w:val="tpa"/>
          <w:rFonts w:ascii="Verdana" w:hAnsi="Verdana"/>
          <w:color w:val="000000"/>
        </w:rPr>
        <w:t>Primăriei Moreni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sectPr w:rsidR="00F1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402F7"/>
    <w:rsid w:val="0055234C"/>
    <w:rsid w:val="005E74E3"/>
    <w:rsid w:val="006778CD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585</Characters>
  <Application>Microsoft Office Word</Application>
  <DocSecurity>0</DocSecurity>
  <Lines>4</Lines>
  <Paragraphs>1</Paragraphs>
  <ScaleCrop>false</ScaleCrop>
  <Company>NEPA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2019-12-04T09:23:00Z</dcterms:modified>
</cp:coreProperties>
</file>