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9C1" w:rsidRPr="003F59C1" w:rsidRDefault="003F59C1" w:rsidP="003F59C1">
      <w:pPr>
        <w:spacing w:line="276" w:lineRule="auto"/>
        <w:ind w:left="420"/>
        <w:jc w:val="center"/>
        <w:rPr>
          <w:rFonts w:ascii="Times New Roman" w:hAnsi="Times New Roman" w:cs="Times New Roman"/>
          <w:b/>
          <w:sz w:val="24"/>
          <w:szCs w:val="24"/>
        </w:rPr>
      </w:pPr>
      <w:r w:rsidRPr="003F59C1">
        <w:rPr>
          <w:rFonts w:ascii="Times New Roman" w:hAnsi="Times New Roman" w:cs="Times New Roman"/>
          <w:b/>
          <w:sz w:val="24"/>
          <w:szCs w:val="24"/>
        </w:rPr>
        <w:t>”CONSTRUIRE HALE INDUSTRIALE PE STRUCTURA METALICA”</w:t>
      </w:r>
    </w:p>
    <w:p w:rsidR="00590501" w:rsidRDefault="00590501">
      <w:pPr>
        <w:rPr>
          <w:rFonts w:ascii="Times New Roman" w:hAnsi="Times New Roman" w:cs="Times New Roman"/>
          <w:sz w:val="24"/>
          <w:szCs w:val="24"/>
        </w:rPr>
      </w:pPr>
    </w:p>
    <w:p w:rsidR="004235F4" w:rsidRDefault="004235F4">
      <w:pPr>
        <w:rPr>
          <w:rFonts w:ascii="Times New Roman" w:hAnsi="Times New Roman" w:cs="Times New Roman"/>
          <w:sz w:val="24"/>
          <w:szCs w:val="24"/>
        </w:rPr>
      </w:pPr>
    </w:p>
    <w:p w:rsidR="00590501" w:rsidRDefault="00590501">
      <w:pPr>
        <w:rPr>
          <w:rFonts w:ascii="Times New Roman" w:hAnsi="Times New Roman" w:cs="Times New Roman"/>
          <w:sz w:val="24"/>
          <w:szCs w:val="24"/>
        </w:rPr>
      </w:pPr>
    </w:p>
    <w:p w:rsidR="00590501" w:rsidRPr="00F74263" w:rsidRDefault="00590501" w:rsidP="00590501">
      <w:pPr>
        <w:spacing w:line="240" w:lineRule="auto"/>
        <w:contextualSpacing/>
        <w:jc w:val="center"/>
        <w:rPr>
          <w:rFonts w:ascii="Times New Roman" w:hAnsi="Times New Roman"/>
          <w:b/>
          <w:sz w:val="24"/>
          <w:szCs w:val="24"/>
        </w:rPr>
      </w:pPr>
      <w:r w:rsidRPr="00F74263">
        <w:rPr>
          <w:rFonts w:ascii="Times New Roman" w:hAnsi="Times New Roman"/>
          <w:b/>
          <w:sz w:val="32"/>
          <w:szCs w:val="24"/>
        </w:rPr>
        <w:t>MEMORIU PREZENTARE</w:t>
      </w:r>
    </w:p>
    <w:p w:rsidR="003D027D" w:rsidRPr="003D027D" w:rsidRDefault="00590501" w:rsidP="003D027D">
      <w:pPr>
        <w:spacing w:after="0" w:line="240" w:lineRule="auto"/>
        <w:jc w:val="center"/>
        <w:rPr>
          <w:rFonts w:ascii="Times New Roman" w:hAnsi="Times New Roman" w:cs="Times New Roman"/>
          <w:sz w:val="24"/>
          <w:szCs w:val="24"/>
        </w:rPr>
      </w:pPr>
      <w:r w:rsidRPr="00F74263">
        <w:rPr>
          <w:rFonts w:ascii="Times New Roman" w:hAnsi="Times New Roman"/>
          <w:sz w:val="24"/>
          <w:szCs w:val="24"/>
        </w:rPr>
        <w:t>Conform continutului – cadru ANEXA nr.5</w:t>
      </w:r>
      <w:r w:rsidR="00995597">
        <w:rPr>
          <w:rFonts w:ascii="Times New Roman" w:hAnsi="Times New Roman"/>
          <w:sz w:val="24"/>
          <w:szCs w:val="24"/>
        </w:rPr>
        <w:t>E</w:t>
      </w:r>
      <w:r w:rsidRPr="00F74263">
        <w:rPr>
          <w:rFonts w:ascii="Times New Roman" w:hAnsi="Times New Roman"/>
          <w:sz w:val="24"/>
          <w:szCs w:val="24"/>
        </w:rPr>
        <w:t xml:space="preserve"> </w:t>
      </w:r>
      <w:r w:rsidRPr="003D027D">
        <w:rPr>
          <w:rFonts w:ascii="Times New Roman" w:hAnsi="Times New Roman" w:cs="Times New Roman"/>
          <w:sz w:val="24"/>
          <w:szCs w:val="24"/>
        </w:rPr>
        <w:t>din</w:t>
      </w:r>
      <w:r w:rsidR="003D027D" w:rsidRPr="003D027D">
        <w:rPr>
          <w:rFonts w:ascii="Times New Roman" w:hAnsi="Times New Roman" w:cs="Times New Roman"/>
          <w:bCs/>
          <w:sz w:val="24"/>
          <w:szCs w:val="24"/>
        </w:rPr>
        <w:t xml:space="preserve"> </w:t>
      </w:r>
      <w:r w:rsidR="003D027D" w:rsidRPr="003D027D">
        <w:rPr>
          <w:rFonts w:ascii="Times New Roman" w:hAnsi="Times New Roman" w:cs="Times New Roman"/>
          <w:sz w:val="24"/>
          <w:szCs w:val="24"/>
        </w:rPr>
        <w:t>Legea nr. 292 din 3 decembrie 2018 privind evaluarea impactului anumitor proiecte publice si private asupra mediului</w:t>
      </w:r>
    </w:p>
    <w:p w:rsidR="00CE0F5C" w:rsidRPr="00B4255B" w:rsidRDefault="00CE0F5C" w:rsidP="003D027D">
      <w:pPr>
        <w:spacing w:line="240" w:lineRule="auto"/>
        <w:contextualSpacing/>
        <w:jc w:val="center"/>
        <w:rPr>
          <w:rFonts w:ascii="Times New Roman" w:hAnsi="Times New Roman" w:cs="Times New Roman"/>
          <w:b/>
          <w:sz w:val="24"/>
          <w:szCs w:val="24"/>
        </w:rPr>
      </w:pPr>
    </w:p>
    <w:p w:rsidR="003F59C1" w:rsidRPr="003F59C1" w:rsidRDefault="00590501" w:rsidP="003F59C1">
      <w:pPr>
        <w:spacing w:line="276" w:lineRule="auto"/>
        <w:ind w:left="420"/>
        <w:jc w:val="both"/>
        <w:rPr>
          <w:rFonts w:ascii="Times New Roman" w:hAnsi="Times New Roman" w:cs="Times New Roman"/>
          <w:b/>
          <w:sz w:val="24"/>
          <w:szCs w:val="24"/>
        </w:rPr>
      </w:pPr>
      <w:r w:rsidRPr="003F59C1">
        <w:rPr>
          <w:rFonts w:ascii="Times New Roman" w:hAnsi="Times New Roman"/>
          <w:b/>
          <w:sz w:val="24"/>
          <w:szCs w:val="24"/>
        </w:rPr>
        <w:t xml:space="preserve">Denumirea proiectului: </w:t>
      </w:r>
      <w:r w:rsidR="003F59C1" w:rsidRPr="003F59C1">
        <w:rPr>
          <w:rFonts w:ascii="Times New Roman" w:hAnsi="Times New Roman" w:cs="Times New Roman"/>
          <w:b/>
          <w:sz w:val="24"/>
          <w:szCs w:val="24"/>
        </w:rPr>
        <w:t>”CONSTRUIRE HALE INDUSTRIALE PE STRUCTURA METALICA”</w:t>
      </w:r>
    </w:p>
    <w:p w:rsidR="00590501" w:rsidRPr="003F59C1" w:rsidRDefault="00590501" w:rsidP="003F59C1">
      <w:pPr>
        <w:autoSpaceDE w:val="0"/>
        <w:autoSpaceDN w:val="0"/>
        <w:adjustRightInd w:val="0"/>
        <w:ind w:left="720"/>
        <w:rPr>
          <w:b/>
        </w:rPr>
      </w:pPr>
      <w:r w:rsidRPr="003F59C1">
        <w:rPr>
          <w:rFonts w:ascii="Times New Roman" w:hAnsi="Times New Roman"/>
          <w:b/>
          <w:sz w:val="24"/>
          <w:szCs w:val="24"/>
        </w:rPr>
        <w:t>Titularul:</w:t>
      </w:r>
      <w:r w:rsidRPr="003F59C1">
        <w:rPr>
          <w:rFonts w:ascii="Times New Roman" w:hAnsi="Times New Roman" w:cs="Times New Roman"/>
          <w:sz w:val="24"/>
          <w:szCs w:val="24"/>
        </w:rPr>
        <w:t xml:space="preserve"> </w:t>
      </w:r>
      <w:r w:rsidR="003F59C1" w:rsidRPr="003F59C1">
        <w:rPr>
          <w:rFonts w:ascii="Times New Roman" w:hAnsi="Times New Roman" w:cs="Times New Roman"/>
          <w:b/>
          <w:sz w:val="24"/>
          <w:szCs w:val="24"/>
        </w:rPr>
        <w:t>S.C. PARC INDUSTRIAL PRIBOIU S.A.</w:t>
      </w:r>
    </w:p>
    <w:p w:rsidR="003F59C1" w:rsidRDefault="00590501" w:rsidP="003F59C1">
      <w:pPr>
        <w:ind w:firstLine="720"/>
        <w:jc w:val="both"/>
      </w:pPr>
      <w:r w:rsidRPr="0059507F">
        <w:rPr>
          <w:rFonts w:ascii="Times New Roman" w:hAnsi="Times New Roman"/>
          <w:b/>
          <w:sz w:val="24"/>
          <w:szCs w:val="24"/>
        </w:rPr>
        <w:t>Adresa postala:</w:t>
      </w:r>
      <w:r w:rsidRPr="0059507F">
        <w:rPr>
          <w:rFonts w:ascii="Times New Roman" w:hAnsi="Times New Roman" w:cs="Times New Roman"/>
          <w:sz w:val="24"/>
          <w:szCs w:val="24"/>
        </w:rPr>
        <w:t xml:space="preserve"> </w:t>
      </w:r>
      <w:r w:rsidR="003F59C1" w:rsidRPr="003F59C1">
        <w:rPr>
          <w:rFonts w:ascii="Times New Roman" w:hAnsi="Times New Roman" w:cs="Times New Roman"/>
          <w:iCs/>
          <w:color w:val="000000"/>
          <w:sz w:val="24"/>
          <w:szCs w:val="24"/>
        </w:rPr>
        <w:t xml:space="preserve">sat Priboiu, Aleea Sinaia , nr. 60, Comuna Branesti </w:t>
      </w:r>
      <w:r w:rsidR="003F59C1" w:rsidRPr="003F59C1">
        <w:rPr>
          <w:rFonts w:ascii="Times New Roman" w:hAnsi="Times New Roman" w:cs="Times New Roman"/>
          <w:color w:val="000000"/>
          <w:sz w:val="24"/>
          <w:szCs w:val="24"/>
        </w:rPr>
        <w:t>, jud. Dambovita</w:t>
      </w:r>
      <w:r w:rsidR="003F59C1" w:rsidRPr="004E35C6">
        <w:t xml:space="preserve"> </w:t>
      </w:r>
    </w:p>
    <w:p w:rsidR="00C45049" w:rsidRPr="00C6668E" w:rsidRDefault="00590501" w:rsidP="003F59C1">
      <w:pPr>
        <w:ind w:left="706"/>
        <w:rPr>
          <w:rFonts w:ascii="Times New Roman" w:hAnsi="Times New Roman" w:cs="Times New Roman"/>
          <w:color w:val="000000" w:themeColor="text1"/>
          <w:sz w:val="24"/>
          <w:szCs w:val="24"/>
        </w:rPr>
      </w:pPr>
      <w:r w:rsidRPr="0059507F">
        <w:rPr>
          <w:rFonts w:ascii="Times New Roman" w:hAnsi="Times New Roman"/>
          <w:b/>
          <w:sz w:val="24"/>
          <w:szCs w:val="24"/>
        </w:rPr>
        <w:t>Numarul de telefon:</w:t>
      </w:r>
      <w:r w:rsidRPr="0059507F">
        <w:rPr>
          <w:rFonts w:ascii="Times New Roman" w:hAnsi="Times New Roman" w:cs="Times New Roman"/>
          <w:sz w:val="24"/>
          <w:szCs w:val="24"/>
        </w:rPr>
        <w:t xml:space="preserve"> </w:t>
      </w:r>
      <w:r w:rsidR="003F59C1">
        <w:rPr>
          <w:rFonts w:ascii="Times New Roman" w:hAnsi="Times New Roman" w:cs="Times New Roman"/>
          <w:color w:val="000000" w:themeColor="text1"/>
          <w:sz w:val="24"/>
          <w:szCs w:val="24"/>
        </w:rPr>
        <w:t>0721.155.777</w:t>
      </w:r>
    </w:p>
    <w:p w:rsidR="00BA40F4" w:rsidRPr="00B4255B" w:rsidRDefault="00590501" w:rsidP="00B4255B">
      <w:pPr>
        <w:ind w:firstLine="706"/>
        <w:rPr>
          <w:rFonts w:ascii="Times New Roman" w:hAnsi="Times New Roman" w:cs="Times New Roman"/>
          <w:b/>
          <w:color w:val="000000" w:themeColor="text1"/>
          <w:sz w:val="24"/>
          <w:szCs w:val="24"/>
        </w:rPr>
      </w:pPr>
      <w:r w:rsidRPr="00B4255B">
        <w:rPr>
          <w:rFonts w:ascii="Times New Roman" w:hAnsi="Times New Roman" w:cs="Times New Roman"/>
          <w:color w:val="000000" w:themeColor="text1"/>
          <w:sz w:val="24"/>
          <w:szCs w:val="24"/>
        </w:rPr>
        <w:t xml:space="preserve">Numele persoanelor de contact: </w:t>
      </w:r>
      <w:r w:rsidR="003F59C1">
        <w:rPr>
          <w:rFonts w:ascii="Times New Roman" w:hAnsi="Times New Roman" w:cs="Times New Roman"/>
          <w:color w:val="000000" w:themeColor="text1"/>
          <w:sz w:val="24"/>
          <w:szCs w:val="24"/>
        </w:rPr>
        <w:t>ing. Joita Ion</w:t>
      </w:r>
      <w:r w:rsidR="00C45049" w:rsidRPr="00B4255B">
        <w:rPr>
          <w:rFonts w:ascii="Times New Roman" w:hAnsi="Times New Roman" w:cs="Times New Roman"/>
          <w:color w:val="000000" w:themeColor="text1"/>
          <w:sz w:val="24"/>
          <w:szCs w:val="24"/>
        </w:rPr>
        <w:t xml:space="preserve"> </w:t>
      </w:r>
    </w:p>
    <w:p w:rsidR="00590501" w:rsidRDefault="00590501" w:rsidP="00B4255B">
      <w:pPr>
        <w:pStyle w:val="ListParagraph"/>
        <w:numPr>
          <w:ilvl w:val="0"/>
          <w:numId w:val="20"/>
        </w:numPr>
        <w:rPr>
          <w:rFonts w:ascii="Times New Roman" w:hAnsi="Times New Roman" w:cs="Times New Roman"/>
          <w:b/>
          <w:sz w:val="24"/>
          <w:szCs w:val="24"/>
        </w:rPr>
      </w:pPr>
      <w:r w:rsidRPr="00B4255B">
        <w:rPr>
          <w:rFonts w:ascii="Times New Roman" w:hAnsi="Times New Roman" w:cs="Times New Roman"/>
          <w:b/>
          <w:sz w:val="24"/>
          <w:szCs w:val="24"/>
        </w:rPr>
        <w:t xml:space="preserve">Desctrierea </w:t>
      </w:r>
      <w:r w:rsidR="00C627B3">
        <w:rPr>
          <w:rFonts w:ascii="Times New Roman" w:hAnsi="Times New Roman" w:cs="Times New Roman"/>
          <w:b/>
          <w:sz w:val="24"/>
          <w:szCs w:val="24"/>
        </w:rPr>
        <w:t>caracteristicilor fizile ale intregului proiect</w:t>
      </w:r>
    </w:p>
    <w:p w:rsidR="00C627B3" w:rsidRDefault="00C627B3" w:rsidP="00C627B3">
      <w:pPr>
        <w:pStyle w:val="ListParagraph"/>
        <w:ind w:left="1140"/>
        <w:rPr>
          <w:rFonts w:ascii="Times New Roman" w:hAnsi="Times New Roman" w:cs="Times New Roman"/>
          <w:b/>
          <w:sz w:val="24"/>
          <w:szCs w:val="24"/>
        </w:rPr>
      </w:pPr>
    </w:p>
    <w:p w:rsidR="00C627B3" w:rsidRDefault="00C627B3" w:rsidP="00C627B3">
      <w:pPr>
        <w:pStyle w:val="ListParagraph"/>
        <w:numPr>
          <w:ilvl w:val="0"/>
          <w:numId w:val="21"/>
        </w:numPr>
        <w:rPr>
          <w:rFonts w:ascii="Times New Roman" w:hAnsi="Times New Roman" w:cs="Times New Roman"/>
          <w:b/>
          <w:sz w:val="24"/>
          <w:szCs w:val="24"/>
        </w:rPr>
      </w:pPr>
      <w:r>
        <w:rPr>
          <w:rFonts w:ascii="Times New Roman" w:hAnsi="Times New Roman" w:cs="Times New Roman"/>
          <w:b/>
          <w:sz w:val="24"/>
          <w:szCs w:val="24"/>
        </w:rPr>
        <w:t>Un rezumat al proiectului</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bookmarkStart w:id="0" w:name="_Hlk518425221"/>
      <w:r w:rsidRPr="003F59C1">
        <w:rPr>
          <w:rFonts w:ascii="Times New Roman" w:hAnsi="Times New Roman"/>
          <w:color w:val="000000"/>
          <w:sz w:val="24"/>
          <w:szCs w:val="24"/>
          <w:lang w:val="en"/>
        </w:rPr>
        <w:t xml:space="preserve">In </w:t>
      </w:r>
      <w:proofErr w:type="spellStart"/>
      <w:r w:rsidRPr="003F59C1">
        <w:rPr>
          <w:rFonts w:ascii="Times New Roman" w:hAnsi="Times New Roman"/>
          <w:color w:val="000000"/>
          <w:sz w:val="24"/>
          <w:szCs w:val="24"/>
          <w:lang w:val="en"/>
        </w:rPr>
        <w:t>cazul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investitiei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propuse</w:t>
      </w:r>
      <w:proofErr w:type="spellEnd"/>
      <w:r w:rsidRPr="003F59C1">
        <w:rPr>
          <w:rFonts w:ascii="Times New Roman" w:hAnsi="Times New Roman"/>
          <w:color w:val="000000"/>
          <w:sz w:val="24"/>
          <w:szCs w:val="24"/>
          <w:lang w:val="en"/>
        </w:rPr>
        <w:t xml:space="preserve">, pe </w:t>
      </w:r>
      <w:proofErr w:type="spellStart"/>
      <w:r w:rsidRPr="003F59C1">
        <w:rPr>
          <w:rFonts w:ascii="Times New Roman" w:hAnsi="Times New Roman"/>
          <w:color w:val="000000"/>
          <w:sz w:val="24"/>
          <w:szCs w:val="24"/>
          <w:lang w:val="en"/>
        </w:rPr>
        <w:t>amplasamentul</w:t>
      </w:r>
      <w:proofErr w:type="spellEnd"/>
      <w:r w:rsidRPr="003F59C1">
        <w:rPr>
          <w:rFonts w:ascii="Times New Roman" w:hAnsi="Times New Roman"/>
          <w:color w:val="000000"/>
          <w:sz w:val="24"/>
          <w:szCs w:val="24"/>
          <w:lang w:val="en"/>
        </w:rPr>
        <w:t xml:space="preserve"> cu o </w:t>
      </w:r>
      <w:proofErr w:type="spellStart"/>
      <w:r w:rsidRPr="003F59C1">
        <w:rPr>
          <w:rFonts w:ascii="Times New Roman" w:hAnsi="Times New Roman"/>
          <w:color w:val="000000"/>
          <w:sz w:val="24"/>
          <w:szCs w:val="24"/>
          <w:lang w:val="en"/>
        </w:rPr>
        <w:t>suprafata</w:t>
      </w:r>
      <w:proofErr w:type="spellEnd"/>
      <w:r w:rsidRPr="003F59C1">
        <w:rPr>
          <w:rFonts w:ascii="Times New Roman" w:hAnsi="Times New Roman"/>
          <w:color w:val="000000"/>
          <w:sz w:val="24"/>
          <w:szCs w:val="24"/>
          <w:lang w:val="en"/>
        </w:rPr>
        <w:t xml:space="preserve"> de 12.494 </w:t>
      </w:r>
      <w:proofErr w:type="spellStart"/>
      <w:r w:rsidRPr="003F59C1">
        <w:rPr>
          <w:rFonts w:ascii="Times New Roman" w:hAnsi="Times New Roman"/>
          <w:color w:val="000000"/>
          <w:sz w:val="24"/>
          <w:szCs w:val="24"/>
          <w:lang w:val="en"/>
        </w:rPr>
        <w:t>mp</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va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construi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hale </w:t>
      </w:r>
      <w:proofErr w:type="spellStart"/>
      <w:r w:rsidRPr="003F59C1">
        <w:rPr>
          <w:rFonts w:ascii="Times New Roman" w:hAnsi="Times New Roman"/>
          <w:color w:val="000000"/>
          <w:sz w:val="24"/>
          <w:szCs w:val="24"/>
          <w:lang w:val="en"/>
        </w:rPr>
        <w:t>industriale</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regim</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inaltime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Parter</w:t>
      </w:r>
      <w:proofErr w:type="spellEnd"/>
      <w:r w:rsidRPr="003F59C1">
        <w:rPr>
          <w:rFonts w:ascii="Times New Roman" w:hAnsi="Times New Roman"/>
          <w:color w:val="000000"/>
          <w:sz w:val="24"/>
          <w:szCs w:val="24"/>
          <w:lang w:val="en"/>
        </w:rPr>
        <w:t xml:space="preserve">. </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Destinatia</w:t>
      </w:r>
      <w:proofErr w:type="spellEnd"/>
      <w:r w:rsidRPr="003F59C1">
        <w:rPr>
          <w:rFonts w:ascii="Times New Roman" w:hAnsi="Times New Roman"/>
          <w:color w:val="000000"/>
          <w:sz w:val="24"/>
          <w:szCs w:val="24"/>
          <w:lang w:val="en"/>
        </w:rPr>
        <w:t xml:space="preserve"> </w:t>
      </w:r>
      <w:proofErr w:type="spellStart"/>
      <w:proofErr w:type="gramStart"/>
      <w:r w:rsidRPr="003F59C1">
        <w:rPr>
          <w:rFonts w:ascii="Times New Roman" w:hAnsi="Times New Roman"/>
          <w:color w:val="000000"/>
          <w:sz w:val="24"/>
          <w:szCs w:val="24"/>
          <w:lang w:val="en"/>
        </w:rPr>
        <w:t>investitiei</w:t>
      </w:r>
      <w:proofErr w:type="spellEnd"/>
      <w:r w:rsidRPr="003F59C1">
        <w:rPr>
          <w:rFonts w:ascii="Times New Roman" w:hAnsi="Times New Roman"/>
          <w:color w:val="000000"/>
          <w:sz w:val="24"/>
          <w:szCs w:val="24"/>
          <w:lang w:val="en"/>
        </w:rPr>
        <w:t xml:space="preserve"> :</w:t>
      </w:r>
      <w:proofErr w:type="gram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Productie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depozitare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confectii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metalice.La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momentul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inchirierii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celor</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hale se </w:t>
      </w:r>
      <w:proofErr w:type="spellStart"/>
      <w:r w:rsidRPr="003F59C1">
        <w:rPr>
          <w:rFonts w:ascii="Times New Roman" w:hAnsi="Times New Roman"/>
          <w:color w:val="000000"/>
          <w:sz w:val="24"/>
          <w:szCs w:val="24"/>
          <w:lang w:val="en"/>
        </w:rPr>
        <w:t>va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solicita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aviz</w:t>
      </w:r>
      <w:proofErr w:type="spellEnd"/>
      <w:r w:rsidRPr="003F59C1">
        <w:rPr>
          <w:rFonts w:ascii="Times New Roman" w:hAnsi="Times New Roman"/>
          <w:color w:val="000000"/>
          <w:sz w:val="24"/>
          <w:szCs w:val="24"/>
          <w:lang w:val="en"/>
        </w:rPr>
        <w:t xml:space="preserve"> de la </w:t>
      </w:r>
      <w:proofErr w:type="spellStart"/>
      <w:r w:rsidRPr="003F59C1">
        <w:rPr>
          <w:rFonts w:ascii="Times New Roman" w:hAnsi="Times New Roman"/>
          <w:color w:val="000000"/>
          <w:sz w:val="24"/>
          <w:szCs w:val="24"/>
          <w:lang w:val="en"/>
        </w:rPr>
        <w:t>Agentia</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Mediu</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functie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natura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activitatii</w:t>
      </w:r>
      <w:proofErr w:type="spellEnd"/>
      <w:r w:rsidRPr="003F59C1">
        <w:rPr>
          <w:rFonts w:ascii="Times New Roman" w:hAnsi="Times New Roman"/>
          <w:color w:val="000000"/>
          <w:sz w:val="24"/>
          <w:szCs w:val="24"/>
          <w:lang w:val="en"/>
        </w:rPr>
        <w:t xml:space="preserve"> la </w:t>
      </w:r>
      <w:proofErr w:type="spellStart"/>
      <w:r w:rsidRPr="003F59C1">
        <w:rPr>
          <w:rFonts w:ascii="Times New Roman" w:hAnsi="Times New Roman"/>
          <w:color w:val="000000"/>
          <w:sz w:val="24"/>
          <w:szCs w:val="24"/>
          <w:lang w:val="en"/>
        </w:rPr>
        <w:t>momentul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inchirierii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daca</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schimba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destinatia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activitatii</w:t>
      </w:r>
      <w:proofErr w:type="spellEnd"/>
      <w:r w:rsidRPr="003F59C1">
        <w:rPr>
          <w:rFonts w:ascii="Times New Roman" w:hAnsi="Times New Roman"/>
          <w:color w:val="000000"/>
          <w:sz w:val="24"/>
          <w:szCs w:val="24"/>
          <w:lang w:val="en"/>
        </w:rPr>
        <w:t>.</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Aceste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spatii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vor</w:t>
      </w:r>
      <w:proofErr w:type="spellEnd"/>
      <w:r w:rsidRPr="003F59C1">
        <w:rPr>
          <w:rFonts w:ascii="Times New Roman" w:hAnsi="Times New Roman"/>
          <w:color w:val="000000"/>
          <w:sz w:val="24"/>
          <w:szCs w:val="24"/>
          <w:lang w:val="en"/>
        </w:rPr>
        <w:t xml:space="preserve"> fi </w:t>
      </w:r>
      <w:proofErr w:type="spellStart"/>
      <w:r w:rsidRPr="003F59C1">
        <w:rPr>
          <w:rFonts w:ascii="Times New Roman" w:hAnsi="Times New Roman"/>
          <w:color w:val="000000"/>
          <w:sz w:val="24"/>
          <w:szCs w:val="24"/>
          <w:lang w:val="en"/>
        </w:rPr>
        <w:t>asigurate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hale </w:t>
      </w:r>
      <w:proofErr w:type="spellStart"/>
      <w:r w:rsidRPr="003F59C1">
        <w:rPr>
          <w:rFonts w:ascii="Times New Roman" w:hAnsi="Times New Roman"/>
          <w:color w:val="000000"/>
          <w:sz w:val="24"/>
          <w:szCs w:val="24"/>
          <w:lang w:val="en"/>
        </w:rPr>
        <w:t>industriale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parter</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deservite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platforme</w:t>
      </w:r>
      <w:proofErr w:type="spellEnd"/>
      <w:r w:rsidRPr="003F59C1">
        <w:rPr>
          <w:rFonts w:ascii="Times New Roman" w:hAnsi="Times New Roman"/>
          <w:color w:val="000000"/>
          <w:sz w:val="24"/>
          <w:szCs w:val="24"/>
          <w:lang w:val="en"/>
        </w:rPr>
        <w:t xml:space="preserve"> de </w:t>
      </w:r>
      <w:proofErr w:type="spellStart"/>
      <w:proofErr w:type="gramStart"/>
      <w:r w:rsidRPr="003F59C1">
        <w:rPr>
          <w:rFonts w:ascii="Times New Roman" w:hAnsi="Times New Roman"/>
          <w:color w:val="000000"/>
          <w:sz w:val="24"/>
          <w:szCs w:val="24"/>
          <w:lang w:val="en"/>
        </w:rPr>
        <w:t>parcare</w:t>
      </w:r>
      <w:proofErr w:type="spellEnd"/>
      <w:r w:rsidRPr="003F59C1">
        <w:rPr>
          <w:rFonts w:ascii="Times New Roman" w:hAnsi="Times New Roman"/>
          <w:color w:val="000000"/>
          <w:sz w:val="24"/>
          <w:szCs w:val="24"/>
          <w:lang w:val="en"/>
        </w:rPr>
        <w:t xml:space="preserve"> .</w:t>
      </w:r>
      <w:proofErr w:type="gramEnd"/>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Halele</w:t>
      </w:r>
      <w:proofErr w:type="spellEnd"/>
      <w:r w:rsidRPr="003F59C1">
        <w:rPr>
          <w:rFonts w:ascii="Times New Roman" w:hAnsi="Times New Roman"/>
          <w:color w:val="000000"/>
          <w:sz w:val="24"/>
          <w:szCs w:val="24"/>
          <w:lang w:val="en"/>
        </w:rPr>
        <w:t xml:space="preserve"> sunt </w:t>
      </w:r>
      <w:proofErr w:type="spellStart"/>
      <w:r w:rsidRPr="003F59C1">
        <w:rPr>
          <w:rFonts w:ascii="Times New Roman" w:hAnsi="Times New Roman"/>
          <w:color w:val="000000"/>
          <w:sz w:val="24"/>
          <w:szCs w:val="24"/>
          <w:lang w:val="en"/>
        </w:rPr>
        <w:t>identice</w:t>
      </w:r>
      <w:proofErr w:type="spellEnd"/>
      <w:r w:rsidRPr="003F59C1">
        <w:rPr>
          <w:rFonts w:ascii="Times New Roman" w:hAnsi="Times New Roman"/>
          <w:color w:val="000000"/>
          <w:sz w:val="24"/>
          <w:szCs w:val="24"/>
          <w:lang w:val="en"/>
        </w:rPr>
        <w:t xml:space="preserve">, cu o </w:t>
      </w:r>
      <w:proofErr w:type="spellStart"/>
      <w:r w:rsidRPr="003F59C1">
        <w:rPr>
          <w:rFonts w:ascii="Times New Roman" w:hAnsi="Times New Roman"/>
          <w:color w:val="000000"/>
          <w:sz w:val="24"/>
          <w:szCs w:val="24"/>
          <w:lang w:val="en"/>
        </w:rPr>
        <w:t>structura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metalica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realizata</w:t>
      </w:r>
      <w:proofErr w:type="spellEnd"/>
      <w:r w:rsidRPr="003F59C1">
        <w:rPr>
          <w:rFonts w:ascii="Times New Roman" w:hAnsi="Times New Roman"/>
          <w:color w:val="000000"/>
          <w:sz w:val="24"/>
          <w:szCs w:val="24"/>
          <w:lang w:val="en"/>
        </w:rPr>
        <w:t xml:space="preserve"> din cadre </w:t>
      </w:r>
      <w:proofErr w:type="spellStart"/>
      <w:r w:rsidRPr="003F59C1">
        <w:rPr>
          <w:rFonts w:ascii="Times New Roman" w:hAnsi="Times New Roman"/>
          <w:color w:val="000000"/>
          <w:sz w:val="24"/>
          <w:szCs w:val="24"/>
          <w:lang w:val="en"/>
        </w:rPr>
        <w:t>metalice</w:t>
      </w:r>
      <w:proofErr w:type="spellEnd"/>
      <w:r w:rsidRPr="003F59C1">
        <w:rPr>
          <w:rFonts w:ascii="Times New Roman" w:hAnsi="Times New Roman"/>
          <w:color w:val="000000"/>
          <w:sz w:val="24"/>
          <w:szCs w:val="24"/>
          <w:lang w:val="en"/>
        </w:rPr>
        <w:t xml:space="preserve"> articulate la </w:t>
      </w:r>
      <w:proofErr w:type="spellStart"/>
      <w:r w:rsidRPr="003F59C1">
        <w:rPr>
          <w:rFonts w:ascii="Times New Roman" w:hAnsi="Times New Roman"/>
          <w:color w:val="000000"/>
          <w:sz w:val="24"/>
          <w:szCs w:val="24"/>
          <w:lang w:val="en"/>
        </w:rPr>
        <w:t>nivelul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fundatiilor</w:t>
      </w:r>
      <w:proofErr w:type="spellEnd"/>
      <w:r w:rsidRPr="003F59C1">
        <w:rPr>
          <w:rFonts w:ascii="Times New Roman" w:hAnsi="Times New Roman"/>
          <w:color w:val="000000"/>
          <w:sz w:val="24"/>
          <w:szCs w:val="24"/>
          <w:lang w:val="en"/>
        </w:rPr>
        <w:t xml:space="preserve">, cu o </w:t>
      </w:r>
      <w:proofErr w:type="spellStart"/>
      <w:r w:rsidRPr="003F59C1">
        <w:rPr>
          <w:rFonts w:ascii="Times New Roman" w:hAnsi="Times New Roman"/>
          <w:color w:val="000000"/>
          <w:sz w:val="24"/>
          <w:szCs w:val="24"/>
          <w:lang w:val="en"/>
        </w:rPr>
        <w:t>suprafata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interioara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utila</w:t>
      </w:r>
      <w:proofErr w:type="spellEnd"/>
      <w:r w:rsidRPr="003F59C1">
        <w:rPr>
          <w:rFonts w:ascii="Times New Roman" w:hAnsi="Times New Roman"/>
          <w:color w:val="000000"/>
          <w:sz w:val="24"/>
          <w:szCs w:val="24"/>
          <w:lang w:val="en"/>
        </w:rPr>
        <w:t xml:space="preserve"> de 524,13 </w:t>
      </w:r>
      <w:proofErr w:type="spellStart"/>
      <w:r w:rsidRPr="003F59C1">
        <w:rPr>
          <w:rFonts w:ascii="Times New Roman" w:hAnsi="Times New Roman"/>
          <w:color w:val="000000"/>
          <w:sz w:val="24"/>
          <w:szCs w:val="24"/>
          <w:lang w:val="en"/>
        </w:rPr>
        <w:t>mp</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fiecare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necompartimentata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inchisa</w:t>
      </w:r>
      <w:proofErr w:type="spellEnd"/>
      <w:r w:rsidRPr="003F59C1">
        <w:rPr>
          <w:rFonts w:ascii="Times New Roman" w:hAnsi="Times New Roman"/>
          <w:color w:val="000000"/>
          <w:sz w:val="24"/>
          <w:szCs w:val="24"/>
          <w:lang w:val="en"/>
        </w:rPr>
        <w:t xml:space="preserve"> perimetral cu </w:t>
      </w:r>
      <w:proofErr w:type="spellStart"/>
      <w:r w:rsidRPr="003F59C1">
        <w:rPr>
          <w:rFonts w:ascii="Times New Roman" w:hAnsi="Times New Roman"/>
          <w:color w:val="000000"/>
          <w:sz w:val="24"/>
          <w:szCs w:val="24"/>
          <w:lang w:val="en"/>
        </w:rPr>
        <w:t>pereti</w:t>
      </w:r>
      <w:proofErr w:type="spellEnd"/>
      <w:r w:rsidRPr="003F59C1">
        <w:rPr>
          <w:rFonts w:ascii="Times New Roman" w:hAnsi="Times New Roman"/>
          <w:color w:val="000000"/>
          <w:sz w:val="24"/>
          <w:szCs w:val="24"/>
          <w:lang w:val="en"/>
        </w:rPr>
        <w:t xml:space="preserve"> din </w:t>
      </w:r>
      <w:proofErr w:type="spellStart"/>
      <w:r w:rsidRPr="003F59C1">
        <w:rPr>
          <w:rFonts w:ascii="Times New Roman" w:hAnsi="Times New Roman"/>
          <w:color w:val="000000"/>
          <w:sz w:val="24"/>
          <w:szCs w:val="24"/>
          <w:lang w:val="en"/>
        </w:rPr>
        <w:t>panouri</w:t>
      </w:r>
      <w:proofErr w:type="spellEnd"/>
      <w:r w:rsidRPr="003F59C1">
        <w:rPr>
          <w:rFonts w:ascii="Times New Roman" w:hAnsi="Times New Roman"/>
          <w:color w:val="000000"/>
          <w:sz w:val="24"/>
          <w:szCs w:val="24"/>
          <w:lang w:val="en"/>
        </w:rPr>
        <w:t xml:space="preserve"> sandwich de 10 cm in care au </w:t>
      </w:r>
      <w:proofErr w:type="spellStart"/>
      <w:r w:rsidRPr="003F59C1">
        <w:rPr>
          <w:rFonts w:ascii="Times New Roman" w:hAnsi="Times New Roman"/>
          <w:color w:val="000000"/>
          <w:sz w:val="24"/>
          <w:szCs w:val="24"/>
          <w:lang w:val="en"/>
        </w:rPr>
        <w:t>fost</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prevazute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deschideri</w:t>
      </w:r>
      <w:proofErr w:type="spellEnd"/>
      <w:r w:rsidRPr="003F59C1">
        <w:rPr>
          <w:rFonts w:ascii="Times New Roman" w:hAnsi="Times New Roman"/>
          <w:color w:val="000000"/>
          <w:sz w:val="24"/>
          <w:szCs w:val="24"/>
          <w:lang w:val="en"/>
        </w:rPr>
        <w:t xml:space="preserve"> sub forma de </w:t>
      </w:r>
      <w:proofErr w:type="spellStart"/>
      <w:r w:rsidRPr="003F59C1">
        <w:rPr>
          <w:rFonts w:ascii="Times New Roman" w:hAnsi="Times New Roman"/>
          <w:color w:val="000000"/>
          <w:sz w:val="24"/>
          <w:szCs w:val="24"/>
          <w:lang w:val="en"/>
        </w:rPr>
        <w:t>ferestre</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dimensiunile</w:t>
      </w:r>
      <w:proofErr w:type="spellEnd"/>
      <w:r w:rsidRPr="003F59C1">
        <w:rPr>
          <w:rFonts w:ascii="Times New Roman" w:hAnsi="Times New Roman"/>
          <w:color w:val="000000"/>
          <w:sz w:val="24"/>
          <w:szCs w:val="24"/>
          <w:lang w:val="en"/>
        </w:rPr>
        <w:t xml:space="preserve"> de 1x1,8 m, 8 pe </w:t>
      </w:r>
      <w:proofErr w:type="spellStart"/>
      <w:r w:rsidRPr="003F59C1">
        <w:rPr>
          <w:rFonts w:ascii="Times New Roman" w:hAnsi="Times New Roman"/>
          <w:color w:val="000000"/>
          <w:sz w:val="24"/>
          <w:szCs w:val="24"/>
          <w:lang w:val="en"/>
        </w:rPr>
        <w:t>fatada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principala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10 pe </w:t>
      </w:r>
      <w:proofErr w:type="spellStart"/>
      <w:r w:rsidRPr="003F59C1">
        <w:rPr>
          <w:rFonts w:ascii="Times New Roman" w:hAnsi="Times New Roman"/>
          <w:color w:val="000000"/>
          <w:sz w:val="24"/>
          <w:szCs w:val="24"/>
          <w:lang w:val="en"/>
        </w:rPr>
        <w:t>cea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posterioara</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suprafata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vitrata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totala</w:t>
      </w:r>
      <w:proofErr w:type="spellEnd"/>
      <w:r w:rsidRPr="003F59C1">
        <w:rPr>
          <w:rFonts w:ascii="Times New Roman" w:hAnsi="Times New Roman"/>
          <w:color w:val="000000"/>
          <w:sz w:val="24"/>
          <w:szCs w:val="24"/>
          <w:lang w:val="en"/>
        </w:rPr>
        <w:t xml:space="preserve"> de 32,40 </w:t>
      </w:r>
      <w:proofErr w:type="spellStart"/>
      <w:r w:rsidRPr="003F59C1">
        <w:rPr>
          <w:rFonts w:ascii="Times New Roman" w:hAnsi="Times New Roman"/>
          <w:color w:val="000000"/>
          <w:sz w:val="24"/>
          <w:szCs w:val="24"/>
          <w:lang w:val="en"/>
        </w:rPr>
        <w:t>mp</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parapeti</w:t>
      </w:r>
      <w:proofErr w:type="spellEnd"/>
      <w:r w:rsidRPr="003F59C1">
        <w:rPr>
          <w:rFonts w:ascii="Times New Roman" w:hAnsi="Times New Roman"/>
          <w:color w:val="000000"/>
          <w:sz w:val="24"/>
          <w:szCs w:val="24"/>
          <w:lang w:val="en"/>
        </w:rPr>
        <w:t xml:space="preserve"> de 1,10 m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3,10 m. Este </w:t>
      </w:r>
      <w:proofErr w:type="spellStart"/>
      <w:r w:rsidRPr="003F59C1">
        <w:rPr>
          <w:rFonts w:ascii="Times New Roman" w:hAnsi="Times New Roman"/>
          <w:color w:val="000000"/>
          <w:sz w:val="24"/>
          <w:szCs w:val="24"/>
          <w:lang w:val="en"/>
        </w:rPr>
        <w:t>realizata</w:t>
      </w:r>
      <w:proofErr w:type="spellEnd"/>
      <w:r w:rsidRPr="003F59C1">
        <w:rPr>
          <w:rFonts w:ascii="Times New Roman" w:hAnsi="Times New Roman"/>
          <w:color w:val="000000"/>
          <w:sz w:val="24"/>
          <w:szCs w:val="24"/>
          <w:lang w:val="en"/>
        </w:rPr>
        <w:t xml:space="preserve"> o </w:t>
      </w:r>
      <w:proofErr w:type="spellStart"/>
      <w:r w:rsidRPr="003F59C1">
        <w:rPr>
          <w:rFonts w:ascii="Times New Roman" w:hAnsi="Times New Roman"/>
          <w:color w:val="000000"/>
          <w:sz w:val="24"/>
          <w:szCs w:val="24"/>
          <w:lang w:val="en"/>
        </w:rPr>
        <w:t>usa</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acces</w:t>
      </w:r>
      <w:proofErr w:type="spellEnd"/>
      <w:r w:rsidRPr="003F59C1">
        <w:rPr>
          <w:rFonts w:ascii="Times New Roman" w:hAnsi="Times New Roman"/>
          <w:color w:val="000000"/>
          <w:sz w:val="24"/>
          <w:szCs w:val="24"/>
          <w:lang w:val="en"/>
        </w:rPr>
        <w:t xml:space="preserve"> de 3x4 </w:t>
      </w:r>
      <w:proofErr w:type="spellStart"/>
      <w:r w:rsidRPr="003F59C1">
        <w:rPr>
          <w:rFonts w:ascii="Times New Roman" w:hAnsi="Times New Roman"/>
          <w:color w:val="000000"/>
          <w:sz w:val="24"/>
          <w:szCs w:val="24"/>
          <w:lang w:val="en"/>
        </w:rPr>
        <w:t>dispusa</w:t>
      </w:r>
      <w:proofErr w:type="spellEnd"/>
      <w:r w:rsidRPr="003F59C1">
        <w:rPr>
          <w:rFonts w:ascii="Times New Roman" w:hAnsi="Times New Roman"/>
          <w:color w:val="000000"/>
          <w:sz w:val="24"/>
          <w:szCs w:val="24"/>
          <w:lang w:val="en"/>
        </w:rPr>
        <w:t xml:space="preserve"> pe </w:t>
      </w:r>
      <w:proofErr w:type="spellStart"/>
      <w:r w:rsidRPr="003F59C1">
        <w:rPr>
          <w:rFonts w:ascii="Times New Roman" w:hAnsi="Times New Roman"/>
          <w:color w:val="000000"/>
          <w:sz w:val="24"/>
          <w:szCs w:val="24"/>
          <w:lang w:val="en"/>
        </w:rPr>
        <w:t>fatada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principala</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canate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usi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pietonale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intr</w:t>
      </w:r>
      <w:proofErr w:type="spellEnd"/>
      <w:r w:rsidRPr="003F59C1">
        <w:rPr>
          <w:rFonts w:ascii="Times New Roman" w:hAnsi="Times New Roman"/>
          <w:color w:val="000000"/>
          <w:sz w:val="24"/>
          <w:szCs w:val="24"/>
          <w:lang w:val="en"/>
        </w:rPr>
        <w:t xml:space="preserve">-un </w:t>
      </w:r>
      <w:proofErr w:type="spellStart"/>
      <w:r w:rsidRPr="003F59C1">
        <w:rPr>
          <w:rFonts w:ascii="Times New Roman" w:hAnsi="Times New Roman"/>
          <w:color w:val="000000"/>
          <w:sz w:val="24"/>
          <w:szCs w:val="24"/>
          <w:lang w:val="en"/>
        </w:rPr>
        <w:t>canat</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practicate</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fatadele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laterale</w:t>
      </w:r>
      <w:proofErr w:type="spellEnd"/>
      <w:r w:rsidRPr="003F59C1">
        <w:rPr>
          <w:rFonts w:ascii="Times New Roman" w:hAnsi="Times New Roman"/>
          <w:color w:val="000000"/>
          <w:sz w:val="24"/>
          <w:szCs w:val="24"/>
          <w:lang w:val="en"/>
        </w:rPr>
        <w:t xml:space="preserve"> de 1x2,1 </w:t>
      </w:r>
      <w:proofErr w:type="spellStart"/>
      <w:r w:rsidRPr="003F59C1">
        <w:rPr>
          <w:rFonts w:ascii="Times New Roman" w:hAnsi="Times New Roman"/>
          <w:color w:val="000000"/>
          <w:sz w:val="24"/>
          <w:szCs w:val="24"/>
          <w:lang w:val="en"/>
        </w:rPr>
        <w:t>mp</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Tamplaria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este</w:t>
      </w:r>
      <w:proofErr w:type="spellEnd"/>
      <w:r w:rsidRPr="003F59C1">
        <w:rPr>
          <w:rFonts w:ascii="Times New Roman" w:hAnsi="Times New Roman"/>
          <w:color w:val="000000"/>
          <w:sz w:val="24"/>
          <w:szCs w:val="24"/>
          <w:lang w:val="en"/>
        </w:rPr>
        <w:t xml:space="preserve"> integral </w:t>
      </w:r>
      <w:proofErr w:type="spellStart"/>
      <w:r w:rsidRPr="003F59C1">
        <w:rPr>
          <w:rFonts w:ascii="Times New Roman" w:hAnsi="Times New Roman"/>
          <w:color w:val="000000"/>
          <w:sz w:val="24"/>
          <w:szCs w:val="24"/>
          <w:lang w:val="en"/>
        </w:rPr>
        <w:t>metalica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este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montata</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panourile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pereti</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rame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exterioare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interioare</w:t>
      </w:r>
      <w:proofErr w:type="spellEnd"/>
      <w:r w:rsidRPr="003F59C1">
        <w:rPr>
          <w:rFonts w:ascii="Times New Roman" w:hAnsi="Times New Roman"/>
          <w:color w:val="000000"/>
          <w:sz w:val="24"/>
          <w:szCs w:val="24"/>
          <w:lang w:val="en"/>
        </w:rPr>
        <w:t xml:space="preserve"> </w:t>
      </w:r>
      <w:proofErr w:type="spellStart"/>
      <w:proofErr w:type="gramStart"/>
      <w:r w:rsidRPr="003F59C1">
        <w:rPr>
          <w:rFonts w:ascii="Times New Roman" w:hAnsi="Times New Roman"/>
          <w:color w:val="000000"/>
          <w:sz w:val="24"/>
          <w:szCs w:val="24"/>
          <w:lang w:val="en"/>
        </w:rPr>
        <w:t>metalice</w:t>
      </w:r>
      <w:proofErr w:type="spellEnd"/>
      <w:r w:rsidRPr="003F59C1">
        <w:rPr>
          <w:rFonts w:ascii="Times New Roman" w:hAnsi="Times New Roman"/>
          <w:color w:val="000000"/>
          <w:sz w:val="24"/>
          <w:szCs w:val="24"/>
          <w:lang w:val="en"/>
        </w:rPr>
        <w:t>..</w:t>
      </w:r>
      <w:proofErr w:type="gram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Acoperisul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halelor</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este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realizat</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doua</w:t>
      </w:r>
      <w:proofErr w:type="spellEnd"/>
      <w:r w:rsidRPr="003F59C1">
        <w:rPr>
          <w:rFonts w:ascii="Times New Roman" w:hAnsi="Times New Roman"/>
          <w:color w:val="000000"/>
          <w:sz w:val="24"/>
          <w:szCs w:val="24"/>
          <w:lang w:val="en"/>
        </w:rPr>
        <w:t xml:space="preserve"> ape cu </w:t>
      </w:r>
      <w:proofErr w:type="spellStart"/>
      <w:r w:rsidRPr="003F59C1">
        <w:rPr>
          <w:rFonts w:ascii="Times New Roman" w:hAnsi="Times New Roman"/>
          <w:color w:val="000000"/>
          <w:sz w:val="24"/>
          <w:szCs w:val="24"/>
          <w:lang w:val="en"/>
        </w:rPr>
        <w:t>invelitoare</w:t>
      </w:r>
      <w:proofErr w:type="spellEnd"/>
      <w:r w:rsidRPr="003F59C1">
        <w:rPr>
          <w:rFonts w:ascii="Times New Roman" w:hAnsi="Times New Roman"/>
          <w:color w:val="000000"/>
          <w:sz w:val="24"/>
          <w:szCs w:val="24"/>
          <w:lang w:val="en"/>
        </w:rPr>
        <w:t xml:space="preserve"> din </w:t>
      </w:r>
      <w:proofErr w:type="spellStart"/>
      <w:r w:rsidRPr="003F59C1">
        <w:rPr>
          <w:rFonts w:ascii="Times New Roman" w:hAnsi="Times New Roman"/>
          <w:color w:val="000000"/>
          <w:sz w:val="24"/>
          <w:szCs w:val="24"/>
          <w:lang w:val="en"/>
        </w:rPr>
        <w:t>panouri</w:t>
      </w:r>
      <w:proofErr w:type="spellEnd"/>
      <w:r w:rsidRPr="003F59C1">
        <w:rPr>
          <w:rFonts w:ascii="Times New Roman" w:hAnsi="Times New Roman"/>
          <w:color w:val="000000"/>
          <w:sz w:val="24"/>
          <w:szCs w:val="24"/>
          <w:lang w:val="en"/>
        </w:rPr>
        <w:t xml:space="preserve"> sandwich de 10 cm in care sunt </w:t>
      </w:r>
      <w:proofErr w:type="spellStart"/>
      <w:r w:rsidRPr="003F59C1">
        <w:rPr>
          <w:rFonts w:ascii="Times New Roman" w:hAnsi="Times New Roman"/>
          <w:color w:val="000000"/>
          <w:sz w:val="24"/>
          <w:szCs w:val="24"/>
          <w:lang w:val="en"/>
        </w:rPr>
        <w:t>practicate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trape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fum</w:t>
      </w:r>
      <w:proofErr w:type="spellEnd"/>
      <w:r w:rsidRPr="003F59C1">
        <w:rPr>
          <w:rFonts w:ascii="Times New Roman" w:hAnsi="Times New Roman"/>
          <w:color w:val="000000"/>
          <w:sz w:val="24"/>
          <w:szCs w:val="24"/>
          <w:lang w:val="en"/>
        </w:rPr>
        <w:t xml:space="preserve">- </w:t>
      </w:r>
      <w:proofErr w:type="spellStart"/>
      <w:proofErr w:type="gramStart"/>
      <w:r w:rsidRPr="003F59C1">
        <w:rPr>
          <w:rFonts w:ascii="Times New Roman" w:hAnsi="Times New Roman"/>
          <w:color w:val="000000"/>
          <w:sz w:val="24"/>
          <w:szCs w:val="24"/>
          <w:lang w:val="en"/>
        </w:rPr>
        <w:t>luminatoare</w:t>
      </w:r>
      <w:proofErr w:type="spellEnd"/>
      <w:r w:rsidRPr="003F59C1">
        <w:rPr>
          <w:rFonts w:ascii="Times New Roman" w:hAnsi="Times New Roman"/>
          <w:color w:val="000000"/>
          <w:sz w:val="24"/>
          <w:szCs w:val="24"/>
          <w:lang w:val="en"/>
        </w:rPr>
        <w:t xml:space="preserve"> ,</w:t>
      </w:r>
      <w:proofErr w:type="gramEnd"/>
      <w:r w:rsidRPr="003F59C1">
        <w:rPr>
          <w:rFonts w:ascii="Times New Roman" w:hAnsi="Times New Roman"/>
          <w:color w:val="000000"/>
          <w:sz w:val="24"/>
          <w:szCs w:val="24"/>
          <w:lang w:val="en"/>
        </w:rPr>
        <w:t xml:space="preserve"> 8 </w:t>
      </w:r>
      <w:proofErr w:type="spellStart"/>
      <w:r w:rsidRPr="003F59C1">
        <w:rPr>
          <w:rFonts w:ascii="Times New Roman" w:hAnsi="Times New Roman"/>
          <w:color w:val="000000"/>
          <w:sz w:val="24"/>
          <w:szCs w:val="24"/>
          <w:lang w:val="en"/>
        </w:rPr>
        <w:t>bucati</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dimensiunile</w:t>
      </w:r>
      <w:proofErr w:type="spellEnd"/>
      <w:r w:rsidRPr="003F59C1">
        <w:rPr>
          <w:rFonts w:ascii="Times New Roman" w:hAnsi="Times New Roman"/>
          <w:color w:val="000000"/>
          <w:sz w:val="24"/>
          <w:szCs w:val="24"/>
          <w:lang w:val="en"/>
        </w:rPr>
        <w:t xml:space="preserve"> de 0.8x2 in </w:t>
      </w:r>
      <w:proofErr w:type="spellStart"/>
      <w:r w:rsidRPr="003F59C1">
        <w:rPr>
          <w:rFonts w:ascii="Times New Roman" w:hAnsi="Times New Roman"/>
          <w:color w:val="000000"/>
          <w:sz w:val="24"/>
          <w:szCs w:val="24"/>
          <w:lang w:val="en"/>
        </w:rPr>
        <w:t>suprafata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totala</w:t>
      </w:r>
      <w:proofErr w:type="spellEnd"/>
      <w:r w:rsidRPr="003F59C1">
        <w:rPr>
          <w:rFonts w:ascii="Times New Roman" w:hAnsi="Times New Roman"/>
          <w:color w:val="000000"/>
          <w:sz w:val="24"/>
          <w:szCs w:val="24"/>
          <w:lang w:val="en"/>
        </w:rPr>
        <w:t xml:space="preserve"> de 12.80 </w:t>
      </w:r>
      <w:proofErr w:type="spellStart"/>
      <w:r w:rsidRPr="003F59C1">
        <w:rPr>
          <w:rFonts w:ascii="Times New Roman" w:hAnsi="Times New Roman"/>
          <w:color w:val="000000"/>
          <w:sz w:val="24"/>
          <w:szCs w:val="24"/>
          <w:lang w:val="en"/>
        </w:rPr>
        <w:t>mp</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Apele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pluviale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vor</w:t>
      </w:r>
      <w:proofErr w:type="spellEnd"/>
      <w:r w:rsidRPr="003F59C1">
        <w:rPr>
          <w:rFonts w:ascii="Times New Roman" w:hAnsi="Times New Roman"/>
          <w:color w:val="000000"/>
          <w:sz w:val="24"/>
          <w:szCs w:val="24"/>
          <w:lang w:val="en"/>
        </w:rPr>
        <w:t xml:space="preserve"> fi </w:t>
      </w:r>
      <w:proofErr w:type="spellStart"/>
      <w:r w:rsidRPr="003F59C1">
        <w:rPr>
          <w:rFonts w:ascii="Times New Roman" w:hAnsi="Times New Roman"/>
          <w:color w:val="000000"/>
          <w:sz w:val="24"/>
          <w:szCs w:val="24"/>
          <w:lang w:val="en"/>
        </w:rPr>
        <w:t>colectate</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jgheaburi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metalice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evacuarea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acestora</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va</w:t>
      </w:r>
      <w:proofErr w:type="spellEnd"/>
      <w:r w:rsidRPr="003F59C1">
        <w:rPr>
          <w:rFonts w:ascii="Times New Roman" w:hAnsi="Times New Roman"/>
          <w:color w:val="000000"/>
          <w:sz w:val="24"/>
          <w:szCs w:val="24"/>
          <w:lang w:val="en"/>
        </w:rPr>
        <w:t xml:space="preserve"> face </w:t>
      </w:r>
      <w:proofErr w:type="spellStart"/>
      <w:r w:rsidRPr="003F59C1">
        <w:rPr>
          <w:rFonts w:ascii="Times New Roman" w:hAnsi="Times New Roman"/>
          <w:color w:val="000000"/>
          <w:sz w:val="24"/>
          <w:szCs w:val="24"/>
          <w:lang w:val="en"/>
        </w:rPr>
        <w:t>prin</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burlane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vopsite</w:t>
      </w:r>
      <w:proofErr w:type="spellEnd"/>
      <w:r w:rsidRPr="003F59C1">
        <w:rPr>
          <w:rFonts w:ascii="Times New Roman" w:hAnsi="Times New Roman"/>
          <w:color w:val="000000"/>
          <w:sz w:val="24"/>
          <w:szCs w:val="24"/>
          <w:lang w:val="en"/>
        </w:rPr>
        <w:t xml:space="preserve"> in camp electrostatic, la </w:t>
      </w:r>
      <w:proofErr w:type="spellStart"/>
      <w:r w:rsidRPr="003F59C1">
        <w:rPr>
          <w:rFonts w:ascii="Times New Roman" w:hAnsi="Times New Roman"/>
          <w:color w:val="000000"/>
          <w:sz w:val="24"/>
          <w:szCs w:val="24"/>
          <w:lang w:val="en"/>
        </w:rPr>
        <w:t>nivelul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terenului</w:t>
      </w:r>
      <w:proofErr w:type="spellEnd"/>
      <w:r w:rsidRPr="003F59C1">
        <w:rPr>
          <w:rFonts w:ascii="Times New Roman" w:hAnsi="Times New Roman"/>
          <w:color w:val="000000"/>
          <w:sz w:val="24"/>
          <w:szCs w:val="24"/>
          <w:lang w:val="en"/>
        </w:rPr>
        <w:t>.</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Pardoseala</w:t>
      </w:r>
      <w:proofErr w:type="spellEnd"/>
      <w:r w:rsidRPr="003F59C1">
        <w:rPr>
          <w:rFonts w:ascii="Times New Roman" w:hAnsi="Times New Roman"/>
          <w:color w:val="000000"/>
          <w:sz w:val="24"/>
          <w:szCs w:val="24"/>
          <w:lang w:val="en"/>
        </w:rPr>
        <w:t xml:space="preserve"> in </w:t>
      </w:r>
      <w:proofErr w:type="spellStart"/>
      <w:r w:rsidRPr="003F59C1">
        <w:rPr>
          <w:rFonts w:ascii="Times New Roman" w:hAnsi="Times New Roman"/>
          <w:color w:val="000000"/>
          <w:sz w:val="24"/>
          <w:szCs w:val="24"/>
          <w:lang w:val="en"/>
        </w:rPr>
        <w:t>grosime</w:t>
      </w:r>
      <w:proofErr w:type="spellEnd"/>
      <w:r w:rsidRPr="003F59C1">
        <w:rPr>
          <w:rFonts w:ascii="Times New Roman" w:hAnsi="Times New Roman"/>
          <w:color w:val="000000"/>
          <w:sz w:val="24"/>
          <w:szCs w:val="24"/>
          <w:lang w:val="en"/>
        </w:rPr>
        <w:t xml:space="preserve"> de 15 cm </w:t>
      </w:r>
      <w:proofErr w:type="spellStart"/>
      <w:r w:rsidRPr="003F59C1">
        <w:rPr>
          <w:rFonts w:ascii="Times New Roman" w:hAnsi="Times New Roman"/>
          <w:color w:val="000000"/>
          <w:sz w:val="24"/>
          <w:szCs w:val="24"/>
          <w:lang w:val="en"/>
        </w:rPr>
        <w:t>este</w:t>
      </w:r>
      <w:proofErr w:type="spellEnd"/>
      <w:r w:rsidRPr="003F59C1">
        <w:rPr>
          <w:rFonts w:ascii="Times New Roman" w:hAnsi="Times New Roman"/>
          <w:color w:val="000000"/>
          <w:sz w:val="24"/>
          <w:szCs w:val="24"/>
          <w:lang w:val="en"/>
        </w:rPr>
        <w:t xml:space="preserve"> din </w:t>
      </w:r>
      <w:proofErr w:type="spellStart"/>
      <w:r w:rsidRPr="003F59C1">
        <w:rPr>
          <w:rFonts w:ascii="Times New Roman" w:hAnsi="Times New Roman"/>
          <w:color w:val="000000"/>
          <w:sz w:val="24"/>
          <w:szCs w:val="24"/>
          <w:lang w:val="en"/>
        </w:rPr>
        <w:t>beton</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armatura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dispersa</w:t>
      </w:r>
      <w:proofErr w:type="spellEnd"/>
      <w:r w:rsidRPr="003F59C1">
        <w:rPr>
          <w:rFonts w:ascii="Times New Roman" w:hAnsi="Times New Roman"/>
          <w:color w:val="000000"/>
          <w:sz w:val="24"/>
          <w:szCs w:val="24"/>
          <w:lang w:val="en"/>
        </w:rPr>
        <w:t xml:space="preserve"> de tip HUMIX. </w:t>
      </w:r>
      <w:proofErr w:type="spellStart"/>
      <w:r w:rsidRPr="003F59C1">
        <w:rPr>
          <w:rFonts w:ascii="Times New Roman" w:hAnsi="Times New Roman"/>
          <w:color w:val="000000"/>
          <w:sz w:val="24"/>
          <w:szCs w:val="24"/>
          <w:lang w:val="en"/>
        </w:rPr>
        <w:t>Ea</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afla</w:t>
      </w:r>
      <w:proofErr w:type="spellEnd"/>
      <w:r w:rsidRPr="003F59C1">
        <w:rPr>
          <w:rFonts w:ascii="Times New Roman" w:hAnsi="Times New Roman"/>
          <w:color w:val="000000"/>
          <w:sz w:val="24"/>
          <w:szCs w:val="24"/>
          <w:lang w:val="en"/>
        </w:rPr>
        <w:t xml:space="preserve"> la 30 cm fata de </w:t>
      </w:r>
      <w:proofErr w:type="spellStart"/>
      <w:r w:rsidRPr="003F59C1">
        <w:rPr>
          <w:rFonts w:ascii="Times New Roman" w:hAnsi="Times New Roman"/>
          <w:color w:val="000000"/>
          <w:sz w:val="24"/>
          <w:szCs w:val="24"/>
          <w:lang w:val="en"/>
        </w:rPr>
        <w:t>cota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terenului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sistematizat</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Peste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stratul</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umplutura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compactata</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va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aseza</w:t>
      </w:r>
      <w:proofErr w:type="spellEnd"/>
      <w:r w:rsidRPr="003F59C1">
        <w:rPr>
          <w:rFonts w:ascii="Times New Roman" w:hAnsi="Times New Roman"/>
          <w:color w:val="000000"/>
          <w:sz w:val="24"/>
          <w:szCs w:val="24"/>
          <w:lang w:val="en"/>
        </w:rPr>
        <w:t xml:space="preserve"> un </w:t>
      </w:r>
      <w:proofErr w:type="spellStart"/>
      <w:r w:rsidRPr="003F59C1">
        <w:rPr>
          <w:rFonts w:ascii="Times New Roman" w:hAnsi="Times New Roman"/>
          <w:color w:val="000000"/>
          <w:sz w:val="24"/>
          <w:szCs w:val="24"/>
          <w:lang w:val="en"/>
        </w:rPr>
        <w:t>strat</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piatra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sparta</w:t>
      </w:r>
      <w:proofErr w:type="spellEnd"/>
      <w:r w:rsidRPr="003F59C1">
        <w:rPr>
          <w:rFonts w:ascii="Times New Roman" w:hAnsi="Times New Roman"/>
          <w:color w:val="000000"/>
          <w:sz w:val="24"/>
          <w:szCs w:val="24"/>
          <w:lang w:val="en"/>
        </w:rPr>
        <w:t xml:space="preserve"> </w:t>
      </w:r>
      <w:proofErr w:type="gramStart"/>
      <w:r w:rsidRPr="003F59C1">
        <w:rPr>
          <w:rFonts w:ascii="Times New Roman" w:hAnsi="Times New Roman"/>
          <w:color w:val="000000"/>
          <w:sz w:val="24"/>
          <w:szCs w:val="24"/>
          <w:lang w:val="en"/>
        </w:rPr>
        <w:t xml:space="preserve">in  </w:t>
      </w:r>
      <w:proofErr w:type="spellStart"/>
      <w:r w:rsidRPr="003F59C1">
        <w:rPr>
          <w:rFonts w:ascii="Times New Roman" w:hAnsi="Times New Roman"/>
          <w:color w:val="000000"/>
          <w:sz w:val="24"/>
          <w:szCs w:val="24"/>
          <w:lang w:val="en"/>
        </w:rPr>
        <w:t>grosime</w:t>
      </w:r>
      <w:proofErr w:type="spellEnd"/>
      <w:proofErr w:type="gramEnd"/>
      <w:r w:rsidRPr="003F59C1">
        <w:rPr>
          <w:rFonts w:ascii="Times New Roman" w:hAnsi="Times New Roman"/>
          <w:color w:val="000000"/>
          <w:sz w:val="24"/>
          <w:szCs w:val="24"/>
          <w:lang w:val="en"/>
        </w:rPr>
        <w:t xml:space="preserve"> de 18 cm, </w:t>
      </w:r>
      <w:proofErr w:type="spellStart"/>
      <w:r w:rsidRPr="003F59C1">
        <w:rPr>
          <w:rFonts w:ascii="Times New Roman" w:hAnsi="Times New Roman"/>
          <w:color w:val="000000"/>
          <w:sz w:val="24"/>
          <w:szCs w:val="24"/>
          <w:lang w:val="en"/>
        </w:rPr>
        <w:t>dupa</w:t>
      </w:r>
      <w:proofErr w:type="spellEnd"/>
      <w:r w:rsidRPr="003F59C1">
        <w:rPr>
          <w:rFonts w:ascii="Times New Roman" w:hAnsi="Times New Roman"/>
          <w:color w:val="000000"/>
          <w:sz w:val="24"/>
          <w:szCs w:val="24"/>
          <w:lang w:val="en"/>
        </w:rPr>
        <w:t xml:space="preserve"> care se </w:t>
      </w:r>
      <w:proofErr w:type="spellStart"/>
      <w:r w:rsidRPr="003F59C1">
        <w:rPr>
          <w:rFonts w:ascii="Times New Roman" w:hAnsi="Times New Roman"/>
          <w:color w:val="000000"/>
          <w:sz w:val="24"/>
          <w:szCs w:val="24"/>
          <w:lang w:val="en"/>
        </w:rPr>
        <w:t>aplica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stratul</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inchidere</w:t>
      </w:r>
      <w:proofErr w:type="spellEnd"/>
      <w:r w:rsidRPr="003F59C1">
        <w:rPr>
          <w:rFonts w:ascii="Times New Roman" w:hAnsi="Times New Roman"/>
          <w:color w:val="000000"/>
          <w:sz w:val="24"/>
          <w:szCs w:val="24"/>
          <w:lang w:val="en"/>
        </w:rPr>
        <w:t xml:space="preserve"> din </w:t>
      </w:r>
      <w:proofErr w:type="spellStart"/>
      <w:r w:rsidRPr="003F59C1">
        <w:rPr>
          <w:rFonts w:ascii="Times New Roman" w:hAnsi="Times New Roman"/>
          <w:color w:val="000000"/>
          <w:sz w:val="24"/>
          <w:szCs w:val="24"/>
          <w:lang w:val="en"/>
        </w:rPr>
        <w:t>nisip</w:t>
      </w:r>
      <w:proofErr w:type="spellEnd"/>
      <w:r w:rsidRPr="003F59C1">
        <w:rPr>
          <w:rFonts w:ascii="Times New Roman" w:hAnsi="Times New Roman"/>
          <w:color w:val="000000"/>
          <w:sz w:val="24"/>
          <w:szCs w:val="24"/>
          <w:lang w:val="en"/>
        </w:rPr>
        <w:t xml:space="preserve"> de 2 cm, </w:t>
      </w:r>
      <w:proofErr w:type="spellStart"/>
      <w:r w:rsidRPr="003F59C1">
        <w:rPr>
          <w:rFonts w:ascii="Times New Roman" w:hAnsi="Times New Roman"/>
          <w:color w:val="000000"/>
          <w:sz w:val="24"/>
          <w:szCs w:val="24"/>
          <w:lang w:val="en"/>
        </w:rPr>
        <w:t>peste</w:t>
      </w:r>
      <w:proofErr w:type="spellEnd"/>
      <w:r w:rsidRPr="003F59C1">
        <w:rPr>
          <w:rFonts w:ascii="Times New Roman" w:hAnsi="Times New Roman"/>
          <w:color w:val="000000"/>
          <w:sz w:val="24"/>
          <w:szCs w:val="24"/>
          <w:lang w:val="en"/>
        </w:rPr>
        <w:t xml:space="preserve"> care se </w:t>
      </w:r>
      <w:proofErr w:type="spellStart"/>
      <w:r w:rsidRPr="003F59C1">
        <w:rPr>
          <w:rFonts w:ascii="Times New Roman" w:hAnsi="Times New Roman"/>
          <w:color w:val="000000"/>
          <w:sz w:val="24"/>
          <w:szCs w:val="24"/>
          <w:lang w:val="en"/>
        </w:rPr>
        <w:t>asterne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folie</w:t>
      </w:r>
      <w:proofErr w:type="spellEnd"/>
      <w:r w:rsidRPr="003F59C1">
        <w:rPr>
          <w:rFonts w:ascii="Times New Roman" w:hAnsi="Times New Roman"/>
          <w:color w:val="000000"/>
          <w:sz w:val="24"/>
          <w:szCs w:val="24"/>
          <w:lang w:val="en"/>
        </w:rPr>
        <w:t xml:space="preserve"> PE </w:t>
      </w:r>
      <w:proofErr w:type="spellStart"/>
      <w:r w:rsidRPr="003F59C1">
        <w:rPr>
          <w:rFonts w:ascii="Times New Roman" w:hAnsi="Times New Roman"/>
          <w:color w:val="000000"/>
          <w:sz w:val="24"/>
          <w:szCs w:val="24"/>
          <w:lang w:val="en"/>
        </w:rPr>
        <w:t>pentru</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evitarea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curgerii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laptelui</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ciment</w:t>
      </w:r>
      <w:proofErr w:type="spellEnd"/>
      <w:r w:rsidRPr="003F59C1">
        <w:rPr>
          <w:rFonts w:ascii="Times New Roman" w:hAnsi="Times New Roman"/>
          <w:color w:val="000000"/>
          <w:sz w:val="24"/>
          <w:szCs w:val="24"/>
          <w:lang w:val="en"/>
        </w:rPr>
        <w:t xml:space="preserve"> din </w:t>
      </w:r>
      <w:proofErr w:type="spellStart"/>
      <w:r w:rsidRPr="003F59C1">
        <w:rPr>
          <w:rFonts w:ascii="Times New Roman" w:hAnsi="Times New Roman"/>
          <w:color w:val="000000"/>
          <w:sz w:val="24"/>
          <w:szCs w:val="24"/>
          <w:lang w:val="en"/>
        </w:rPr>
        <w:t>betonul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proaspat</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turnat</w:t>
      </w:r>
      <w:proofErr w:type="spellEnd"/>
      <w:r w:rsidRPr="003F59C1">
        <w:rPr>
          <w:rFonts w:ascii="Times New Roman" w:hAnsi="Times New Roman"/>
          <w:color w:val="000000"/>
          <w:sz w:val="24"/>
          <w:szCs w:val="24"/>
          <w:lang w:val="en"/>
        </w:rPr>
        <w:t>.</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Accesul</w:t>
      </w:r>
      <w:proofErr w:type="spellEnd"/>
      <w:r w:rsidRPr="003F59C1">
        <w:rPr>
          <w:rFonts w:ascii="Times New Roman" w:hAnsi="Times New Roman"/>
          <w:color w:val="000000"/>
          <w:sz w:val="24"/>
          <w:szCs w:val="24"/>
          <w:lang w:val="en"/>
        </w:rPr>
        <w:t xml:space="preserve"> pe </w:t>
      </w:r>
      <w:proofErr w:type="spellStart"/>
      <w:r w:rsidRPr="003F59C1">
        <w:rPr>
          <w:rFonts w:ascii="Times New Roman" w:hAnsi="Times New Roman"/>
          <w:color w:val="000000"/>
          <w:sz w:val="24"/>
          <w:szCs w:val="24"/>
          <w:lang w:val="en"/>
        </w:rPr>
        <w:t>usa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principala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pe </w:t>
      </w:r>
      <w:proofErr w:type="spellStart"/>
      <w:r w:rsidRPr="003F59C1">
        <w:rPr>
          <w:rFonts w:ascii="Times New Roman" w:hAnsi="Times New Roman"/>
          <w:color w:val="000000"/>
          <w:sz w:val="24"/>
          <w:szCs w:val="24"/>
          <w:lang w:val="en"/>
        </w:rPr>
        <w:t>cele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pietonale</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realizeaza</w:t>
      </w:r>
      <w:proofErr w:type="spellEnd"/>
      <w:r w:rsidRPr="003F59C1">
        <w:rPr>
          <w:rFonts w:ascii="Times New Roman" w:hAnsi="Times New Roman"/>
          <w:color w:val="000000"/>
          <w:sz w:val="24"/>
          <w:szCs w:val="24"/>
          <w:lang w:val="en"/>
        </w:rPr>
        <w:t xml:space="preserve"> cu rape a </w:t>
      </w:r>
      <w:proofErr w:type="spellStart"/>
      <w:r w:rsidRPr="003F59C1">
        <w:rPr>
          <w:rFonts w:ascii="Times New Roman" w:hAnsi="Times New Roman"/>
          <w:color w:val="000000"/>
          <w:sz w:val="24"/>
          <w:szCs w:val="24"/>
          <w:lang w:val="en"/>
        </w:rPr>
        <w:t>caror</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panta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este</w:t>
      </w:r>
      <w:proofErr w:type="spellEnd"/>
      <w:r w:rsidRPr="003F59C1">
        <w:rPr>
          <w:rFonts w:ascii="Times New Roman" w:hAnsi="Times New Roman"/>
          <w:color w:val="000000"/>
          <w:sz w:val="24"/>
          <w:szCs w:val="24"/>
          <w:lang w:val="en"/>
        </w:rPr>
        <w:t xml:space="preserve"> de 8%. Perimetral </w:t>
      </w:r>
      <w:proofErr w:type="spellStart"/>
      <w:r w:rsidRPr="003F59C1">
        <w:rPr>
          <w:rFonts w:ascii="Times New Roman" w:hAnsi="Times New Roman"/>
          <w:color w:val="000000"/>
          <w:sz w:val="24"/>
          <w:szCs w:val="24"/>
          <w:lang w:val="en"/>
        </w:rPr>
        <w:t>constructiei</w:t>
      </w:r>
      <w:proofErr w:type="spellEnd"/>
      <w:r w:rsidRPr="003F59C1">
        <w:rPr>
          <w:rFonts w:ascii="Times New Roman" w:hAnsi="Times New Roman"/>
          <w:color w:val="000000"/>
          <w:sz w:val="24"/>
          <w:szCs w:val="24"/>
          <w:lang w:val="en"/>
        </w:rPr>
        <w:t xml:space="preserve"> sunt </w:t>
      </w:r>
      <w:proofErr w:type="spellStart"/>
      <w:r w:rsidRPr="003F59C1">
        <w:rPr>
          <w:rFonts w:ascii="Times New Roman" w:hAnsi="Times New Roman"/>
          <w:color w:val="000000"/>
          <w:sz w:val="24"/>
          <w:szCs w:val="24"/>
          <w:lang w:val="en"/>
        </w:rPr>
        <w:t>realizate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trotuare</w:t>
      </w:r>
      <w:proofErr w:type="spellEnd"/>
      <w:r w:rsidRPr="003F59C1">
        <w:rPr>
          <w:rFonts w:ascii="Times New Roman" w:hAnsi="Times New Roman"/>
          <w:color w:val="000000"/>
          <w:sz w:val="24"/>
          <w:szCs w:val="24"/>
          <w:lang w:val="en"/>
        </w:rPr>
        <w:t xml:space="preserve"> din </w:t>
      </w:r>
      <w:proofErr w:type="spellStart"/>
      <w:r w:rsidRPr="003F59C1">
        <w:rPr>
          <w:rFonts w:ascii="Times New Roman" w:hAnsi="Times New Roman"/>
          <w:color w:val="000000"/>
          <w:sz w:val="24"/>
          <w:szCs w:val="24"/>
          <w:lang w:val="en"/>
        </w:rPr>
        <w:t>beton</w:t>
      </w:r>
      <w:proofErr w:type="spellEnd"/>
      <w:r w:rsidRPr="003F59C1">
        <w:rPr>
          <w:rFonts w:ascii="Times New Roman" w:hAnsi="Times New Roman"/>
          <w:color w:val="000000"/>
          <w:sz w:val="24"/>
          <w:szCs w:val="24"/>
          <w:lang w:val="en"/>
        </w:rPr>
        <w:t xml:space="preserve"> de 1 m </w:t>
      </w:r>
      <w:proofErr w:type="spellStart"/>
      <w:r w:rsidRPr="003F59C1">
        <w:rPr>
          <w:rFonts w:ascii="Times New Roman" w:hAnsi="Times New Roman"/>
          <w:color w:val="000000"/>
          <w:sz w:val="24"/>
          <w:szCs w:val="24"/>
          <w:lang w:val="en"/>
        </w:rPr>
        <w:t>latime</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dop</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bitum</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intre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acestea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soclul</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beton</w:t>
      </w:r>
      <w:proofErr w:type="spellEnd"/>
      <w:r w:rsidRPr="003F59C1">
        <w:rPr>
          <w:rFonts w:ascii="Times New Roman" w:hAnsi="Times New Roman"/>
          <w:color w:val="000000"/>
          <w:sz w:val="24"/>
          <w:szCs w:val="24"/>
          <w:lang w:val="en"/>
        </w:rPr>
        <w:t>.</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lastRenderedPageBreak/>
        <w:t>Parametrii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specifici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obiectivului</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investiții</w:t>
      </w:r>
      <w:proofErr w:type="spellEnd"/>
      <w:r w:rsidRPr="003F59C1">
        <w:rPr>
          <w:rFonts w:ascii="Times New Roman" w:hAnsi="Times New Roman"/>
          <w:color w:val="000000"/>
          <w:sz w:val="24"/>
          <w:szCs w:val="24"/>
          <w:lang w:val="en"/>
        </w:rPr>
        <w:t xml:space="preserve"> </w:t>
      </w:r>
      <w:proofErr w:type="gramStart"/>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pentru</w:t>
      </w:r>
      <w:proofErr w:type="spellEnd"/>
      <w:proofErr w:type="gramEnd"/>
      <w:r w:rsidRPr="003F59C1">
        <w:rPr>
          <w:rFonts w:ascii="Times New Roman" w:hAnsi="Times New Roman"/>
          <w:color w:val="000000"/>
          <w:sz w:val="24"/>
          <w:szCs w:val="24"/>
          <w:lang w:val="en"/>
        </w:rPr>
        <w:t xml:space="preserve"> o </w:t>
      </w:r>
      <w:proofErr w:type="spellStart"/>
      <w:r w:rsidRPr="003F59C1">
        <w:rPr>
          <w:rFonts w:ascii="Times New Roman" w:hAnsi="Times New Roman"/>
          <w:color w:val="000000"/>
          <w:sz w:val="24"/>
          <w:szCs w:val="24"/>
          <w:lang w:val="en"/>
        </w:rPr>
        <w:t>hala</w:t>
      </w:r>
      <w:proofErr w:type="spellEnd"/>
      <w:r w:rsidRPr="003F59C1">
        <w:rPr>
          <w:rFonts w:ascii="Times New Roman" w:hAnsi="Times New Roman"/>
          <w:color w:val="000000"/>
          <w:sz w:val="24"/>
          <w:szCs w:val="24"/>
          <w:lang w:val="en"/>
        </w:rPr>
        <w:t>):</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Regim</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înălțime</w:t>
      </w:r>
      <w:proofErr w:type="spellEnd"/>
      <w:r w:rsidRPr="003F59C1">
        <w:rPr>
          <w:rFonts w:ascii="Times New Roman" w:hAnsi="Times New Roman"/>
          <w:color w:val="000000"/>
          <w:sz w:val="24"/>
          <w:szCs w:val="24"/>
          <w:lang w:val="en"/>
        </w:rPr>
        <w:t xml:space="preserve"> P </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Suprafața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construită</w:t>
      </w:r>
      <w:proofErr w:type="spellEnd"/>
      <w:r w:rsidRPr="003F59C1">
        <w:rPr>
          <w:rFonts w:ascii="Times New Roman" w:hAnsi="Times New Roman"/>
          <w:color w:val="000000"/>
          <w:sz w:val="24"/>
          <w:szCs w:val="24"/>
          <w:lang w:val="en"/>
        </w:rPr>
        <w:t xml:space="preserve"> = 533.39 </w:t>
      </w:r>
      <w:proofErr w:type="spellStart"/>
      <w:r w:rsidRPr="003F59C1">
        <w:rPr>
          <w:rFonts w:ascii="Times New Roman" w:hAnsi="Times New Roman"/>
          <w:color w:val="000000"/>
          <w:sz w:val="24"/>
          <w:szCs w:val="24"/>
          <w:lang w:val="en"/>
        </w:rPr>
        <w:t>mp</w:t>
      </w:r>
      <w:proofErr w:type="spellEnd"/>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Suprafata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construita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desfasurata</w:t>
      </w:r>
      <w:proofErr w:type="spellEnd"/>
      <w:r w:rsidRPr="003F59C1">
        <w:rPr>
          <w:rFonts w:ascii="Times New Roman" w:hAnsi="Times New Roman"/>
          <w:color w:val="000000"/>
          <w:sz w:val="24"/>
          <w:szCs w:val="24"/>
          <w:lang w:val="en"/>
        </w:rPr>
        <w:t xml:space="preserve"> </w:t>
      </w:r>
      <w:proofErr w:type="gramStart"/>
      <w:r w:rsidRPr="003F59C1">
        <w:rPr>
          <w:rFonts w:ascii="Times New Roman" w:hAnsi="Times New Roman"/>
          <w:color w:val="000000"/>
          <w:sz w:val="24"/>
          <w:szCs w:val="24"/>
          <w:lang w:val="en"/>
        </w:rPr>
        <w:t>–  533.39</w:t>
      </w:r>
      <w:proofErr w:type="gram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mp</w:t>
      </w:r>
      <w:proofErr w:type="spellEnd"/>
      <w:r w:rsidRPr="003F59C1">
        <w:rPr>
          <w:rFonts w:ascii="Times New Roman" w:hAnsi="Times New Roman"/>
          <w:color w:val="000000"/>
          <w:sz w:val="24"/>
          <w:szCs w:val="24"/>
          <w:lang w:val="en"/>
        </w:rPr>
        <w:t xml:space="preserve"> </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r w:rsidRPr="003F59C1">
        <w:rPr>
          <w:rFonts w:ascii="Times New Roman" w:hAnsi="Times New Roman"/>
          <w:color w:val="000000"/>
          <w:sz w:val="24"/>
          <w:szCs w:val="24"/>
          <w:lang w:val="en"/>
        </w:rPr>
        <w:t xml:space="preserve">In </w:t>
      </w:r>
      <w:proofErr w:type="spellStart"/>
      <w:r w:rsidRPr="003F59C1">
        <w:rPr>
          <w:rFonts w:ascii="Times New Roman" w:hAnsi="Times New Roman"/>
          <w:color w:val="000000"/>
          <w:sz w:val="24"/>
          <w:szCs w:val="24"/>
          <w:lang w:val="en"/>
        </w:rPr>
        <w:t>interiorul</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halelor</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este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asigurat</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iluminatul</w:t>
      </w:r>
      <w:proofErr w:type="spellEnd"/>
      <w:r w:rsidRPr="003F59C1">
        <w:rPr>
          <w:rFonts w:ascii="Times New Roman" w:hAnsi="Times New Roman"/>
          <w:color w:val="000000"/>
          <w:sz w:val="24"/>
          <w:szCs w:val="24"/>
          <w:lang w:val="en"/>
        </w:rPr>
        <w:t xml:space="preserve"> </w:t>
      </w:r>
      <w:proofErr w:type="spellStart"/>
      <w:proofErr w:type="gramStart"/>
      <w:r w:rsidRPr="003F59C1">
        <w:rPr>
          <w:rFonts w:ascii="Times New Roman" w:hAnsi="Times New Roman"/>
          <w:color w:val="000000"/>
          <w:sz w:val="24"/>
          <w:szCs w:val="24"/>
          <w:lang w:val="en"/>
        </w:rPr>
        <w:t>interior..</w:t>
      </w:r>
      <w:proofErr w:type="gramEnd"/>
      <w:r w:rsidRPr="003F59C1">
        <w:rPr>
          <w:rFonts w:ascii="Times New Roman" w:hAnsi="Times New Roman"/>
          <w:color w:val="000000"/>
          <w:sz w:val="24"/>
          <w:szCs w:val="24"/>
          <w:lang w:val="en"/>
        </w:rPr>
        <w:t>In</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vederea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asigurarii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protectiei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impotriva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traznetului</w:t>
      </w:r>
      <w:proofErr w:type="spellEnd"/>
      <w:r w:rsidRPr="003F59C1">
        <w:rPr>
          <w:rFonts w:ascii="Times New Roman" w:hAnsi="Times New Roman"/>
          <w:color w:val="000000"/>
          <w:sz w:val="24"/>
          <w:szCs w:val="24"/>
          <w:lang w:val="en"/>
        </w:rPr>
        <w:t xml:space="preserve">, pe </w:t>
      </w:r>
      <w:proofErr w:type="spellStart"/>
      <w:r w:rsidRPr="003F59C1">
        <w:rPr>
          <w:rFonts w:ascii="Times New Roman" w:hAnsi="Times New Roman"/>
          <w:color w:val="000000"/>
          <w:sz w:val="24"/>
          <w:szCs w:val="24"/>
          <w:lang w:val="en"/>
        </w:rPr>
        <w:t>acoperis</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va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monta</w:t>
      </w:r>
      <w:proofErr w:type="spellEnd"/>
      <w:r w:rsidRPr="003F59C1">
        <w:rPr>
          <w:rFonts w:ascii="Times New Roman" w:hAnsi="Times New Roman"/>
          <w:color w:val="000000"/>
          <w:sz w:val="24"/>
          <w:szCs w:val="24"/>
          <w:lang w:val="en"/>
        </w:rPr>
        <w:t xml:space="preserve"> o </w:t>
      </w:r>
      <w:proofErr w:type="spellStart"/>
      <w:r w:rsidRPr="003F59C1">
        <w:rPr>
          <w:rFonts w:ascii="Times New Roman" w:hAnsi="Times New Roman"/>
          <w:color w:val="000000"/>
          <w:sz w:val="24"/>
          <w:szCs w:val="24"/>
          <w:lang w:val="en"/>
        </w:rPr>
        <w:t>instalatie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paratraznet</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dispozitiv</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amorsare</w:t>
      </w:r>
      <w:proofErr w:type="spellEnd"/>
      <w:r w:rsidRPr="003F59C1">
        <w:rPr>
          <w:rFonts w:ascii="Times New Roman" w:hAnsi="Times New Roman"/>
          <w:color w:val="000000"/>
          <w:sz w:val="24"/>
          <w:szCs w:val="24"/>
          <w:lang w:val="en"/>
        </w:rPr>
        <w:t xml:space="preserve"> piezoelectric (PDA).</w:t>
      </w:r>
    </w:p>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Platforme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parcare</w:t>
      </w:r>
      <w:proofErr w:type="spellEnd"/>
    </w:p>
    <w:p w:rsid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roofErr w:type="spellStart"/>
      <w:r w:rsidRPr="003F59C1">
        <w:rPr>
          <w:rFonts w:ascii="Times New Roman" w:hAnsi="Times New Roman"/>
          <w:color w:val="000000"/>
          <w:sz w:val="24"/>
          <w:szCs w:val="24"/>
          <w:lang w:val="en"/>
        </w:rPr>
        <w:t>Pentru</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fiecare</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hala</w:t>
      </w:r>
      <w:proofErr w:type="spellEnd"/>
      <w:r w:rsidRPr="003F59C1">
        <w:rPr>
          <w:rFonts w:ascii="Times New Roman" w:hAnsi="Times New Roman"/>
          <w:color w:val="000000"/>
          <w:sz w:val="24"/>
          <w:szCs w:val="24"/>
          <w:lang w:val="en"/>
        </w:rPr>
        <w:t xml:space="preserve"> se </w:t>
      </w:r>
      <w:proofErr w:type="spellStart"/>
      <w:r w:rsidRPr="003F59C1">
        <w:rPr>
          <w:rFonts w:ascii="Times New Roman" w:hAnsi="Times New Roman"/>
          <w:color w:val="000000"/>
          <w:sz w:val="24"/>
          <w:szCs w:val="24"/>
          <w:lang w:val="en"/>
        </w:rPr>
        <w:t>vor</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amenaja</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platforme</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parcare</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strat</w:t>
      </w:r>
      <w:proofErr w:type="spellEnd"/>
      <w:r w:rsidRPr="003F59C1">
        <w:rPr>
          <w:rFonts w:ascii="Times New Roman" w:hAnsi="Times New Roman"/>
          <w:color w:val="000000"/>
          <w:sz w:val="24"/>
          <w:szCs w:val="24"/>
          <w:lang w:val="en"/>
        </w:rPr>
        <w:t xml:space="preserve"> de </w:t>
      </w:r>
      <w:proofErr w:type="spellStart"/>
      <w:r w:rsidRPr="003F59C1">
        <w:rPr>
          <w:rFonts w:ascii="Times New Roman" w:hAnsi="Times New Roman"/>
          <w:color w:val="000000"/>
          <w:sz w:val="24"/>
          <w:szCs w:val="24"/>
          <w:lang w:val="en"/>
        </w:rPr>
        <w:t>pietris</w:t>
      </w:r>
      <w:proofErr w:type="spellEnd"/>
      <w:r w:rsidRPr="003F59C1">
        <w:rPr>
          <w:rFonts w:ascii="Times New Roman" w:hAnsi="Times New Roman"/>
          <w:color w:val="000000"/>
          <w:sz w:val="24"/>
          <w:szCs w:val="24"/>
          <w:lang w:val="en"/>
        </w:rPr>
        <w:t xml:space="preserve">, cu 26 </w:t>
      </w:r>
      <w:proofErr w:type="spellStart"/>
      <w:r w:rsidRPr="003F59C1">
        <w:rPr>
          <w:rFonts w:ascii="Times New Roman" w:hAnsi="Times New Roman"/>
          <w:color w:val="000000"/>
          <w:sz w:val="24"/>
          <w:szCs w:val="24"/>
          <w:lang w:val="en"/>
        </w:rPr>
        <w:t>locuri</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pentru</w:t>
      </w:r>
      <w:proofErr w:type="spellEnd"/>
      <w:r w:rsidRPr="003F59C1">
        <w:rPr>
          <w:rFonts w:ascii="Times New Roman" w:hAnsi="Times New Roman"/>
          <w:color w:val="000000"/>
          <w:sz w:val="24"/>
          <w:szCs w:val="24"/>
          <w:lang w:val="en"/>
        </w:rPr>
        <w:t xml:space="preserve"> </w:t>
      </w:r>
      <w:proofErr w:type="spellStart"/>
      <w:r w:rsidRPr="003F59C1">
        <w:rPr>
          <w:rFonts w:ascii="Times New Roman" w:hAnsi="Times New Roman"/>
          <w:color w:val="000000"/>
          <w:sz w:val="24"/>
          <w:szCs w:val="24"/>
          <w:lang w:val="en"/>
        </w:rPr>
        <w:t>fiecare</w:t>
      </w:r>
      <w:proofErr w:type="spellEnd"/>
      <w:r w:rsidRPr="003F59C1">
        <w:rPr>
          <w:rFonts w:ascii="Times New Roman" w:hAnsi="Times New Roman"/>
          <w:color w:val="000000"/>
          <w:sz w:val="24"/>
          <w:szCs w:val="24"/>
          <w:lang w:val="en"/>
        </w:rPr>
        <w:t xml:space="preserve"> cu </w:t>
      </w:r>
      <w:proofErr w:type="spellStart"/>
      <w:r w:rsidRPr="003F59C1">
        <w:rPr>
          <w:rFonts w:ascii="Times New Roman" w:hAnsi="Times New Roman"/>
          <w:color w:val="000000"/>
          <w:sz w:val="24"/>
          <w:szCs w:val="24"/>
          <w:lang w:val="en"/>
        </w:rPr>
        <w:t>dimensiunile</w:t>
      </w:r>
      <w:proofErr w:type="spellEnd"/>
      <w:r w:rsidRPr="003F59C1">
        <w:rPr>
          <w:rFonts w:ascii="Times New Roman" w:hAnsi="Times New Roman"/>
          <w:color w:val="000000"/>
          <w:sz w:val="24"/>
          <w:szCs w:val="24"/>
          <w:lang w:val="en"/>
        </w:rPr>
        <w:t xml:space="preserve"> 2,3m x 5,00</w:t>
      </w:r>
      <w:proofErr w:type="gramStart"/>
      <w:r w:rsidRPr="003F59C1">
        <w:rPr>
          <w:rFonts w:ascii="Times New Roman" w:hAnsi="Times New Roman"/>
          <w:color w:val="000000"/>
          <w:sz w:val="24"/>
          <w:szCs w:val="24"/>
          <w:lang w:val="en"/>
        </w:rPr>
        <w:t>m .</w:t>
      </w:r>
      <w:proofErr w:type="gramEnd"/>
    </w:p>
    <w:p w:rsid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
    <w:p w:rsidR="003F59C1" w:rsidRPr="003F59C1" w:rsidRDefault="003F59C1" w:rsidP="003F59C1">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color w:val="000000" w:themeColor="text1"/>
          <w:sz w:val="24"/>
          <w:szCs w:val="24"/>
        </w:rPr>
      </w:pPr>
      <w:r w:rsidRPr="003F59C1">
        <w:rPr>
          <w:rFonts w:ascii="Times New Roman" w:hAnsi="Times New Roman" w:cs="Times New Roman"/>
          <w:color w:val="000000" w:themeColor="text1"/>
          <w:sz w:val="24"/>
          <w:szCs w:val="24"/>
        </w:rPr>
        <w:t xml:space="preserve">     </w:t>
      </w:r>
      <w:r w:rsidRPr="003F59C1">
        <w:rPr>
          <w:rFonts w:ascii="Times New Roman" w:hAnsi="Times New Roman" w:cs="Times New Roman"/>
          <w:b/>
          <w:i/>
          <w:color w:val="000000" w:themeColor="text1"/>
          <w:sz w:val="24"/>
          <w:szCs w:val="24"/>
        </w:rPr>
        <w:t>Solutii de rezolvare arhitecturala – finisaje interioare.</w:t>
      </w:r>
      <w:r w:rsidRPr="003F59C1">
        <w:rPr>
          <w:rFonts w:ascii="Times New Roman" w:hAnsi="Times New Roman" w:cs="Times New Roman"/>
          <w:color w:val="000000" w:themeColor="text1"/>
          <w:sz w:val="24"/>
          <w:szCs w:val="24"/>
        </w:rPr>
        <w:t xml:space="preserve"> </w:t>
      </w:r>
    </w:p>
    <w:p w:rsidR="003F59C1" w:rsidRPr="003F59C1" w:rsidRDefault="003F59C1" w:rsidP="003F59C1">
      <w:pPr>
        <w:spacing w:after="0" w:line="240" w:lineRule="auto"/>
        <w:ind w:firstLine="720"/>
        <w:contextualSpacing/>
        <w:jc w:val="both"/>
        <w:rPr>
          <w:rFonts w:ascii="Times New Roman" w:hAnsi="Times New Roman" w:cs="Times New Roman"/>
          <w:color w:val="000000" w:themeColor="text1"/>
          <w:sz w:val="24"/>
          <w:szCs w:val="24"/>
        </w:rPr>
      </w:pPr>
      <w:bookmarkStart w:id="1" w:name="_Hlk517639480"/>
      <w:r w:rsidRPr="003F59C1">
        <w:rPr>
          <w:rFonts w:ascii="Times New Roman" w:hAnsi="Times New Roman" w:cs="Times New Roman"/>
          <w:bCs/>
          <w:color w:val="000000" w:themeColor="text1"/>
          <w:sz w:val="24"/>
          <w:szCs w:val="24"/>
        </w:rPr>
        <w:t xml:space="preserve">La constructia propusa, </w:t>
      </w:r>
      <w:r w:rsidRPr="003F59C1">
        <w:rPr>
          <w:rFonts w:ascii="Times New Roman" w:hAnsi="Times New Roman" w:cs="Times New Roman"/>
          <w:color w:val="000000" w:themeColor="text1"/>
          <w:sz w:val="24"/>
          <w:szCs w:val="24"/>
        </w:rPr>
        <w:t>finisajele interioare vor fi realizate din vopsitorii anticorozive la elementele metalice cu vopsea RAL 4004. Panourile sandwich vor avea culoarea RAL 9001 iar tamplaria atat interior cat si exterior va fi vopsita in RAL 9010</w:t>
      </w:r>
    </w:p>
    <w:p w:rsidR="003F59C1" w:rsidRPr="003F59C1" w:rsidRDefault="003F59C1" w:rsidP="003F59C1">
      <w:pPr>
        <w:widowControl w:val="0"/>
        <w:spacing w:after="0" w:line="240" w:lineRule="auto"/>
        <w:ind w:firstLine="709"/>
        <w:jc w:val="both"/>
        <w:rPr>
          <w:rFonts w:ascii="Times New Roman" w:eastAsia="SimSun" w:hAnsi="Times New Roman" w:cs="Times New Roman"/>
          <w:color w:val="000000" w:themeColor="text1"/>
          <w:kern w:val="1"/>
          <w:sz w:val="24"/>
          <w:szCs w:val="24"/>
        </w:rPr>
      </w:pPr>
      <w:r w:rsidRPr="003F59C1">
        <w:rPr>
          <w:rFonts w:ascii="Times New Roman" w:eastAsia="SimSun" w:hAnsi="Times New Roman" w:cs="Times New Roman"/>
          <w:color w:val="000000" w:themeColor="text1"/>
          <w:kern w:val="2"/>
          <w:sz w:val="24"/>
          <w:szCs w:val="24"/>
        </w:rPr>
        <w:t>Pardoselile vor fi finisate prin sclivisire.</w:t>
      </w:r>
      <w:bookmarkEnd w:id="1"/>
    </w:p>
    <w:p w:rsidR="003F59C1" w:rsidRPr="003F59C1" w:rsidRDefault="003F59C1" w:rsidP="003F59C1">
      <w:pPr>
        <w:pStyle w:val="STANDARD"/>
        <w:tabs>
          <w:tab w:val="clear" w:pos="4536"/>
          <w:tab w:val="clear" w:pos="9072"/>
          <w:tab w:val="right" w:pos="0"/>
        </w:tabs>
        <w:spacing w:line="240" w:lineRule="auto"/>
        <w:ind w:firstLine="720"/>
        <w:jc w:val="both"/>
        <w:rPr>
          <w:color w:val="000000" w:themeColor="text1"/>
          <w:szCs w:val="24"/>
        </w:rPr>
      </w:pPr>
    </w:p>
    <w:p w:rsidR="003F59C1" w:rsidRPr="003F59C1" w:rsidRDefault="003F59C1" w:rsidP="003F59C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i/>
          <w:color w:val="000000" w:themeColor="text1"/>
          <w:sz w:val="24"/>
          <w:szCs w:val="24"/>
        </w:rPr>
      </w:pPr>
      <w:r w:rsidRPr="003F59C1">
        <w:rPr>
          <w:rFonts w:ascii="Times New Roman" w:hAnsi="Times New Roman" w:cs="Times New Roman"/>
          <w:b/>
          <w:i/>
          <w:color w:val="000000" w:themeColor="text1"/>
          <w:sz w:val="24"/>
          <w:szCs w:val="24"/>
        </w:rPr>
        <w:t>Solutii de rezolvare arhitecturala a fatadelor – finisaje exterioare</w:t>
      </w:r>
    </w:p>
    <w:p w:rsidR="003F59C1" w:rsidRPr="003F59C1" w:rsidRDefault="003F59C1" w:rsidP="003F59C1">
      <w:pPr>
        <w:suppressLineNumbers/>
        <w:tabs>
          <w:tab w:val="right" w:pos="0"/>
        </w:tabs>
        <w:spacing w:after="0" w:line="240" w:lineRule="auto"/>
        <w:ind w:firstLine="720"/>
        <w:jc w:val="both"/>
        <w:rPr>
          <w:rFonts w:ascii="Times New Roman" w:eastAsia="SimSun" w:hAnsi="Times New Roman" w:cs="Times New Roman"/>
          <w:bCs/>
          <w:iCs/>
          <w:kern w:val="1"/>
          <w:sz w:val="24"/>
          <w:szCs w:val="24"/>
        </w:rPr>
      </w:pPr>
      <w:r w:rsidRPr="003F59C1">
        <w:rPr>
          <w:rFonts w:ascii="Times New Roman" w:eastAsia="SimSun" w:hAnsi="Times New Roman" w:cs="Times New Roman"/>
          <w:color w:val="000000" w:themeColor="text1"/>
          <w:kern w:val="1"/>
          <w:sz w:val="24"/>
          <w:szCs w:val="24"/>
        </w:rPr>
        <w:t xml:space="preserve">Panourile sandwich, atat cele de inchidere cat si cele de acoperis vor </w:t>
      </w:r>
      <w:r w:rsidRPr="003F59C1">
        <w:rPr>
          <w:rFonts w:ascii="Times New Roman" w:eastAsia="SimSun" w:hAnsi="Times New Roman" w:cs="Times New Roman"/>
          <w:kern w:val="1"/>
          <w:sz w:val="24"/>
          <w:szCs w:val="24"/>
        </w:rPr>
        <w:t>avea culoarea RAL 9001</w:t>
      </w:r>
      <w:r w:rsidRPr="003F59C1">
        <w:rPr>
          <w:rFonts w:ascii="Times New Roman" w:eastAsia="SimSun" w:hAnsi="Times New Roman" w:cs="Times New Roman"/>
          <w:bCs/>
          <w:iCs/>
          <w:kern w:val="1"/>
          <w:sz w:val="24"/>
          <w:szCs w:val="24"/>
        </w:rPr>
        <w:t>.</w:t>
      </w:r>
      <w:r w:rsidRPr="003F59C1">
        <w:rPr>
          <w:rFonts w:ascii="Times New Roman" w:eastAsia="SimSun" w:hAnsi="Times New Roman" w:cs="Times New Roman"/>
          <w:kern w:val="1"/>
          <w:sz w:val="24"/>
          <w:szCs w:val="24"/>
        </w:rPr>
        <w:t xml:space="preserve"> </w:t>
      </w:r>
    </w:p>
    <w:p w:rsidR="003F59C1" w:rsidRPr="003F59C1" w:rsidRDefault="003F59C1" w:rsidP="003F59C1">
      <w:pPr>
        <w:suppressLineNumbers/>
        <w:tabs>
          <w:tab w:val="right" w:pos="0"/>
        </w:tabs>
        <w:spacing w:after="0" w:line="240" w:lineRule="auto"/>
        <w:ind w:firstLine="720"/>
        <w:jc w:val="both"/>
        <w:rPr>
          <w:rFonts w:ascii="Times New Roman" w:eastAsia="SimSun" w:hAnsi="Times New Roman" w:cs="Times New Roman"/>
          <w:kern w:val="2"/>
          <w:sz w:val="24"/>
          <w:szCs w:val="24"/>
        </w:rPr>
      </w:pPr>
      <w:r w:rsidRPr="003F59C1">
        <w:rPr>
          <w:rFonts w:ascii="Times New Roman" w:eastAsia="SimSun" w:hAnsi="Times New Roman" w:cs="Times New Roman"/>
          <w:kern w:val="2"/>
          <w:sz w:val="24"/>
          <w:szCs w:val="24"/>
        </w:rPr>
        <w:t xml:space="preserve">Tamplaria exterioara este metalica  vopsita in RAL 9010. </w:t>
      </w:r>
    </w:p>
    <w:p w:rsidR="003F59C1" w:rsidRPr="003F59C1" w:rsidRDefault="003F59C1" w:rsidP="003F59C1">
      <w:pPr>
        <w:suppressLineNumbers/>
        <w:tabs>
          <w:tab w:val="right" w:pos="0"/>
        </w:tabs>
        <w:spacing w:after="0" w:line="240" w:lineRule="auto"/>
        <w:ind w:firstLine="720"/>
        <w:jc w:val="both"/>
        <w:rPr>
          <w:rFonts w:ascii="Times New Roman" w:eastAsia="SimSun" w:hAnsi="Times New Roman" w:cs="Times New Roman"/>
          <w:bCs/>
          <w:iCs/>
          <w:kern w:val="1"/>
          <w:sz w:val="24"/>
          <w:szCs w:val="24"/>
        </w:rPr>
      </w:pPr>
      <w:r w:rsidRPr="003F59C1">
        <w:rPr>
          <w:rFonts w:ascii="Times New Roman" w:eastAsia="SimSun" w:hAnsi="Times New Roman" w:cs="Times New Roman"/>
          <w:bCs/>
          <w:iCs/>
          <w:kern w:val="1"/>
          <w:sz w:val="24"/>
          <w:szCs w:val="24"/>
        </w:rPr>
        <w:t xml:space="preserve">Soclul cladirii va fi prevazut cu tencuiala pe baza de ciment  de culoare gri. </w:t>
      </w:r>
    </w:p>
    <w:p w:rsidR="003F59C1" w:rsidRPr="003F59C1" w:rsidRDefault="003F59C1" w:rsidP="003F59C1">
      <w:pPr>
        <w:spacing w:after="0" w:line="240" w:lineRule="auto"/>
        <w:ind w:firstLine="709"/>
        <w:jc w:val="both"/>
        <w:rPr>
          <w:rFonts w:ascii="Times New Roman" w:hAnsi="Times New Roman" w:cs="Times New Roman"/>
          <w:bCs/>
          <w:iCs/>
          <w:sz w:val="24"/>
          <w:szCs w:val="24"/>
        </w:rPr>
      </w:pPr>
      <w:r w:rsidRPr="003F59C1">
        <w:rPr>
          <w:rFonts w:ascii="Times New Roman" w:hAnsi="Times New Roman" w:cs="Times New Roman"/>
          <w:bCs/>
          <w:iCs/>
          <w:sz w:val="24"/>
          <w:szCs w:val="24"/>
        </w:rPr>
        <w:t>Apele pluviale vor fi colectate in jgheaburi metalice si evacuarea acestora se va face prin burlane.</w:t>
      </w:r>
    </w:p>
    <w:p w:rsidR="003F59C1" w:rsidRPr="003F59C1" w:rsidRDefault="003F59C1" w:rsidP="003F59C1">
      <w:pPr>
        <w:widowControl w:val="0"/>
        <w:spacing w:after="0" w:line="240" w:lineRule="auto"/>
        <w:ind w:firstLine="709"/>
        <w:jc w:val="both"/>
        <w:rPr>
          <w:rFonts w:ascii="Times New Roman" w:hAnsi="Times New Roman" w:cs="Times New Roman"/>
          <w:b/>
          <w:bCs/>
          <w:i/>
          <w:iCs/>
          <w:sz w:val="24"/>
          <w:szCs w:val="24"/>
        </w:rPr>
      </w:pPr>
      <w:r w:rsidRPr="003F59C1">
        <w:rPr>
          <w:rFonts w:ascii="Times New Roman" w:hAnsi="Times New Roman" w:cs="Times New Roman"/>
          <w:bCs/>
          <w:iCs/>
          <w:sz w:val="24"/>
          <w:szCs w:val="24"/>
        </w:rPr>
        <w:t xml:space="preserve"> Constructia va avea pe tot conturul un trotuar din beton turnat simplu cu latimea de minim 1 m si cu rost bitum la soclul cladirii. </w:t>
      </w:r>
    </w:p>
    <w:p w:rsidR="003F59C1" w:rsidRPr="003F59C1" w:rsidRDefault="003F59C1" w:rsidP="003F59C1">
      <w:pPr>
        <w:spacing w:after="0" w:line="240" w:lineRule="auto"/>
        <w:ind w:firstLine="709"/>
        <w:jc w:val="both"/>
        <w:rPr>
          <w:rFonts w:ascii="Times New Roman" w:hAnsi="Times New Roman" w:cs="Times New Roman"/>
          <w:b/>
          <w:bCs/>
          <w:i/>
          <w:iCs/>
          <w:sz w:val="24"/>
          <w:szCs w:val="24"/>
        </w:rPr>
      </w:pPr>
      <w:r w:rsidRPr="003F59C1">
        <w:rPr>
          <w:rFonts w:ascii="Times New Roman" w:hAnsi="Times New Roman" w:cs="Times New Roman"/>
          <w:b/>
          <w:bCs/>
          <w:i/>
          <w:iCs/>
          <w:sz w:val="24"/>
          <w:szCs w:val="24"/>
        </w:rPr>
        <w:t>Materialele de finisaj produse in tara sau importate se utilizeaza in conformitate cu prevederile agrementelor tehnice ale acestora emise potrivit legii.</w:t>
      </w:r>
    </w:p>
    <w:p w:rsidR="003F59C1" w:rsidRPr="003F59C1" w:rsidRDefault="003F59C1" w:rsidP="003F59C1">
      <w:pPr>
        <w:spacing w:after="0" w:line="240" w:lineRule="auto"/>
        <w:ind w:firstLine="709"/>
        <w:jc w:val="both"/>
        <w:rPr>
          <w:rFonts w:ascii="Times New Roman" w:hAnsi="Times New Roman" w:cs="Times New Roman"/>
          <w:b/>
          <w:bCs/>
          <w:i/>
          <w:iCs/>
          <w:sz w:val="24"/>
          <w:szCs w:val="24"/>
        </w:rPr>
      </w:pPr>
      <w:r w:rsidRPr="003F59C1">
        <w:rPr>
          <w:rFonts w:ascii="Times New Roman" w:hAnsi="Times New Roman" w:cs="Times New Roman"/>
          <w:b/>
          <w:bCs/>
          <w:i/>
          <w:iCs/>
          <w:sz w:val="24"/>
          <w:szCs w:val="24"/>
        </w:rPr>
        <w:t>Se vor utiliza produse pentru constructii pentru care exista documente de atestare a conformitatii – certificat de conformitate/ declaratie de performanta, in concordanta cu cerintele si nivelurile minime de performanta prevazute de actele normative si referintele tehnice in vigoare, aplicabile, astfel cum sunt ele descrise in prezentul memoriu.</w:t>
      </w:r>
    </w:p>
    <w:p w:rsidR="003F59C1" w:rsidRPr="003F59C1" w:rsidRDefault="003F59C1" w:rsidP="003F59C1">
      <w:pPr>
        <w:spacing w:after="0" w:line="240" w:lineRule="auto"/>
        <w:ind w:firstLine="720"/>
        <w:contextualSpacing/>
        <w:jc w:val="both"/>
        <w:rPr>
          <w:rFonts w:ascii="Times New Roman" w:hAnsi="Times New Roman" w:cs="Times New Roman"/>
          <w:b/>
          <w:i/>
          <w:iCs/>
          <w:color w:val="000000"/>
          <w:sz w:val="24"/>
          <w:szCs w:val="24"/>
          <w:lang w:val="pt-BR"/>
        </w:rPr>
      </w:pPr>
    </w:p>
    <w:p w:rsidR="003F59C1" w:rsidRPr="003F59C1" w:rsidRDefault="003F59C1" w:rsidP="003F59C1">
      <w:pPr>
        <w:pStyle w:val="ListParagraph2"/>
        <w:spacing w:after="0" w:line="240" w:lineRule="auto"/>
        <w:ind w:left="0" w:firstLine="720"/>
        <w:jc w:val="both"/>
        <w:rPr>
          <w:rFonts w:ascii="Times New Roman" w:hAnsi="Times New Roman"/>
          <w:color w:val="FF0000"/>
          <w:sz w:val="24"/>
          <w:szCs w:val="24"/>
          <w:lang w:val="en-US"/>
        </w:rPr>
      </w:pPr>
    </w:p>
    <w:p w:rsidR="003F59C1" w:rsidRPr="003F59C1" w:rsidRDefault="003F59C1" w:rsidP="003F59C1">
      <w:pPr>
        <w:pBdr>
          <w:top w:val="single" w:sz="4" w:space="0" w:color="auto"/>
          <w:left w:val="single" w:sz="4" w:space="4" w:color="auto"/>
          <w:bottom w:val="single" w:sz="4" w:space="1" w:color="auto"/>
          <w:right w:val="single" w:sz="4" w:space="4" w:color="auto"/>
        </w:pBdr>
        <w:shd w:val="clear" w:color="auto" w:fill="BFBFBF"/>
        <w:spacing w:after="0" w:line="240" w:lineRule="auto"/>
        <w:ind w:firstLine="720"/>
        <w:jc w:val="both"/>
        <w:rPr>
          <w:rFonts w:ascii="Times New Roman" w:hAnsi="Times New Roman" w:cs="Times New Roman"/>
          <w:b/>
          <w:i/>
          <w:color w:val="000000" w:themeColor="text1"/>
          <w:sz w:val="24"/>
          <w:szCs w:val="24"/>
        </w:rPr>
      </w:pPr>
      <w:r w:rsidRPr="003F59C1">
        <w:rPr>
          <w:rFonts w:ascii="Times New Roman" w:hAnsi="Times New Roman" w:cs="Times New Roman"/>
          <w:b/>
          <w:i/>
          <w:color w:val="000000" w:themeColor="text1"/>
          <w:sz w:val="24"/>
          <w:szCs w:val="24"/>
        </w:rPr>
        <w:t xml:space="preserve">Sistematizare </w:t>
      </w:r>
    </w:p>
    <w:p w:rsidR="003F59C1" w:rsidRPr="003F59C1" w:rsidRDefault="003F59C1" w:rsidP="003F59C1">
      <w:pPr>
        <w:spacing w:after="0" w:line="240" w:lineRule="auto"/>
        <w:ind w:firstLine="709"/>
        <w:jc w:val="both"/>
        <w:rPr>
          <w:rFonts w:ascii="Times New Roman" w:hAnsi="Times New Roman" w:cs="Times New Roman"/>
          <w:sz w:val="24"/>
          <w:szCs w:val="24"/>
          <w:lang w:val="fr-FR"/>
        </w:rPr>
      </w:pPr>
      <w:r w:rsidRPr="003F59C1">
        <w:rPr>
          <w:rFonts w:ascii="Times New Roman" w:hAnsi="Times New Roman" w:cs="Times New Roman"/>
          <w:sz w:val="24"/>
          <w:szCs w:val="24"/>
          <w:lang w:val="fr-FR"/>
        </w:rPr>
        <w:t xml:space="preserve">In </w:t>
      </w:r>
      <w:proofErr w:type="spellStart"/>
      <w:r w:rsidRPr="003F59C1">
        <w:rPr>
          <w:rFonts w:ascii="Times New Roman" w:hAnsi="Times New Roman" w:cs="Times New Roman"/>
          <w:sz w:val="24"/>
          <w:szCs w:val="24"/>
          <w:lang w:val="fr-FR"/>
        </w:rPr>
        <w:t>prezent</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terenul</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pe</w:t>
      </w:r>
      <w:proofErr w:type="spellEnd"/>
      <w:r w:rsidRPr="003F59C1">
        <w:rPr>
          <w:rFonts w:ascii="Times New Roman" w:hAnsi="Times New Roman" w:cs="Times New Roman"/>
          <w:sz w:val="24"/>
          <w:szCs w:val="24"/>
          <w:lang w:val="fr-FR"/>
        </w:rPr>
        <w:t xml:space="preserve"> care se va </w:t>
      </w:r>
      <w:proofErr w:type="spellStart"/>
      <w:r w:rsidRPr="003F59C1">
        <w:rPr>
          <w:rFonts w:ascii="Times New Roman" w:hAnsi="Times New Roman" w:cs="Times New Roman"/>
          <w:sz w:val="24"/>
          <w:szCs w:val="24"/>
          <w:lang w:val="fr-FR"/>
        </w:rPr>
        <w:t>amplasa</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acest</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obiectiv</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este</w:t>
      </w:r>
      <w:proofErr w:type="spellEnd"/>
      <w:r w:rsidRPr="003F59C1">
        <w:rPr>
          <w:rFonts w:ascii="Times New Roman" w:hAnsi="Times New Roman" w:cs="Times New Roman"/>
          <w:sz w:val="24"/>
          <w:szCs w:val="24"/>
          <w:lang w:val="fr-FR"/>
        </w:rPr>
        <w:t xml:space="preserve"> un </w:t>
      </w:r>
      <w:proofErr w:type="spellStart"/>
      <w:r w:rsidRPr="003F59C1">
        <w:rPr>
          <w:rFonts w:ascii="Times New Roman" w:hAnsi="Times New Roman" w:cs="Times New Roman"/>
          <w:sz w:val="24"/>
          <w:szCs w:val="24"/>
          <w:lang w:val="fr-FR"/>
        </w:rPr>
        <w:t>teren</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din</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intravilanul</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comunei</w:t>
      </w:r>
      <w:proofErr w:type="spellEnd"/>
      <w:r w:rsidRPr="003F59C1">
        <w:rPr>
          <w:rFonts w:ascii="Times New Roman" w:hAnsi="Times New Roman" w:cs="Times New Roman"/>
          <w:sz w:val="24"/>
          <w:szCs w:val="24"/>
          <w:lang w:val="fr-FR"/>
        </w:rPr>
        <w:t xml:space="preserve"> </w:t>
      </w:r>
      <w:r w:rsidRPr="003F59C1">
        <w:rPr>
          <w:rFonts w:ascii="Times New Roman" w:hAnsi="Times New Roman" w:cs="Times New Roman"/>
          <w:sz w:val="24"/>
          <w:szCs w:val="24"/>
        </w:rPr>
        <w:t>Priboiu</w:t>
      </w:r>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relativ</w:t>
      </w:r>
      <w:proofErr w:type="spellEnd"/>
      <w:r w:rsidRPr="003F59C1">
        <w:rPr>
          <w:rFonts w:ascii="Times New Roman" w:hAnsi="Times New Roman" w:cs="Times New Roman"/>
          <w:sz w:val="24"/>
          <w:szCs w:val="24"/>
          <w:lang w:val="fr-FR"/>
        </w:rPr>
        <w:t xml:space="preserve"> plan.</w:t>
      </w:r>
    </w:p>
    <w:p w:rsidR="003F59C1" w:rsidRPr="003F59C1" w:rsidRDefault="003F59C1" w:rsidP="003F59C1">
      <w:pPr>
        <w:spacing w:after="0" w:line="240" w:lineRule="auto"/>
        <w:ind w:firstLine="720"/>
        <w:jc w:val="both"/>
        <w:rPr>
          <w:rFonts w:ascii="Times New Roman" w:hAnsi="Times New Roman" w:cs="Times New Roman"/>
          <w:sz w:val="24"/>
          <w:szCs w:val="24"/>
          <w:lang w:val="fr-FR"/>
        </w:rPr>
      </w:pPr>
      <w:proofErr w:type="spellStart"/>
      <w:r w:rsidRPr="003F59C1">
        <w:rPr>
          <w:rFonts w:ascii="Times New Roman" w:hAnsi="Times New Roman" w:cs="Times New Roman"/>
          <w:sz w:val="24"/>
          <w:szCs w:val="24"/>
          <w:lang w:val="fr-FR"/>
        </w:rPr>
        <w:t>Accesul</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pe</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amplasament</w:t>
      </w:r>
      <w:proofErr w:type="spellEnd"/>
      <w:r w:rsidRPr="003F59C1">
        <w:rPr>
          <w:rFonts w:ascii="Times New Roman" w:hAnsi="Times New Roman" w:cs="Times New Roman"/>
          <w:sz w:val="24"/>
          <w:szCs w:val="24"/>
          <w:lang w:val="fr-FR"/>
        </w:rPr>
        <w:t xml:space="preserve"> se </w:t>
      </w:r>
      <w:proofErr w:type="spellStart"/>
      <w:r w:rsidRPr="003F59C1">
        <w:rPr>
          <w:rFonts w:ascii="Times New Roman" w:hAnsi="Times New Roman" w:cs="Times New Roman"/>
          <w:sz w:val="24"/>
          <w:szCs w:val="24"/>
          <w:lang w:val="fr-FR"/>
        </w:rPr>
        <w:t>poate</w:t>
      </w:r>
      <w:proofErr w:type="spellEnd"/>
      <w:r w:rsidRPr="003F59C1">
        <w:rPr>
          <w:rFonts w:ascii="Times New Roman" w:hAnsi="Times New Roman" w:cs="Times New Roman"/>
          <w:sz w:val="24"/>
          <w:szCs w:val="24"/>
          <w:lang w:val="fr-FR"/>
        </w:rPr>
        <w:t xml:space="preserve"> face </w:t>
      </w:r>
      <w:proofErr w:type="spellStart"/>
      <w:r w:rsidRPr="003F59C1">
        <w:rPr>
          <w:rFonts w:ascii="Times New Roman" w:hAnsi="Times New Roman" w:cs="Times New Roman"/>
          <w:sz w:val="24"/>
          <w:szCs w:val="24"/>
          <w:lang w:val="fr-FR"/>
        </w:rPr>
        <w:t>prin</w:t>
      </w:r>
      <w:proofErr w:type="spellEnd"/>
      <w:r w:rsidRPr="003F59C1">
        <w:rPr>
          <w:rFonts w:ascii="Times New Roman" w:hAnsi="Times New Roman" w:cs="Times New Roman"/>
          <w:sz w:val="24"/>
          <w:szCs w:val="24"/>
          <w:lang w:val="fr-FR"/>
        </w:rPr>
        <w:t xml:space="preserve"> </w:t>
      </w:r>
      <w:r w:rsidRPr="003F59C1">
        <w:rPr>
          <w:rFonts w:ascii="Times New Roman" w:hAnsi="Times New Roman" w:cs="Times New Roman"/>
          <w:sz w:val="24"/>
          <w:szCs w:val="24"/>
        </w:rPr>
        <w:t>DN 71</w:t>
      </w:r>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situata</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pe</w:t>
      </w:r>
      <w:proofErr w:type="spellEnd"/>
      <w:r w:rsidRPr="003F59C1">
        <w:rPr>
          <w:rFonts w:ascii="Times New Roman" w:hAnsi="Times New Roman" w:cs="Times New Roman"/>
          <w:sz w:val="24"/>
          <w:szCs w:val="24"/>
          <w:lang w:val="fr-FR"/>
        </w:rPr>
        <w:t xml:space="preserve"> </w:t>
      </w:r>
      <w:proofErr w:type="spellStart"/>
      <w:r w:rsidRPr="003F59C1">
        <w:rPr>
          <w:rFonts w:ascii="Times New Roman" w:hAnsi="Times New Roman" w:cs="Times New Roman"/>
          <w:sz w:val="24"/>
          <w:szCs w:val="24"/>
          <w:lang w:val="fr-FR"/>
        </w:rPr>
        <w:t>latura</w:t>
      </w:r>
      <w:proofErr w:type="spellEnd"/>
      <w:r w:rsidRPr="003F59C1">
        <w:rPr>
          <w:rFonts w:ascii="Times New Roman" w:hAnsi="Times New Roman" w:cs="Times New Roman"/>
          <w:sz w:val="24"/>
          <w:szCs w:val="24"/>
          <w:lang w:val="fr-FR"/>
        </w:rPr>
        <w:t xml:space="preserve"> de </w:t>
      </w:r>
      <w:r w:rsidRPr="003F59C1">
        <w:rPr>
          <w:rFonts w:ascii="Times New Roman" w:hAnsi="Times New Roman" w:cs="Times New Roman"/>
          <w:sz w:val="24"/>
          <w:szCs w:val="24"/>
        </w:rPr>
        <w:t>sud-</w:t>
      </w:r>
      <w:proofErr w:type="gramStart"/>
      <w:r w:rsidRPr="003F59C1">
        <w:rPr>
          <w:rFonts w:ascii="Times New Roman" w:hAnsi="Times New Roman" w:cs="Times New Roman"/>
          <w:sz w:val="24"/>
          <w:szCs w:val="24"/>
        </w:rPr>
        <w:t xml:space="preserve">est </w:t>
      </w:r>
      <w:r w:rsidRPr="003F59C1">
        <w:rPr>
          <w:rFonts w:ascii="Times New Roman" w:hAnsi="Times New Roman" w:cs="Times New Roman"/>
          <w:sz w:val="24"/>
          <w:szCs w:val="24"/>
          <w:lang w:val="fr-FR"/>
        </w:rPr>
        <w:t>.</w:t>
      </w:r>
      <w:proofErr w:type="gramEnd"/>
    </w:p>
    <w:p w:rsidR="003F59C1" w:rsidRPr="003F59C1" w:rsidRDefault="003F59C1" w:rsidP="003F59C1">
      <w:pPr>
        <w:spacing w:after="0" w:line="240" w:lineRule="auto"/>
        <w:ind w:firstLine="720"/>
        <w:jc w:val="both"/>
        <w:rPr>
          <w:rFonts w:ascii="Times New Roman" w:hAnsi="Times New Roman" w:cs="Times New Roman"/>
          <w:sz w:val="24"/>
          <w:szCs w:val="24"/>
        </w:rPr>
      </w:pPr>
      <w:r w:rsidRPr="003F59C1">
        <w:rPr>
          <w:rFonts w:ascii="Times New Roman" w:hAnsi="Times New Roman" w:cs="Times New Roman"/>
          <w:sz w:val="24"/>
          <w:szCs w:val="24"/>
        </w:rPr>
        <w:t>Este oportuna proiectarea de accese carosabile, pietonale, amenajarea unei parcari si drenarea apelor de suprafata spre zona verde.</w:t>
      </w:r>
    </w:p>
    <w:p w:rsidR="003F59C1" w:rsidRPr="003F59C1" w:rsidRDefault="003F59C1" w:rsidP="003F59C1">
      <w:pPr>
        <w:widowControl w:val="0"/>
        <w:spacing w:after="0" w:line="240" w:lineRule="auto"/>
        <w:ind w:left="720"/>
        <w:jc w:val="both"/>
        <w:rPr>
          <w:rFonts w:ascii="Times New Roman" w:hAnsi="Times New Roman" w:cs="Times New Roman"/>
          <w:b/>
          <w:bCs/>
          <w:i/>
          <w:sz w:val="24"/>
          <w:szCs w:val="24"/>
          <w:u w:val="single"/>
        </w:rPr>
      </w:pPr>
      <w:r w:rsidRPr="003F59C1">
        <w:rPr>
          <w:rFonts w:ascii="Times New Roman" w:hAnsi="Times New Roman" w:cs="Times New Roman"/>
          <w:b/>
          <w:bCs/>
          <w:i/>
          <w:sz w:val="24"/>
          <w:szCs w:val="24"/>
          <w:u w:val="single"/>
        </w:rPr>
        <w:t>Alei pietonale si carosabile</w:t>
      </w:r>
    </w:p>
    <w:p w:rsidR="003F59C1" w:rsidRPr="003F59C1" w:rsidRDefault="003F59C1" w:rsidP="003F59C1">
      <w:pPr>
        <w:spacing w:after="0" w:line="240" w:lineRule="auto"/>
        <w:jc w:val="both"/>
        <w:rPr>
          <w:rFonts w:ascii="Times New Roman" w:hAnsi="Times New Roman" w:cs="Times New Roman"/>
          <w:sz w:val="24"/>
          <w:szCs w:val="24"/>
        </w:rPr>
      </w:pPr>
      <w:r w:rsidRPr="003F59C1">
        <w:rPr>
          <w:rFonts w:ascii="Times New Roman" w:hAnsi="Times New Roman" w:cs="Times New Roman"/>
          <w:b/>
          <w:bCs/>
          <w:sz w:val="24"/>
          <w:szCs w:val="24"/>
        </w:rPr>
        <w:tab/>
      </w:r>
      <w:r w:rsidRPr="003F59C1">
        <w:rPr>
          <w:rFonts w:ascii="Times New Roman" w:hAnsi="Times New Roman" w:cs="Times New Roman"/>
          <w:sz w:val="24"/>
          <w:szCs w:val="24"/>
        </w:rPr>
        <w:t>Pentru accesul personalului perimetral constructiilor s-au prevazut  alei carosabile din strat de pietris (2.955,94 mp).</w:t>
      </w:r>
    </w:p>
    <w:p w:rsidR="003F59C1" w:rsidRPr="003F59C1" w:rsidRDefault="003F59C1" w:rsidP="003F59C1">
      <w:pPr>
        <w:spacing w:after="0" w:line="240" w:lineRule="auto"/>
        <w:ind w:firstLine="720"/>
        <w:jc w:val="both"/>
        <w:rPr>
          <w:rFonts w:ascii="Times New Roman" w:hAnsi="Times New Roman" w:cs="Times New Roman"/>
          <w:sz w:val="24"/>
          <w:szCs w:val="24"/>
        </w:rPr>
      </w:pPr>
      <w:r w:rsidRPr="003F59C1">
        <w:rPr>
          <w:rFonts w:ascii="Times New Roman" w:hAnsi="Times New Roman" w:cs="Times New Roman"/>
          <w:sz w:val="24"/>
          <w:szCs w:val="24"/>
        </w:rPr>
        <w:t>Constructiile (C1 + C2) vor fi inconjuate de trotuare de protectie din beton armat (164,38  mp).</w:t>
      </w:r>
    </w:p>
    <w:p w:rsidR="003F59C1" w:rsidRPr="003F59C1" w:rsidRDefault="003F59C1" w:rsidP="003F59C1">
      <w:pPr>
        <w:spacing w:after="0" w:line="240" w:lineRule="auto"/>
        <w:ind w:firstLine="720"/>
        <w:jc w:val="both"/>
        <w:rPr>
          <w:rFonts w:ascii="Times New Roman" w:hAnsi="Times New Roman" w:cs="Times New Roman"/>
          <w:b/>
          <w:bCs/>
          <w:i/>
          <w:iCs/>
          <w:sz w:val="24"/>
          <w:szCs w:val="24"/>
          <w:u w:val="single"/>
        </w:rPr>
      </w:pPr>
      <w:r w:rsidRPr="003F59C1">
        <w:rPr>
          <w:rFonts w:ascii="Times New Roman" w:hAnsi="Times New Roman" w:cs="Times New Roman"/>
          <w:b/>
          <w:bCs/>
          <w:i/>
          <w:iCs/>
          <w:sz w:val="24"/>
          <w:szCs w:val="24"/>
          <w:u w:val="single"/>
        </w:rPr>
        <w:t>Imprejmuire</w:t>
      </w:r>
    </w:p>
    <w:p w:rsidR="003F59C1" w:rsidRPr="003F59C1" w:rsidRDefault="003F59C1" w:rsidP="003F59C1">
      <w:pPr>
        <w:spacing w:after="0" w:line="240" w:lineRule="auto"/>
        <w:ind w:firstLine="720"/>
        <w:contextualSpacing/>
        <w:jc w:val="both"/>
        <w:rPr>
          <w:rFonts w:ascii="Times New Roman" w:hAnsi="Times New Roman" w:cs="Times New Roman"/>
          <w:sz w:val="24"/>
          <w:szCs w:val="24"/>
        </w:rPr>
      </w:pPr>
      <w:r w:rsidRPr="003F59C1">
        <w:rPr>
          <w:rFonts w:ascii="Times New Roman" w:hAnsi="Times New Roman" w:cs="Times New Roman"/>
          <w:sz w:val="24"/>
          <w:szCs w:val="24"/>
        </w:rPr>
        <w:t>Terenul parcului industrial este imprejmuit cu  gard , lotul 4 in care sunt amplasate constructiile propuse nemaiavand imprejmuiri.</w:t>
      </w:r>
    </w:p>
    <w:p w:rsidR="003F59C1" w:rsidRPr="003F59C1" w:rsidRDefault="003F59C1" w:rsidP="003F59C1">
      <w:pPr>
        <w:spacing w:after="0" w:line="240" w:lineRule="auto"/>
        <w:ind w:firstLine="720"/>
        <w:contextualSpacing/>
        <w:jc w:val="both"/>
        <w:rPr>
          <w:rFonts w:ascii="Times New Roman" w:hAnsi="Times New Roman" w:cs="Times New Roman"/>
          <w:sz w:val="24"/>
          <w:szCs w:val="24"/>
        </w:rPr>
      </w:pPr>
    </w:p>
    <w:p w:rsidR="003F59C1" w:rsidRPr="003F59C1" w:rsidRDefault="003F59C1" w:rsidP="003F59C1">
      <w:pPr>
        <w:spacing w:after="0" w:line="240" w:lineRule="auto"/>
        <w:ind w:firstLine="720"/>
        <w:jc w:val="both"/>
        <w:rPr>
          <w:rFonts w:ascii="Times New Roman" w:hAnsi="Times New Roman" w:cs="Times New Roman"/>
          <w:i/>
          <w:sz w:val="24"/>
          <w:szCs w:val="24"/>
          <w:u w:val="single"/>
        </w:rPr>
      </w:pPr>
      <w:r w:rsidRPr="003F59C1">
        <w:rPr>
          <w:rFonts w:ascii="Times New Roman" w:hAnsi="Times New Roman" w:cs="Times New Roman"/>
          <w:b/>
          <w:bCs/>
          <w:i/>
          <w:sz w:val="24"/>
          <w:szCs w:val="24"/>
          <w:u w:val="single"/>
        </w:rPr>
        <w:t>Spatii verzi</w:t>
      </w:r>
    </w:p>
    <w:p w:rsidR="003F59C1" w:rsidRPr="003F59C1" w:rsidRDefault="003F59C1" w:rsidP="003F59C1">
      <w:pPr>
        <w:spacing w:after="0" w:line="240" w:lineRule="auto"/>
        <w:jc w:val="both"/>
        <w:rPr>
          <w:rFonts w:ascii="Times New Roman" w:hAnsi="Times New Roman" w:cs="Times New Roman"/>
          <w:strike/>
          <w:sz w:val="24"/>
          <w:szCs w:val="24"/>
        </w:rPr>
      </w:pPr>
      <w:r w:rsidRPr="003F59C1">
        <w:rPr>
          <w:rFonts w:ascii="Times New Roman" w:hAnsi="Times New Roman" w:cs="Times New Roman"/>
          <w:sz w:val="24"/>
          <w:szCs w:val="24"/>
        </w:rPr>
        <w:lastRenderedPageBreak/>
        <w:tab/>
        <w:t xml:space="preserve">Zonele libere dintre limita proprietatii si constructii si zonele de separare a spatiilor de parcare    s-au prevazut cu spatii verzi, plantate cu iarba (gazon), pe o suprafata de 8.223,24mp, plantare arbori ornamentali (18 buc) . </w:t>
      </w:r>
    </w:p>
    <w:p w:rsid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
    <w:tbl>
      <w:tblPr>
        <w:tblW w:w="711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2126"/>
      </w:tblGrid>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bCs/>
                <w:color w:val="000000" w:themeColor="text1"/>
              </w:rPr>
            </w:pPr>
            <w:r w:rsidRPr="0023660C">
              <w:rPr>
                <w:color w:val="000000" w:themeColor="text1"/>
              </w:rPr>
              <w:t>Functiunea:</w:t>
            </w:r>
          </w:p>
        </w:tc>
        <w:tc>
          <w:tcPr>
            <w:tcW w:w="2126" w:type="dxa"/>
          </w:tcPr>
          <w:p w:rsidR="003F59C1" w:rsidRPr="0023660C" w:rsidRDefault="003F59C1" w:rsidP="007E452A">
            <w:pPr>
              <w:snapToGrid w:val="0"/>
              <w:contextualSpacing/>
              <w:rPr>
                <w:color w:val="000000" w:themeColor="text1"/>
              </w:rPr>
            </w:pPr>
            <w:r w:rsidRPr="0023660C">
              <w:rPr>
                <w:color w:val="000000" w:themeColor="text1"/>
              </w:rPr>
              <w:t>spatii industriale destinate inchirierii</w:t>
            </w:r>
          </w:p>
        </w:tc>
      </w:tr>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 xml:space="preserve">Nivel de inaltime : </w:t>
            </w:r>
          </w:p>
        </w:tc>
        <w:tc>
          <w:tcPr>
            <w:tcW w:w="2126" w:type="dxa"/>
          </w:tcPr>
          <w:p w:rsidR="003F59C1" w:rsidRPr="0023660C" w:rsidRDefault="003F59C1" w:rsidP="007E452A">
            <w:pPr>
              <w:snapToGrid w:val="0"/>
              <w:contextualSpacing/>
              <w:jc w:val="both"/>
              <w:rPr>
                <w:color w:val="000000" w:themeColor="text1"/>
              </w:rPr>
            </w:pPr>
            <w:r w:rsidRPr="0023660C">
              <w:rPr>
                <w:color w:val="000000" w:themeColor="text1"/>
              </w:rPr>
              <w:t>Parter</w:t>
            </w:r>
          </w:p>
        </w:tc>
      </w:tr>
      <w:tr w:rsidR="003F59C1" w:rsidRPr="00676ABA" w:rsidTr="007E452A">
        <w:trPr>
          <w:trHeight w:val="37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 xml:space="preserve">H </w:t>
            </w:r>
            <w:r w:rsidRPr="0023660C">
              <w:rPr>
                <w:color w:val="000000" w:themeColor="text1"/>
                <w:vertAlign w:val="subscript"/>
              </w:rPr>
              <w:t xml:space="preserve">max </w:t>
            </w:r>
            <w:r w:rsidRPr="0023660C">
              <w:rPr>
                <w:color w:val="000000" w:themeColor="text1"/>
              </w:rPr>
              <w:t>Cornisa:</w:t>
            </w:r>
          </w:p>
        </w:tc>
        <w:tc>
          <w:tcPr>
            <w:tcW w:w="2126" w:type="dxa"/>
          </w:tcPr>
          <w:p w:rsidR="003F59C1" w:rsidRPr="0023660C" w:rsidRDefault="003F59C1" w:rsidP="007E452A">
            <w:pPr>
              <w:snapToGrid w:val="0"/>
              <w:contextualSpacing/>
              <w:rPr>
                <w:color w:val="000000" w:themeColor="text1"/>
              </w:rPr>
            </w:pPr>
            <w:r w:rsidRPr="0023660C">
              <w:rPr>
                <w:color w:val="000000" w:themeColor="text1"/>
              </w:rPr>
              <w:t>5.15 m (de la CTA)</w:t>
            </w:r>
          </w:p>
        </w:tc>
      </w:tr>
      <w:tr w:rsidR="003F59C1" w:rsidRPr="00676ABA" w:rsidTr="007E452A">
        <w:trPr>
          <w:trHeight w:val="37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 xml:space="preserve">H </w:t>
            </w:r>
            <w:r w:rsidRPr="0023660C">
              <w:rPr>
                <w:color w:val="000000" w:themeColor="text1"/>
                <w:vertAlign w:val="subscript"/>
              </w:rPr>
              <w:t xml:space="preserve">min </w:t>
            </w:r>
            <w:r w:rsidRPr="0023660C">
              <w:rPr>
                <w:color w:val="000000" w:themeColor="text1"/>
              </w:rPr>
              <w:t>Coama:</w:t>
            </w:r>
          </w:p>
        </w:tc>
        <w:tc>
          <w:tcPr>
            <w:tcW w:w="2126" w:type="dxa"/>
          </w:tcPr>
          <w:p w:rsidR="003F59C1" w:rsidRPr="0023660C" w:rsidRDefault="003F59C1" w:rsidP="007E452A">
            <w:pPr>
              <w:snapToGrid w:val="0"/>
              <w:contextualSpacing/>
              <w:rPr>
                <w:color w:val="000000" w:themeColor="text1"/>
              </w:rPr>
            </w:pPr>
            <w:r w:rsidRPr="0023660C">
              <w:rPr>
                <w:color w:val="000000" w:themeColor="text1"/>
              </w:rPr>
              <w:t>6.25 m</w:t>
            </w:r>
          </w:p>
        </w:tc>
      </w:tr>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Suprafata construita  (mp) C1+C2:</w:t>
            </w:r>
          </w:p>
        </w:tc>
        <w:tc>
          <w:tcPr>
            <w:tcW w:w="2126" w:type="dxa"/>
          </w:tcPr>
          <w:p w:rsidR="003F59C1" w:rsidRPr="0023660C" w:rsidRDefault="003F59C1" w:rsidP="007E452A">
            <w:pPr>
              <w:snapToGrid w:val="0"/>
              <w:contextualSpacing/>
              <w:jc w:val="both"/>
              <w:rPr>
                <w:color w:val="000000" w:themeColor="text1"/>
              </w:rPr>
            </w:pPr>
            <w:r w:rsidRPr="0023660C">
              <w:rPr>
                <w:color w:val="000000" w:themeColor="text1"/>
              </w:rPr>
              <w:t>1066,78 mp</w:t>
            </w:r>
          </w:p>
        </w:tc>
      </w:tr>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Suprafata construita desfasurata mp) C1+C2:</w:t>
            </w:r>
          </w:p>
        </w:tc>
        <w:tc>
          <w:tcPr>
            <w:tcW w:w="2126" w:type="dxa"/>
          </w:tcPr>
          <w:p w:rsidR="003F59C1" w:rsidRPr="0023660C" w:rsidRDefault="003F59C1" w:rsidP="007E452A">
            <w:pPr>
              <w:snapToGrid w:val="0"/>
              <w:contextualSpacing/>
              <w:jc w:val="both"/>
              <w:rPr>
                <w:color w:val="000000" w:themeColor="text1"/>
              </w:rPr>
            </w:pPr>
            <w:r w:rsidRPr="0023660C">
              <w:rPr>
                <w:color w:val="000000" w:themeColor="text1"/>
              </w:rPr>
              <w:t>1066,78 mp</w:t>
            </w:r>
          </w:p>
        </w:tc>
      </w:tr>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 xml:space="preserve">Suprafata  utila (mp) C1+C2: </w:t>
            </w:r>
          </w:p>
        </w:tc>
        <w:tc>
          <w:tcPr>
            <w:tcW w:w="2126" w:type="dxa"/>
          </w:tcPr>
          <w:p w:rsidR="003F59C1" w:rsidRPr="0023660C" w:rsidRDefault="003F59C1" w:rsidP="007E452A">
            <w:pPr>
              <w:snapToGrid w:val="0"/>
              <w:contextualSpacing/>
              <w:jc w:val="both"/>
              <w:rPr>
                <w:color w:val="000000" w:themeColor="text1"/>
              </w:rPr>
            </w:pPr>
            <w:r w:rsidRPr="0023660C">
              <w:rPr>
                <w:color w:val="000000" w:themeColor="text1"/>
              </w:rPr>
              <w:t>1048,26 mp</w:t>
            </w:r>
          </w:p>
        </w:tc>
      </w:tr>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P.O.T. – procent de utilizare teren</w:t>
            </w:r>
          </w:p>
        </w:tc>
        <w:tc>
          <w:tcPr>
            <w:tcW w:w="2126" w:type="dxa"/>
          </w:tcPr>
          <w:p w:rsidR="003F59C1" w:rsidRPr="0023660C" w:rsidRDefault="003F59C1" w:rsidP="007E452A">
            <w:pPr>
              <w:snapToGrid w:val="0"/>
              <w:contextualSpacing/>
              <w:jc w:val="center"/>
              <w:rPr>
                <w:color w:val="000000" w:themeColor="text1"/>
              </w:rPr>
            </w:pPr>
            <w:r w:rsidRPr="0023660C">
              <w:rPr>
                <w:color w:val="000000" w:themeColor="text1"/>
              </w:rPr>
              <w:t>8,54%</w:t>
            </w:r>
          </w:p>
        </w:tc>
      </w:tr>
      <w:tr w:rsidR="003F59C1" w:rsidRPr="00676ABA" w:rsidTr="007E452A">
        <w:trPr>
          <w:trHeight w:val="315"/>
        </w:trPr>
        <w:tc>
          <w:tcPr>
            <w:tcW w:w="4987" w:type="dxa"/>
            <w:shd w:val="clear" w:color="auto" w:fill="auto"/>
          </w:tcPr>
          <w:p w:rsidR="003F59C1" w:rsidRPr="0023660C" w:rsidRDefault="003F59C1" w:rsidP="007E452A">
            <w:pPr>
              <w:snapToGrid w:val="0"/>
              <w:contextualSpacing/>
              <w:jc w:val="both"/>
              <w:rPr>
                <w:color w:val="000000" w:themeColor="text1"/>
              </w:rPr>
            </w:pPr>
            <w:r w:rsidRPr="0023660C">
              <w:rPr>
                <w:color w:val="000000" w:themeColor="text1"/>
              </w:rPr>
              <w:t>C.U.T. – coeficient de utilizare</w:t>
            </w:r>
          </w:p>
        </w:tc>
        <w:tc>
          <w:tcPr>
            <w:tcW w:w="2126" w:type="dxa"/>
          </w:tcPr>
          <w:p w:rsidR="003F59C1" w:rsidRPr="0023660C" w:rsidRDefault="003F59C1" w:rsidP="007E452A">
            <w:pPr>
              <w:snapToGrid w:val="0"/>
              <w:contextualSpacing/>
              <w:jc w:val="center"/>
              <w:rPr>
                <w:color w:val="000000" w:themeColor="text1"/>
              </w:rPr>
            </w:pPr>
            <w:r w:rsidRPr="0023660C">
              <w:rPr>
                <w:color w:val="000000" w:themeColor="text1"/>
              </w:rPr>
              <w:t>0,09</w:t>
            </w:r>
          </w:p>
        </w:tc>
      </w:tr>
    </w:tbl>
    <w:p w:rsidR="003F59C1" w:rsidRPr="003F59C1" w:rsidRDefault="003F59C1" w:rsidP="003F59C1">
      <w:pPr>
        <w:autoSpaceDE w:val="0"/>
        <w:autoSpaceDN w:val="0"/>
        <w:adjustRightInd w:val="0"/>
        <w:spacing w:after="0" w:line="240" w:lineRule="auto"/>
        <w:ind w:firstLine="720"/>
        <w:jc w:val="both"/>
        <w:rPr>
          <w:rFonts w:ascii="Times New Roman" w:hAnsi="Times New Roman"/>
          <w:color w:val="000000"/>
          <w:sz w:val="24"/>
          <w:szCs w:val="24"/>
          <w:lang w:val="en"/>
        </w:rPr>
      </w:pPr>
    </w:p>
    <w:bookmarkEnd w:id="0"/>
    <w:p w:rsidR="00E71858" w:rsidRDefault="00E71858" w:rsidP="00E71858">
      <w:pPr>
        <w:pStyle w:val="ListParagraph"/>
        <w:numPr>
          <w:ilvl w:val="0"/>
          <w:numId w:val="21"/>
        </w:numPr>
        <w:rPr>
          <w:rFonts w:ascii="Times New Roman" w:hAnsi="Times New Roman" w:cs="Times New Roman"/>
          <w:b/>
          <w:color w:val="000000" w:themeColor="text1"/>
          <w:sz w:val="24"/>
          <w:szCs w:val="24"/>
        </w:rPr>
      </w:pPr>
      <w:r w:rsidRPr="00E71858">
        <w:rPr>
          <w:rFonts w:ascii="Times New Roman" w:hAnsi="Times New Roman" w:cs="Times New Roman"/>
          <w:b/>
          <w:color w:val="000000" w:themeColor="text1"/>
          <w:sz w:val="24"/>
          <w:szCs w:val="24"/>
        </w:rPr>
        <w:t>justificarea necesitatii proiectului</w:t>
      </w:r>
    </w:p>
    <w:p w:rsidR="003F59C1" w:rsidRDefault="003F59C1" w:rsidP="003F59C1">
      <w:pPr>
        <w:spacing w:after="0" w:line="240" w:lineRule="auto"/>
        <w:ind w:firstLine="720"/>
        <w:jc w:val="both"/>
        <w:rPr>
          <w:rFonts w:ascii="Times New Roman" w:eastAsia="Times New Roman" w:hAnsi="Times New Roman"/>
          <w:b/>
          <w:bCs/>
          <w:iCs/>
          <w:sz w:val="24"/>
          <w:szCs w:val="24"/>
          <w:lang w:eastAsia="es-ES"/>
        </w:rPr>
      </w:pPr>
      <w:r>
        <w:rPr>
          <w:rFonts w:ascii="Times New Roman" w:eastAsia="Times New Roman" w:hAnsi="Times New Roman"/>
          <w:b/>
          <w:bCs/>
          <w:i/>
          <w:iCs/>
          <w:sz w:val="24"/>
          <w:szCs w:val="24"/>
          <w:lang w:val="it-IT" w:eastAsia="es-ES"/>
        </w:rPr>
        <w:t>Necesitatea și opotunitatea investiției</w:t>
      </w:r>
      <w:r>
        <w:rPr>
          <w:rFonts w:ascii="Times New Roman" w:eastAsia="Times New Roman" w:hAnsi="Times New Roman"/>
          <w:b/>
          <w:bCs/>
          <w:iCs/>
          <w:sz w:val="24"/>
          <w:szCs w:val="24"/>
          <w:lang w:val="it-IT" w:eastAsia="es-ES"/>
        </w:rPr>
        <w:t xml:space="preserve"> constă în </w:t>
      </w:r>
      <w:r>
        <w:rPr>
          <w:rFonts w:ascii="Times New Roman" w:eastAsia="Times New Roman" w:hAnsi="Times New Roman"/>
          <w:b/>
          <w:bCs/>
          <w:iCs/>
          <w:sz w:val="24"/>
          <w:szCs w:val="24"/>
          <w:lang w:eastAsia="es-ES"/>
        </w:rPr>
        <w:t>necesitatea dezvoltarii parcului industrial ce are ca consecinte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b/>
          <w:bCs/>
          <w:iCs/>
          <w:sz w:val="24"/>
          <w:szCs w:val="24"/>
          <w:lang w:eastAsia="es-ES"/>
        </w:rPr>
        <w:t xml:space="preserve">- </w:t>
      </w:r>
      <w:r>
        <w:rPr>
          <w:rFonts w:ascii="Times New Roman" w:eastAsia="Times New Roman" w:hAnsi="Times New Roman"/>
          <w:iCs/>
          <w:sz w:val="24"/>
          <w:szCs w:val="24"/>
          <w:lang w:eastAsia="es-ES"/>
        </w:rPr>
        <w:t xml:space="preserve"> Atragerea investiţiilor autohtone şi străine;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 Formarea unor sectoare competitive în industrie pe baza tehnologiilor moderne şi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inovaţionale;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Desfăşurarea activităţilor economice în concordanţă cu oportunităţile de dezvoltare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specifice zonei, inclusiv utilizarea mai eficientă a patrimoniului public;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 Dezvoltarea întreprinderilor mici şi mijlocii;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 Crearea locurilor de muncă;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 Crearea de condiţii specifice pentru aglomerarea industrială a întreprinderilor, care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aparţin aceeaşi ramuri/industrii sau ramurilor/industriilor imediate;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 Ridicarea productivităţii la un nivel semnificativ de înalt şi optimizarea costurilor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prin facilitarea aglomerării de întreprinderi, dintr-un anumit lanţ industrial; </w:t>
      </w:r>
    </w:p>
    <w:p w:rsidR="003F59C1" w:rsidRDefault="003F59C1" w:rsidP="003F59C1">
      <w:pPr>
        <w:spacing w:after="0" w:line="240" w:lineRule="auto"/>
        <w:ind w:firstLine="720"/>
        <w:jc w:val="both"/>
        <w:rPr>
          <w:rFonts w:ascii="Times New Roman" w:eastAsia="Times New Roman" w:hAnsi="Times New Roman"/>
          <w:iCs/>
          <w:sz w:val="24"/>
          <w:szCs w:val="24"/>
          <w:lang w:eastAsia="es-ES"/>
        </w:rPr>
      </w:pPr>
      <w:r>
        <w:rPr>
          <w:rFonts w:ascii="Times New Roman" w:eastAsia="Times New Roman" w:hAnsi="Times New Roman"/>
          <w:iCs/>
          <w:sz w:val="24"/>
          <w:szCs w:val="24"/>
          <w:lang w:eastAsia="es-ES"/>
        </w:rPr>
        <w:t xml:space="preserve"> - Crearea climatului industrial optim, pentru atragerea a mai mulţi furnizori şi consumatori externi, astfel încât să consolideze capacitatea de negociere cu aceștia. </w:t>
      </w:r>
    </w:p>
    <w:p w:rsidR="003F59C1" w:rsidRDefault="003F59C1" w:rsidP="003F59C1">
      <w:pPr>
        <w:spacing w:after="0" w:line="240" w:lineRule="auto"/>
        <w:ind w:firstLine="708"/>
        <w:jc w:val="both"/>
        <w:rPr>
          <w:rFonts w:ascii="Times New Roman" w:hAnsi="Times New Roman"/>
          <w:b/>
          <w:sz w:val="24"/>
          <w:szCs w:val="24"/>
        </w:rPr>
      </w:pPr>
      <w:r>
        <w:rPr>
          <w:rFonts w:ascii="Times New Roman" w:hAnsi="Times New Roman"/>
          <w:color w:val="FF0000"/>
          <w:sz w:val="24"/>
          <w:szCs w:val="24"/>
        </w:rPr>
        <w:tab/>
      </w:r>
      <w:r>
        <w:rPr>
          <w:rFonts w:ascii="Times New Roman" w:hAnsi="Times New Roman"/>
          <w:b/>
          <w:sz w:val="24"/>
          <w:szCs w:val="24"/>
        </w:rPr>
        <w:t xml:space="preserve">În consecinţă, implementarea acestui proiect trebuie să realizeze obiectivul de a genera zone de producţie prin creşterea atractivităţii acestora pentru companii, în conformitate cu criteriile de durabilitate în cadrul strategiei europene specifice pentru IMM-uri. </w:t>
      </w:r>
    </w:p>
    <w:p w:rsidR="003F59C1" w:rsidRDefault="003F59C1" w:rsidP="003F59C1">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Beneficiul implementarii proiectului este concentrarea asupra zonelor de producţie în care activează IMM-urile şi nu asupra acestora în mod individual. Proiectul, care începe de la obiectivele de durabilitate şi conformare cu politicile de mediu declarate la nivel european şi care se bazează pe Bunele Practici, doreşte să contureze şi să testeze un model de aglomerare de IMM-uri, durabilă din punct de vedere social şi al mediului în orice domeniu de producţie şi care să ia in considerare specificitatea actorilor locali. PI va reprezenta interesele IMM-urilor şi va surmonta fragmentarea acelor IMM-uri implicate în programe individuale sociale, de mediu, de investiţii, de management şi privitoare la energie.</w:t>
      </w:r>
    </w:p>
    <w:p w:rsidR="003F59C1" w:rsidRDefault="003F59C1" w:rsidP="003F59C1">
      <w:pPr>
        <w:autoSpaceDE w:val="0"/>
        <w:autoSpaceDN w:val="0"/>
        <w:adjustRightInd w:val="0"/>
        <w:spacing w:after="0" w:line="240" w:lineRule="auto"/>
        <w:jc w:val="both"/>
        <w:rPr>
          <w:rFonts w:ascii="Times New Roman" w:hAnsi="Times New Roman"/>
          <w:b/>
          <w:color w:val="000000"/>
          <w:sz w:val="24"/>
          <w:szCs w:val="24"/>
        </w:rPr>
      </w:pPr>
    </w:p>
    <w:p w:rsidR="00CD2B2F" w:rsidRDefault="00CD2B2F" w:rsidP="00CD2B2F">
      <w:pPr>
        <w:pStyle w:val="ListParagraph"/>
        <w:numPr>
          <w:ilvl w:val="0"/>
          <w:numId w:val="21"/>
        </w:numPr>
        <w:spacing w:after="0" w:line="240" w:lineRule="auto"/>
        <w:jc w:val="both"/>
        <w:rPr>
          <w:rFonts w:ascii="Times New Roman" w:hAnsi="Times New Roman"/>
          <w:b/>
          <w:bCs/>
          <w:color w:val="000000" w:themeColor="text1"/>
          <w:sz w:val="24"/>
          <w:szCs w:val="24"/>
          <w:lang w:val="fr-FR"/>
        </w:rPr>
      </w:pPr>
      <w:proofErr w:type="spellStart"/>
      <w:r w:rsidRPr="00CD2B2F">
        <w:rPr>
          <w:rFonts w:ascii="Times New Roman" w:hAnsi="Times New Roman"/>
          <w:b/>
          <w:bCs/>
          <w:color w:val="000000" w:themeColor="text1"/>
          <w:sz w:val="24"/>
          <w:szCs w:val="24"/>
          <w:lang w:val="fr-FR"/>
        </w:rPr>
        <w:t>Valoarea</w:t>
      </w:r>
      <w:proofErr w:type="spellEnd"/>
      <w:r w:rsidRPr="00CD2B2F">
        <w:rPr>
          <w:rFonts w:ascii="Times New Roman" w:hAnsi="Times New Roman"/>
          <w:b/>
          <w:bCs/>
          <w:color w:val="000000" w:themeColor="text1"/>
          <w:sz w:val="24"/>
          <w:szCs w:val="24"/>
          <w:lang w:val="fr-FR"/>
        </w:rPr>
        <w:t xml:space="preserve"> </w:t>
      </w:r>
      <w:proofErr w:type="spellStart"/>
      <w:r w:rsidRPr="00CD2B2F">
        <w:rPr>
          <w:rFonts w:ascii="Times New Roman" w:hAnsi="Times New Roman"/>
          <w:b/>
          <w:bCs/>
          <w:color w:val="000000" w:themeColor="text1"/>
          <w:sz w:val="24"/>
          <w:szCs w:val="24"/>
          <w:lang w:val="fr-FR"/>
        </w:rPr>
        <w:t>investitiei</w:t>
      </w:r>
      <w:proofErr w:type="spellEnd"/>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807"/>
        <w:gridCol w:w="1807"/>
      </w:tblGrid>
      <w:tr w:rsidR="003F59C1" w:rsidRPr="002E681C" w:rsidTr="007E452A">
        <w:tc>
          <w:tcPr>
            <w:tcW w:w="3827" w:type="dxa"/>
          </w:tcPr>
          <w:p w:rsidR="003F59C1" w:rsidRPr="002E681C" w:rsidRDefault="003F59C1" w:rsidP="007E452A">
            <w:pPr>
              <w:spacing w:after="0"/>
              <w:rPr>
                <w:rFonts w:ascii="Times New Roman" w:hAnsi="Times New Roman"/>
                <w:b/>
                <w:bCs/>
                <w:i/>
                <w:iCs/>
                <w:color w:val="000000"/>
                <w:sz w:val="24"/>
                <w:szCs w:val="24"/>
              </w:rPr>
            </w:pPr>
            <w:bookmarkStart w:id="2" w:name="_Hlk507440481"/>
          </w:p>
        </w:tc>
        <w:tc>
          <w:tcPr>
            <w:tcW w:w="1807" w:type="dxa"/>
          </w:tcPr>
          <w:p w:rsidR="003F59C1" w:rsidRPr="002E681C" w:rsidRDefault="003F59C1" w:rsidP="007E452A">
            <w:pPr>
              <w:spacing w:after="0"/>
              <w:jc w:val="center"/>
              <w:rPr>
                <w:rFonts w:ascii="Times New Roman" w:hAnsi="Times New Roman"/>
                <w:b/>
                <w:bCs/>
                <w:i/>
                <w:iCs/>
                <w:color w:val="000000"/>
                <w:sz w:val="24"/>
                <w:szCs w:val="24"/>
              </w:rPr>
            </w:pPr>
            <w:r w:rsidRPr="002E681C">
              <w:rPr>
                <w:rFonts w:ascii="Times New Roman" w:hAnsi="Times New Roman"/>
                <w:b/>
                <w:bCs/>
                <w:i/>
                <w:iCs/>
                <w:color w:val="000000"/>
                <w:sz w:val="24"/>
                <w:szCs w:val="24"/>
              </w:rPr>
              <w:t>Investiție</w:t>
            </w:r>
          </w:p>
        </w:tc>
        <w:tc>
          <w:tcPr>
            <w:tcW w:w="1807" w:type="dxa"/>
          </w:tcPr>
          <w:p w:rsidR="003F59C1" w:rsidRPr="002E681C" w:rsidRDefault="003F59C1" w:rsidP="007E452A">
            <w:pPr>
              <w:spacing w:after="0"/>
              <w:jc w:val="center"/>
              <w:rPr>
                <w:rFonts w:ascii="Times New Roman" w:hAnsi="Times New Roman"/>
                <w:b/>
                <w:bCs/>
                <w:i/>
                <w:iCs/>
                <w:color w:val="000000"/>
                <w:sz w:val="24"/>
                <w:szCs w:val="24"/>
              </w:rPr>
            </w:pPr>
            <w:r w:rsidRPr="002E681C">
              <w:rPr>
                <w:rFonts w:ascii="Times New Roman" w:hAnsi="Times New Roman"/>
                <w:b/>
                <w:bCs/>
                <w:i/>
                <w:iCs/>
                <w:color w:val="000000"/>
                <w:sz w:val="24"/>
                <w:szCs w:val="24"/>
              </w:rPr>
              <w:t>C+M</w:t>
            </w:r>
          </w:p>
        </w:tc>
      </w:tr>
      <w:tr w:rsidR="003F59C1" w:rsidRPr="002E681C" w:rsidTr="007E452A">
        <w:tc>
          <w:tcPr>
            <w:tcW w:w="3827" w:type="dxa"/>
          </w:tcPr>
          <w:p w:rsidR="003F59C1" w:rsidRPr="002E681C" w:rsidRDefault="003F59C1" w:rsidP="007E452A">
            <w:pPr>
              <w:spacing w:after="0"/>
              <w:rPr>
                <w:rFonts w:ascii="Times New Roman" w:hAnsi="Times New Roman"/>
                <w:bCs/>
                <w:iCs/>
                <w:color w:val="000000"/>
                <w:sz w:val="24"/>
                <w:szCs w:val="24"/>
              </w:rPr>
            </w:pPr>
            <w:r w:rsidRPr="002E681C">
              <w:rPr>
                <w:rFonts w:ascii="Times New Roman" w:hAnsi="Times New Roman"/>
                <w:bCs/>
                <w:iCs/>
                <w:color w:val="000000"/>
                <w:sz w:val="24"/>
                <w:szCs w:val="24"/>
              </w:rPr>
              <w:t>Valoare totala fără TVA</w:t>
            </w:r>
          </w:p>
        </w:tc>
        <w:tc>
          <w:tcPr>
            <w:tcW w:w="1807" w:type="dxa"/>
          </w:tcPr>
          <w:p w:rsidR="003F59C1" w:rsidRPr="002E681C" w:rsidRDefault="003F59C1" w:rsidP="007E452A">
            <w:pPr>
              <w:spacing w:after="0"/>
              <w:jc w:val="right"/>
              <w:rPr>
                <w:rFonts w:ascii="Times New Roman" w:hAnsi="Times New Roman"/>
                <w:bCs/>
                <w:iCs/>
                <w:color w:val="000000"/>
                <w:sz w:val="24"/>
                <w:szCs w:val="24"/>
              </w:rPr>
            </w:pPr>
            <w:r w:rsidRPr="002E681C">
              <w:rPr>
                <w:rFonts w:ascii="Times New Roman" w:hAnsi="Times New Roman"/>
                <w:bCs/>
                <w:iCs/>
                <w:color w:val="000000"/>
                <w:sz w:val="24"/>
                <w:szCs w:val="24"/>
              </w:rPr>
              <w:t>1.665.852,49</w:t>
            </w:r>
          </w:p>
        </w:tc>
        <w:tc>
          <w:tcPr>
            <w:tcW w:w="1807" w:type="dxa"/>
          </w:tcPr>
          <w:p w:rsidR="003F59C1" w:rsidRPr="002E681C" w:rsidRDefault="003F59C1" w:rsidP="007E452A">
            <w:pPr>
              <w:spacing w:after="0"/>
              <w:jc w:val="right"/>
              <w:rPr>
                <w:rFonts w:ascii="Times New Roman" w:hAnsi="Times New Roman"/>
                <w:bCs/>
                <w:iCs/>
                <w:color w:val="000000"/>
                <w:sz w:val="24"/>
                <w:szCs w:val="24"/>
              </w:rPr>
            </w:pPr>
            <w:r w:rsidRPr="002E681C">
              <w:rPr>
                <w:rFonts w:ascii="Times New Roman" w:hAnsi="Times New Roman"/>
                <w:bCs/>
                <w:iCs/>
                <w:color w:val="000000"/>
                <w:sz w:val="24"/>
                <w:szCs w:val="24"/>
              </w:rPr>
              <w:t>1.505.815,40</w:t>
            </w:r>
          </w:p>
        </w:tc>
      </w:tr>
      <w:tr w:rsidR="003F59C1" w:rsidRPr="002E681C" w:rsidTr="007E452A">
        <w:tc>
          <w:tcPr>
            <w:tcW w:w="3827" w:type="dxa"/>
          </w:tcPr>
          <w:p w:rsidR="003F59C1" w:rsidRPr="002E681C" w:rsidRDefault="003F59C1" w:rsidP="007E452A">
            <w:pPr>
              <w:spacing w:after="0"/>
              <w:rPr>
                <w:rFonts w:ascii="Times New Roman" w:hAnsi="Times New Roman"/>
                <w:bCs/>
                <w:iCs/>
                <w:color w:val="000000"/>
                <w:sz w:val="24"/>
                <w:szCs w:val="24"/>
              </w:rPr>
            </w:pPr>
            <w:r w:rsidRPr="002E681C">
              <w:rPr>
                <w:rFonts w:ascii="Times New Roman" w:hAnsi="Times New Roman"/>
                <w:bCs/>
                <w:iCs/>
                <w:color w:val="000000"/>
                <w:sz w:val="24"/>
                <w:szCs w:val="24"/>
              </w:rPr>
              <w:t>Valoare TVA</w:t>
            </w:r>
          </w:p>
        </w:tc>
        <w:tc>
          <w:tcPr>
            <w:tcW w:w="1807" w:type="dxa"/>
          </w:tcPr>
          <w:p w:rsidR="003F59C1" w:rsidRPr="002E681C" w:rsidRDefault="003F59C1" w:rsidP="007E452A">
            <w:pPr>
              <w:spacing w:after="0"/>
              <w:jc w:val="right"/>
              <w:rPr>
                <w:rFonts w:ascii="Times New Roman" w:hAnsi="Times New Roman"/>
                <w:bCs/>
                <w:iCs/>
                <w:color w:val="000000"/>
                <w:sz w:val="24"/>
                <w:szCs w:val="24"/>
              </w:rPr>
            </w:pPr>
            <w:r w:rsidRPr="002E681C">
              <w:rPr>
                <w:rFonts w:ascii="Times New Roman" w:hAnsi="Times New Roman"/>
                <w:bCs/>
                <w:iCs/>
                <w:color w:val="000000"/>
                <w:sz w:val="24"/>
                <w:szCs w:val="24"/>
              </w:rPr>
              <w:t>313.364,82</w:t>
            </w:r>
          </w:p>
        </w:tc>
        <w:tc>
          <w:tcPr>
            <w:tcW w:w="1807" w:type="dxa"/>
          </w:tcPr>
          <w:p w:rsidR="003F59C1" w:rsidRPr="002E681C" w:rsidRDefault="003F59C1" w:rsidP="007E452A">
            <w:pPr>
              <w:spacing w:after="0"/>
              <w:jc w:val="right"/>
              <w:rPr>
                <w:rFonts w:ascii="Times New Roman" w:hAnsi="Times New Roman"/>
                <w:bCs/>
                <w:iCs/>
                <w:color w:val="000000"/>
                <w:sz w:val="24"/>
                <w:szCs w:val="24"/>
              </w:rPr>
            </w:pPr>
            <w:r w:rsidRPr="002E681C">
              <w:rPr>
                <w:rFonts w:ascii="Times New Roman" w:hAnsi="Times New Roman"/>
                <w:bCs/>
                <w:iCs/>
                <w:color w:val="000000"/>
                <w:sz w:val="24"/>
                <w:szCs w:val="24"/>
              </w:rPr>
              <w:t>286.104,93</w:t>
            </w:r>
          </w:p>
        </w:tc>
      </w:tr>
      <w:tr w:rsidR="003F59C1" w:rsidRPr="002E681C" w:rsidTr="007E452A">
        <w:tc>
          <w:tcPr>
            <w:tcW w:w="3827" w:type="dxa"/>
          </w:tcPr>
          <w:p w:rsidR="003F59C1" w:rsidRPr="002E681C" w:rsidRDefault="003F59C1" w:rsidP="007E452A">
            <w:pPr>
              <w:spacing w:after="0"/>
              <w:rPr>
                <w:rFonts w:ascii="Times New Roman" w:hAnsi="Times New Roman"/>
                <w:bCs/>
                <w:iCs/>
                <w:color w:val="000000"/>
                <w:sz w:val="24"/>
                <w:szCs w:val="24"/>
              </w:rPr>
            </w:pPr>
            <w:r w:rsidRPr="002E681C">
              <w:rPr>
                <w:rFonts w:ascii="Times New Roman" w:hAnsi="Times New Roman"/>
                <w:bCs/>
                <w:iCs/>
                <w:color w:val="000000"/>
                <w:sz w:val="24"/>
                <w:szCs w:val="24"/>
              </w:rPr>
              <w:t>Valoare inclusiv TVA</w:t>
            </w:r>
          </w:p>
        </w:tc>
        <w:tc>
          <w:tcPr>
            <w:tcW w:w="1807" w:type="dxa"/>
          </w:tcPr>
          <w:p w:rsidR="003F59C1" w:rsidRPr="002E681C" w:rsidRDefault="003F59C1" w:rsidP="007E452A">
            <w:pPr>
              <w:spacing w:after="0"/>
              <w:jc w:val="right"/>
              <w:rPr>
                <w:rFonts w:ascii="Times New Roman" w:hAnsi="Times New Roman"/>
                <w:bCs/>
                <w:iCs/>
                <w:color w:val="000000"/>
                <w:sz w:val="24"/>
                <w:szCs w:val="24"/>
              </w:rPr>
            </w:pPr>
            <w:r w:rsidRPr="002E681C">
              <w:rPr>
                <w:rFonts w:ascii="Times New Roman" w:hAnsi="Times New Roman"/>
                <w:bCs/>
                <w:iCs/>
                <w:color w:val="000000"/>
                <w:sz w:val="24"/>
                <w:szCs w:val="24"/>
              </w:rPr>
              <w:t>1.979.217,31</w:t>
            </w:r>
          </w:p>
        </w:tc>
        <w:tc>
          <w:tcPr>
            <w:tcW w:w="1807" w:type="dxa"/>
          </w:tcPr>
          <w:p w:rsidR="003F59C1" w:rsidRPr="002E681C" w:rsidRDefault="003F59C1" w:rsidP="007E452A">
            <w:pPr>
              <w:spacing w:after="0"/>
              <w:jc w:val="right"/>
              <w:rPr>
                <w:rFonts w:ascii="Times New Roman" w:hAnsi="Times New Roman"/>
                <w:bCs/>
                <w:iCs/>
                <w:color w:val="000000"/>
                <w:sz w:val="24"/>
                <w:szCs w:val="24"/>
              </w:rPr>
            </w:pPr>
            <w:r w:rsidRPr="002E681C">
              <w:rPr>
                <w:rFonts w:ascii="Times New Roman" w:hAnsi="Times New Roman"/>
                <w:bCs/>
                <w:iCs/>
                <w:color w:val="000000"/>
                <w:sz w:val="24"/>
                <w:szCs w:val="24"/>
              </w:rPr>
              <w:t>1.791.920,33</w:t>
            </w:r>
          </w:p>
        </w:tc>
      </w:tr>
    </w:tbl>
    <w:bookmarkEnd w:id="2"/>
    <w:p w:rsidR="00CD2B2F" w:rsidRDefault="00CD2B2F" w:rsidP="00CD2B2F">
      <w:pPr>
        <w:pStyle w:val="ListParagraph"/>
        <w:numPr>
          <w:ilvl w:val="0"/>
          <w:numId w:val="21"/>
        </w:numPr>
        <w:spacing w:after="0" w:line="240" w:lineRule="auto"/>
        <w:jc w:val="both"/>
        <w:rPr>
          <w:rFonts w:ascii="Times New Roman" w:hAnsi="Times New Roman"/>
          <w:b/>
          <w:bCs/>
          <w:color w:val="000000" w:themeColor="text1"/>
          <w:sz w:val="24"/>
          <w:szCs w:val="24"/>
          <w:lang w:val="fr-FR"/>
        </w:rPr>
      </w:pPr>
      <w:proofErr w:type="spellStart"/>
      <w:r w:rsidRPr="00CD2B2F">
        <w:rPr>
          <w:rFonts w:ascii="Times New Roman" w:hAnsi="Times New Roman"/>
          <w:b/>
          <w:bCs/>
          <w:color w:val="000000" w:themeColor="text1"/>
          <w:sz w:val="24"/>
          <w:szCs w:val="24"/>
          <w:lang w:val="fr-FR"/>
        </w:rPr>
        <w:lastRenderedPageBreak/>
        <w:t>Perioada</w:t>
      </w:r>
      <w:proofErr w:type="spellEnd"/>
      <w:r w:rsidRPr="00CD2B2F">
        <w:rPr>
          <w:rFonts w:ascii="Times New Roman" w:hAnsi="Times New Roman"/>
          <w:b/>
          <w:bCs/>
          <w:color w:val="000000" w:themeColor="text1"/>
          <w:sz w:val="24"/>
          <w:szCs w:val="24"/>
          <w:lang w:val="fr-FR"/>
        </w:rPr>
        <w:t xml:space="preserve"> de </w:t>
      </w:r>
      <w:proofErr w:type="spellStart"/>
      <w:r w:rsidRPr="00CD2B2F">
        <w:rPr>
          <w:rFonts w:ascii="Times New Roman" w:hAnsi="Times New Roman"/>
          <w:b/>
          <w:bCs/>
          <w:color w:val="000000" w:themeColor="text1"/>
          <w:sz w:val="24"/>
          <w:szCs w:val="24"/>
          <w:lang w:val="fr-FR"/>
        </w:rPr>
        <w:t>implementare</w:t>
      </w:r>
      <w:proofErr w:type="spellEnd"/>
      <w:r w:rsidRPr="00CD2B2F">
        <w:rPr>
          <w:rFonts w:ascii="Times New Roman" w:hAnsi="Times New Roman"/>
          <w:b/>
          <w:bCs/>
          <w:color w:val="000000" w:themeColor="text1"/>
          <w:sz w:val="24"/>
          <w:szCs w:val="24"/>
          <w:lang w:val="fr-FR"/>
        </w:rPr>
        <w:t xml:space="preserve"> </w:t>
      </w:r>
      <w:proofErr w:type="spellStart"/>
      <w:r w:rsidRPr="00CD2B2F">
        <w:rPr>
          <w:rFonts w:ascii="Times New Roman" w:hAnsi="Times New Roman"/>
          <w:b/>
          <w:bCs/>
          <w:color w:val="000000" w:themeColor="text1"/>
          <w:sz w:val="24"/>
          <w:szCs w:val="24"/>
          <w:lang w:val="fr-FR"/>
        </w:rPr>
        <w:t>propusa</w:t>
      </w:r>
      <w:proofErr w:type="spellEnd"/>
    </w:p>
    <w:p w:rsidR="003F59C1" w:rsidRPr="003F59C1" w:rsidRDefault="003F59C1" w:rsidP="003F59C1">
      <w:pPr>
        <w:spacing w:after="0" w:line="240" w:lineRule="auto"/>
        <w:ind w:left="1140"/>
        <w:jc w:val="both"/>
        <w:rPr>
          <w:rFonts w:ascii="Times New Roman" w:hAnsi="Times New Roman"/>
          <w:b/>
          <w:bCs/>
          <w:color w:val="000000" w:themeColor="text1"/>
          <w:sz w:val="24"/>
          <w:szCs w:val="24"/>
          <w:lang w:val="fr-FR"/>
        </w:rPr>
      </w:pPr>
    </w:p>
    <w:p w:rsidR="00CD2B2F" w:rsidRDefault="003F59C1" w:rsidP="003F59C1">
      <w:pPr>
        <w:pStyle w:val="ListParagraph"/>
        <w:spacing w:after="0" w:line="240" w:lineRule="auto"/>
        <w:ind w:left="0"/>
        <w:jc w:val="both"/>
        <w:rPr>
          <w:rFonts w:ascii="Times New Roman" w:hAnsi="Times New Roman"/>
          <w:color w:val="FF0000"/>
          <w:sz w:val="24"/>
          <w:szCs w:val="24"/>
          <w:lang w:val="fr-FR"/>
        </w:rPr>
      </w:pPr>
      <w:r w:rsidRPr="004553E3">
        <w:rPr>
          <w:noProof/>
        </w:rPr>
        <w:drawing>
          <wp:inline distT="0" distB="0" distL="0" distR="0">
            <wp:extent cx="5731510" cy="1437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noFill/>
                    </a:ln>
                  </pic:spPr>
                </pic:pic>
              </a:graphicData>
            </a:graphic>
          </wp:inline>
        </w:drawing>
      </w:r>
    </w:p>
    <w:p w:rsidR="00CD2B2F" w:rsidRDefault="00CD2B2F" w:rsidP="00CD2B2F">
      <w:pPr>
        <w:pStyle w:val="ListParagraph"/>
        <w:spacing w:after="0" w:line="240" w:lineRule="auto"/>
        <w:ind w:left="1500"/>
        <w:jc w:val="both"/>
        <w:rPr>
          <w:rFonts w:ascii="Times New Roman" w:hAnsi="Times New Roman"/>
          <w:color w:val="FF0000"/>
          <w:sz w:val="24"/>
          <w:szCs w:val="24"/>
          <w:lang w:val="fr-FR"/>
        </w:rPr>
      </w:pPr>
    </w:p>
    <w:p w:rsidR="00B03154" w:rsidRPr="00B03154" w:rsidRDefault="00B03154" w:rsidP="00B03154">
      <w:pPr>
        <w:pStyle w:val="ListParagraph"/>
        <w:numPr>
          <w:ilvl w:val="0"/>
          <w:numId w:val="21"/>
        </w:numPr>
        <w:spacing w:after="0" w:line="240" w:lineRule="auto"/>
        <w:jc w:val="both"/>
        <w:rPr>
          <w:rFonts w:ascii="Times New Roman" w:hAnsi="Times New Roman" w:cs="Times New Roman"/>
          <w:b/>
          <w:bCs/>
          <w:color w:val="000000" w:themeColor="text1"/>
          <w:sz w:val="24"/>
          <w:szCs w:val="24"/>
          <w:lang w:val="fr-FR"/>
        </w:rPr>
      </w:pPr>
      <w:r w:rsidRPr="00B03154">
        <w:rPr>
          <w:rFonts w:ascii="Times New Roman" w:hAnsi="Times New Roman" w:cs="Times New Roman"/>
          <w:b/>
          <w:bCs/>
          <w:color w:val="000000" w:themeColor="text1"/>
          <w:sz w:val="24"/>
          <w:szCs w:val="24"/>
        </w:rPr>
        <w:t>planşe reprezentând limitele amplasamentului proiectului, inclusiv orice suprafaţă de teren solicitată pentru a fi folosită temporar (planuri de situaţie şi amplasamente);</w:t>
      </w:r>
    </w:p>
    <w:p w:rsidR="00B03154" w:rsidRPr="00B03154" w:rsidRDefault="00B03154" w:rsidP="00B03154">
      <w:pPr>
        <w:pStyle w:val="ListParagraph"/>
        <w:spacing w:after="0" w:line="240" w:lineRule="auto"/>
        <w:ind w:left="1500"/>
        <w:jc w:val="both"/>
        <w:rPr>
          <w:rFonts w:ascii="Times New Roman" w:hAnsi="Times New Roman" w:cs="Times New Roman"/>
          <w:color w:val="000000" w:themeColor="text1"/>
          <w:sz w:val="24"/>
          <w:szCs w:val="24"/>
          <w:lang w:val="fr-FR"/>
        </w:rPr>
      </w:pPr>
      <w:r w:rsidRPr="00B03154">
        <w:rPr>
          <w:rFonts w:ascii="Times New Roman" w:hAnsi="Times New Roman" w:cs="Times New Roman"/>
          <w:color w:val="000000" w:themeColor="text1"/>
          <w:sz w:val="24"/>
          <w:szCs w:val="24"/>
          <w:lang w:val="fr-FR"/>
        </w:rPr>
        <w:t xml:space="preserve">A01 – Plan </w:t>
      </w:r>
      <w:proofErr w:type="spellStart"/>
      <w:r w:rsidRPr="00B03154">
        <w:rPr>
          <w:rFonts w:ascii="Times New Roman" w:hAnsi="Times New Roman" w:cs="Times New Roman"/>
          <w:color w:val="000000" w:themeColor="text1"/>
          <w:sz w:val="24"/>
          <w:szCs w:val="24"/>
          <w:lang w:val="fr-FR"/>
        </w:rPr>
        <w:t>incadrare</w:t>
      </w:r>
      <w:proofErr w:type="spellEnd"/>
      <w:r w:rsidRPr="00B03154">
        <w:rPr>
          <w:rFonts w:ascii="Times New Roman" w:hAnsi="Times New Roman" w:cs="Times New Roman"/>
          <w:color w:val="000000" w:themeColor="text1"/>
          <w:sz w:val="24"/>
          <w:szCs w:val="24"/>
          <w:lang w:val="fr-FR"/>
        </w:rPr>
        <w:t xml:space="preserve"> in zona</w:t>
      </w:r>
    </w:p>
    <w:p w:rsidR="00B03154" w:rsidRPr="00B03154" w:rsidRDefault="00B03154" w:rsidP="00B03154">
      <w:pPr>
        <w:pStyle w:val="ListParagraph"/>
        <w:spacing w:after="0" w:line="240" w:lineRule="auto"/>
        <w:ind w:left="1500"/>
        <w:jc w:val="both"/>
        <w:rPr>
          <w:rFonts w:ascii="Times New Roman" w:hAnsi="Times New Roman" w:cs="Times New Roman"/>
          <w:color w:val="000000" w:themeColor="text1"/>
          <w:sz w:val="24"/>
          <w:szCs w:val="24"/>
          <w:lang w:val="fr-FR"/>
        </w:rPr>
      </w:pPr>
      <w:r w:rsidRPr="00B03154">
        <w:rPr>
          <w:rFonts w:ascii="Times New Roman" w:hAnsi="Times New Roman" w:cs="Times New Roman"/>
          <w:color w:val="000000" w:themeColor="text1"/>
          <w:sz w:val="24"/>
          <w:szCs w:val="24"/>
          <w:lang w:val="fr-FR"/>
        </w:rPr>
        <w:t xml:space="preserve">A02 – Plan de </w:t>
      </w:r>
      <w:proofErr w:type="spellStart"/>
      <w:r w:rsidRPr="00B03154">
        <w:rPr>
          <w:rFonts w:ascii="Times New Roman" w:hAnsi="Times New Roman" w:cs="Times New Roman"/>
          <w:color w:val="000000" w:themeColor="text1"/>
          <w:sz w:val="24"/>
          <w:szCs w:val="24"/>
          <w:lang w:val="fr-FR"/>
        </w:rPr>
        <w:t>situatie</w:t>
      </w:r>
      <w:proofErr w:type="spellEnd"/>
    </w:p>
    <w:p w:rsidR="00BD42EF" w:rsidRPr="00BD42EF" w:rsidRDefault="00B03154" w:rsidP="007C769D">
      <w:pPr>
        <w:pStyle w:val="ListParagraph"/>
        <w:numPr>
          <w:ilvl w:val="0"/>
          <w:numId w:val="28"/>
        </w:numPr>
        <w:spacing w:after="0" w:line="240" w:lineRule="auto"/>
        <w:jc w:val="both"/>
        <w:rPr>
          <w:rFonts w:ascii="Times New Roman" w:hAnsi="Times New Roman"/>
          <w:sz w:val="24"/>
          <w:szCs w:val="24"/>
        </w:rPr>
      </w:pPr>
      <w:r w:rsidRPr="00BD42EF">
        <w:rPr>
          <w:rFonts w:ascii="Times New Roman" w:hAnsi="Times New Roman" w:cs="Times New Roman"/>
          <w:b/>
          <w:bCs/>
          <w:sz w:val="24"/>
          <w:szCs w:val="24"/>
        </w:rPr>
        <w:t xml:space="preserve">o descriere a caracteristicilor fizice ale întregului proiect, formele fizice ale proiectului – </w:t>
      </w:r>
      <w:r w:rsidRPr="00BD42EF">
        <w:rPr>
          <w:rFonts w:ascii="Times New Roman" w:hAnsi="Times New Roman"/>
          <w:sz w:val="24"/>
          <w:szCs w:val="24"/>
        </w:rPr>
        <w:t xml:space="preserve"> Plansa A03, A04, A05, A06, A07, A08, A09, A10</w:t>
      </w:r>
      <w:r w:rsidR="00BD42EF" w:rsidRPr="00BD42EF">
        <w:rPr>
          <w:rFonts w:ascii="Times New Roman" w:hAnsi="Times New Roman"/>
          <w:sz w:val="24"/>
          <w:szCs w:val="24"/>
        </w:rPr>
        <w:t>;</w:t>
      </w:r>
    </w:p>
    <w:p w:rsidR="00B03154" w:rsidRPr="00BD42EF" w:rsidRDefault="00B03154" w:rsidP="007C769D">
      <w:pPr>
        <w:pStyle w:val="ListParagraph"/>
        <w:numPr>
          <w:ilvl w:val="0"/>
          <w:numId w:val="28"/>
        </w:numPr>
        <w:spacing w:after="0" w:line="240" w:lineRule="auto"/>
        <w:jc w:val="both"/>
        <w:rPr>
          <w:rFonts w:ascii="Times New Roman" w:hAnsi="Times New Roman"/>
          <w:color w:val="000000" w:themeColor="text1"/>
          <w:sz w:val="24"/>
          <w:szCs w:val="24"/>
        </w:rPr>
      </w:pPr>
      <w:r w:rsidRPr="00BD42EF">
        <w:rPr>
          <w:rFonts w:ascii="Times New Roman" w:hAnsi="Times New Roman"/>
          <w:b/>
          <w:bCs/>
          <w:color w:val="000000" w:themeColor="text1"/>
          <w:sz w:val="24"/>
          <w:szCs w:val="24"/>
        </w:rPr>
        <w:t>Profilul si capacitatile de productie</w:t>
      </w:r>
      <w:r w:rsidRPr="00BD42EF">
        <w:rPr>
          <w:rFonts w:ascii="Times New Roman" w:hAnsi="Times New Roman"/>
          <w:color w:val="000000" w:themeColor="text1"/>
          <w:sz w:val="24"/>
          <w:szCs w:val="24"/>
        </w:rPr>
        <w:t xml:space="preserve"> : </w:t>
      </w:r>
      <w:r w:rsidR="003F59C1" w:rsidRPr="00BD42EF">
        <w:rPr>
          <w:rFonts w:ascii="Times New Roman" w:hAnsi="Times New Roman"/>
          <w:color w:val="000000" w:themeColor="text1"/>
          <w:sz w:val="24"/>
          <w:szCs w:val="24"/>
        </w:rPr>
        <w:t>HALA</w:t>
      </w:r>
    </w:p>
    <w:p w:rsidR="00B03154" w:rsidRPr="00B03154" w:rsidRDefault="00B03154" w:rsidP="00B03154">
      <w:pPr>
        <w:pStyle w:val="ListParagraph"/>
        <w:numPr>
          <w:ilvl w:val="0"/>
          <w:numId w:val="28"/>
        </w:numPr>
        <w:spacing w:line="240" w:lineRule="auto"/>
        <w:jc w:val="both"/>
        <w:rPr>
          <w:rFonts w:ascii="Times New Roman" w:hAnsi="Times New Roman"/>
          <w:b/>
          <w:color w:val="000000" w:themeColor="text1"/>
          <w:sz w:val="24"/>
          <w:szCs w:val="24"/>
        </w:rPr>
      </w:pPr>
      <w:r w:rsidRPr="00B03154">
        <w:rPr>
          <w:rFonts w:ascii="Times New Roman" w:hAnsi="Times New Roman"/>
          <w:b/>
          <w:color w:val="000000" w:themeColor="text1"/>
          <w:sz w:val="24"/>
          <w:szCs w:val="24"/>
        </w:rPr>
        <w:t>Descrierea instalatiei si a fluxurilor tehnologice existente pe amplasament (dupa caz);</w:t>
      </w:r>
    </w:p>
    <w:p w:rsidR="00B03154" w:rsidRDefault="00B03154" w:rsidP="00B03154">
      <w:pPr>
        <w:pStyle w:val="ListParagraph"/>
        <w:spacing w:line="240" w:lineRule="auto"/>
        <w:ind w:left="1500"/>
        <w:jc w:val="both"/>
        <w:rPr>
          <w:rFonts w:ascii="Times New Roman" w:hAnsi="Times New Roman"/>
          <w:color w:val="000000" w:themeColor="text1"/>
          <w:sz w:val="24"/>
          <w:szCs w:val="24"/>
        </w:rPr>
      </w:pPr>
      <w:r w:rsidRPr="00B03154">
        <w:rPr>
          <w:rFonts w:ascii="Times New Roman" w:hAnsi="Times New Roman"/>
          <w:color w:val="000000" w:themeColor="text1"/>
          <w:sz w:val="24"/>
          <w:szCs w:val="24"/>
        </w:rPr>
        <w:t xml:space="preserve">Instalatii electrice, apa potabila si canalizare aferente obiectelor din cadrul obiectivului Construire </w:t>
      </w:r>
      <w:r w:rsidR="003F59C1">
        <w:rPr>
          <w:rFonts w:ascii="Times New Roman" w:hAnsi="Times New Roman"/>
          <w:color w:val="000000" w:themeColor="text1"/>
          <w:sz w:val="24"/>
          <w:szCs w:val="24"/>
        </w:rPr>
        <w:t>hale pe structura metalica</w:t>
      </w:r>
      <w:r w:rsidRPr="00B03154">
        <w:rPr>
          <w:rFonts w:ascii="Times New Roman" w:hAnsi="Times New Roman"/>
          <w:color w:val="000000" w:themeColor="text1"/>
          <w:sz w:val="24"/>
          <w:szCs w:val="24"/>
        </w:rPr>
        <w:t>.</w:t>
      </w:r>
    </w:p>
    <w:p w:rsidR="00B03154" w:rsidRPr="005D003C" w:rsidRDefault="00B03154" w:rsidP="00B03154">
      <w:pPr>
        <w:pStyle w:val="ListParagraph"/>
        <w:numPr>
          <w:ilvl w:val="0"/>
          <w:numId w:val="28"/>
        </w:numPr>
        <w:spacing w:line="240" w:lineRule="auto"/>
        <w:jc w:val="both"/>
        <w:rPr>
          <w:rFonts w:ascii="Times New Roman" w:hAnsi="Times New Roman"/>
          <w:color w:val="000000" w:themeColor="text1"/>
          <w:sz w:val="24"/>
          <w:szCs w:val="24"/>
        </w:rPr>
      </w:pPr>
      <w:r w:rsidRPr="005D003C">
        <w:rPr>
          <w:rFonts w:ascii="Times New Roman" w:hAnsi="Times New Roman"/>
          <w:b/>
          <w:color w:val="000000" w:themeColor="text1"/>
          <w:sz w:val="24"/>
          <w:szCs w:val="24"/>
        </w:rPr>
        <w:t xml:space="preserve">Materiile prime, energia si combustibilii utilizati, cu modul de asigurare a acestora: </w:t>
      </w:r>
      <w:r w:rsidRPr="005D003C">
        <w:rPr>
          <w:rFonts w:ascii="Times New Roman" w:hAnsi="Times New Roman"/>
          <w:color w:val="000000" w:themeColor="text1"/>
          <w:sz w:val="24"/>
          <w:szCs w:val="24"/>
        </w:rPr>
        <w:t>produse de provenienta interna si de import – nu este cazul;</w:t>
      </w:r>
    </w:p>
    <w:p w:rsidR="005D003C" w:rsidRPr="005D003C" w:rsidRDefault="00B03154" w:rsidP="00CD46A7">
      <w:pPr>
        <w:pStyle w:val="ListParagraph"/>
        <w:numPr>
          <w:ilvl w:val="0"/>
          <w:numId w:val="28"/>
        </w:numPr>
        <w:spacing w:line="240" w:lineRule="auto"/>
        <w:jc w:val="both"/>
        <w:rPr>
          <w:rFonts w:ascii="Times New Roman" w:hAnsi="Times New Roman"/>
          <w:color w:val="000000" w:themeColor="text1"/>
          <w:sz w:val="24"/>
          <w:szCs w:val="24"/>
        </w:rPr>
      </w:pPr>
      <w:r w:rsidRPr="005D003C">
        <w:rPr>
          <w:rFonts w:ascii="Times New Roman" w:hAnsi="Times New Roman"/>
          <w:b/>
          <w:color w:val="000000" w:themeColor="text1"/>
          <w:sz w:val="24"/>
          <w:szCs w:val="24"/>
        </w:rPr>
        <w:t xml:space="preserve">Racordarea la retelele utilitare existente in zona </w:t>
      </w:r>
      <w:r w:rsidRPr="005D003C">
        <w:rPr>
          <w:rFonts w:ascii="Times New Roman" w:hAnsi="Times New Roman"/>
          <w:color w:val="000000" w:themeColor="text1"/>
          <w:sz w:val="24"/>
          <w:szCs w:val="24"/>
        </w:rPr>
        <w:t>- Instalatie electrica</w:t>
      </w:r>
    </w:p>
    <w:p w:rsidR="005D003C" w:rsidRDefault="00B03154" w:rsidP="005D003C">
      <w:pPr>
        <w:pStyle w:val="ListParagraph"/>
        <w:numPr>
          <w:ilvl w:val="0"/>
          <w:numId w:val="28"/>
        </w:numPr>
        <w:spacing w:line="240" w:lineRule="auto"/>
        <w:jc w:val="both"/>
        <w:rPr>
          <w:rFonts w:ascii="Times New Roman" w:hAnsi="Times New Roman"/>
          <w:color w:val="000000" w:themeColor="text1"/>
          <w:sz w:val="24"/>
          <w:szCs w:val="24"/>
        </w:rPr>
      </w:pPr>
      <w:r w:rsidRPr="005D003C">
        <w:rPr>
          <w:rFonts w:ascii="Times New Roman" w:hAnsi="Times New Roman"/>
          <w:b/>
          <w:color w:val="000000" w:themeColor="text1"/>
          <w:sz w:val="24"/>
          <w:szCs w:val="24"/>
        </w:rPr>
        <w:t xml:space="preserve">Descrierea lucrarilor de refacere a amplasamentului in zona afectata de executia investitiei: </w:t>
      </w:r>
      <w:r w:rsidRPr="005D003C">
        <w:rPr>
          <w:rFonts w:ascii="Times New Roman" w:hAnsi="Times New Roman"/>
          <w:color w:val="000000" w:themeColor="text1"/>
          <w:sz w:val="24"/>
          <w:szCs w:val="24"/>
        </w:rPr>
        <w:t>nu este cazul – spatiul dintre obiectele ansamblului in incinta cu categoria de folosinta curti constructii – gazon semanant.</w:t>
      </w:r>
    </w:p>
    <w:p w:rsidR="005D003C" w:rsidRPr="005D003C" w:rsidRDefault="00B03154" w:rsidP="005D003C">
      <w:pPr>
        <w:pStyle w:val="ListParagraph"/>
        <w:numPr>
          <w:ilvl w:val="0"/>
          <w:numId w:val="28"/>
        </w:numPr>
        <w:spacing w:line="240" w:lineRule="auto"/>
        <w:jc w:val="both"/>
        <w:rPr>
          <w:rFonts w:ascii="Times New Roman" w:hAnsi="Times New Roman"/>
          <w:color w:val="000000" w:themeColor="text1"/>
          <w:sz w:val="24"/>
          <w:szCs w:val="24"/>
        </w:rPr>
      </w:pPr>
      <w:r w:rsidRPr="005D003C">
        <w:rPr>
          <w:rFonts w:ascii="Times New Roman" w:hAnsi="Times New Roman"/>
          <w:b/>
          <w:color w:val="000000" w:themeColor="text1"/>
          <w:sz w:val="24"/>
          <w:szCs w:val="24"/>
        </w:rPr>
        <w:t>Cai noi de acces sau schimbari ale cailor existente</w:t>
      </w:r>
      <w:r w:rsidRPr="005D003C">
        <w:rPr>
          <w:rFonts w:ascii="Times New Roman" w:hAnsi="Times New Roman"/>
          <w:color w:val="000000" w:themeColor="text1"/>
          <w:sz w:val="24"/>
          <w:szCs w:val="24"/>
        </w:rPr>
        <w:t xml:space="preserve">: </w:t>
      </w:r>
      <w:r w:rsidR="005D003C" w:rsidRPr="005D003C">
        <w:rPr>
          <w:rFonts w:ascii="Times New Roman" w:hAnsi="Times New Roman"/>
          <w:sz w:val="24"/>
          <w:szCs w:val="24"/>
        </w:rPr>
        <w:t xml:space="preserve">Pentru accesul personalului perimetral constructiilor s-au prevazut  alei carosabile din strat </w:t>
      </w:r>
      <w:r w:rsidR="005D003C" w:rsidRPr="005D003C">
        <w:rPr>
          <w:rFonts w:ascii="Times New Roman" w:hAnsi="Times New Roman"/>
          <w:color w:val="000000" w:themeColor="text1"/>
          <w:sz w:val="24"/>
          <w:szCs w:val="24"/>
        </w:rPr>
        <w:t>de pietris (2.955,94 mp).</w:t>
      </w:r>
    </w:p>
    <w:p w:rsidR="00B03154" w:rsidRPr="005D003C" w:rsidRDefault="00B03154" w:rsidP="00CC2E3F">
      <w:pPr>
        <w:pStyle w:val="ListParagraph"/>
        <w:numPr>
          <w:ilvl w:val="0"/>
          <w:numId w:val="28"/>
        </w:numPr>
        <w:spacing w:line="240" w:lineRule="auto"/>
        <w:jc w:val="both"/>
        <w:rPr>
          <w:rFonts w:ascii="Times New Roman" w:hAnsi="Times New Roman"/>
          <w:color w:val="000000" w:themeColor="text1"/>
          <w:sz w:val="24"/>
          <w:szCs w:val="24"/>
        </w:rPr>
      </w:pPr>
      <w:r w:rsidRPr="005D003C">
        <w:rPr>
          <w:rFonts w:ascii="Times New Roman" w:hAnsi="Times New Roman"/>
          <w:b/>
          <w:color w:val="000000" w:themeColor="text1"/>
          <w:sz w:val="24"/>
          <w:szCs w:val="24"/>
        </w:rPr>
        <w:t>Resursele naturale folosite in constructie si functionare:</w:t>
      </w:r>
      <w:r w:rsidRPr="005D003C">
        <w:rPr>
          <w:rFonts w:ascii="Times New Roman" w:hAnsi="Times New Roman"/>
          <w:color w:val="000000" w:themeColor="text1"/>
          <w:sz w:val="24"/>
          <w:szCs w:val="24"/>
        </w:rPr>
        <w:t>apa potabila, agregate de rau;</w:t>
      </w:r>
    </w:p>
    <w:p w:rsidR="00B03154" w:rsidRPr="00BD42EF" w:rsidRDefault="00B03154" w:rsidP="00066A34">
      <w:pPr>
        <w:pStyle w:val="ListParagraph"/>
        <w:numPr>
          <w:ilvl w:val="0"/>
          <w:numId w:val="28"/>
        </w:numPr>
        <w:spacing w:line="240" w:lineRule="auto"/>
        <w:jc w:val="both"/>
        <w:rPr>
          <w:rFonts w:ascii="Times New Roman" w:hAnsi="Times New Roman"/>
          <w:b/>
          <w:sz w:val="24"/>
          <w:szCs w:val="24"/>
        </w:rPr>
      </w:pPr>
      <w:r w:rsidRPr="005D003C">
        <w:rPr>
          <w:rFonts w:ascii="Times New Roman" w:hAnsi="Times New Roman"/>
          <w:b/>
          <w:color w:val="000000" w:themeColor="text1"/>
          <w:sz w:val="24"/>
          <w:szCs w:val="24"/>
        </w:rPr>
        <w:t xml:space="preserve">Metode folosite in constructie: </w:t>
      </w:r>
      <w:r w:rsidRPr="005D003C">
        <w:rPr>
          <w:rFonts w:ascii="Times New Roman" w:hAnsi="Times New Roman"/>
          <w:color w:val="000000" w:themeColor="text1"/>
          <w:sz w:val="24"/>
          <w:szCs w:val="24"/>
        </w:rPr>
        <w:t xml:space="preserve">sapaturi pentru fundatii, turnari betoane, elemente structurale din </w:t>
      </w:r>
      <w:r w:rsidR="005D003C" w:rsidRPr="005D003C">
        <w:rPr>
          <w:rFonts w:ascii="Times New Roman" w:hAnsi="Times New Roman"/>
          <w:color w:val="000000" w:themeColor="text1"/>
          <w:sz w:val="24"/>
          <w:szCs w:val="24"/>
        </w:rPr>
        <w:t>metal</w:t>
      </w:r>
      <w:r w:rsidRPr="005D003C">
        <w:rPr>
          <w:rFonts w:ascii="Times New Roman" w:hAnsi="Times New Roman"/>
          <w:color w:val="000000" w:themeColor="text1"/>
          <w:sz w:val="24"/>
          <w:szCs w:val="24"/>
        </w:rPr>
        <w:t xml:space="preserve">,  </w:t>
      </w:r>
      <w:r w:rsidR="005D003C" w:rsidRPr="005D003C">
        <w:rPr>
          <w:rFonts w:ascii="Times New Roman" w:hAnsi="Times New Roman"/>
          <w:color w:val="000000" w:themeColor="text1"/>
          <w:sz w:val="24"/>
          <w:szCs w:val="24"/>
        </w:rPr>
        <w:t>a</w:t>
      </w:r>
      <w:r w:rsidR="005D003C" w:rsidRPr="005D003C">
        <w:rPr>
          <w:rFonts w:ascii="Times New Roman" w:hAnsi="Times New Roman"/>
          <w:color w:val="000000" w:themeColor="text1"/>
          <w:sz w:val="24"/>
          <w:szCs w:val="24"/>
        </w:rPr>
        <w:t xml:space="preserve">coperisul </w:t>
      </w:r>
      <w:r w:rsidR="005D003C">
        <w:rPr>
          <w:rFonts w:ascii="Times New Roman" w:hAnsi="Times New Roman"/>
          <w:sz w:val="24"/>
          <w:szCs w:val="24"/>
        </w:rPr>
        <w:t>peste corpul de cladire cu etaj va fi de</w:t>
      </w:r>
      <w:r w:rsidR="005D003C">
        <w:rPr>
          <w:rFonts w:ascii="Times New Roman" w:hAnsi="Times New Roman"/>
          <w:sz w:val="24"/>
          <w:szCs w:val="24"/>
          <w:lang w:val="en-US"/>
        </w:rPr>
        <w:t xml:space="preserve"> </w:t>
      </w:r>
      <w:proofErr w:type="spellStart"/>
      <w:r w:rsidR="005D003C">
        <w:rPr>
          <w:rFonts w:ascii="Times New Roman" w:hAnsi="Times New Roman"/>
          <w:sz w:val="24"/>
          <w:szCs w:val="24"/>
          <w:lang w:val="en-US"/>
        </w:rPr>
        <w:t>realizat</w:t>
      </w:r>
      <w:proofErr w:type="spellEnd"/>
      <w:r w:rsidR="005D003C">
        <w:rPr>
          <w:rFonts w:ascii="Times New Roman" w:hAnsi="Times New Roman"/>
          <w:sz w:val="24"/>
          <w:szCs w:val="24"/>
          <w:lang w:val="en-US"/>
        </w:rPr>
        <w:t xml:space="preserve"> pe pane </w:t>
      </w:r>
      <w:proofErr w:type="spellStart"/>
      <w:r w:rsidR="005D003C">
        <w:rPr>
          <w:rFonts w:ascii="Times New Roman" w:hAnsi="Times New Roman"/>
          <w:sz w:val="24"/>
          <w:szCs w:val="24"/>
          <w:lang w:val="en-US"/>
        </w:rPr>
        <w:t>metalice</w:t>
      </w:r>
      <w:proofErr w:type="spellEnd"/>
      <w:r w:rsidR="005D003C">
        <w:rPr>
          <w:rFonts w:ascii="Times New Roman" w:hAnsi="Times New Roman"/>
          <w:sz w:val="24"/>
          <w:szCs w:val="24"/>
        </w:rPr>
        <w:t xml:space="preserve">, cu invelitoare din </w:t>
      </w:r>
      <w:proofErr w:type="spellStart"/>
      <w:r w:rsidR="005D003C">
        <w:rPr>
          <w:rFonts w:ascii="Times New Roman" w:hAnsi="Times New Roman"/>
          <w:sz w:val="24"/>
          <w:szCs w:val="24"/>
          <w:lang w:val="en-US"/>
        </w:rPr>
        <w:t>panouri</w:t>
      </w:r>
      <w:proofErr w:type="spellEnd"/>
      <w:r w:rsidR="005D003C">
        <w:rPr>
          <w:rFonts w:ascii="Times New Roman" w:hAnsi="Times New Roman"/>
          <w:sz w:val="24"/>
          <w:szCs w:val="24"/>
          <w:lang w:val="en-US"/>
        </w:rPr>
        <w:t xml:space="preserve"> sandwich de 10 cm</w:t>
      </w:r>
      <w:r w:rsidR="005D003C" w:rsidRPr="005D003C">
        <w:rPr>
          <w:rFonts w:ascii="Times New Roman" w:hAnsi="Times New Roman"/>
          <w:b/>
          <w:color w:val="FF0000"/>
          <w:sz w:val="24"/>
          <w:szCs w:val="24"/>
        </w:rPr>
        <w:t xml:space="preserve"> </w:t>
      </w:r>
      <w:r w:rsidRPr="00BD42EF">
        <w:rPr>
          <w:rFonts w:ascii="Times New Roman" w:hAnsi="Times New Roman"/>
          <w:b/>
          <w:sz w:val="24"/>
          <w:szCs w:val="24"/>
        </w:rPr>
        <w:t>Planul de executie, cuprinzand faza de constructie, punere in functiune, exploatare, refacere si folosire ulterioara.</w:t>
      </w:r>
    </w:p>
    <w:p w:rsidR="009E346C" w:rsidRPr="00BD42EF" w:rsidRDefault="009E346C" w:rsidP="009E346C">
      <w:pPr>
        <w:pStyle w:val="ListParagraph"/>
        <w:numPr>
          <w:ilvl w:val="0"/>
          <w:numId w:val="29"/>
        </w:numPr>
        <w:spacing w:line="240" w:lineRule="auto"/>
        <w:jc w:val="both"/>
        <w:rPr>
          <w:rFonts w:ascii="Times New Roman" w:hAnsi="Times New Roman" w:cs="Times New Roman"/>
          <w:sz w:val="24"/>
          <w:szCs w:val="24"/>
        </w:rPr>
      </w:pPr>
      <w:r w:rsidRPr="00BD42EF">
        <w:rPr>
          <w:rFonts w:ascii="Times New Roman" w:hAnsi="Times New Roman" w:cs="Times New Roman"/>
          <w:sz w:val="24"/>
          <w:szCs w:val="24"/>
        </w:rPr>
        <w:t xml:space="preserve">Plansa A02 – Plan de situatie </w:t>
      </w:r>
    </w:p>
    <w:p w:rsidR="009E346C" w:rsidRPr="00BD42EF" w:rsidRDefault="009E346C" w:rsidP="009E346C">
      <w:pPr>
        <w:pStyle w:val="ListParagraph"/>
        <w:numPr>
          <w:ilvl w:val="0"/>
          <w:numId w:val="29"/>
        </w:numPr>
        <w:spacing w:line="240" w:lineRule="auto"/>
        <w:jc w:val="both"/>
        <w:rPr>
          <w:rFonts w:ascii="Times New Roman" w:hAnsi="Times New Roman" w:cs="Times New Roman"/>
          <w:sz w:val="24"/>
          <w:szCs w:val="24"/>
        </w:rPr>
      </w:pPr>
      <w:r w:rsidRPr="00BD42EF">
        <w:rPr>
          <w:rFonts w:ascii="Times New Roman" w:hAnsi="Times New Roman" w:cs="Times New Roman"/>
          <w:sz w:val="24"/>
          <w:szCs w:val="24"/>
        </w:rPr>
        <w:t xml:space="preserve">Plansa A03 – Plan parter </w:t>
      </w:r>
    </w:p>
    <w:p w:rsidR="009E346C" w:rsidRPr="00BD42EF" w:rsidRDefault="009E346C" w:rsidP="009E346C">
      <w:pPr>
        <w:pStyle w:val="ListParagraph"/>
        <w:numPr>
          <w:ilvl w:val="0"/>
          <w:numId w:val="29"/>
        </w:numPr>
        <w:spacing w:line="240" w:lineRule="auto"/>
        <w:jc w:val="both"/>
        <w:rPr>
          <w:rFonts w:ascii="Times New Roman" w:hAnsi="Times New Roman" w:cs="Times New Roman"/>
          <w:sz w:val="24"/>
          <w:szCs w:val="24"/>
        </w:rPr>
      </w:pPr>
      <w:r w:rsidRPr="00BD42EF">
        <w:rPr>
          <w:rFonts w:ascii="Times New Roman" w:hAnsi="Times New Roman" w:cs="Times New Roman"/>
          <w:sz w:val="24"/>
          <w:szCs w:val="24"/>
        </w:rPr>
        <w:t xml:space="preserve">Plansa A04 – Plan </w:t>
      </w:r>
      <w:r w:rsidR="00BD42EF" w:rsidRPr="00BD42EF">
        <w:rPr>
          <w:rFonts w:ascii="Times New Roman" w:hAnsi="Times New Roman" w:cs="Times New Roman"/>
          <w:sz w:val="24"/>
          <w:szCs w:val="24"/>
        </w:rPr>
        <w:t>invelitoare</w:t>
      </w:r>
    </w:p>
    <w:p w:rsidR="009E346C" w:rsidRPr="005D003C" w:rsidRDefault="009E346C" w:rsidP="009E346C">
      <w:pPr>
        <w:pStyle w:val="ListParagraph"/>
        <w:numPr>
          <w:ilvl w:val="0"/>
          <w:numId w:val="28"/>
        </w:numPr>
        <w:spacing w:line="240" w:lineRule="auto"/>
        <w:jc w:val="both"/>
        <w:rPr>
          <w:rFonts w:ascii="Times New Roman" w:hAnsi="Times New Roman" w:cs="Times New Roman"/>
          <w:color w:val="000000" w:themeColor="text1"/>
          <w:sz w:val="24"/>
          <w:szCs w:val="24"/>
        </w:rPr>
      </w:pPr>
      <w:r w:rsidRPr="005D003C">
        <w:rPr>
          <w:rFonts w:ascii="Times New Roman" w:hAnsi="Times New Roman" w:cs="Times New Roman"/>
          <w:b/>
          <w:color w:val="000000" w:themeColor="text1"/>
          <w:sz w:val="24"/>
          <w:szCs w:val="24"/>
        </w:rPr>
        <w:t xml:space="preserve">Relatia cu alte proiecte existente sau planificate – </w:t>
      </w:r>
      <w:r w:rsidRPr="005D003C">
        <w:rPr>
          <w:rFonts w:ascii="Times New Roman" w:hAnsi="Times New Roman" w:cs="Times New Roman"/>
          <w:color w:val="000000" w:themeColor="text1"/>
          <w:sz w:val="24"/>
          <w:szCs w:val="24"/>
        </w:rPr>
        <w:t xml:space="preserve">nu este </w:t>
      </w:r>
      <w:bookmarkStart w:id="3" w:name="_GoBack"/>
      <w:bookmarkEnd w:id="3"/>
      <w:r w:rsidRPr="005D003C">
        <w:rPr>
          <w:rFonts w:ascii="Times New Roman" w:hAnsi="Times New Roman" w:cs="Times New Roman"/>
          <w:color w:val="000000" w:themeColor="text1"/>
          <w:sz w:val="24"/>
          <w:szCs w:val="24"/>
        </w:rPr>
        <w:t>cazul</w:t>
      </w:r>
      <w:r w:rsidRPr="005D003C">
        <w:rPr>
          <w:rFonts w:ascii="Times New Roman" w:hAnsi="Times New Roman" w:cs="Times New Roman"/>
          <w:b/>
          <w:color w:val="000000" w:themeColor="text1"/>
          <w:sz w:val="24"/>
          <w:szCs w:val="24"/>
        </w:rPr>
        <w:t xml:space="preserve"> </w:t>
      </w:r>
      <w:r w:rsidRPr="005D003C">
        <w:rPr>
          <w:rFonts w:ascii="Times New Roman" w:hAnsi="Times New Roman" w:cs="Times New Roman"/>
          <w:color w:val="000000" w:themeColor="text1"/>
          <w:sz w:val="24"/>
          <w:szCs w:val="24"/>
        </w:rPr>
        <w:t xml:space="preserve">                              </w:t>
      </w:r>
    </w:p>
    <w:p w:rsidR="009E346C" w:rsidRPr="005D003C" w:rsidRDefault="009E346C" w:rsidP="009E346C">
      <w:pPr>
        <w:pStyle w:val="ListParagraph"/>
        <w:numPr>
          <w:ilvl w:val="0"/>
          <w:numId w:val="28"/>
        </w:numPr>
        <w:spacing w:line="240" w:lineRule="auto"/>
        <w:jc w:val="both"/>
        <w:rPr>
          <w:rFonts w:ascii="Times New Roman" w:hAnsi="Times New Roman" w:cs="Times New Roman"/>
          <w:color w:val="000000" w:themeColor="text1"/>
          <w:sz w:val="24"/>
          <w:szCs w:val="24"/>
        </w:rPr>
      </w:pPr>
      <w:r w:rsidRPr="005D003C">
        <w:rPr>
          <w:rFonts w:ascii="Times New Roman" w:hAnsi="Times New Roman" w:cs="Times New Roman"/>
          <w:b/>
          <w:color w:val="000000" w:themeColor="text1"/>
          <w:sz w:val="24"/>
          <w:szCs w:val="24"/>
        </w:rPr>
        <w:t xml:space="preserve">Detalii privind alternativele care au fost luate in considerare: </w:t>
      </w:r>
      <w:r w:rsidRPr="005D003C">
        <w:rPr>
          <w:rFonts w:ascii="Times New Roman" w:hAnsi="Times New Roman" w:cs="Times New Roman"/>
          <w:color w:val="000000" w:themeColor="text1"/>
          <w:sz w:val="24"/>
          <w:szCs w:val="24"/>
        </w:rPr>
        <w:t xml:space="preserve">incinta desemnata prin certificatul de urbanism nr. </w:t>
      </w:r>
      <w:r w:rsidR="005D003C">
        <w:rPr>
          <w:rFonts w:ascii="Times New Roman" w:hAnsi="Times New Roman" w:cs="Times New Roman"/>
          <w:color w:val="000000" w:themeColor="text1"/>
          <w:sz w:val="24"/>
          <w:szCs w:val="24"/>
        </w:rPr>
        <w:t>223</w:t>
      </w:r>
      <w:r w:rsidRPr="005D003C">
        <w:rPr>
          <w:rFonts w:ascii="Times New Roman" w:hAnsi="Times New Roman" w:cs="Times New Roman"/>
          <w:color w:val="000000" w:themeColor="text1"/>
          <w:sz w:val="24"/>
          <w:szCs w:val="24"/>
        </w:rPr>
        <w:t>/</w:t>
      </w:r>
      <w:r w:rsidR="005D003C">
        <w:rPr>
          <w:rFonts w:ascii="Times New Roman" w:hAnsi="Times New Roman" w:cs="Times New Roman"/>
          <w:color w:val="000000" w:themeColor="text1"/>
          <w:sz w:val="24"/>
          <w:szCs w:val="24"/>
        </w:rPr>
        <w:t>30.10.2019</w:t>
      </w:r>
    </w:p>
    <w:p w:rsidR="009E346C" w:rsidRPr="005D003C" w:rsidRDefault="009E346C" w:rsidP="009E346C">
      <w:pPr>
        <w:pStyle w:val="ListParagraph"/>
        <w:numPr>
          <w:ilvl w:val="0"/>
          <w:numId w:val="28"/>
        </w:numPr>
        <w:spacing w:line="240" w:lineRule="auto"/>
        <w:jc w:val="both"/>
        <w:rPr>
          <w:rFonts w:ascii="Times New Roman" w:hAnsi="Times New Roman" w:cs="Times New Roman"/>
          <w:color w:val="000000" w:themeColor="text1"/>
          <w:sz w:val="24"/>
          <w:szCs w:val="24"/>
          <w:lang w:val="en-US"/>
        </w:rPr>
      </w:pPr>
      <w:r w:rsidRPr="005D003C">
        <w:rPr>
          <w:rFonts w:ascii="Times New Roman" w:hAnsi="Times New Roman" w:cs="Times New Roman"/>
          <w:b/>
          <w:color w:val="000000" w:themeColor="text1"/>
          <w:sz w:val="24"/>
          <w:szCs w:val="24"/>
        </w:rPr>
        <w:t>Alte activitati care pot aparea ca urmare a priectului (de exemplu, extragerea de agregate, asigurarea unor noi surse de apa, sursa sau linii de transport si energie, cresterea numarului de locuinte, eliminarea apelor uzate si a deseurilor</w:t>
      </w:r>
      <w:r w:rsidRPr="005D003C">
        <w:rPr>
          <w:rFonts w:ascii="Times New Roman" w:hAnsi="Times New Roman" w:cs="Times New Roman"/>
          <w:b/>
          <w:color w:val="000000" w:themeColor="text1"/>
          <w:sz w:val="24"/>
          <w:szCs w:val="24"/>
          <w:lang w:val="en-US"/>
        </w:rPr>
        <w:t xml:space="preserve">) </w:t>
      </w:r>
      <w:r w:rsidRPr="005D003C">
        <w:rPr>
          <w:rFonts w:ascii="Times New Roman" w:hAnsi="Times New Roman" w:cs="Times New Roman"/>
          <w:color w:val="000000" w:themeColor="text1"/>
          <w:sz w:val="24"/>
          <w:szCs w:val="24"/>
          <w:lang w:val="en-US"/>
        </w:rPr>
        <w:t xml:space="preserve">-  nu </w:t>
      </w:r>
      <w:proofErr w:type="spellStart"/>
      <w:r w:rsidRPr="005D003C">
        <w:rPr>
          <w:rFonts w:ascii="Times New Roman" w:hAnsi="Times New Roman" w:cs="Times New Roman"/>
          <w:color w:val="000000" w:themeColor="text1"/>
          <w:sz w:val="24"/>
          <w:szCs w:val="24"/>
          <w:lang w:val="en-US"/>
        </w:rPr>
        <w:t>este</w:t>
      </w:r>
      <w:proofErr w:type="spellEnd"/>
      <w:r w:rsidRPr="005D003C">
        <w:rPr>
          <w:rFonts w:ascii="Times New Roman" w:hAnsi="Times New Roman" w:cs="Times New Roman"/>
          <w:color w:val="000000" w:themeColor="text1"/>
          <w:sz w:val="24"/>
          <w:szCs w:val="24"/>
          <w:lang w:val="en-US"/>
        </w:rPr>
        <w:t xml:space="preserve"> </w:t>
      </w:r>
      <w:proofErr w:type="spellStart"/>
      <w:r w:rsidRPr="005D003C">
        <w:rPr>
          <w:rFonts w:ascii="Times New Roman" w:hAnsi="Times New Roman" w:cs="Times New Roman"/>
          <w:color w:val="000000" w:themeColor="text1"/>
          <w:sz w:val="24"/>
          <w:szCs w:val="24"/>
          <w:lang w:val="en-US"/>
        </w:rPr>
        <w:t>cazul</w:t>
      </w:r>
      <w:proofErr w:type="spellEnd"/>
      <w:r w:rsidRPr="005D003C">
        <w:rPr>
          <w:rFonts w:ascii="Times New Roman" w:hAnsi="Times New Roman" w:cs="Times New Roman"/>
          <w:color w:val="000000" w:themeColor="text1"/>
          <w:sz w:val="24"/>
          <w:szCs w:val="24"/>
          <w:lang w:val="en-US"/>
        </w:rPr>
        <w:t>;</w:t>
      </w:r>
    </w:p>
    <w:p w:rsidR="009E346C" w:rsidRPr="005D003C" w:rsidRDefault="009E346C" w:rsidP="009E346C">
      <w:pPr>
        <w:pStyle w:val="ListParagraph"/>
        <w:numPr>
          <w:ilvl w:val="0"/>
          <w:numId w:val="28"/>
        </w:numPr>
        <w:spacing w:after="0" w:line="240" w:lineRule="auto"/>
        <w:jc w:val="both"/>
        <w:rPr>
          <w:rFonts w:ascii="Times New Roman" w:hAnsi="Times New Roman" w:cs="Times New Roman"/>
          <w:sz w:val="24"/>
          <w:szCs w:val="24"/>
          <w:lang w:val="en-US"/>
        </w:rPr>
      </w:pPr>
      <w:r w:rsidRPr="005D003C">
        <w:rPr>
          <w:rFonts w:ascii="Times New Roman" w:hAnsi="Times New Roman" w:cs="Times New Roman"/>
          <w:b/>
          <w:sz w:val="24"/>
          <w:szCs w:val="24"/>
          <w:lang w:val="en-US"/>
        </w:rPr>
        <w:lastRenderedPageBreak/>
        <w:t xml:space="preserve">Alte </w:t>
      </w:r>
      <w:proofErr w:type="spellStart"/>
      <w:r w:rsidRPr="005D003C">
        <w:rPr>
          <w:rFonts w:ascii="Times New Roman" w:hAnsi="Times New Roman" w:cs="Times New Roman"/>
          <w:b/>
          <w:sz w:val="24"/>
          <w:szCs w:val="24"/>
          <w:lang w:val="en-US"/>
        </w:rPr>
        <w:t>autorizatii</w:t>
      </w:r>
      <w:proofErr w:type="spellEnd"/>
      <w:r w:rsidRPr="005D003C">
        <w:rPr>
          <w:rFonts w:ascii="Times New Roman" w:hAnsi="Times New Roman" w:cs="Times New Roman"/>
          <w:b/>
          <w:sz w:val="24"/>
          <w:szCs w:val="24"/>
          <w:lang w:val="en-US"/>
        </w:rPr>
        <w:t xml:space="preserve"> </w:t>
      </w:r>
      <w:proofErr w:type="spellStart"/>
      <w:r w:rsidRPr="005D003C">
        <w:rPr>
          <w:rFonts w:ascii="Times New Roman" w:hAnsi="Times New Roman" w:cs="Times New Roman"/>
          <w:b/>
          <w:sz w:val="24"/>
          <w:szCs w:val="24"/>
          <w:lang w:val="en-US"/>
        </w:rPr>
        <w:t>cerute</w:t>
      </w:r>
      <w:proofErr w:type="spellEnd"/>
      <w:r w:rsidRPr="005D003C">
        <w:rPr>
          <w:rFonts w:ascii="Times New Roman" w:hAnsi="Times New Roman" w:cs="Times New Roman"/>
          <w:b/>
          <w:sz w:val="24"/>
          <w:szCs w:val="24"/>
          <w:lang w:val="en-US"/>
        </w:rPr>
        <w:t xml:space="preserve"> </w:t>
      </w:r>
      <w:proofErr w:type="spellStart"/>
      <w:r w:rsidRPr="005D003C">
        <w:rPr>
          <w:rFonts w:ascii="Times New Roman" w:hAnsi="Times New Roman" w:cs="Times New Roman"/>
          <w:b/>
          <w:sz w:val="24"/>
          <w:szCs w:val="24"/>
          <w:lang w:val="en-US"/>
        </w:rPr>
        <w:t>pentru</w:t>
      </w:r>
      <w:proofErr w:type="spellEnd"/>
      <w:r w:rsidRPr="005D003C">
        <w:rPr>
          <w:rFonts w:ascii="Times New Roman" w:hAnsi="Times New Roman" w:cs="Times New Roman"/>
          <w:b/>
          <w:sz w:val="24"/>
          <w:szCs w:val="24"/>
          <w:lang w:val="en-US"/>
        </w:rPr>
        <w:t xml:space="preserve"> </w:t>
      </w:r>
      <w:proofErr w:type="spellStart"/>
      <w:r w:rsidRPr="005D003C">
        <w:rPr>
          <w:rFonts w:ascii="Times New Roman" w:hAnsi="Times New Roman" w:cs="Times New Roman"/>
          <w:b/>
          <w:sz w:val="24"/>
          <w:szCs w:val="24"/>
          <w:lang w:val="en-US"/>
        </w:rPr>
        <w:t>proiect</w:t>
      </w:r>
      <w:proofErr w:type="spellEnd"/>
      <w:r w:rsidRPr="005D003C">
        <w:rPr>
          <w:rFonts w:ascii="Times New Roman" w:hAnsi="Times New Roman" w:cs="Times New Roman"/>
          <w:b/>
          <w:sz w:val="24"/>
          <w:szCs w:val="24"/>
          <w:lang w:val="en-US"/>
        </w:rPr>
        <w:t xml:space="preserve">: </w:t>
      </w:r>
      <w:r w:rsidRPr="005D003C">
        <w:rPr>
          <w:rFonts w:ascii="Times New Roman" w:hAnsi="Times New Roman" w:cs="Times New Roman"/>
          <w:sz w:val="24"/>
          <w:szCs w:val="24"/>
          <w:lang w:val="en-US"/>
        </w:rPr>
        <w:t xml:space="preserve">- conform </w:t>
      </w:r>
      <w:proofErr w:type="spellStart"/>
      <w:r w:rsidRPr="005D003C">
        <w:rPr>
          <w:rFonts w:ascii="Times New Roman" w:hAnsi="Times New Roman" w:cs="Times New Roman"/>
          <w:sz w:val="24"/>
          <w:szCs w:val="24"/>
          <w:lang w:val="en-US"/>
        </w:rPr>
        <w:t>certificatului</w:t>
      </w:r>
      <w:proofErr w:type="spellEnd"/>
      <w:r w:rsidRPr="005D003C">
        <w:rPr>
          <w:rFonts w:ascii="Times New Roman" w:hAnsi="Times New Roman" w:cs="Times New Roman"/>
          <w:sz w:val="24"/>
          <w:szCs w:val="24"/>
          <w:lang w:val="en-US"/>
        </w:rPr>
        <w:t xml:space="preserve"> de urbanism nr.</w:t>
      </w:r>
      <w:r w:rsidRPr="005D003C">
        <w:rPr>
          <w:rFonts w:ascii="Times New Roman" w:hAnsi="Times New Roman" w:cs="Times New Roman"/>
          <w:sz w:val="24"/>
          <w:szCs w:val="24"/>
        </w:rPr>
        <w:t xml:space="preserve"> </w:t>
      </w:r>
      <w:r w:rsidR="005D003C" w:rsidRPr="005D003C">
        <w:rPr>
          <w:rFonts w:ascii="Times New Roman" w:hAnsi="Times New Roman" w:cs="Times New Roman"/>
          <w:sz w:val="24"/>
          <w:szCs w:val="24"/>
        </w:rPr>
        <w:t>223</w:t>
      </w:r>
      <w:r w:rsidRPr="005D003C">
        <w:rPr>
          <w:rFonts w:ascii="Times New Roman" w:hAnsi="Times New Roman" w:cs="Times New Roman"/>
          <w:sz w:val="24"/>
          <w:szCs w:val="24"/>
        </w:rPr>
        <w:t>/</w:t>
      </w:r>
      <w:r w:rsidR="005D003C" w:rsidRPr="005D003C">
        <w:rPr>
          <w:rFonts w:ascii="Times New Roman" w:hAnsi="Times New Roman" w:cs="Times New Roman"/>
          <w:sz w:val="24"/>
          <w:szCs w:val="24"/>
        </w:rPr>
        <w:t>30.10.2019</w:t>
      </w:r>
      <w:r w:rsidRPr="005D003C">
        <w:rPr>
          <w:rFonts w:ascii="Times New Roman" w:hAnsi="Times New Roman" w:cs="Times New Roman"/>
          <w:sz w:val="24"/>
          <w:szCs w:val="24"/>
        </w:rPr>
        <w:t xml:space="preserve">, </w:t>
      </w:r>
      <w:proofErr w:type="spellStart"/>
      <w:r w:rsidRPr="005D003C">
        <w:rPr>
          <w:rFonts w:ascii="Times New Roman" w:hAnsi="Times New Roman" w:cs="Times New Roman"/>
          <w:sz w:val="24"/>
          <w:szCs w:val="24"/>
          <w:lang w:val="en-US"/>
        </w:rPr>
        <w:t>documentatia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tehnica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va</w:t>
      </w:r>
      <w:proofErr w:type="spellEnd"/>
      <w:r w:rsidRPr="005D003C">
        <w:rPr>
          <w:rFonts w:ascii="Times New Roman" w:hAnsi="Times New Roman" w:cs="Times New Roman"/>
          <w:sz w:val="24"/>
          <w:szCs w:val="24"/>
          <w:lang w:val="en-US"/>
        </w:rPr>
        <w:t xml:space="preserve"> fi </w:t>
      </w:r>
      <w:proofErr w:type="spellStart"/>
      <w:r w:rsidRPr="005D003C">
        <w:rPr>
          <w:rFonts w:ascii="Times New Roman" w:hAnsi="Times New Roman" w:cs="Times New Roman"/>
          <w:sz w:val="24"/>
          <w:szCs w:val="24"/>
          <w:lang w:val="en-US"/>
        </w:rPr>
        <w:t>insotita</w:t>
      </w:r>
      <w:proofErr w:type="spellEnd"/>
      <w:r w:rsidRPr="005D003C">
        <w:rPr>
          <w:rFonts w:ascii="Times New Roman" w:hAnsi="Times New Roman" w:cs="Times New Roman"/>
          <w:sz w:val="24"/>
          <w:szCs w:val="24"/>
          <w:lang w:val="en-US"/>
        </w:rPr>
        <w:t xml:space="preserve"> de </w:t>
      </w:r>
      <w:proofErr w:type="spellStart"/>
      <w:r w:rsidRPr="005D003C">
        <w:rPr>
          <w:rFonts w:ascii="Times New Roman" w:hAnsi="Times New Roman" w:cs="Times New Roman"/>
          <w:sz w:val="24"/>
          <w:szCs w:val="24"/>
          <w:lang w:val="en-US"/>
        </w:rPr>
        <w:t>urmatoarele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avize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acorduri</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alimentare</w:t>
      </w:r>
      <w:proofErr w:type="spellEnd"/>
      <w:r w:rsidRPr="005D003C">
        <w:rPr>
          <w:rFonts w:ascii="Times New Roman" w:hAnsi="Times New Roman" w:cs="Times New Roman"/>
          <w:sz w:val="24"/>
          <w:szCs w:val="24"/>
          <w:lang w:val="en-US"/>
        </w:rPr>
        <w:t xml:space="preserve"> cu </w:t>
      </w:r>
      <w:proofErr w:type="spellStart"/>
      <w:r w:rsidRPr="005D003C">
        <w:rPr>
          <w:rFonts w:ascii="Times New Roman" w:hAnsi="Times New Roman" w:cs="Times New Roman"/>
          <w:sz w:val="24"/>
          <w:szCs w:val="24"/>
          <w:lang w:val="en-US"/>
        </w:rPr>
        <w:t>energie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electrica</w:t>
      </w:r>
      <w:proofErr w:type="spellEnd"/>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alimentare</w:t>
      </w:r>
      <w:proofErr w:type="spellEnd"/>
      <w:r w:rsidRPr="005D003C">
        <w:rPr>
          <w:rFonts w:ascii="Times New Roman" w:hAnsi="Times New Roman" w:cs="Times New Roman"/>
          <w:sz w:val="24"/>
          <w:szCs w:val="24"/>
          <w:lang w:val="en-US"/>
        </w:rPr>
        <w:t xml:space="preserve"> cu </w:t>
      </w:r>
      <w:proofErr w:type="spellStart"/>
      <w:r w:rsidRPr="005D003C">
        <w:rPr>
          <w:rFonts w:ascii="Times New Roman" w:hAnsi="Times New Roman" w:cs="Times New Roman"/>
          <w:sz w:val="24"/>
          <w:szCs w:val="24"/>
          <w:lang w:val="en-US"/>
        </w:rPr>
        <w:t>apa</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canalizare</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alimentare</w:t>
      </w:r>
      <w:proofErr w:type="spellEnd"/>
      <w:r w:rsidRPr="005D003C">
        <w:rPr>
          <w:rFonts w:ascii="Times New Roman" w:hAnsi="Times New Roman" w:cs="Times New Roman"/>
          <w:sz w:val="24"/>
          <w:szCs w:val="24"/>
          <w:lang w:val="en-US"/>
        </w:rPr>
        <w:t xml:space="preserve"> gaze </w:t>
      </w:r>
      <w:proofErr w:type="spellStart"/>
      <w:r w:rsidRPr="005D003C">
        <w:rPr>
          <w:rFonts w:ascii="Times New Roman" w:hAnsi="Times New Roman" w:cs="Times New Roman"/>
          <w:sz w:val="24"/>
          <w:szCs w:val="24"/>
          <w:lang w:val="en-US"/>
        </w:rPr>
        <w:t>naturale</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telefonizare</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securitate</w:t>
      </w:r>
      <w:proofErr w:type="spellEnd"/>
      <w:r w:rsidRPr="005D003C">
        <w:rPr>
          <w:rFonts w:ascii="Times New Roman" w:hAnsi="Times New Roman" w:cs="Times New Roman"/>
          <w:sz w:val="24"/>
          <w:szCs w:val="24"/>
          <w:lang w:val="en-US"/>
        </w:rPr>
        <w:t xml:space="preserve"> la </w:t>
      </w:r>
      <w:proofErr w:type="spellStart"/>
      <w:r w:rsidRPr="005D003C">
        <w:rPr>
          <w:rFonts w:ascii="Times New Roman" w:hAnsi="Times New Roman" w:cs="Times New Roman"/>
          <w:sz w:val="24"/>
          <w:szCs w:val="24"/>
          <w:lang w:val="en-US"/>
        </w:rPr>
        <w:t>incendiu</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Sanatatea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populatiei</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Agentia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Nationala</w:t>
      </w:r>
      <w:proofErr w:type="spellEnd"/>
      <w:r w:rsidRPr="005D003C">
        <w:rPr>
          <w:rFonts w:ascii="Times New Roman" w:hAnsi="Times New Roman" w:cs="Times New Roman"/>
          <w:sz w:val="24"/>
          <w:szCs w:val="24"/>
          <w:lang w:val="en-US"/>
        </w:rPr>
        <w:t xml:space="preserve"> de </w:t>
      </w:r>
      <w:proofErr w:type="spellStart"/>
      <w:r w:rsidRPr="005D003C">
        <w:rPr>
          <w:rFonts w:ascii="Times New Roman" w:hAnsi="Times New Roman" w:cs="Times New Roman"/>
          <w:sz w:val="24"/>
          <w:szCs w:val="24"/>
          <w:lang w:val="en-US"/>
        </w:rPr>
        <w:t>Protectia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Mediului</w:t>
      </w:r>
      <w:proofErr w:type="spellEnd"/>
      <w:r w:rsidRPr="005D003C">
        <w:rPr>
          <w:rFonts w:ascii="Times New Roman" w:hAnsi="Times New Roman" w:cs="Times New Roman"/>
          <w:sz w:val="24"/>
          <w:szCs w:val="24"/>
          <w:lang w:val="en-US"/>
        </w:rPr>
        <w:t>;</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administrator drum</w:t>
      </w:r>
    </w:p>
    <w:p w:rsidR="005D003C" w:rsidRPr="005D003C" w:rsidRDefault="005D003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Aviz</w:t>
      </w:r>
      <w:proofErr w:type="spellEnd"/>
      <w:r w:rsidRPr="005D003C">
        <w:rPr>
          <w:rFonts w:ascii="Times New Roman" w:hAnsi="Times New Roman" w:cs="Times New Roman"/>
          <w:sz w:val="24"/>
          <w:szCs w:val="24"/>
          <w:lang w:val="en-US"/>
        </w:rPr>
        <w:t xml:space="preserve"> CFR</w:t>
      </w:r>
    </w:p>
    <w:p w:rsidR="009E346C" w:rsidRPr="005D003C" w:rsidRDefault="009E346C" w:rsidP="005D003C">
      <w:pPr>
        <w:pStyle w:val="ListParagraph"/>
        <w:numPr>
          <w:ilvl w:val="0"/>
          <w:numId w:val="28"/>
        </w:numPr>
        <w:spacing w:after="0" w:line="240" w:lineRule="auto"/>
        <w:jc w:val="both"/>
        <w:rPr>
          <w:rFonts w:ascii="Times New Roman" w:hAnsi="Times New Roman" w:cs="Times New Roman"/>
          <w:sz w:val="24"/>
          <w:szCs w:val="24"/>
          <w:lang w:val="en-US"/>
        </w:rPr>
      </w:pPr>
      <w:proofErr w:type="spellStart"/>
      <w:r w:rsidRPr="005D003C">
        <w:rPr>
          <w:rFonts w:ascii="Times New Roman" w:hAnsi="Times New Roman" w:cs="Times New Roman"/>
          <w:sz w:val="24"/>
          <w:szCs w:val="24"/>
          <w:lang w:val="en-US"/>
        </w:rPr>
        <w:t>Studiu</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geotehnic</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verificat</w:t>
      </w:r>
      <w:proofErr w:type="spellEnd"/>
      <w:r w:rsidRPr="005D003C">
        <w:rPr>
          <w:rFonts w:ascii="Times New Roman" w:hAnsi="Times New Roman" w:cs="Times New Roman"/>
          <w:sz w:val="24"/>
          <w:szCs w:val="24"/>
          <w:lang w:val="en-US"/>
        </w:rPr>
        <w:t xml:space="preserve"> la </w:t>
      </w:r>
      <w:proofErr w:type="spellStart"/>
      <w:r w:rsidRPr="005D003C">
        <w:rPr>
          <w:rFonts w:ascii="Times New Roman" w:hAnsi="Times New Roman" w:cs="Times New Roman"/>
          <w:sz w:val="24"/>
          <w:szCs w:val="24"/>
          <w:lang w:val="en-US"/>
        </w:rPr>
        <w:t>cerinta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Af</w:t>
      </w:r>
      <w:proofErr w:type="spellEnd"/>
    </w:p>
    <w:p w:rsidR="009E346C" w:rsidRPr="003F59C1" w:rsidRDefault="009E346C" w:rsidP="009E346C">
      <w:pPr>
        <w:spacing w:after="0" w:line="240" w:lineRule="auto"/>
        <w:jc w:val="both"/>
        <w:rPr>
          <w:rFonts w:ascii="Times New Roman" w:hAnsi="Times New Roman" w:cs="Times New Roman"/>
          <w:color w:val="FF0000"/>
          <w:sz w:val="24"/>
          <w:szCs w:val="24"/>
          <w:lang w:val="en-US"/>
        </w:rPr>
      </w:pPr>
    </w:p>
    <w:p w:rsidR="009E346C" w:rsidRPr="005D003C" w:rsidRDefault="009E346C" w:rsidP="009E346C">
      <w:pPr>
        <w:pStyle w:val="ListParagraph"/>
        <w:numPr>
          <w:ilvl w:val="0"/>
          <w:numId w:val="20"/>
        </w:numPr>
        <w:spacing w:after="0" w:line="240" w:lineRule="auto"/>
        <w:jc w:val="both"/>
        <w:rPr>
          <w:rFonts w:ascii="Times New Roman" w:hAnsi="Times New Roman" w:cs="Times New Roman"/>
          <w:b/>
          <w:bCs/>
          <w:sz w:val="24"/>
          <w:szCs w:val="24"/>
          <w:lang w:val="en-US"/>
        </w:rPr>
      </w:pPr>
      <w:proofErr w:type="spellStart"/>
      <w:r w:rsidRPr="005D003C">
        <w:rPr>
          <w:rFonts w:ascii="Times New Roman" w:hAnsi="Times New Roman" w:cs="Times New Roman"/>
          <w:b/>
          <w:bCs/>
          <w:sz w:val="24"/>
          <w:szCs w:val="24"/>
          <w:lang w:val="en-US"/>
        </w:rPr>
        <w:t>Descrierea</w:t>
      </w:r>
      <w:proofErr w:type="spellEnd"/>
      <w:r w:rsidRPr="005D003C">
        <w:rPr>
          <w:rFonts w:ascii="Times New Roman" w:hAnsi="Times New Roman" w:cs="Times New Roman"/>
          <w:b/>
          <w:bCs/>
          <w:sz w:val="24"/>
          <w:szCs w:val="24"/>
          <w:lang w:val="en-US"/>
        </w:rPr>
        <w:t xml:space="preserve"> </w:t>
      </w:r>
      <w:proofErr w:type="spellStart"/>
      <w:r w:rsidRPr="005D003C">
        <w:rPr>
          <w:rFonts w:ascii="Times New Roman" w:hAnsi="Times New Roman" w:cs="Times New Roman"/>
          <w:b/>
          <w:bCs/>
          <w:sz w:val="24"/>
          <w:szCs w:val="24"/>
          <w:lang w:val="en-US"/>
        </w:rPr>
        <w:t>lucrarilor</w:t>
      </w:r>
      <w:proofErr w:type="spellEnd"/>
      <w:r w:rsidRPr="005D003C">
        <w:rPr>
          <w:rFonts w:ascii="Times New Roman" w:hAnsi="Times New Roman" w:cs="Times New Roman"/>
          <w:b/>
          <w:bCs/>
          <w:sz w:val="24"/>
          <w:szCs w:val="24"/>
          <w:lang w:val="en-US"/>
        </w:rPr>
        <w:t xml:space="preserve"> de </w:t>
      </w:r>
      <w:proofErr w:type="spellStart"/>
      <w:r w:rsidRPr="005D003C">
        <w:rPr>
          <w:rFonts w:ascii="Times New Roman" w:hAnsi="Times New Roman" w:cs="Times New Roman"/>
          <w:b/>
          <w:bCs/>
          <w:sz w:val="24"/>
          <w:szCs w:val="24"/>
          <w:lang w:val="en-US"/>
        </w:rPr>
        <w:t>demolare</w:t>
      </w:r>
      <w:proofErr w:type="spellEnd"/>
      <w:r w:rsidRPr="005D003C">
        <w:rPr>
          <w:rFonts w:ascii="Times New Roman" w:hAnsi="Times New Roman" w:cs="Times New Roman"/>
          <w:b/>
          <w:bCs/>
          <w:sz w:val="24"/>
          <w:szCs w:val="24"/>
          <w:lang w:val="en-US"/>
        </w:rPr>
        <w:t xml:space="preserve"> </w:t>
      </w:r>
      <w:proofErr w:type="spellStart"/>
      <w:r w:rsidRPr="005D003C">
        <w:rPr>
          <w:rFonts w:ascii="Times New Roman" w:hAnsi="Times New Roman" w:cs="Times New Roman"/>
          <w:b/>
          <w:bCs/>
          <w:sz w:val="24"/>
          <w:szCs w:val="24"/>
          <w:lang w:val="en-US"/>
        </w:rPr>
        <w:t>necesare</w:t>
      </w:r>
      <w:proofErr w:type="spellEnd"/>
      <w:r w:rsidRPr="005D003C">
        <w:rPr>
          <w:rFonts w:ascii="Times New Roman" w:hAnsi="Times New Roman" w:cs="Times New Roman"/>
          <w:b/>
          <w:bCs/>
          <w:sz w:val="24"/>
          <w:szCs w:val="24"/>
          <w:lang w:val="en-US"/>
        </w:rPr>
        <w:t xml:space="preserve"> – </w:t>
      </w:r>
      <w:r w:rsidRPr="005D003C">
        <w:rPr>
          <w:rFonts w:ascii="Times New Roman" w:hAnsi="Times New Roman" w:cs="Times New Roman"/>
          <w:sz w:val="24"/>
          <w:szCs w:val="24"/>
          <w:lang w:val="en-US"/>
        </w:rPr>
        <w:t xml:space="preserve">Nu </w:t>
      </w:r>
      <w:proofErr w:type="spellStart"/>
      <w:r w:rsidRPr="005D003C">
        <w:rPr>
          <w:rFonts w:ascii="Times New Roman" w:hAnsi="Times New Roman" w:cs="Times New Roman"/>
          <w:sz w:val="24"/>
          <w:szCs w:val="24"/>
          <w:lang w:val="en-US"/>
        </w:rPr>
        <w:t>este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cazul</w:t>
      </w:r>
      <w:proofErr w:type="spellEnd"/>
    </w:p>
    <w:p w:rsidR="009E346C" w:rsidRPr="005D003C" w:rsidRDefault="009E346C" w:rsidP="009E346C">
      <w:pPr>
        <w:pStyle w:val="ListParagraph"/>
        <w:numPr>
          <w:ilvl w:val="0"/>
          <w:numId w:val="20"/>
        </w:numPr>
        <w:spacing w:after="0" w:line="240" w:lineRule="auto"/>
        <w:jc w:val="both"/>
        <w:rPr>
          <w:rFonts w:ascii="Times New Roman" w:hAnsi="Times New Roman" w:cs="Times New Roman"/>
          <w:b/>
          <w:bCs/>
          <w:sz w:val="24"/>
          <w:szCs w:val="24"/>
          <w:lang w:val="en-US"/>
        </w:rPr>
      </w:pPr>
      <w:proofErr w:type="spellStart"/>
      <w:r w:rsidRPr="005D003C">
        <w:rPr>
          <w:rFonts w:ascii="Times New Roman" w:hAnsi="Times New Roman" w:cs="Times New Roman"/>
          <w:b/>
          <w:bCs/>
          <w:sz w:val="24"/>
          <w:szCs w:val="24"/>
          <w:lang w:val="en-US"/>
        </w:rPr>
        <w:t>Descrierea</w:t>
      </w:r>
      <w:proofErr w:type="spellEnd"/>
      <w:r w:rsidRPr="005D003C">
        <w:rPr>
          <w:rFonts w:ascii="Times New Roman" w:hAnsi="Times New Roman" w:cs="Times New Roman"/>
          <w:b/>
          <w:bCs/>
          <w:sz w:val="24"/>
          <w:szCs w:val="24"/>
          <w:lang w:val="en-US"/>
        </w:rPr>
        <w:t xml:space="preserve"> </w:t>
      </w:r>
      <w:proofErr w:type="spellStart"/>
      <w:r w:rsidRPr="005D003C">
        <w:rPr>
          <w:rFonts w:ascii="Times New Roman" w:hAnsi="Times New Roman" w:cs="Times New Roman"/>
          <w:b/>
          <w:bCs/>
          <w:sz w:val="24"/>
          <w:szCs w:val="24"/>
          <w:lang w:val="en-US"/>
        </w:rPr>
        <w:t>amplasarii</w:t>
      </w:r>
      <w:proofErr w:type="spellEnd"/>
      <w:r w:rsidRPr="005D003C">
        <w:rPr>
          <w:rFonts w:ascii="Times New Roman" w:hAnsi="Times New Roman" w:cs="Times New Roman"/>
          <w:b/>
          <w:bCs/>
          <w:sz w:val="24"/>
          <w:szCs w:val="24"/>
          <w:lang w:val="en-US"/>
        </w:rPr>
        <w:t xml:space="preserve"> </w:t>
      </w:r>
      <w:proofErr w:type="spellStart"/>
      <w:r w:rsidRPr="005D003C">
        <w:rPr>
          <w:rFonts w:ascii="Times New Roman" w:hAnsi="Times New Roman" w:cs="Times New Roman"/>
          <w:b/>
          <w:bCs/>
          <w:sz w:val="24"/>
          <w:szCs w:val="24"/>
          <w:lang w:val="en-US"/>
        </w:rPr>
        <w:t>proiectului</w:t>
      </w:r>
      <w:proofErr w:type="spellEnd"/>
    </w:p>
    <w:p w:rsidR="009E346C" w:rsidRPr="005D003C" w:rsidRDefault="009E346C" w:rsidP="009E346C">
      <w:pPr>
        <w:pStyle w:val="ListParagraph"/>
        <w:numPr>
          <w:ilvl w:val="0"/>
          <w:numId w:val="28"/>
        </w:numPr>
        <w:spacing w:line="240" w:lineRule="auto"/>
        <w:jc w:val="both"/>
        <w:rPr>
          <w:rFonts w:ascii="Times New Roman" w:hAnsi="Times New Roman"/>
          <w:bCs/>
          <w:sz w:val="24"/>
          <w:szCs w:val="24"/>
          <w:lang w:val="en-US"/>
        </w:rPr>
      </w:pPr>
      <w:proofErr w:type="spellStart"/>
      <w:r w:rsidRPr="005D003C">
        <w:rPr>
          <w:rFonts w:ascii="Times New Roman" w:hAnsi="Times New Roman"/>
          <w:bCs/>
          <w:sz w:val="24"/>
          <w:szCs w:val="24"/>
          <w:lang w:val="en-US"/>
        </w:rPr>
        <w:t>Distanta</w:t>
      </w:r>
      <w:proofErr w:type="spellEnd"/>
      <w:r w:rsidRPr="005D003C">
        <w:rPr>
          <w:rFonts w:ascii="Times New Roman" w:hAnsi="Times New Roman"/>
          <w:bCs/>
          <w:sz w:val="24"/>
          <w:szCs w:val="24"/>
          <w:lang w:val="en-US"/>
        </w:rPr>
        <w:t xml:space="preserve"> fata de granite </w:t>
      </w:r>
      <w:proofErr w:type="spellStart"/>
      <w:r w:rsidRPr="005D003C">
        <w:rPr>
          <w:rFonts w:ascii="Times New Roman" w:hAnsi="Times New Roman"/>
          <w:bCs/>
          <w:sz w:val="24"/>
          <w:szCs w:val="24"/>
          <w:lang w:val="en-US"/>
        </w:rPr>
        <w:t>pentru</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proiectele</w:t>
      </w:r>
      <w:proofErr w:type="spellEnd"/>
      <w:r w:rsidRPr="005D003C">
        <w:rPr>
          <w:rFonts w:ascii="Times New Roman" w:hAnsi="Times New Roman"/>
          <w:bCs/>
          <w:sz w:val="24"/>
          <w:szCs w:val="24"/>
          <w:lang w:val="en-US"/>
        </w:rPr>
        <w:t xml:space="preserve"> care cad sub </w:t>
      </w:r>
      <w:proofErr w:type="spellStart"/>
      <w:r w:rsidRPr="005D003C">
        <w:rPr>
          <w:rFonts w:ascii="Times New Roman" w:hAnsi="Times New Roman"/>
          <w:bCs/>
          <w:sz w:val="24"/>
          <w:szCs w:val="24"/>
          <w:lang w:val="en-US"/>
        </w:rPr>
        <w:t>incidentei</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Conventiei</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privind</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evaluarea</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impactului</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asupra</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mediului</w:t>
      </w:r>
      <w:proofErr w:type="spellEnd"/>
      <w:r w:rsidRPr="005D003C">
        <w:rPr>
          <w:rFonts w:ascii="Times New Roman" w:hAnsi="Times New Roman"/>
          <w:bCs/>
          <w:sz w:val="24"/>
          <w:szCs w:val="24"/>
          <w:lang w:val="en-US"/>
        </w:rPr>
        <w:t xml:space="preserve"> in context </w:t>
      </w:r>
      <w:proofErr w:type="spellStart"/>
      <w:r w:rsidRPr="005D003C">
        <w:rPr>
          <w:rFonts w:ascii="Times New Roman" w:hAnsi="Times New Roman"/>
          <w:bCs/>
          <w:sz w:val="24"/>
          <w:szCs w:val="24"/>
          <w:lang w:val="en-US"/>
        </w:rPr>
        <w:t>transformat</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adoptata</w:t>
      </w:r>
      <w:proofErr w:type="spellEnd"/>
      <w:r w:rsidRPr="005D003C">
        <w:rPr>
          <w:rFonts w:ascii="Times New Roman" w:hAnsi="Times New Roman"/>
          <w:bCs/>
          <w:sz w:val="24"/>
          <w:szCs w:val="24"/>
          <w:lang w:val="en-US"/>
        </w:rPr>
        <w:t xml:space="preserve"> la Espoo la 25 </w:t>
      </w:r>
      <w:proofErr w:type="spellStart"/>
      <w:r w:rsidRPr="005D003C">
        <w:rPr>
          <w:rFonts w:ascii="Times New Roman" w:hAnsi="Times New Roman"/>
          <w:bCs/>
          <w:sz w:val="24"/>
          <w:szCs w:val="24"/>
          <w:lang w:val="en-US"/>
        </w:rPr>
        <w:t>februarie</w:t>
      </w:r>
      <w:proofErr w:type="spellEnd"/>
      <w:r w:rsidRPr="005D003C">
        <w:rPr>
          <w:rFonts w:ascii="Times New Roman" w:hAnsi="Times New Roman"/>
          <w:bCs/>
          <w:sz w:val="24"/>
          <w:szCs w:val="24"/>
          <w:lang w:val="en-US"/>
        </w:rPr>
        <w:t xml:space="preserve"> 1991, </w:t>
      </w:r>
      <w:proofErr w:type="spellStart"/>
      <w:r w:rsidRPr="005D003C">
        <w:rPr>
          <w:rFonts w:ascii="Times New Roman" w:hAnsi="Times New Roman"/>
          <w:bCs/>
          <w:sz w:val="24"/>
          <w:szCs w:val="24"/>
          <w:lang w:val="en-US"/>
        </w:rPr>
        <w:t>ratificata</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prin</w:t>
      </w:r>
      <w:proofErr w:type="spellEnd"/>
      <w:r w:rsidRPr="005D003C">
        <w:rPr>
          <w:rFonts w:ascii="Times New Roman" w:hAnsi="Times New Roman"/>
          <w:bCs/>
          <w:sz w:val="24"/>
          <w:szCs w:val="24"/>
          <w:lang w:val="en-US"/>
        </w:rPr>
        <w:t xml:space="preserve"> </w:t>
      </w:r>
      <w:proofErr w:type="spellStart"/>
      <w:r w:rsidRPr="005D003C">
        <w:rPr>
          <w:rFonts w:ascii="Times New Roman" w:hAnsi="Times New Roman"/>
          <w:bCs/>
          <w:sz w:val="24"/>
          <w:szCs w:val="24"/>
          <w:lang w:val="en-US"/>
        </w:rPr>
        <w:t>Legea</w:t>
      </w:r>
      <w:proofErr w:type="spellEnd"/>
      <w:r w:rsidRPr="005D003C">
        <w:rPr>
          <w:rFonts w:ascii="Times New Roman" w:hAnsi="Times New Roman"/>
          <w:bCs/>
          <w:sz w:val="24"/>
          <w:szCs w:val="24"/>
          <w:lang w:val="en-US"/>
        </w:rPr>
        <w:t xml:space="preserve"> nr.22/2001 – </w:t>
      </w:r>
      <w:r w:rsidRPr="005D003C">
        <w:rPr>
          <w:rFonts w:ascii="Times New Roman" w:hAnsi="Times New Roman"/>
          <w:b/>
          <w:sz w:val="24"/>
          <w:szCs w:val="24"/>
          <w:lang w:val="en-US"/>
        </w:rPr>
        <w:t xml:space="preserve">nu </w:t>
      </w:r>
      <w:proofErr w:type="spellStart"/>
      <w:r w:rsidRPr="005D003C">
        <w:rPr>
          <w:rFonts w:ascii="Times New Roman" w:hAnsi="Times New Roman"/>
          <w:b/>
          <w:sz w:val="24"/>
          <w:szCs w:val="24"/>
          <w:lang w:val="en-US"/>
        </w:rPr>
        <w:t>este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cazul</w:t>
      </w:r>
      <w:proofErr w:type="spellEnd"/>
      <w:r w:rsidRPr="005D003C">
        <w:rPr>
          <w:rFonts w:ascii="Times New Roman" w:hAnsi="Times New Roman"/>
          <w:b/>
          <w:sz w:val="24"/>
          <w:szCs w:val="24"/>
          <w:lang w:val="en-US"/>
        </w:rPr>
        <w:t>;</w:t>
      </w:r>
    </w:p>
    <w:p w:rsidR="009E346C" w:rsidRPr="005D003C" w:rsidRDefault="009E346C" w:rsidP="009E346C">
      <w:pPr>
        <w:pStyle w:val="ListParagraph"/>
        <w:numPr>
          <w:ilvl w:val="0"/>
          <w:numId w:val="28"/>
        </w:numPr>
        <w:spacing w:line="240" w:lineRule="auto"/>
        <w:jc w:val="both"/>
        <w:rPr>
          <w:rFonts w:ascii="Times New Roman" w:hAnsi="Times New Roman"/>
          <w:bCs/>
          <w:sz w:val="24"/>
          <w:szCs w:val="24"/>
          <w:lang w:val="en-US"/>
        </w:rPr>
      </w:pPr>
      <w:r w:rsidRPr="005D003C">
        <w:rPr>
          <w:rFonts w:ascii="Times New Roman" w:hAnsi="Times New Roman" w:cs="Times New Roman"/>
          <w:sz w:val="24"/>
          <w:szCs w:val="24"/>
        </w:rPr>
        <w:t xml:space="preserve">localizarea amplasamentului în raport cu patrimoniul cultural potrivit Listei monumentelor istorice, actualizată, aprobată prin Ordinul ministrului culturii şi cultelor nr. </w:t>
      </w:r>
      <w:r w:rsidRPr="005D003C">
        <w:rPr>
          <w:rFonts w:ascii="Times New Roman" w:hAnsi="Times New Roman" w:cs="Times New Roman"/>
          <w:b/>
          <w:bCs/>
          <w:sz w:val="24"/>
          <w:szCs w:val="24"/>
        </w:rPr>
        <w:t>2.314/2004</w:t>
      </w:r>
      <w:r w:rsidRPr="005D003C">
        <w:rPr>
          <w:rFonts w:ascii="Times New Roman" w:hAnsi="Times New Roman" w:cs="Times New Roman"/>
          <w:sz w:val="24"/>
          <w:szCs w:val="24"/>
        </w:rPr>
        <w:t xml:space="preserve">, cu modificările ulterioare, şi Repertoriului arheologic naţional prevăzut de Ordonanţa Guvernului nr. </w:t>
      </w:r>
      <w:r w:rsidRPr="005D003C">
        <w:rPr>
          <w:rFonts w:ascii="Times New Roman" w:hAnsi="Times New Roman" w:cs="Times New Roman"/>
          <w:b/>
          <w:bCs/>
          <w:sz w:val="24"/>
          <w:szCs w:val="24"/>
        </w:rPr>
        <w:t xml:space="preserve">43/2000 </w:t>
      </w:r>
      <w:r w:rsidRPr="005D003C">
        <w:rPr>
          <w:rFonts w:ascii="Times New Roman" w:hAnsi="Times New Roman" w:cs="Times New Roman"/>
          <w:sz w:val="24"/>
          <w:szCs w:val="24"/>
        </w:rPr>
        <w:t xml:space="preserve">privind protecţia patrimoniului arheologic şi declararea unor situri arheologice ca zone de interes naţional, republicată, cu modificările şi completările ulterioare - </w:t>
      </w:r>
      <w:r w:rsidRPr="005D003C">
        <w:rPr>
          <w:rFonts w:ascii="Times New Roman" w:hAnsi="Times New Roman"/>
          <w:b/>
          <w:sz w:val="24"/>
          <w:szCs w:val="24"/>
          <w:lang w:val="en-US"/>
        </w:rPr>
        <w:t xml:space="preserve">nu </w:t>
      </w:r>
      <w:proofErr w:type="spellStart"/>
      <w:r w:rsidRPr="005D003C">
        <w:rPr>
          <w:rFonts w:ascii="Times New Roman" w:hAnsi="Times New Roman"/>
          <w:b/>
          <w:sz w:val="24"/>
          <w:szCs w:val="24"/>
          <w:lang w:val="en-US"/>
        </w:rPr>
        <w:t>este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cazul</w:t>
      </w:r>
      <w:proofErr w:type="spellEnd"/>
      <w:r w:rsidRPr="005D003C">
        <w:rPr>
          <w:rFonts w:ascii="Times New Roman" w:hAnsi="Times New Roman"/>
          <w:b/>
          <w:sz w:val="24"/>
          <w:szCs w:val="24"/>
          <w:lang w:val="en-US"/>
        </w:rPr>
        <w:t>;</w:t>
      </w:r>
    </w:p>
    <w:p w:rsidR="009E346C" w:rsidRPr="005D003C" w:rsidRDefault="009E346C" w:rsidP="009E346C">
      <w:pPr>
        <w:pStyle w:val="ListParagraph"/>
        <w:numPr>
          <w:ilvl w:val="0"/>
          <w:numId w:val="28"/>
        </w:numPr>
        <w:spacing w:line="240" w:lineRule="auto"/>
        <w:jc w:val="both"/>
        <w:rPr>
          <w:rFonts w:ascii="Times New Roman" w:hAnsi="Times New Roman" w:cs="Times New Roman"/>
          <w:b/>
          <w:sz w:val="24"/>
          <w:szCs w:val="24"/>
          <w:lang w:val="en-US"/>
        </w:rPr>
      </w:pPr>
      <w:r w:rsidRPr="005D003C">
        <w:rPr>
          <w:rFonts w:ascii="Times New Roman" w:hAnsi="Times New Roman" w:cs="Times New Roman"/>
          <w:sz w:val="24"/>
          <w:szCs w:val="24"/>
          <w:lang w:val="en-US"/>
        </w:rPr>
        <w:t xml:space="preserve">Harti, </w:t>
      </w:r>
      <w:proofErr w:type="spellStart"/>
      <w:r w:rsidRPr="005D003C">
        <w:rPr>
          <w:rFonts w:ascii="Times New Roman" w:hAnsi="Times New Roman" w:cs="Times New Roman"/>
          <w:sz w:val="24"/>
          <w:szCs w:val="24"/>
          <w:lang w:val="en-US"/>
        </w:rPr>
        <w:t>fotografii</w:t>
      </w:r>
      <w:proofErr w:type="spellEnd"/>
      <w:r w:rsidRPr="005D003C">
        <w:rPr>
          <w:rFonts w:ascii="Times New Roman" w:hAnsi="Times New Roman" w:cs="Times New Roman"/>
          <w:sz w:val="24"/>
          <w:szCs w:val="24"/>
          <w:lang w:val="en-US"/>
        </w:rPr>
        <w:t xml:space="preserve"> ale </w:t>
      </w:r>
      <w:proofErr w:type="spellStart"/>
      <w:r w:rsidRPr="005D003C">
        <w:rPr>
          <w:rFonts w:ascii="Times New Roman" w:hAnsi="Times New Roman" w:cs="Times New Roman"/>
          <w:sz w:val="24"/>
          <w:szCs w:val="24"/>
          <w:lang w:val="en-US"/>
        </w:rPr>
        <w:t>amplasamentului</w:t>
      </w:r>
      <w:proofErr w:type="spellEnd"/>
      <w:r w:rsidRPr="005D003C">
        <w:rPr>
          <w:rFonts w:ascii="Times New Roman" w:hAnsi="Times New Roman" w:cs="Times New Roman"/>
          <w:sz w:val="24"/>
          <w:szCs w:val="24"/>
          <w:lang w:val="en-US"/>
        </w:rPr>
        <w:t xml:space="preserve"> care pot </w:t>
      </w:r>
      <w:proofErr w:type="spellStart"/>
      <w:r w:rsidRPr="005D003C">
        <w:rPr>
          <w:rFonts w:ascii="Times New Roman" w:hAnsi="Times New Roman" w:cs="Times New Roman"/>
          <w:sz w:val="24"/>
          <w:szCs w:val="24"/>
          <w:lang w:val="en-US"/>
        </w:rPr>
        <w:t>oferi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informatii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privind</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caracteristicile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fizice</w:t>
      </w:r>
      <w:proofErr w:type="spellEnd"/>
      <w:r w:rsidRPr="005D003C">
        <w:rPr>
          <w:rFonts w:ascii="Times New Roman" w:hAnsi="Times New Roman" w:cs="Times New Roman"/>
          <w:sz w:val="24"/>
          <w:szCs w:val="24"/>
          <w:lang w:val="en-US"/>
        </w:rPr>
        <w:t xml:space="preserve"> ale </w:t>
      </w:r>
      <w:proofErr w:type="spellStart"/>
      <w:r w:rsidRPr="005D003C">
        <w:rPr>
          <w:rFonts w:ascii="Times New Roman" w:hAnsi="Times New Roman" w:cs="Times New Roman"/>
          <w:sz w:val="24"/>
          <w:szCs w:val="24"/>
          <w:lang w:val="en-US"/>
        </w:rPr>
        <w:t>mediului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atat</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naturale</w:t>
      </w:r>
      <w:proofErr w:type="spellEnd"/>
      <w:r w:rsidRPr="005D003C">
        <w:rPr>
          <w:rFonts w:ascii="Times New Roman" w:hAnsi="Times New Roman" w:cs="Times New Roman"/>
          <w:sz w:val="24"/>
          <w:szCs w:val="24"/>
          <w:lang w:val="en-US"/>
        </w:rPr>
        <w:t xml:space="preserve">, cat </w:t>
      </w:r>
      <w:proofErr w:type="spellStart"/>
      <w:r w:rsidRPr="005D003C">
        <w:rPr>
          <w:rFonts w:ascii="Times New Roman" w:hAnsi="Times New Roman" w:cs="Times New Roman"/>
          <w:sz w:val="24"/>
          <w:szCs w:val="24"/>
          <w:lang w:val="en-US"/>
        </w:rPr>
        <w:t>si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artificiale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alte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informatii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privind</w:t>
      </w:r>
      <w:proofErr w:type="spellEnd"/>
      <w:r w:rsidRPr="005D003C">
        <w:rPr>
          <w:rFonts w:ascii="Times New Roman" w:hAnsi="Times New Roman" w:cs="Times New Roman"/>
          <w:sz w:val="24"/>
          <w:szCs w:val="24"/>
          <w:lang w:val="en-US"/>
        </w:rPr>
        <w:t>:</w:t>
      </w:r>
    </w:p>
    <w:p w:rsidR="009E346C" w:rsidRPr="005D003C" w:rsidRDefault="009E346C" w:rsidP="009E346C">
      <w:pPr>
        <w:pStyle w:val="ListParagraph"/>
        <w:numPr>
          <w:ilvl w:val="0"/>
          <w:numId w:val="6"/>
        </w:numPr>
        <w:tabs>
          <w:tab w:val="left" w:pos="0"/>
        </w:tabs>
        <w:spacing w:line="240" w:lineRule="auto"/>
        <w:ind w:left="0" w:firstLine="1134"/>
        <w:jc w:val="both"/>
        <w:rPr>
          <w:rFonts w:ascii="Times New Roman" w:hAnsi="Times New Roman" w:cs="Times New Roman"/>
          <w:b/>
          <w:sz w:val="24"/>
          <w:szCs w:val="24"/>
          <w:lang w:val="en-US"/>
        </w:rPr>
      </w:pPr>
      <w:proofErr w:type="spellStart"/>
      <w:r w:rsidRPr="005D003C">
        <w:rPr>
          <w:rFonts w:ascii="Times New Roman" w:hAnsi="Times New Roman" w:cs="Times New Roman"/>
          <w:sz w:val="24"/>
          <w:szCs w:val="24"/>
          <w:lang w:val="en-US"/>
        </w:rPr>
        <w:t>Folosintele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actuale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planificate</w:t>
      </w:r>
      <w:proofErr w:type="spellEnd"/>
      <w:r w:rsidRPr="005D003C">
        <w:rPr>
          <w:rFonts w:ascii="Times New Roman" w:hAnsi="Times New Roman" w:cs="Times New Roman"/>
          <w:sz w:val="24"/>
          <w:szCs w:val="24"/>
          <w:lang w:val="en-US"/>
        </w:rPr>
        <w:t xml:space="preserve"> ale </w:t>
      </w:r>
      <w:proofErr w:type="spellStart"/>
      <w:r w:rsidRPr="005D003C">
        <w:rPr>
          <w:rFonts w:ascii="Times New Roman" w:hAnsi="Times New Roman" w:cs="Times New Roman"/>
          <w:sz w:val="24"/>
          <w:szCs w:val="24"/>
          <w:lang w:val="en-US"/>
        </w:rPr>
        <w:t>terenului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atat</w:t>
      </w:r>
      <w:proofErr w:type="spellEnd"/>
      <w:r w:rsidRPr="005D003C">
        <w:rPr>
          <w:rFonts w:ascii="Times New Roman" w:hAnsi="Times New Roman" w:cs="Times New Roman"/>
          <w:sz w:val="24"/>
          <w:szCs w:val="24"/>
          <w:lang w:val="en-US"/>
        </w:rPr>
        <w:t xml:space="preserve"> pe </w:t>
      </w:r>
      <w:proofErr w:type="spellStart"/>
      <w:r w:rsidRPr="005D003C">
        <w:rPr>
          <w:rFonts w:ascii="Times New Roman" w:hAnsi="Times New Roman" w:cs="Times New Roman"/>
          <w:sz w:val="24"/>
          <w:szCs w:val="24"/>
          <w:lang w:val="en-US"/>
        </w:rPr>
        <w:t>amplasament</w:t>
      </w:r>
      <w:proofErr w:type="spellEnd"/>
      <w:r w:rsidRPr="005D003C">
        <w:rPr>
          <w:rFonts w:ascii="Times New Roman" w:hAnsi="Times New Roman" w:cs="Times New Roman"/>
          <w:sz w:val="24"/>
          <w:szCs w:val="24"/>
          <w:lang w:val="en-US"/>
        </w:rPr>
        <w:t xml:space="preserve">, cat </w:t>
      </w:r>
      <w:proofErr w:type="spellStart"/>
      <w:r w:rsidRPr="005D003C">
        <w:rPr>
          <w:rFonts w:ascii="Times New Roman" w:hAnsi="Times New Roman" w:cs="Times New Roman"/>
          <w:sz w:val="24"/>
          <w:szCs w:val="24"/>
          <w:lang w:val="en-US"/>
        </w:rPr>
        <w:t>si</w:t>
      </w:r>
      <w:proofErr w:type="spellEnd"/>
      <w:r w:rsidRPr="005D003C">
        <w:rPr>
          <w:rFonts w:ascii="Times New Roman" w:hAnsi="Times New Roman" w:cs="Times New Roman"/>
          <w:sz w:val="24"/>
          <w:szCs w:val="24"/>
          <w:lang w:val="en-US"/>
        </w:rPr>
        <w:t xml:space="preserve"> pe zone </w:t>
      </w:r>
      <w:proofErr w:type="spellStart"/>
      <w:r w:rsidRPr="005D003C">
        <w:rPr>
          <w:rFonts w:ascii="Times New Roman" w:hAnsi="Times New Roman" w:cs="Times New Roman"/>
          <w:sz w:val="24"/>
          <w:szCs w:val="24"/>
          <w:lang w:val="en-US"/>
        </w:rPr>
        <w:t>adiacente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acestuia</w:t>
      </w:r>
      <w:proofErr w:type="spellEnd"/>
      <w:r w:rsidRPr="005D003C">
        <w:rPr>
          <w:rFonts w:ascii="Times New Roman" w:hAnsi="Times New Roman" w:cs="Times New Roman"/>
          <w:sz w:val="24"/>
          <w:szCs w:val="24"/>
          <w:lang w:val="en-US"/>
        </w:rPr>
        <w:t>;</w:t>
      </w:r>
    </w:p>
    <w:p w:rsidR="009E346C" w:rsidRPr="005D003C" w:rsidRDefault="009E346C" w:rsidP="009E346C">
      <w:pPr>
        <w:pStyle w:val="ListParagraph"/>
        <w:numPr>
          <w:ilvl w:val="0"/>
          <w:numId w:val="6"/>
        </w:numPr>
        <w:tabs>
          <w:tab w:val="left" w:pos="0"/>
        </w:tabs>
        <w:spacing w:line="240" w:lineRule="auto"/>
        <w:ind w:left="0" w:firstLine="1134"/>
        <w:jc w:val="both"/>
        <w:rPr>
          <w:rFonts w:ascii="Times New Roman" w:hAnsi="Times New Roman" w:cs="Times New Roman"/>
          <w:b/>
          <w:sz w:val="24"/>
          <w:szCs w:val="24"/>
          <w:lang w:val="en-US"/>
        </w:rPr>
      </w:pPr>
      <w:proofErr w:type="spellStart"/>
      <w:r w:rsidRPr="005D003C">
        <w:rPr>
          <w:rFonts w:ascii="Times New Roman" w:hAnsi="Times New Roman" w:cs="Times New Roman"/>
          <w:sz w:val="24"/>
          <w:szCs w:val="24"/>
          <w:lang w:val="en-US"/>
        </w:rPr>
        <w:t>Politici</w:t>
      </w:r>
      <w:proofErr w:type="spellEnd"/>
      <w:r w:rsidRPr="005D003C">
        <w:rPr>
          <w:rFonts w:ascii="Times New Roman" w:hAnsi="Times New Roman" w:cs="Times New Roman"/>
          <w:sz w:val="24"/>
          <w:szCs w:val="24"/>
          <w:lang w:val="en-US"/>
        </w:rPr>
        <w:t xml:space="preserve"> de </w:t>
      </w:r>
      <w:proofErr w:type="spellStart"/>
      <w:r w:rsidRPr="005D003C">
        <w:rPr>
          <w:rFonts w:ascii="Times New Roman" w:hAnsi="Times New Roman" w:cs="Times New Roman"/>
          <w:sz w:val="24"/>
          <w:szCs w:val="24"/>
          <w:lang w:val="en-US"/>
        </w:rPr>
        <w:t>zonare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si</w:t>
      </w:r>
      <w:proofErr w:type="spellEnd"/>
      <w:r w:rsidRPr="005D003C">
        <w:rPr>
          <w:rFonts w:ascii="Times New Roman" w:hAnsi="Times New Roman" w:cs="Times New Roman"/>
          <w:sz w:val="24"/>
          <w:szCs w:val="24"/>
          <w:lang w:val="en-US"/>
        </w:rPr>
        <w:t xml:space="preserve"> de </w:t>
      </w:r>
      <w:proofErr w:type="spellStart"/>
      <w:r w:rsidRPr="005D003C">
        <w:rPr>
          <w:rFonts w:ascii="Times New Roman" w:hAnsi="Times New Roman" w:cs="Times New Roman"/>
          <w:sz w:val="24"/>
          <w:szCs w:val="24"/>
          <w:lang w:val="en-US"/>
        </w:rPr>
        <w:t>folosire</w:t>
      </w:r>
      <w:proofErr w:type="spellEnd"/>
      <w:r w:rsidRPr="005D003C">
        <w:rPr>
          <w:rFonts w:ascii="Times New Roman" w:hAnsi="Times New Roman" w:cs="Times New Roman"/>
          <w:sz w:val="24"/>
          <w:szCs w:val="24"/>
          <w:lang w:val="en-US"/>
        </w:rPr>
        <w:t xml:space="preserve"> a </w:t>
      </w:r>
      <w:proofErr w:type="spellStart"/>
      <w:r w:rsidRPr="005D003C">
        <w:rPr>
          <w:rFonts w:ascii="Times New Roman" w:hAnsi="Times New Roman" w:cs="Times New Roman"/>
          <w:sz w:val="24"/>
          <w:szCs w:val="24"/>
          <w:lang w:val="en-US"/>
        </w:rPr>
        <w:t>terenului</w:t>
      </w:r>
      <w:proofErr w:type="spellEnd"/>
      <w:r w:rsidRPr="005D003C">
        <w:rPr>
          <w:rFonts w:ascii="Times New Roman" w:hAnsi="Times New Roman" w:cs="Times New Roman"/>
          <w:sz w:val="24"/>
          <w:szCs w:val="24"/>
          <w:lang w:val="en-US"/>
        </w:rPr>
        <w:t xml:space="preserve">, conform </w:t>
      </w:r>
      <w:proofErr w:type="spellStart"/>
      <w:r w:rsidRPr="005D003C">
        <w:rPr>
          <w:rFonts w:ascii="Times New Roman" w:hAnsi="Times New Roman" w:cs="Times New Roman"/>
          <w:sz w:val="24"/>
          <w:szCs w:val="24"/>
          <w:lang w:val="en-US"/>
        </w:rPr>
        <w:t>certificatului</w:t>
      </w:r>
      <w:proofErr w:type="spellEnd"/>
      <w:r w:rsidRPr="005D003C">
        <w:rPr>
          <w:rFonts w:ascii="Times New Roman" w:hAnsi="Times New Roman" w:cs="Times New Roman"/>
          <w:sz w:val="24"/>
          <w:szCs w:val="24"/>
          <w:lang w:val="en-US"/>
        </w:rPr>
        <w:t xml:space="preserve"> de urbanism nr.</w:t>
      </w:r>
      <w:r w:rsidRPr="005D003C">
        <w:rPr>
          <w:rFonts w:ascii="Times New Roman" w:hAnsi="Times New Roman" w:cs="Times New Roman"/>
          <w:sz w:val="24"/>
          <w:szCs w:val="24"/>
        </w:rPr>
        <w:t xml:space="preserve"> 298/29.11.2018</w:t>
      </w:r>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parcela</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este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situata</w:t>
      </w:r>
      <w:proofErr w:type="spellEnd"/>
      <w:r w:rsidRPr="005D003C">
        <w:rPr>
          <w:rFonts w:ascii="Times New Roman" w:hAnsi="Times New Roman" w:cs="Times New Roman"/>
          <w:sz w:val="24"/>
          <w:szCs w:val="24"/>
          <w:lang w:val="en-US"/>
        </w:rPr>
        <w:t xml:space="preserve"> in </w:t>
      </w:r>
      <w:proofErr w:type="spellStart"/>
      <w:r w:rsidRPr="005D003C">
        <w:rPr>
          <w:rFonts w:ascii="Times New Roman" w:hAnsi="Times New Roman" w:cs="Times New Roman"/>
          <w:sz w:val="24"/>
          <w:szCs w:val="24"/>
          <w:lang w:val="en-US"/>
        </w:rPr>
        <w:t>intravilanul</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comunei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Razvad</w:t>
      </w:r>
      <w:proofErr w:type="spellEnd"/>
      <w:r w:rsidRPr="005D003C">
        <w:rPr>
          <w:rFonts w:ascii="Times New Roman" w:hAnsi="Times New Roman" w:cs="Times New Roman"/>
          <w:sz w:val="24"/>
          <w:szCs w:val="24"/>
          <w:lang w:val="en-US"/>
        </w:rPr>
        <w:t xml:space="preserve">, conform </w:t>
      </w:r>
      <w:proofErr w:type="spellStart"/>
      <w:r w:rsidRPr="005D003C">
        <w:rPr>
          <w:rFonts w:ascii="Times New Roman" w:hAnsi="Times New Roman" w:cs="Times New Roman"/>
          <w:sz w:val="24"/>
          <w:szCs w:val="24"/>
          <w:lang w:val="en-US"/>
        </w:rPr>
        <w:t>inventarul</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bunurilor</w:t>
      </w:r>
      <w:proofErr w:type="spellEnd"/>
      <w:r w:rsidRPr="005D003C">
        <w:rPr>
          <w:rFonts w:ascii="Times New Roman" w:hAnsi="Times New Roman" w:cs="Times New Roman"/>
          <w:sz w:val="24"/>
          <w:szCs w:val="24"/>
          <w:lang w:val="en-US"/>
        </w:rPr>
        <w:t xml:space="preserve"> din </w:t>
      </w:r>
      <w:proofErr w:type="spellStart"/>
      <w:r w:rsidRPr="005D003C">
        <w:rPr>
          <w:rFonts w:ascii="Times New Roman" w:hAnsi="Times New Roman" w:cs="Times New Roman"/>
          <w:sz w:val="24"/>
          <w:szCs w:val="24"/>
          <w:lang w:val="en-US"/>
        </w:rPr>
        <w:t>domeniul</w:t>
      </w:r>
      <w:proofErr w:type="spellEnd"/>
      <w:r w:rsidRPr="005D003C">
        <w:rPr>
          <w:rFonts w:ascii="Times New Roman" w:hAnsi="Times New Roman" w:cs="Times New Roman"/>
          <w:sz w:val="24"/>
          <w:szCs w:val="24"/>
          <w:lang w:val="en-US"/>
        </w:rPr>
        <w:t xml:space="preserve"> public al </w:t>
      </w:r>
      <w:proofErr w:type="spellStart"/>
      <w:r w:rsidRPr="005D003C">
        <w:rPr>
          <w:rFonts w:ascii="Times New Roman" w:hAnsi="Times New Roman" w:cs="Times New Roman"/>
          <w:sz w:val="24"/>
          <w:szCs w:val="24"/>
          <w:lang w:val="en-US"/>
        </w:rPr>
        <w:t>comunei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Razvad</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aprobat</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prin</w:t>
      </w:r>
      <w:proofErr w:type="spellEnd"/>
      <w:r w:rsidRPr="005D003C">
        <w:rPr>
          <w:rFonts w:ascii="Times New Roman" w:hAnsi="Times New Roman" w:cs="Times New Roman"/>
          <w:sz w:val="24"/>
          <w:szCs w:val="24"/>
          <w:lang w:val="en-US"/>
        </w:rPr>
        <w:t xml:space="preserve"> HCL nr. 40 / 30.08.1999, </w:t>
      </w:r>
      <w:proofErr w:type="spellStart"/>
      <w:r w:rsidRPr="005D003C">
        <w:rPr>
          <w:rFonts w:ascii="Times New Roman" w:hAnsi="Times New Roman" w:cs="Times New Roman"/>
          <w:sz w:val="24"/>
          <w:szCs w:val="24"/>
          <w:lang w:val="en-US"/>
        </w:rPr>
        <w:t>categoria</w:t>
      </w:r>
      <w:proofErr w:type="spellEnd"/>
      <w:r w:rsidRPr="005D003C">
        <w:rPr>
          <w:rFonts w:ascii="Times New Roman" w:hAnsi="Times New Roman" w:cs="Times New Roman"/>
          <w:sz w:val="24"/>
          <w:szCs w:val="24"/>
          <w:lang w:val="en-US"/>
        </w:rPr>
        <w:t xml:space="preserve"> de </w:t>
      </w:r>
      <w:proofErr w:type="spellStart"/>
      <w:r w:rsidRPr="005D003C">
        <w:rPr>
          <w:rFonts w:ascii="Times New Roman" w:hAnsi="Times New Roman" w:cs="Times New Roman"/>
          <w:sz w:val="24"/>
          <w:szCs w:val="24"/>
          <w:lang w:val="en-US"/>
        </w:rPr>
        <w:t>folosinta</w:t>
      </w:r>
      <w:proofErr w:type="spellEnd"/>
      <w:r w:rsidRPr="005D003C">
        <w:rPr>
          <w:rFonts w:ascii="Times New Roman" w:hAnsi="Times New Roman" w:cs="Times New Roman"/>
          <w:sz w:val="24"/>
          <w:szCs w:val="24"/>
          <w:lang w:val="en-US"/>
        </w:rPr>
        <w:t xml:space="preserve"> a </w:t>
      </w:r>
      <w:proofErr w:type="spellStart"/>
      <w:r w:rsidRPr="005D003C">
        <w:rPr>
          <w:rFonts w:ascii="Times New Roman" w:hAnsi="Times New Roman" w:cs="Times New Roman"/>
          <w:sz w:val="24"/>
          <w:szCs w:val="24"/>
          <w:lang w:val="en-US"/>
        </w:rPr>
        <w:t>terenului</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curti-constructii</w:t>
      </w:r>
      <w:proofErr w:type="spellEnd"/>
      <w:r w:rsidRPr="005D003C">
        <w:rPr>
          <w:rFonts w:ascii="Times New Roman" w:hAnsi="Times New Roman" w:cs="Times New Roman"/>
          <w:sz w:val="24"/>
          <w:szCs w:val="24"/>
          <w:lang w:val="en-US"/>
        </w:rPr>
        <w:t>;</w:t>
      </w:r>
    </w:p>
    <w:p w:rsidR="009E346C" w:rsidRPr="005D003C" w:rsidRDefault="009E346C" w:rsidP="009E346C">
      <w:pPr>
        <w:pStyle w:val="ListParagraph"/>
        <w:numPr>
          <w:ilvl w:val="0"/>
          <w:numId w:val="6"/>
        </w:numPr>
        <w:tabs>
          <w:tab w:val="left" w:pos="0"/>
        </w:tabs>
        <w:spacing w:line="240" w:lineRule="auto"/>
        <w:ind w:left="0" w:firstLine="1134"/>
        <w:jc w:val="both"/>
        <w:rPr>
          <w:rFonts w:ascii="Times New Roman" w:hAnsi="Times New Roman" w:cs="Times New Roman"/>
          <w:b/>
          <w:sz w:val="24"/>
          <w:szCs w:val="24"/>
          <w:lang w:val="en-US"/>
        </w:rPr>
      </w:pPr>
      <w:proofErr w:type="spellStart"/>
      <w:r w:rsidRPr="005D003C">
        <w:rPr>
          <w:rFonts w:ascii="Times New Roman" w:hAnsi="Times New Roman" w:cs="Times New Roman"/>
          <w:sz w:val="24"/>
          <w:szCs w:val="24"/>
          <w:lang w:val="en-US"/>
        </w:rPr>
        <w:t>Arealele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sensibile</w:t>
      </w:r>
      <w:proofErr w:type="spellEnd"/>
      <w:r w:rsidRPr="005D003C">
        <w:rPr>
          <w:rFonts w:ascii="Times New Roman" w:hAnsi="Times New Roman" w:cs="Times New Roman"/>
          <w:sz w:val="24"/>
          <w:szCs w:val="24"/>
          <w:lang w:val="en-US"/>
        </w:rPr>
        <w:t xml:space="preserve"> – nu </w:t>
      </w:r>
      <w:proofErr w:type="spellStart"/>
      <w:r w:rsidRPr="005D003C">
        <w:rPr>
          <w:rFonts w:ascii="Times New Roman" w:hAnsi="Times New Roman" w:cs="Times New Roman"/>
          <w:sz w:val="24"/>
          <w:szCs w:val="24"/>
          <w:lang w:val="en-US"/>
        </w:rPr>
        <w:t>este</w:t>
      </w:r>
      <w:proofErr w:type="spellEnd"/>
      <w:r w:rsidRPr="005D003C">
        <w:rPr>
          <w:rFonts w:ascii="Times New Roman" w:hAnsi="Times New Roman" w:cs="Times New Roman"/>
          <w:sz w:val="24"/>
          <w:szCs w:val="24"/>
          <w:lang w:val="en-US"/>
        </w:rPr>
        <w:t xml:space="preserve"> </w:t>
      </w:r>
      <w:proofErr w:type="spellStart"/>
      <w:r w:rsidRPr="005D003C">
        <w:rPr>
          <w:rFonts w:ascii="Times New Roman" w:hAnsi="Times New Roman" w:cs="Times New Roman"/>
          <w:sz w:val="24"/>
          <w:szCs w:val="24"/>
          <w:lang w:val="en-US"/>
        </w:rPr>
        <w:t>cazul</w:t>
      </w:r>
      <w:proofErr w:type="spellEnd"/>
      <w:r w:rsidRPr="005D003C">
        <w:rPr>
          <w:rFonts w:ascii="Times New Roman" w:hAnsi="Times New Roman" w:cs="Times New Roman"/>
          <w:sz w:val="24"/>
          <w:szCs w:val="24"/>
          <w:lang w:val="en-US"/>
        </w:rPr>
        <w:t>;</w:t>
      </w:r>
    </w:p>
    <w:p w:rsidR="00993736" w:rsidRPr="005D003C" w:rsidRDefault="00993736" w:rsidP="00993736">
      <w:pPr>
        <w:pStyle w:val="Default"/>
        <w:numPr>
          <w:ilvl w:val="0"/>
          <w:numId w:val="20"/>
        </w:numPr>
        <w:rPr>
          <w:rFonts w:ascii="Times New Roman" w:hAnsi="Times New Roman" w:cs="Times New Roman"/>
          <w:b/>
          <w:bCs/>
          <w:color w:val="auto"/>
        </w:rPr>
      </w:pPr>
      <w:proofErr w:type="spellStart"/>
      <w:r w:rsidRPr="005D003C">
        <w:rPr>
          <w:rFonts w:ascii="Times New Roman" w:hAnsi="Times New Roman" w:cs="Times New Roman"/>
          <w:b/>
          <w:bCs/>
          <w:color w:val="auto"/>
        </w:rPr>
        <w:t>Descrierea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tuturor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efectelor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semnificative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posibile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asupra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mediului</w:t>
      </w:r>
      <w:proofErr w:type="spellEnd"/>
      <w:r w:rsidRPr="005D003C">
        <w:rPr>
          <w:rFonts w:ascii="Times New Roman" w:hAnsi="Times New Roman" w:cs="Times New Roman"/>
          <w:b/>
          <w:bCs/>
          <w:color w:val="auto"/>
        </w:rPr>
        <w:t xml:space="preserve"> ale </w:t>
      </w:r>
      <w:proofErr w:type="spellStart"/>
      <w:r w:rsidRPr="005D003C">
        <w:rPr>
          <w:rFonts w:ascii="Times New Roman" w:hAnsi="Times New Roman" w:cs="Times New Roman"/>
          <w:b/>
          <w:bCs/>
          <w:color w:val="auto"/>
        </w:rPr>
        <w:t>proiectului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limita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informaţiilor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disponibile</w:t>
      </w:r>
      <w:proofErr w:type="spellEnd"/>
      <w:r w:rsidRPr="005D003C">
        <w:rPr>
          <w:rFonts w:ascii="Times New Roman" w:hAnsi="Times New Roman" w:cs="Times New Roman"/>
          <w:b/>
          <w:bCs/>
          <w:color w:val="auto"/>
        </w:rPr>
        <w:t xml:space="preserve">: </w:t>
      </w:r>
    </w:p>
    <w:p w:rsidR="009E346C" w:rsidRPr="005D003C" w:rsidRDefault="00993736" w:rsidP="00993736">
      <w:pPr>
        <w:pStyle w:val="ListParagraph"/>
        <w:numPr>
          <w:ilvl w:val="0"/>
          <w:numId w:val="30"/>
        </w:numPr>
        <w:spacing w:line="240" w:lineRule="auto"/>
        <w:jc w:val="both"/>
        <w:rPr>
          <w:rFonts w:ascii="Times New Roman" w:hAnsi="Times New Roman" w:cs="Times New Roman"/>
          <w:bCs/>
          <w:sz w:val="24"/>
          <w:szCs w:val="24"/>
          <w:lang w:val="en-US"/>
        </w:rPr>
      </w:pPr>
      <w:r w:rsidRPr="005D003C">
        <w:rPr>
          <w:rFonts w:ascii="Times New Roman" w:hAnsi="Times New Roman" w:cs="Times New Roman"/>
          <w:sz w:val="24"/>
          <w:szCs w:val="24"/>
        </w:rPr>
        <w:t>Surse de poluanţi şi instalaţii pentru reţinerea, evacuarea şi dispersia poluanţilor în mediu:</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calitatii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apelor</w:t>
      </w:r>
      <w:proofErr w:type="spellEnd"/>
      <w:r w:rsidRPr="005D003C">
        <w:rPr>
          <w:rFonts w:ascii="Times New Roman" w:hAnsi="Times New Roman"/>
          <w:b/>
          <w:sz w:val="24"/>
          <w:szCs w:val="24"/>
          <w:lang w:val="en-US"/>
        </w:rPr>
        <w:t xml:space="preserve">: </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Sursele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poluati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ape, </w:t>
      </w:r>
      <w:proofErr w:type="spellStart"/>
      <w:r w:rsidRPr="005D003C">
        <w:rPr>
          <w:rFonts w:ascii="Times New Roman" w:hAnsi="Times New Roman"/>
          <w:b/>
          <w:sz w:val="24"/>
          <w:szCs w:val="24"/>
          <w:lang w:val="en-US"/>
        </w:rPr>
        <w:t>locul</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evacuare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sau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emisarul</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5"/>
        </w:numPr>
        <w:tabs>
          <w:tab w:val="left" w:pos="0"/>
        </w:tabs>
        <w:spacing w:line="240" w:lineRule="auto"/>
        <w:ind w:left="1800"/>
        <w:jc w:val="both"/>
        <w:rPr>
          <w:rFonts w:ascii="Times New Roman" w:hAnsi="Times New Roman"/>
          <w:b/>
          <w:sz w:val="24"/>
          <w:szCs w:val="24"/>
          <w:lang w:val="en-US"/>
        </w:rPr>
      </w:pPr>
      <w:proofErr w:type="spellStart"/>
      <w:r w:rsidRPr="005D003C">
        <w:rPr>
          <w:rFonts w:ascii="Times New Roman" w:hAnsi="Times New Roman"/>
          <w:b/>
          <w:sz w:val="24"/>
          <w:szCs w:val="24"/>
          <w:lang w:val="en-US"/>
        </w:rPr>
        <w:t>Statiile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instalatiile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epurare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sau</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preepurare</w:t>
      </w:r>
      <w:proofErr w:type="spellEnd"/>
      <w:r w:rsidRPr="005D003C">
        <w:rPr>
          <w:rFonts w:ascii="Times New Roman" w:hAnsi="Times New Roman"/>
          <w:b/>
          <w:sz w:val="24"/>
          <w:szCs w:val="24"/>
          <w:lang w:val="en-US"/>
        </w:rPr>
        <w:t xml:space="preserve"> </w:t>
      </w:r>
      <w:proofErr w:type="gramStart"/>
      <w:r w:rsidRPr="005D003C">
        <w:rPr>
          <w:rFonts w:ascii="Times New Roman" w:hAnsi="Times New Roman"/>
          <w:b/>
          <w:sz w:val="24"/>
          <w:szCs w:val="24"/>
          <w:lang w:val="en-US"/>
        </w:rPr>
        <w:t>a</w:t>
      </w:r>
      <w:proofErr w:type="gram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apelor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uzate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prevazute</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w:t>
      </w:r>
      <w:r w:rsidR="005D003C" w:rsidRPr="005D003C">
        <w:rPr>
          <w:rFonts w:ascii="Times New Roman" w:hAnsi="Times New Roman"/>
          <w:sz w:val="24"/>
          <w:szCs w:val="24"/>
          <w:lang w:val="en-US"/>
        </w:rPr>
        <w:t xml:space="preserve">nu </w:t>
      </w:r>
      <w:proofErr w:type="spellStart"/>
      <w:r w:rsidR="005D003C" w:rsidRPr="005D003C">
        <w:rPr>
          <w:rFonts w:ascii="Times New Roman" w:hAnsi="Times New Roman"/>
          <w:sz w:val="24"/>
          <w:szCs w:val="24"/>
          <w:lang w:val="en-US"/>
        </w:rPr>
        <w:t>este</w:t>
      </w:r>
      <w:proofErr w:type="spellEnd"/>
      <w:r w:rsidR="005D003C" w:rsidRPr="005D003C">
        <w:rPr>
          <w:rFonts w:ascii="Times New Roman" w:hAnsi="Times New Roman"/>
          <w:sz w:val="24"/>
          <w:szCs w:val="24"/>
          <w:lang w:val="en-US"/>
        </w:rPr>
        <w:t xml:space="preserve"> </w:t>
      </w:r>
      <w:proofErr w:type="spellStart"/>
      <w:r w:rsidR="005D003C"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aerului</w:t>
      </w:r>
      <w:proofErr w:type="spellEnd"/>
      <w:r w:rsidRPr="005D003C">
        <w:rPr>
          <w:rFonts w:ascii="Times New Roman" w:hAnsi="Times New Roman"/>
          <w:b/>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Sursele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poluanti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aer</w:t>
      </w:r>
      <w:proofErr w:type="spellEnd"/>
      <w:r w:rsidRPr="005D003C">
        <w:rPr>
          <w:rFonts w:ascii="Times New Roman" w:hAnsi="Times New Roman"/>
          <w:b/>
          <w:sz w:val="24"/>
          <w:szCs w:val="24"/>
          <w:lang w:val="en-US"/>
        </w:rPr>
        <w:t xml:space="preserve">, </w:t>
      </w:r>
      <w:proofErr w:type="spellStart"/>
      <w:proofErr w:type="gramStart"/>
      <w:r w:rsidRPr="005D003C">
        <w:rPr>
          <w:rFonts w:ascii="Times New Roman" w:hAnsi="Times New Roman"/>
          <w:b/>
          <w:sz w:val="24"/>
          <w:szCs w:val="24"/>
          <w:lang w:val="en-US"/>
        </w:rPr>
        <w:t>poluanti</w:t>
      </w:r>
      <w:proofErr w:type="spellEnd"/>
      <w:r w:rsidRPr="005D003C">
        <w:rPr>
          <w:rFonts w:ascii="Times New Roman" w:hAnsi="Times New Roman"/>
          <w:b/>
          <w:sz w:val="24"/>
          <w:szCs w:val="24"/>
          <w:lang w:val="en-US"/>
        </w:rPr>
        <w:t xml:space="preserve"> :</w:t>
      </w:r>
      <w:proofErr w:type="gram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nesemnificative</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Instalatiile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retinerea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dispersia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poluantilor</w:t>
      </w:r>
      <w:proofErr w:type="spellEnd"/>
      <w:r w:rsidRPr="005D003C">
        <w:rPr>
          <w:rFonts w:ascii="Times New Roman" w:hAnsi="Times New Roman"/>
          <w:b/>
          <w:sz w:val="24"/>
          <w:szCs w:val="24"/>
          <w:lang w:val="en-US"/>
        </w:rPr>
        <w:t xml:space="preserve"> in </w:t>
      </w:r>
      <w:proofErr w:type="spellStart"/>
      <w:r w:rsidRPr="005D003C">
        <w:rPr>
          <w:rFonts w:ascii="Times New Roman" w:hAnsi="Times New Roman"/>
          <w:b/>
          <w:sz w:val="24"/>
          <w:szCs w:val="24"/>
          <w:lang w:val="en-US"/>
        </w:rPr>
        <w:t>atmosfera</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w:t>
      </w:r>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lastRenderedPageBreak/>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impotriva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zgomotului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vibratiilor</w:t>
      </w:r>
      <w:proofErr w:type="spellEnd"/>
      <w:r w:rsidRPr="005D003C">
        <w:rPr>
          <w:rFonts w:ascii="Times New Roman" w:hAnsi="Times New Roman"/>
          <w:b/>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Sursele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zgomot</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vibratii</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rezultate</w:t>
      </w:r>
      <w:proofErr w:type="spellEnd"/>
      <w:r w:rsidRPr="005D003C">
        <w:rPr>
          <w:rFonts w:ascii="Times New Roman" w:hAnsi="Times New Roman"/>
          <w:sz w:val="24"/>
          <w:szCs w:val="24"/>
          <w:lang w:val="en-US"/>
        </w:rPr>
        <w:t xml:space="preserve"> din </w:t>
      </w:r>
      <w:proofErr w:type="spellStart"/>
      <w:r w:rsidRPr="005D003C">
        <w:rPr>
          <w:rFonts w:ascii="Times New Roman" w:hAnsi="Times New Roman"/>
          <w:sz w:val="24"/>
          <w:szCs w:val="24"/>
          <w:lang w:val="en-US"/>
        </w:rPr>
        <w:t>activitatea</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reparatii</w:t>
      </w:r>
      <w:proofErr w:type="spellEnd"/>
      <w:r w:rsidRPr="005D003C">
        <w:rPr>
          <w:rFonts w:ascii="Times New Roman" w:hAnsi="Times New Roman"/>
          <w:sz w:val="24"/>
          <w:szCs w:val="24"/>
          <w:lang w:val="en-US"/>
        </w:rPr>
        <w:t xml:space="preserve"> ale </w:t>
      </w:r>
      <w:proofErr w:type="spellStart"/>
      <w:r w:rsidRPr="005D003C">
        <w:rPr>
          <w:rFonts w:ascii="Times New Roman" w:hAnsi="Times New Roman"/>
          <w:sz w:val="24"/>
          <w:szCs w:val="24"/>
          <w:lang w:val="en-US"/>
        </w:rPr>
        <w:t>masinilor</w:t>
      </w:r>
      <w:proofErr w:type="spellEnd"/>
      <w:r w:rsidRPr="005D003C">
        <w:rPr>
          <w:rFonts w:ascii="Times New Roman" w:hAnsi="Times New Roman"/>
          <w:sz w:val="24"/>
          <w:szCs w:val="24"/>
          <w:lang w:val="en-US"/>
        </w:rPr>
        <w:t xml:space="preserve"> </w:t>
      </w:r>
      <w:proofErr w:type="gramStart"/>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utilizare</w:t>
      </w:r>
      <w:proofErr w:type="spellEnd"/>
      <w:proofErr w:type="gram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polizoare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compresoare</w:t>
      </w:r>
      <w:proofErr w:type="spellEnd"/>
      <w:r w:rsidRPr="005D003C">
        <w:rPr>
          <w:rFonts w:ascii="Times New Roman" w:hAnsi="Times New Roman"/>
          <w:sz w:val="24"/>
          <w:szCs w:val="24"/>
          <w:lang w:val="en-US"/>
        </w:rPr>
        <w:t xml:space="preserve">, pistol pneumatic, flex) care sunt </w:t>
      </w:r>
      <w:proofErr w:type="spellStart"/>
      <w:r w:rsidRPr="005D003C">
        <w:rPr>
          <w:rFonts w:ascii="Times New Roman" w:hAnsi="Times New Roman"/>
          <w:sz w:val="24"/>
          <w:szCs w:val="24"/>
          <w:lang w:val="en-US"/>
        </w:rPr>
        <w:t>atenuate</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distanta</w:t>
      </w:r>
      <w:proofErr w:type="spellEnd"/>
      <w:r w:rsidRPr="005D003C">
        <w:rPr>
          <w:rFonts w:ascii="Times New Roman" w:hAnsi="Times New Roman"/>
          <w:sz w:val="24"/>
          <w:szCs w:val="24"/>
          <w:lang w:val="en-US"/>
        </w:rPr>
        <w:t xml:space="preserve"> mare a </w:t>
      </w:r>
      <w:proofErr w:type="spellStart"/>
      <w:r w:rsidRPr="005D003C">
        <w:rPr>
          <w:rFonts w:ascii="Times New Roman" w:hAnsi="Times New Roman"/>
          <w:sz w:val="24"/>
          <w:szCs w:val="24"/>
          <w:lang w:val="en-US"/>
        </w:rPr>
        <w:t>locatie</w:t>
      </w:r>
      <w:proofErr w:type="spellEnd"/>
      <w:r w:rsidRPr="005D003C">
        <w:rPr>
          <w:rFonts w:ascii="Times New Roman" w:hAnsi="Times New Roman"/>
          <w:sz w:val="24"/>
          <w:szCs w:val="24"/>
          <w:lang w:val="en-US"/>
        </w:rPr>
        <w:t xml:space="preserve"> fata de </w:t>
      </w:r>
      <w:proofErr w:type="spellStart"/>
      <w:r w:rsidRPr="005D003C">
        <w:rPr>
          <w:rFonts w:ascii="Times New Roman" w:hAnsi="Times New Roman"/>
          <w:sz w:val="24"/>
          <w:szCs w:val="24"/>
          <w:lang w:val="en-US"/>
        </w:rPr>
        <w:t>zonele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protejate</w:t>
      </w:r>
      <w:proofErr w:type="spellEnd"/>
      <w:r w:rsidRPr="005D003C">
        <w:rPr>
          <w:rFonts w:ascii="Times New Roman" w:hAnsi="Times New Roman"/>
          <w:sz w:val="24"/>
          <w:szCs w:val="24"/>
          <w:lang w:val="en-US"/>
        </w:rPr>
        <w:t xml:space="preserve"> – </w:t>
      </w:r>
      <w:proofErr w:type="spellStart"/>
      <w:r w:rsidRPr="005D003C">
        <w:rPr>
          <w:rFonts w:ascii="Times New Roman" w:hAnsi="Times New Roman"/>
          <w:sz w:val="24"/>
          <w:szCs w:val="24"/>
          <w:lang w:val="en-US"/>
        </w:rPr>
        <w:t>locuinte</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Amenajarile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dotarile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impotriva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zgomotului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vibratiilor</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w:t>
      </w:r>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impotriva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radiatiilor</w:t>
      </w:r>
      <w:proofErr w:type="spellEnd"/>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Sursele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radiatii</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solului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a </w:t>
      </w:r>
      <w:proofErr w:type="spellStart"/>
      <w:r w:rsidRPr="005D003C">
        <w:rPr>
          <w:rFonts w:ascii="Times New Roman" w:hAnsi="Times New Roman"/>
          <w:b/>
          <w:sz w:val="24"/>
          <w:szCs w:val="24"/>
          <w:lang w:val="en-US"/>
        </w:rPr>
        <w:t>subsolului</w:t>
      </w:r>
      <w:proofErr w:type="spellEnd"/>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Sursele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pluanti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sol, </w:t>
      </w:r>
      <w:proofErr w:type="spellStart"/>
      <w:r w:rsidRPr="005D003C">
        <w:rPr>
          <w:rFonts w:ascii="Times New Roman" w:hAnsi="Times New Roman"/>
          <w:b/>
          <w:sz w:val="24"/>
          <w:szCs w:val="24"/>
          <w:lang w:val="en-US"/>
        </w:rPr>
        <w:t>subsol</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ape </w:t>
      </w:r>
      <w:proofErr w:type="spellStart"/>
      <w:r w:rsidRPr="005D003C">
        <w:rPr>
          <w:rFonts w:ascii="Times New Roman" w:hAnsi="Times New Roman"/>
          <w:b/>
          <w:sz w:val="24"/>
          <w:szCs w:val="24"/>
          <w:lang w:val="en-US"/>
        </w:rPr>
        <w:t>freatice</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Lucrarile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dotarile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solului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a </w:t>
      </w:r>
      <w:proofErr w:type="spellStart"/>
      <w:r w:rsidRPr="005D003C">
        <w:rPr>
          <w:rFonts w:ascii="Times New Roman" w:hAnsi="Times New Roman"/>
          <w:b/>
          <w:sz w:val="24"/>
          <w:szCs w:val="24"/>
          <w:lang w:val="en-US"/>
        </w:rPr>
        <w:t>subsolului</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platforma</w:t>
      </w:r>
      <w:proofErr w:type="spellEnd"/>
      <w:r w:rsidRPr="005D003C">
        <w:rPr>
          <w:rFonts w:ascii="Times New Roman" w:hAnsi="Times New Roman"/>
          <w:sz w:val="24"/>
          <w:szCs w:val="24"/>
          <w:lang w:val="en-US"/>
        </w:rPr>
        <w:t xml:space="preserve"> </w:t>
      </w:r>
    </w:p>
    <w:p w:rsidR="00993736" w:rsidRPr="005D003C" w:rsidRDefault="00993736" w:rsidP="00993736">
      <w:pPr>
        <w:pStyle w:val="ListParagraph"/>
        <w:tabs>
          <w:tab w:val="left" w:pos="0"/>
        </w:tabs>
        <w:spacing w:line="240" w:lineRule="auto"/>
        <w:ind w:left="851"/>
        <w:jc w:val="both"/>
        <w:rPr>
          <w:rFonts w:ascii="Times New Roman" w:hAnsi="Times New Roman"/>
          <w:b/>
          <w:sz w:val="24"/>
          <w:szCs w:val="24"/>
          <w:lang w:val="en-US"/>
        </w:rPr>
      </w:pPr>
      <w:r w:rsidRPr="005D003C">
        <w:rPr>
          <w:rFonts w:ascii="Times New Roman" w:hAnsi="Times New Roman"/>
          <w:b/>
          <w:sz w:val="24"/>
          <w:szCs w:val="24"/>
          <w:lang w:val="en-US"/>
        </w:rPr>
        <w:t xml:space="preserve">              </w:t>
      </w:r>
      <w:proofErr w:type="spellStart"/>
      <w:r w:rsidRPr="005D003C">
        <w:rPr>
          <w:rFonts w:ascii="Times New Roman" w:hAnsi="Times New Roman"/>
          <w:sz w:val="24"/>
          <w:szCs w:val="24"/>
          <w:lang w:val="en-US"/>
        </w:rPr>
        <w:t>carosabila</w:t>
      </w:r>
      <w:proofErr w:type="spellEnd"/>
      <w:r w:rsidRPr="005D003C">
        <w:rPr>
          <w:rFonts w:ascii="Times New Roman" w:hAnsi="Times New Roman"/>
          <w:sz w:val="24"/>
          <w:szCs w:val="24"/>
          <w:lang w:val="en-US"/>
        </w:rPr>
        <w:t xml:space="preserve"> </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ecosistemelor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terestre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acvatice</w:t>
      </w:r>
      <w:proofErr w:type="spellEnd"/>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Identificarea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arealelor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sensibile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ce</w:t>
      </w:r>
      <w:proofErr w:type="spellEnd"/>
      <w:r w:rsidRPr="005D003C">
        <w:rPr>
          <w:rFonts w:ascii="Times New Roman" w:hAnsi="Times New Roman"/>
          <w:b/>
          <w:sz w:val="24"/>
          <w:szCs w:val="24"/>
          <w:lang w:val="en-US"/>
        </w:rPr>
        <w:t xml:space="preserve"> pot fi </w:t>
      </w:r>
      <w:proofErr w:type="spellStart"/>
      <w:r w:rsidRPr="005D003C">
        <w:rPr>
          <w:rFonts w:ascii="Times New Roman" w:hAnsi="Times New Roman"/>
          <w:b/>
          <w:sz w:val="24"/>
          <w:szCs w:val="24"/>
          <w:lang w:val="en-US"/>
        </w:rPr>
        <w:t>afectate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proiect</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Lucrarile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dotarile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masurile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biodiversitatii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monumentelor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naturii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proofErr w:type="gramStart"/>
      <w:r w:rsidRPr="005D003C">
        <w:rPr>
          <w:rFonts w:ascii="Times New Roman" w:hAnsi="Times New Roman"/>
          <w:b/>
          <w:sz w:val="24"/>
          <w:szCs w:val="24"/>
          <w:lang w:val="en-US"/>
        </w:rPr>
        <w:t>ariilor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protejate</w:t>
      </w:r>
      <w:proofErr w:type="spellEnd"/>
      <w:proofErr w:type="gram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asezarilor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umane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gramStart"/>
      <w:r w:rsidRPr="005D003C">
        <w:rPr>
          <w:rFonts w:ascii="Times New Roman" w:hAnsi="Times New Roman"/>
          <w:b/>
          <w:sz w:val="24"/>
          <w:szCs w:val="24"/>
          <w:lang w:val="en-US"/>
        </w:rPr>
        <w:t>a</w:t>
      </w:r>
      <w:proofErr w:type="gram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altor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obiective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interes</w:t>
      </w:r>
      <w:proofErr w:type="spellEnd"/>
      <w:r w:rsidRPr="005D003C">
        <w:rPr>
          <w:rFonts w:ascii="Times New Roman" w:hAnsi="Times New Roman"/>
          <w:b/>
          <w:sz w:val="24"/>
          <w:szCs w:val="24"/>
          <w:lang w:val="en-US"/>
        </w:rPr>
        <w:t xml:space="preserve"> public</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Identificarea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obiectivelor</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interes</w:t>
      </w:r>
      <w:proofErr w:type="spellEnd"/>
      <w:r w:rsidRPr="005D003C">
        <w:rPr>
          <w:rFonts w:ascii="Times New Roman" w:hAnsi="Times New Roman"/>
          <w:b/>
          <w:sz w:val="24"/>
          <w:szCs w:val="24"/>
          <w:lang w:val="en-US"/>
        </w:rPr>
        <w:t xml:space="preserve"> public, </w:t>
      </w:r>
      <w:proofErr w:type="spellStart"/>
      <w:r w:rsidRPr="005D003C">
        <w:rPr>
          <w:rFonts w:ascii="Times New Roman" w:hAnsi="Times New Roman"/>
          <w:b/>
          <w:sz w:val="24"/>
          <w:szCs w:val="24"/>
          <w:lang w:val="en-US"/>
        </w:rPr>
        <w:t>distanta</w:t>
      </w:r>
      <w:proofErr w:type="spellEnd"/>
      <w:r w:rsidRPr="005D003C">
        <w:rPr>
          <w:rFonts w:ascii="Times New Roman" w:hAnsi="Times New Roman"/>
          <w:b/>
          <w:sz w:val="24"/>
          <w:szCs w:val="24"/>
          <w:lang w:val="en-US"/>
        </w:rPr>
        <w:t xml:space="preserve"> fata de </w:t>
      </w:r>
      <w:proofErr w:type="spellStart"/>
      <w:r w:rsidRPr="005D003C">
        <w:rPr>
          <w:rFonts w:ascii="Times New Roman" w:hAnsi="Times New Roman"/>
          <w:b/>
          <w:sz w:val="24"/>
          <w:szCs w:val="24"/>
          <w:lang w:val="en-US"/>
        </w:rPr>
        <w:t>asezarile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umane</w:t>
      </w:r>
      <w:proofErr w:type="spellEnd"/>
      <w:r w:rsidRPr="005D003C">
        <w:rPr>
          <w:rFonts w:ascii="Times New Roman" w:hAnsi="Times New Roman"/>
          <w:b/>
          <w:sz w:val="24"/>
          <w:szCs w:val="24"/>
          <w:lang w:val="en-US"/>
        </w:rPr>
        <w:t xml:space="preserve">, respective fata de </w:t>
      </w:r>
      <w:proofErr w:type="spellStart"/>
      <w:r w:rsidRPr="005D003C">
        <w:rPr>
          <w:rFonts w:ascii="Times New Roman" w:hAnsi="Times New Roman"/>
          <w:b/>
          <w:sz w:val="24"/>
          <w:szCs w:val="24"/>
          <w:lang w:val="en-US"/>
        </w:rPr>
        <w:t>monumente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istorice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arhitectura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alte</w:t>
      </w:r>
      <w:proofErr w:type="spellEnd"/>
      <w:r w:rsidRPr="005D003C">
        <w:rPr>
          <w:rFonts w:ascii="Times New Roman" w:hAnsi="Times New Roman"/>
          <w:b/>
          <w:sz w:val="24"/>
          <w:szCs w:val="24"/>
          <w:lang w:val="en-US"/>
        </w:rPr>
        <w:t xml:space="preserve"> zone </w:t>
      </w:r>
      <w:proofErr w:type="spellStart"/>
      <w:r w:rsidRPr="005D003C">
        <w:rPr>
          <w:rFonts w:ascii="Times New Roman" w:hAnsi="Times New Roman"/>
          <w:b/>
          <w:sz w:val="24"/>
          <w:szCs w:val="24"/>
          <w:lang w:val="en-US"/>
        </w:rPr>
        <w:t>asupra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carora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exista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instituit</w:t>
      </w:r>
      <w:proofErr w:type="spellEnd"/>
      <w:r w:rsidRPr="005D003C">
        <w:rPr>
          <w:rFonts w:ascii="Times New Roman" w:hAnsi="Times New Roman"/>
          <w:b/>
          <w:sz w:val="24"/>
          <w:szCs w:val="24"/>
          <w:lang w:val="en-US"/>
        </w:rPr>
        <w:t xml:space="preserve"> un </w:t>
      </w:r>
      <w:proofErr w:type="spellStart"/>
      <w:r w:rsidRPr="005D003C">
        <w:rPr>
          <w:rFonts w:ascii="Times New Roman" w:hAnsi="Times New Roman"/>
          <w:b/>
          <w:sz w:val="24"/>
          <w:szCs w:val="24"/>
          <w:lang w:val="en-US"/>
        </w:rPr>
        <w:t>regim</w:t>
      </w:r>
      <w:proofErr w:type="spellEnd"/>
      <w:r w:rsidRPr="005D003C">
        <w:rPr>
          <w:rFonts w:ascii="Times New Roman" w:hAnsi="Times New Roman"/>
          <w:b/>
          <w:sz w:val="24"/>
          <w:szCs w:val="24"/>
          <w:lang w:val="en-US"/>
        </w:rPr>
        <w:t xml:space="preserve"> de restrictive, zone de </w:t>
      </w:r>
      <w:proofErr w:type="spellStart"/>
      <w:r w:rsidRPr="005D003C">
        <w:rPr>
          <w:rFonts w:ascii="Times New Roman" w:hAnsi="Times New Roman"/>
          <w:b/>
          <w:sz w:val="24"/>
          <w:szCs w:val="24"/>
          <w:lang w:val="en-US"/>
        </w:rPr>
        <w:t>interes</w:t>
      </w:r>
      <w:proofErr w:type="spellEnd"/>
      <w:r w:rsidRPr="005D003C">
        <w:rPr>
          <w:rFonts w:ascii="Times New Roman" w:hAnsi="Times New Roman"/>
          <w:b/>
          <w:sz w:val="24"/>
          <w:szCs w:val="24"/>
          <w:lang w:val="en-US"/>
        </w:rPr>
        <w:t xml:space="preserve"> traditional etc.: </w:t>
      </w:r>
      <w:r w:rsidRPr="005D003C">
        <w:rPr>
          <w:rFonts w:ascii="Times New Roman" w:hAnsi="Times New Roman"/>
          <w:sz w:val="24"/>
          <w:szCs w:val="24"/>
          <w:lang w:val="en-US"/>
        </w:rPr>
        <w:t xml:space="preserve">- zona </w:t>
      </w:r>
      <w:proofErr w:type="spellStart"/>
      <w:r w:rsidRPr="005D003C">
        <w:rPr>
          <w:rFonts w:ascii="Times New Roman" w:hAnsi="Times New Roman"/>
          <w:sz w:val="24"/>
          <w:szCs w:val="24"/>
          <w:lang w:val="en-US"/>
        </w:rPr>
        <w:t>adiacenta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zonei</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locuit</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cuprinsa</w:t>
      </w:r>
      <w:proofErr w:type="spellEnd"/>
      <w:r w:rsidRPr="005D003C">
        <w:rPr>
          <w:rFonts w:ascii="Times New Roman" w:hAnsi="Times New Roman"/>
          <w:sz w:val="24"/>
          <w:szCs w:val="24"/>
          <w:lang w:val="en-US"/>
        </w:rPr>
        <w:t xml:space="preserve"> in </w:t>
      </w:r>
      <w:proofErr w:type="spellStart"/>
      <w:r w:rsidRPr="005D003C">
        <w:rPr>
          <w:rFonts w:ascii="Times New Roman" w:hAnsi="Times New Roman"/>
          <w:sz w:val="24"/>
          <w:szCs w:val="24"/>
          <w:lang w:val="en-US"/>
        </w:rPr>
        <w:t>intravilanul</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localitatii</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proofErr w:type="gramStart"/>
      <w:r w:rsidRPr="005D003C">
        <w:rPr>
          <w:rFonts w:ascii="Times New Roman" w:hAnsi="Times New Roman"/>
          <w:b/>
          <w:sz w:val="24"/>
          <w:szCs w:val="24"/>
          <w:lang w:val="en-US"/>
        </w:rPr>
        <w:t>Lucarile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dotarile</w:t>
      </w:r>
      <w:proofErr w:type="spellEnd"/>
      <w:proofErr w:type="gram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masurile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pentru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protectia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sezarilor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umane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a </w:t>
      </w:r>
      <w:proofErr w:type="spellStart"/>
      <w:r w:rsidRPr="005D003C">
        <w:rPr>
          <w:rFonts w:ascii="Times New Roman" w:hAnsi="Times New Roman"/>
          <w:b/>
          <w:sz w:val="24"/>
          <w:szCs w:val="24"/>
          <w:lang w:val="en-US"/>
        </w:rPr>
        <w:t>obiectivelor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protejate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w:t>
      </w:r>
      <w:proofErr w:type="spellStart"/>
      <w:r w:rsidRPr="005D003C">
        <w:rPr>
          <w:rFonts w:ascii="Times New Roman" w:hAnsi="Times New Roman"/>
          <w:b/>
          <w:sz w:val="24"/>
          <w:szCs w:val="24"/>
          <w:lang w:val="en-US"/>
        </w:rPr>
        <w:t>sau</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interes</w:t>
      </w:r>
      <w:proofErr w:type="spellEnd"/>
      <w:r w:rsidRPr="005D003C">
        <w:rPr>
          <w:rFonts w:ascii="Times New Roman" w:hAnsi="Times New Roman"/>
          <w:b/>
          <w:sz w:val="24"/>
          <w:szCs w:val="24"/>
          <w:lang w:val="en-US"/>
        </w:rPr>
        <w:t xml:space="preserve"> public:</w:t>
      </w:r>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Gospodarirea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deseurilor</w:t>
      </w:r>
      <w:proofErr w:type="spellEnd"/>
      <w:r w:rsidRPr="005D003C">
        <w:rPr>
          <w:rFonts w:ascii="Times New Roman" w:hAnsi="Times New Roman"/>
          <w:b/>
          <w:sz w:val="24"/>
          <w:szCs w:val="24"/>
          <w:lang w:val="en-US"/>
        </w:rPr>
        <w:t xml:space="preserve"> generate de </w:t>
      </w:r>
      <w:proofErr w:type="spellStart"/>
      <w:r w:rsidRPr="005D003C">
        <w:rPr>
          <w:rFonts w:ascii="Times New Roman" w:hAnsi="Times New Roman"/>
          <w:b/>
          <w:sz w:val="24"/>
          <w:szCs w:val="24"/>
          <w:lang w:val="en-US"/>
        </w:rPr>
        <w:t>amplasament</w:t>
      </w:r>
      <w:proofErr w:type="spellEnd"/>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Tipurile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cantitatile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deseuri</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orice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natura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rezultate</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deseuri</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rezultate</w:t>
      </w:r>
      <w:proofErr w:type="spellEnd"/>
      <w:r w:rsidRPr="005D003C">
        <w:rPr>
          <w:rFonts w:ascii="Times New Roman" w:hAnsi="Times New Roman"/>
          <w:sz w:val="24"/>
          <w:szCs w:val="24"/>
          <w:lang w:val="en-US"/>
        </w:rPr>
        <w:t xml:space="preserve"> din </w:t>
      </w:r>
      <w:proofErr w:type="spellStart"/>
      <w:r w:rsidRPr="005D003C">
        <w:rPr>
          <w:rFonts w:ascii="Times New Roman" w:hAnsi="Times New Roman"/>
          <w:sz w:val="24"/>
          <w:szCs w:val="24"/>
          <w:lang w:val="en-US"/>
        </w:rPr>
        <w:t>intretinerea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spatiilor</w:t>
      </w:r>
      <w:proofErr w:type="spellEnd"/>
      <w:r w:rsidRPr="005D003C">
        <w:rPr>
          <w:rFonts w:ascii="Times New Roman" w:hAnsi="Times New Roman"/>
          <w:sz w:val="24"/>
          <w:szCs w:val="24"/>
          <w:lang w:val="en-US"/>
        </w:rPr>
        <w:t>;</w:t>
      </w:r>
    </w:p>
    <w:p w:rsidR="005D003C" w:rsidRPr="005D003C" w:rsidRDefault="00993736" w:rsidP="00747026">
      <w:pPr>
        <w:pStyle w:val="ListParagraph"/>
        <w:numPr>
          <w:ilvl w:val="0"/>
          <w:numId w:val="31"/>
        </w:numPr>
        <w:tabs>
          <w:tab w:val="left" w:pos="0"/>
        </w:tabs>
        <w:spacing w:line="240" w:lineRule="auto"/>
        <w:jc w:val="both"/>
        <w:rPr>
          <w:rFonts w:ascii="Times New Roman" w:hAnsi="Times New Roman"/>
          <w:b/>
          <w:sz w:val="24"/>
          <w:szCs w:val="24"/>
          <w:lang w:val="en-US"/>
        </w:rPr>
      </w:pPr>
      <w:r w:rsidRPr="005D003C">
        <w:rPr>
          <w:rFonts w:ascii="Times New Roman" w:hAnsi="Times New Roman"/>
          <w:b/>
          <w:sz w:val="24"/>
          <w:szCs w:val="24"/>
          <w:lang w:val="en-US"/>
        </w:rPr>
        <w:t xml:space="preserve">Modul de </w:t>
      </w:r>
      <w:proofErr w:type="spellStart"/>
      <w:r w:rsidRPr="005D003C">
        <w:rPr>
          <w:rFonts w:ascii="Times New Roman" w:hAnsi="Times New Roman"/>
          <w:b/>
          <w:sz w:val="24"/>
          <w:szCs w:val="24"/>
          <w:lang w:val="en-US"/>
        </w:rPr>
        <w:t>gospodarire</w:t>
      </w:r>
      <w:proofErr w:type="spellEnd"/>
      <w:r w:rsidRPr="005D003C">
        <w:rPr>
          <w:rFonts w:ascii="Times New Roman" w:hAnsi="Times New Roman"/>
          <w:b/>
          <w:sz w:val="24"/>
          <w:szCs w:val="24"/>
          <w:lang w:val="en-US"/>
        </w:rPr>
        <w:t xml:space="preserve"> a </w:t>
      </w:r>
      <w:proofErr w:type="spellStart"/>
      <w:proofErr w:type="gramStart"/>
      <w:r w:rsidRPr="005D003C">
        <w:rPr>
          <w:rFonts w:ascii="Times New Roman" w:hAnsi="Times New Roman"/>
          <w:b/>
          <w:sz w:val="24"/>
          <w:szCs w:val="24"/>
          <w:lang w:val="en-US"/>
        </w:rPr>
        <w:t>deseurilor</w:t>
      </w:r>
      <w:proofErr w:type="spellEnd"/>
      <w:r w:rsidRPr="005D003C">
        <w:rPr>
          <w:rFonts w:ascii="Times New Roman" w:hAnsi="Times New Roman"/>
          <w:b/>
          <w:sz w:val="24"/>
          <w:szCs w:val="24"/>
          <w:lang w:val="en-US"/>
        </w:rPr>
        <w:t xml:space="preserve"> :</w:t>
      </w:r>
      <w:proofErr w:type="gramEnd"/>
      <w:r w:rsidRPr="005D003C">
        <w:rPr>
          <w:rFonts w:ascii="Times New Roman" w:hAnsi="Times New Roman"/>
          <w:sz w:val="24"/>
          <w:szCs w:val="24"/>
          <w:lang w:val="en-US"/>
        </w:rPr>
        <w:t xml:space="preserve"> </w:t>
      </w:r>
      <w:r w:rsidRPr="005D003C">
        <w:rPr>
          <w:rFonts w:ascii="Times New Roman" w:hAnsi="Times New Roman"/>
          <w:b/>
          <w:sz w:val="24"/>
          <w:szCs w:val="24"/>
          <w:lang w:val="en-US"/>
        </w:rPr>
        <w:t xml:space="preserve">- </w:t>
      </w:r>
      <w:proofErr w:type="spellStart"/>
      <w:r w:rsidRPr="005D003C">
        <w:rPr>
          <w:rFonts w:ascii="Times New Roman" w:hAnsi="Times New Roman"/>
          <w:sz w:val="24"/>
          <w:szCs w:val="24"/>
          <w:lang w:val="en-US"/>
        </w:rPr>
        <w:t>solide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sz w:val="24"/>
          <w:szCs w:val="24"/>
          <w:lang w:val="en-US"/>
        </w:rPr>
        <w:t>colectate</w:t>
      </w:r>
      <w:proofErr w:type="spellEnd"/>
      <w:r w:rsidRPr="005D003C">
        <w:rPr>
          <w:rFonts w:ascii="Times New Roman" w:hAnsi="Times New Roman"/>
          <w:sz w:val="24"/>
          <w:szCs w:val="24"/>
          <w:lang w:val="en-US"/>
        </w:rPr>
        <w:t xml:space="preserve"> la </w:t>
      </w:r>
      <w:proofErr w:type="spellStart"/>
      <w:r w:rsidRPr="005D003C">
        <w:rPr>
          <w:rFonts w:ascii="Times New Roman" w:hAnsi="Times New Roman"/>
          <w:sz w:val="24"/>
          <w:szCs w:val="24"/>
          <w:lang w:val="en-US"/>
        </w:rPr>
        <w:t>pubelele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amplasate</w:t>
      </w:r>
      <w:proofErr w:type="spellEnd"/>
      <w:r w:rsidRPr="005D003C">
        <w:rPr>
          <w:rFonts w:ascii="Times New Roman" w:hAnsi="Times New Roman"/>
          <w:sz w:val="24"/>
          <w:szCs w:val="24"/>
          <w:lang w:val="en-US"/>
        </w:rPr>
        <w:t xml:space="preserve"> pe </w:t>
      </w:r>
      <w:proofErr w:type="spellStart"/>
      <w:r w:rsidRPr="005D003C">
        <w:rPr>
          <w:rFonts w:ascii="Times New Roman" w:hAnsi="Times New Roman"/>
          <w:sz w:val="24"/>
          <w:szCs w:val="24"/>
          <w:lang w:val="en-US"/>
        </w:rPr>
        <w:t>platforma</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gunoi</w:t>
      </w:r>
      <w:proofErr w:type="spellEnd"/>
      <w:r w:rsidRPr="005D003C">
        <w:rPr>
          <w:rFonts w:ascii="Times New Roman" w:hAnsi="Times New Roman"/>
          <w:sz w:val="24"/>
          <w:szCs w:val="24"/>
          <w:lang w:val="en-US"/>
        </w:rPr>
        <w:t xml:space="preserve"> special </w:t>
      </w:r>
      <w:proofErr w:type="spellStart"/>
      <w:r w:rsidRPr="005D003C">
        <w:rPr>
          <w:rFonts w:ascii="Times New Roman" w:hAnsi="Times New Roman"/>
          <w:sz w:val="24"/>
          <w:szCs w:val="24"/>
          <w:lang w:val="en-US"/>
        </w:rPr>
        <w:t>amenajata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si</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depozitate</w:t>
      </w:r>
      <w:proofErr w:type="spellEnd"/>
      <w:r w:rsidRPr="005D003C">
        <w:rPr>
          <w:rFonts w:ascii="Times New Roman" w:hAnsi="Times New Roman"/>
          <w:sz w:val="24"/>
          <w:szCs w:val="24"/>
          <w:lang w:val="en-US"/>
        </w:rPr>
        <w:t xml:space="preserve"> la </w:t>
      </w:r>
      <w:proofErr w:type="spellStart"/>
      <w:r w:rsidRPr="005D003C">
        <w:rPr>
          <w:rFonts w:ascii="Times New Roman" w:hAnsi="Times New Roman"/>
          <w:sz w:val="24"/>
          <w:szCs w:val="24"/>
          <w:lang w:val="en-US"/>
        </w:rPr>
        <w:t>groapa</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gunoi</w:t>
      </w:r>
      <w:proofErr w:type="spellEnd"/>
      <w:r w:rsidRPr="005D003C">
        <w:rPr>
          <w:rFonts w:ascii="Times New Roman" w:hAnsi="Times New Roman"/>
          <w:sz w:val="24"/>
          <w:szCs w:val="24"/>
          <w:lang w:val="en-US"/>
        </w:rPr>
        <w:t xml:space="preserve"> special </w:t>
      </w:r>
      <w:proofErr w:type="spellStart"/>
      <w:r w:rsidRPr="005D003C">
        <w:rPr>
          <w:rFonts w:ascii="Times New Roman" w:hAnsi="Times New Roman"/>
          <w:sz w:val="24"/>
          <w:szCs w:val="24"/>
          <w:lang w:val="en-US"/>
        </w:rPr>
        <w:t>amenajata</w:t>
      </w:r>
      <w:proofErr w:type="spellEnd"/>
      <w:r w:rsidRPr="005D003C">
        <w:rPr>
          <w:rFonts w:ascii="Times New Roman" w:hAnsi="Times New Roman"/>
          <w:sz w:val="24"/>
          <w:szCs w:val="24"/>
          <w:lang w:val="en-US"/>
        </w:rPr>
        <w:t xml:space="preserve"> in </w:t>
      </w:r>
      <w:proofErr w:type="spellStart"/>
      <w:r w:rsidRPr="005D003C">
        <w:rPr>
          <w:rFonts w:ascii="Times New Roman" w:hAnsi="Times New Roman"/>
          <w:sz w:val="24"/>
          <w:szCs w:val="24"/>
          <w:lang w:val="en-US"/>
        </w:rPr>
        <w:t>judetul</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Dambovita</w:t>
      </w:r>
      <w:proofErr w:type="spellEnd"/>
      <w:r w:rsidRPr="005D003C">
        <w:rPr>
          <w:rFonts w:ascii="Times New Roman" w:hAnsi="Times New Roman"/>
          <w:sz w:val="24"/>
          <w:szCs w:val="24"/>
          <w:lang w:val="en-US"/>
        </w:rPr>
        <w:t xml:space="preserve"> </w:t>
      </w:r>
    </w:p>
    <w:p w:rsidR="00993736" w:rsidRPr="005D003C" w:rsidRDefault="00993736" w:rsidP="00747026">
      <w:pPr>
        <w:pStyle w:val="ListParagraph"/>
        <w:numPr>
          <w:ilvl w:val="0"/>
          <w:numId w:val="31"/>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Gospodarirea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substantelor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preparatelor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chimice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periculoase</w:t>
      </w:r>
      <w:proofErr w:type="spellEnd"/>
      <w:r w:rsidRPr="005D003C">
        <w:rPr>
          <w:rFonts w:ascii="Times New Roman" w:hAnsi="Times New Roman"/>
          <w:b/>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Substantele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preparatele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chimice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periculoase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utilizate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w:t>
      </w:r>
      <w:proofErr w:type="spellStart"/>
      <w:r w:rsidRPr="005D003C">
        <w:rPr>
          <w:rFonts w:ascii="Times New Roman" w:hAnsi="Times New Roman"/>
          <w:b/>
          <w:sz w:val="24"/>
          <w:szCs w:val="24"/>
          <w:lang w:val="en-US"/>
        </w:rPr>
        <w:t>sau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produse</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numPr>
          <w:ilvl w:val="0"/>
          <w:numId w:val="5"/>
        </w:numPr>
        <w:tabs>
          <w:tab w:val="left" w:pos="0"/>
        </w:tabs>
        <w:spacing w:line="240" w:lineRule="auto"/>
        <w:jc w:val="both"/>
        <w:rPr>
          <w:rFonts w:ascii="Times New Roman" w:hAnsi="Times New Roman"/>
          <w:b/>
          <w:sz w:val="24"/>
          <w:szCs w:val="24"/>
          <w:lang w:val="en-US"/>
        </w:rPr>
      </w:pPr>
      <w:r w:rsidRPr="005D003C">
        <w:rPr>
          <w:rFonts w:ascii="Times New Roman" w:hAnsi="Times New Roman"/>
          <w:b/>
          <w:sz w:val="24"/>
          <w:szCs w:val="24"/>
          <w:lang w:val="en-US"/>
        </w:rPr>
        <w:t xml:space="preserve">Modul de </w:t>
      </w:r>
      <w:proofErr w:type="spellStart"/>
      <w:r w:rsidRPr="005D003C">
        <w:rPr>
          <w:rFonts w:ascii="Times New Roman" w:hAnsi="Times New Roman"/>
          <w:b/>
          <w:sz w:val="24"/>
          <w:szCs w:val="24"/>
          <w:lang w:val="en-US"/>
        </w:rPr>
        <w:t>gospodarire</w:t>
      </w:r>
      <w:proofErr w:type="spellEnd"/>
      <w:r w:rsidRPr="005D003C">
        <w:rPr>
          <w:rFonts w:ascii="Times New Roman" w:hAnsi="Times New Roman"/>
          <w:b/>
          <w:sz w:val="24"/>
          <w:szCs w:val="24"/>
          <w:lang w:val="en-US"/>
        </w:rPr>
        <w:t xml:space="preserve"> a </w:t>
      </w:r>
      <w:proofErr w:type="spellStart"/>
      <w:r w:rsidRPr="005D003C">
        <w:rPr>
          <w:rFonts w:ascii="Times New Roman" w:hAnsi="Times New Roman"/>
          <w:b/>
          <w:sz w:val="24"/>
          <w:szCs w:val="24"/>
          <w:lang w:val="en-US"/>
        </w:rPr>
        <w:t>substanteleor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preparatelor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chimice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periculoase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asigurarea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conditiilor</w:t>
      </w:r>
      <w:proofErr w:type="spellEnd"/>
      <w:r w:rsidRPr="005D003C">
        <w:rPr>
          <w:rFonts w:ascii="Times New Roman" w:hAnsi="Times New Roman"/>
          <w:b/>
          <w:sz w:val="24"/>
          <w:szCs w:val="24"/>
          <w:lang w:val="en-US"/>
        </w:rPr>
        <w:t xml:space="preserve"> de protective a </w:t>
      </w:r>
      <w:proofErr w:type="spellStart"/>
      <w:r w:rsidRPr="005D003C">
        <w:rPr>
          <w:rFonts w:ascii="Times New Roman" w:hAnsi="Times New Roman"/>
          <w:b/>
          <w:sz w:val="24"/>
          <w:szCs w:val="24"/>
          <w:lang w:val="en-US"/>
        </w:rPr>
        <w:t>factorilor</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mediu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a </w:t>
      </w:r>
      <w:proofErr w:type="spellStart"/>
      <w:r w:rsidRPr="005D003C">
        <w:rPr>
          <w:rFonts w:ascii="Times New Roman" w:hAnsi="Times New Roman"/>
          <w:b/>
          <w:sz w:val="24"/>
          <w:szCs w:val="24"/>
          <w:lang w:val="en-US"/>
        </w:rPr>
        <w:t>sanatatii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populatiei</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93736" w:rsidRPr="005D003C" w:rsidRDefault="00993736" w:rsidP="00993736">
      <w:pPr>
        <w:pStyle w:val="ListParagraph"/>
        <w:tabs>
          <w:tab w:val="left" w:pos="0"/>
        </w:tabs>
        <w:spacing w:line="240" w:lineRule="auto"/>
        <w:ind w:left="1776"/>
        <w:jc w:val="both"/>
        <w:rPr>
          <w:rFonts w:ascii="Times New Roman" w:hAnsi="Times New Roman"/>
          <w:b/>
          <w:sz w:val="24"/>
          <w:szCs w:val="24"/>
          <w:lang w:val="en-US"/>
        </w:rPr>
      </w:pPr>
    </w:p>
    <w:p w:rsidR="00993736" w:rsidRPr="005D003C" w:rsidRDefault="00993736" w:rsidP="00993736">
      <w:pPr>
        <w:pStyle w:val="ListParagraph"/>
        <w:numPr>
          <w:ilvl w:val="0"/>
          <w:numId w:val="30"/>
        </w:numPr>
        <w:tabs>
          <w:tab w:val="left" w:pos="0"/>
        </w:tabs>
        <w:spacing w:line="240" w:lineRule="auto"/>
        <w:jc w:val="both"/>
        <w:rPr>
          <w:rFonts w:ascii="Times New Roman" w:hAnsi="Times New Roman" w:cs="Times New Roman"/>
          <w:b/>
          <w:bCs/>
          <w:sz w:val="24"/>
          <w:szCs w:val="24"/>
          <w:lang w:val="en-US"/>
        </w:rPr>
      </w:pPr>
      <w:r w:rsidRPr="005D003C">
        <w:rPr>
          <w:rFonts w:ascii="Times New Roman" w:hAnsi="Times New Roman" w:cs="Times New Roman"/>
          <w:b/>
          <w:bCs/>
          <w:sz w:val="24"/>
          <w:szCs w:val="24"/>
        </w:rPr>
        <w:t>Utilizarea resurselor naturale, în special a solului, a terenurilor, a apei şi a biodiversităţii</w:t>
      </w:r>
      <w:r w:rsidR="001A3863" w:rsidRPr="005D003C">
        <w:rPr>
          <w:rFonts w:ascii="Times New Roman" w:hAnsi="Times New Roman" w:cs="Times New Roman"/>
          <w:b/>
          <w:bCs/>
          <w:sz w:val="24"/>
          <w:szCs w:val="24"/>
        </w:rPr>
        <w:t xml:space="preserve"> – nu este cazul</w:t>
      </w:r>
    </w:p>
    <w:p w:rsidR="001A3863" w:rsidRPr="003F59C1" w:rsidRDefault="001A3863" w:rsidP="001A3863">
      <w:pPr>
        <w:pStyle w:val="ListParagraph"/>
        <w:tabs>
          <w:tab w:val="left" w:pos="0"/>
        </w:tabs>
        <w:spacing w:line="240" w:lineRule="auto"/>
        <w:jc w:val="both"/>
        <w:rPr>
          <w:rFonts w:ascii="Times New Roman" w:hAnsi="Times New Roman" w:cs="Times New Roman"/>
          <w:b/>
          <w:bCs/>
          <w:color w:val="FF0000"/>
          <w:sz w:val="24"/>
          <w:szCs w:val="24"/>
          <w:lang w:val="en-US"/>
        </w:rPr>
      </w:pPr>
    </w:p>
    <w:p w:rsidR="001A3863" w:rsidRPr="005D003C" w:rsidRDefault="001A3863" w:rsidP="001A3863">
      <w:pPr>
        <w:pStyle w:val="ListParagraph"/>
        <w:numPr>
          <w:ilvl w:val="0"/>
          <w:numId w:val="20"/>
        </w:numPr>
        <w:tabs>
          <w:tab w:val="left" w:pos="0"/>
        </w:tabs>
        <w:spacing w:line="240" w:lineRule="auto"/>
        <w:jc w:val="both"/>
        <w:rPr>
          <w:rFonts w:ascii="Times New Roman" w:hAnsi="Times New Roman" w:cs="Times New Roman"/>
          <w:b/>
          <w:bCs/>
          <w:sz w:val="24"/>
          <w:szCs w:val="24"/>
          <w:lang w:val="en-US"/>
        </w:rPr>
      </w:pPr>
      <w:r w:rsidRPr="005D003C">
        <w:rPr>
          <w:rFonts w:ascii="Times New Roman" w:hAnsi="Times New Roman" w:cs="Times New Roman"/>
          <w:b/>
          <w:bCs/>
          <w:sz w:val="24"/>
          <w:szCs w:val="24"/>
        </w:rPr>
        <w:t>Descrierea aspectelor de mediu susceptibile a fi afectate în mod semnificativ de proiect:</w:t>
      </w:r>
    </w:p>
    <w:p w:rsidR="001A3863" w:rsidRPr="005D003C" w:rsidRDefault="001A3863" w:rsidP="001A3863">
      <w:pPr>
        <w:pStyle w:val="ListParagraph"/>
        <w:numPr>
          <w:ilvl w:val="0"/>
          <w:numId w:val="5"/>
        </w:numPr>
        <w:spacing w:line="240" w:lineRule="auto"/>
        <w:jc w:val="both"/>
        <w:rPr>
          <w:rFonts w:ascii="Times New Roman" w:hAnsi="Times New Roman"/>
          <w:sz w:val="24"/>
          <w:szCs w:val="24"/>
          <w:lang w:val="en-US"/>
        </w:rPr>
      </w:pPr>
      <w:proofErr w:type="spellStart"/>
      <w:r w:rsidRPr="005D003C">
        <w:rPr>
          <w:rFonts w:ascii="Times New Roman" w:hAnsi="Times New Roman"/>
          <w:b/>
          <w:sz w:val="24"/>
          <w:szCs w:val="24"/>
          <w:lang w:val="en-US"/>
        </w:rPr>
        <w:t>Impactul</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asupra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populatiei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sanatatii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umane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faunei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florei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solului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folosinteleor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bunurilor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materiale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calitatii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regimului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cantitativ</w:t>
      </w:r>
      <w:proofErr w:type="spellEnd"/>
      <w:r w:rsidRPr="005D003C">
        <w:rPr>
          <w:rFonts w:ascii="Times New Roman" w:hAnsi="Times New Roman"/>
          <w:b/>
          <w:sz w:val="24"/>
          <w:szCs w:val="24"/>
          <w:lang w:val="en-US"/>
        </w:rPr>
        <w:t xml:space="preserve"> al </w:t>
      </w:r>
      <w:proofErr w:type="spellStart"/>
      <w:r w:rsidRPr="005D003C">
        <w:rPr>
          <w:rFonts w:ascii="Times New Roman" w:hAnsi="Times New Roman"/>
          <w:b/>
          <w:sz w:val="24"/>
          <w:szCs w:val="24"/>
          <w:lang w:val="en-US"/>
        </w:rPr>
        <w:t>apei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calitatii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aerului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climei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zgomotelor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vibratiilor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peisajului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mediului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vizual</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patrimoniului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istoric</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cultural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asupra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interactiunilor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dintre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aceste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elemente</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w:t>
      </w:r>
      <w:r w:rsidR="005D003C" w:rsidRPr="005D003C">
        <w:rPr>
          <w:rFonts w:ascii="Times New Roman" w:hAnsi="Times New Roman"/>
          <w:sz w:val="24"/>
          <w:szCs w:val="24"/>
          <w:lang w:val="en-US"/>
        </w:rPr>
        <w:t xml:space="preserve">- nu </w:t>
      </w:r>
      <w:proofErr w:type="spellStart"/>
      <w:r w:rsidR="005D003C" w:rsidRPr="005D003C">
        <w:rPr>
          <w:rFonts w:ascii="Times New Roman" w:hAnsi="Times New Roman"/>
          <w:sz w:val="24"/>
          <w:szCs w:val="24"/>
          <w:lang w:val="en-US"/>
        </w:rPr>
        <w:t>este</w:t>
      </w:r>
      <w:proofErr w:type="spellEnd"/>
      <w:r w:rsidR="005D003C" w:rsidRPr="005D003C">
        <w:rPr>
          <w:rFonts w:ascii="Times New Roman" w:hAnsi="Times New Roman"/>
          <w:sz w:val="24"/>
          <w:szCs w:val="24"/>
          <w:lang w:val="en-US"/>
        </w:rPr>
        <w:t xml:space="preserve"> </w:t>
      </w:r>
      <w:proofErr w:type="spellStart"/>
      <w:r w:rsidR="005D003C" w:rsidRPr="005D003C">
        <w:rPr>
          <w:rFonts w:ascii="Times New Roman" w:hAnsi="Times New Roman"/>
          <w:sz w:val="24"/>
          <w:szCs w:val="24"/>
          <w:lang w:val="en-US"/>
        </w:rPr>
        <w:t>cazul</w:t>
      </w:r>
      <w:proofErr w:type="spellEnd"/>
      <w:r w:rsidRPr="005D003C">
        <w:rPr>
          <w:rFonts w:ascii="Times New Roman" w:hAnsi="Times New Roman"/>
          <w:sz w:val="24"/>
          <w:szCs w:val="24"/>
          <w:lang w:val="en-US"/>
        </w:rPr>
        <w:t xml:space="preserve">. </w:t>
      </w:r>
      <w:r w:rsidR="005D003C" w:rsidRPr="005D003C">
        <w:rPr>
          <w:rFonts w:ascii="Times New Roman" w:hAnsi="Times New Roman"/>
          <w:sz w:val="24"/>
          <w:szCs w:val="24"/>
          <w:lang w:val="en-US"/>
        </w:rPr>
        <w:t xml:space="preserve"> </w:t>
      </w:r>
      <w:r w:rsidRPr="005D003C">
        <w:rPr>
          <w:rFonts w:ascii="Times New Roman" w:hAnsi="Times New Roman"/>
          <w:b/>
          <w:sz w:val="24"/>
          <w:szCs w:val="24"/>
          <w:lang w:val="en-US"/>
        </w:rPr>
        <w:t xml:space="preserve">Natura </w:t>
      </w:r>
      <w:proofErr w:type="spellStart"/>
      <w:r w:rsidRPr="005D003C">
        <w:rPr>
          <w:rFonts w:ascii="Times New Roman" w:hAnsi="Times New Roman"/>
          <w:b/>
          <w:sz w:val="24"/>
          <w:szCs w:val="24"/>
          <w:lang w:val="en-US"/>
        </w:rPr>
        <w:t>impactului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adica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impactul</w:t>
      </w:r>
      <w:proofErr w:type="spellEnd"/>
      <w:r w:rsidRPr="005D003C">
        <w:rPr>
          <w:rFonts w:ascii="Times New Roman" w:hAnsi="Times New Roman"/>
          <w:b/>
          <w:sz w:val="24"/>
          <w:szCs w:val="24"/>
          <w:lang w:val="en-US"/>
        </w:rPr>
        <w:t xml:space="preserve"> direct, indirect, </w:t>
      </w:r>
      <w:proofErr w:type="spellStart"/>
      <w:r w:rsidRPr="005D003C">
        <w:rPr>
          <w:rFonts w:ascii="Times New Roman" w:hAnsi="Times New Roman"/>
          <w:b/>
          <w:sz w:val="24"/>
          <w:szCs w:val="24"/>
          <w:lang w:val="en-US"/>
        </w:rPr>
        <w:t>secundar</w:t>
      </w:r>
      <w:proofErr w:type="spellEnd"/>
      <w:r w:rsidRPr="005D003C">
        <w:rPr>
          <w:rFonts w:ascii="Times New Roman" w:hAnsi="Times New Roman"/>
          <w:b/>
          <w:sz w:val="24"/>
          <w:szCs w:val="24"/>
          <w:lang w:val="en-US"/>
        </w:rPr>
        <w:t xml:space="preserve">, cumulative, pe </w:t>
      </w:r>
      <w:proofErr w:type="spellStart"/>
      <w:r w:rsidRPr="005D003C">
        <w:rPr>
          <w:rFonts w:ascii="Times New Roman" w:hAnsi="Times New Roman"/>
          <w:b/>
          <w:sz w:val="24"/>
          <w:szCs w:val="24"/>
          <w:lang w:val="en-US"/>
        </w:rPr>
        <w:t>termen</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scurt</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mediu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lung, permanent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temporar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pozitiv</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negative):</w:t>
      </w:r>
    </w:p>
    <w:p w:rsidR="001A3863" w:rsidRPr="005D003C" w:rsidRDefault="001A3863" w:rsidP="001A3863">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lastRenderedPageBreak/>
        <w:t>Extinderea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impactului</w:t>
      </w:r>
      <w:proofErr w:type="spellEnd"/>
      <w:r w:rsidRPr="005D003C">
        <w:rPr>
          <w:rFonts w:ascii="Times New Roman" w:hAnsi="Times New Roman"/>
          <w:b/>
          <w:sz w:val="24"/>
          <w:szCs w:val="24"/>
          <w:lang w:val="en-US"/>
        </w:rPr>
        <w:t xml:space="preserve"> (zona </w:t>
      </w:r>
      <w:proofErr w:type="spellStart"/>
      <w:r w:rsidRPr="005D003C">
        <w:rPr>
          <w:rFonts w:ascii="Times New Roman" w:hAnsi="Times New Roman"/>
          <w:b/>
          <w:sz w:val="24"/>
          <w:szCs w:val="24"/>
          <w:lang w:val="en-US"/>
        </w:rPr>
        <w:t>geografica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numarul</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populatiei</w:t>
      </w:r>
      <w:proofErr w:type="spellEnd"/>
      <w:r w:rsidRPr="005D003C">
        <w:rPr>
          <w:rFonts w:ascii="Times New Roman" w:hAnsi="Times New Roman"/>
          <w:b/>
          <w:sz w:val="24"/>
          <w:szCs w:val="24"/>
          <w:lang w:val="en-US"/>
        </w:rPr>
        <w:t xml:space="preserve"> / </w:t>
      </w:r>
      <w:proofErr w:type="spellStart"/>
      <w:r w:rsidRPr="005D003C">
        <w:rPr>
          <w:rFonts w:ascii="Times New Roman" w:hAnsi="Times New Roman"/>
          <w:b/>
          <w:sz w:val="24"/>
          <w:szCs w:val="24"/>
          <w:lang w:val="en-US"/>
        </w:rPr>
        <w:t>habitatelor</w:t>
      </w:r>
      <w:proofErr w:type="spellEnd"/>
      <w:r w:rsidRPr="005D003C">
        <w:rPr>
          <w:rFonts w:ascii="Times New Roman" w:hAnsi="Times New Roman"/>
          <w:b/>
          <w:sz w:val="24"/>
          <w:szCs w:val="24"/>
          <w:lang w:val="en-US"/>
        </w:rPr>
        <w:t xml:space="preserve"> / </w:t>
      </w:r>
      <w:proofErr w:type="spellStart"/>
      <w:r w:rsidRPr="005D003C">
        <w:rPr>
          <w:rFonts w:ascii="Times New Roman" w:hAnsi="Times New Roman"/>
          <w:b/>
          <w:sz w:val="24"/>
          <w:szCs w:val="24"/>
          <w:lang w:val="en-US"/>
        </w:rPr>
        <w:t>speciilor</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afectate</w:t>
      </w:r>
      <w:proofErr w:type="spellEnd"/>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A3863" w:rsidRPr="005D003C" w:rsidRDefault="001A3863" w:rsidP="001A3863">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Magnitudinea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complexitatea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impactului</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A3863" w:rsidRPr="005D003C" w:rsidRDefault="001A3863" w:rsidP="001A3863">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proofErr w:type="gramStart"/>
      <w:r w:rsidRPr="005D003C">
        <w:rPr>
          <w:rFonts w:ascii="Times New Roman" w:hAnsi="Times New Roman"/>
          <w:b/>
          <w:sz w:val="24"/>
          <w:szCs w:val="24"/>
          <w:lang w:val="en-US"/>
        </w:rPr>
        <w:t>Durata</w:t>
      </w:r>
      <w:proofErr w:type="spellEnd"/>
      <w:r w:rsidRPr="005D003C">
        <w:rPr>
          <w:rFonts w:ascii="Times New Roman" w:hAnsi="Times New Roman"/>
          <w:b/>
          <w:sz w:val="24"/>
          <w:szCs w:val="24"/>
          <w:lang w:val="en-US"/>
        </w:rPr>
        <w:t xml:space="preserve"> ,</w:t>
      </w:r>
      <w:proofErr w:type="gram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frecventa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reversabilitatea</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impactului</w:t>
      </w:r>
      <w:proofErr w:type="spellEnd"/>
      <w:r w:rsidRPr="005D003C">
        <w:rPr>
          <w:rFonts w:ascii="Times New Roman" w:hAnsi="Times New Roman"/>
          <w:b/>
          <w:sz w:val="24"/>
          <w:szCs w:val="24"/>
          <w:lang w:val="en-US"/>
        </w:rPr>
        <w:t>:</w:t>
      </w:r>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A3863" w:rsidRPr="005D003C" w:rsidRDefault="001A3863" w:rsidP="001A3863">
      <w:pPr>
        <w:pStyle w:val="ListParagraph"/>
        <w:numPr>
          <w:ilvl w:val="0"/>
          <w:numId w:val="5"/>
        </w:numPr>
        <w:tabs>
          <w:tab w:val="left" w:pos="0"/>
        </w:tabs>
        <w:spacing w:line="240" w:lineRule="auto"/>
        <w:jc w:val="both"/>
        <w:rPr>
          <w:rFonts w:ascii="Times New Roman" w:hAnsi="Times New Roman"/>
          <w:b/>
          <w:sz w:val="24"/>
          <w:szCs w:val="24"/>
          <w:lang w:val="en-US"/>
        </w:rPr>
      </w:pPr>
      <w:proofErr w:type="spellStart"/>
      <w:r w:rsidRPr="005D003C">
        <w:rPr>
          <w:rFonts w:ascii="Times New Roman" w:hAnsi="Times New Roman"/>
          <w:b/>
          <w:sz w:val="24"/>
          <w:szCs w:val="24"/>
          <w:lang w:val="en-US"/>
        </w:rPr>
        <w:t>Masurile</w:t>
      </w:r>
      <w:proofErr w:type="spellEnd"/>
      <w:r w:rsidRPr="005D003C">
        <w:rPr>
          <w:rFonts w:ascii="Times New Roman" w:hAnsi="Times New Roman"/>
          <w:b/>
          <w:sz w:val="24"/>
          <w:szCs w:val="24"/>
          <w:lang w:val="en-US"/>
        </w:rPr>
        <w:t xml:space="preserve"> de </w:t>
      </w:r>
      <w:proofErr w:type="spellStart"/>
      <w:r w:rsidRPr="005D003C">
        <w:rPr>
          <w:rFonts w:ascii="Times New Roman" w:hAnsi="Times New Roman"/>
          <w:b/>
          <w:sz w:val="24"/>
          <w:szCs w:val="24"/>
          <w:lang w:val="en-US"/>
        </w:rPr>
        <w:t>evitare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reducere</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sau</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ameliorare</w:t>
      </w:r>
      <w:proofErr w:type="spellEnd"/>
      <w:r w:rsidRPr="005D003C">
        <w:rPr>
          <w:rFonts w:ascii="Times New Roman" w:hAnsi="Times New Roman"/>
          <w:b/>
          <w:sz w:val="24"/>
          <w:szCs w:val="24"/>
          <w:lang w:val="en-US"/>
        </w:rPr>
        <w:t xml:space="preserve"> a </w:t>
      </w:r>
      <w:proofErr w:type="spellStart"/>
      <w:r w:rsidRPr="005D003C">
        <w:rPr>
          <w:rFonts w:ascii="Times New Roman" w:hAnsi="Times New Roman"/>
          <w:b/>
          <w:sz w:val="24"/>
          <w:szCs w:val="24"/>
          <w:lang w:val="en-US"/>
        </w:rPr>
        <w:t>impactului</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semnificativ</w:t>
      </w:r>
      <w:proofErr w:type="spellEnd"/>
      <w:r w:rsidRPr="005D003C">
        <w:rPr>
          <w:rFonts w:ascii="Times New Roman" w:hAnsi="Times New Roman"/>
          <w:b/>
          <w:sz w:val="24"/>
          <w:szCs w:val="24"/>
          <w:lang w:val="en-US"/>
        </w:rPr>
        <w:t xml:space="preserve"> </w:t>
      </w:r>
      <w:proofErr w:type="spellStart"/>
      <w:r w:rsidRPr="005D003C">
        <w:rPr>
          <w:rFonts w:ascii="Times New Roman" w:hAnsi="Times New Roman"/>
          <w:b/>
          <w:sz w:val="24"/>
          <w:szCs w:val="24"/>
          <w:lang w:val="en-US"/>
        </w:rPr>
        <w:t>asupra</w:t>
      </w:r>
      <w:proofErr w:type="spellEnd"/>
      <w:r w:rsidRPr="005D003C">
        <w:rPr>
          <w:rFonts w:ascii="Times New Roman" w:hAnsi="Times New Roman"/>
          <w:b/>
          <w:sz w:val="24"/>
          <w:szCs w:val="24"/>
          <w:lang w:val="en-US"/>
        </w:rPr>
        <w:t xml:space="preserve"> </w:t>
      </w:r>
      <w:proofErr w:type="spellStart"/>
      <w:proofErr w:type="gramStart"/>
      <w:r w:rsidRPr="005D003C">
        <w:rPr>
          <w:rFonts w:ascii="Times New Roman" w:hAnsi="Times New Roman"/>
          <w:b/>
          <w:sz w:val="24"/>
          <w:szCs w:val="24"/>
          <w:lang w:val="en-US"/>
        </w:rPr>
        <w:t>mediului</w:t>
      </w:r>
      <w:proofErr w:type="spellEnd"/>
      <w:r w:rsidRPr="005D003C">
        <w:rPr>
          <w:rFonts w:ascii="Times New Roman" w:hAnsi="Times New Roman"/>
          <w:b/>
          <w:sz w:val="24"/>
          <w:szCs w:val="24"/>
          <w:lang w:val="en-US"/>
        </w:rPr>
        <w:t xml:space="preserve"> :</w:t>
      </w:r>
      <w:proofErr w:type="gramEnd"/>
      <w:r w:rsidRPr="005D003C">
        <w:rPr>
          <w:rFonts w:ascii="Times New Roman" w:hAnsi="Times New Roman"/>
          <w:sz w:val="24"/>
          <w:szCs w:val="24"/>
          <w:lang w:val="en-US"/>
        </w:rPr>
        <w:t xml:space="preserve"> </w:t>
      </w:r>
      <w:r w:rsidRPr="005D003C">
        <w:rPr>
          <w:rFonts w:ascii="Times New Roman" w:hAnsi="Times New Roman"/>
          <w:b/>
          <w:sz w:val="24"/>
          <w:szCs w:val="24"/>
          <w:lang w:val="en-US"/>
        </w:rPr>
        <w:t xml:space="preserve"> - </w:t>
      </w:r>
      <w:r w:rsidRPr="005D003C">
        <w:rPr>
          <w:rFonts w:ascii="Times New Roman" w:hAnsi="Times New Roman"/>
          <w:sz w:val="24"/>
          <w:szCs w:val="24"/>
          <w:lang w:val="en-US"/>
        </w:rPr>
        <w:t xml:space="preserve">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A3863" w:rsidRPr="005D003C" w:rsidRDefault="001A3863" w:rsidP="001A3863">
      <w:pPr>
        <w:pStyle w:val="ListParagraph"/>
        <w:numPr>
          <w:ilvl w:val="0"/>
          <w:numId w:val="5"/>
        </w:numPr>
        <w:tabs>
          <w:tab w:val="left" w:pos="0"/>
        </w:tabs>
        <w:spacing w:line="240" w:lineRule="auto"/>
        <w:jc w:val="both"/>
        <w:rPr>
          <w:rFonts w:ascii="Times New Roman" w:hAnsi="Times New Roman"/>
          <w:b/>
          <w:sz w:val="24"/>
          <w:szCs w:val="24"/>
          <w:lang w:val="en-US"/>
        </w:rPr>
      </w:pPr>
      <w:r w:rsidRPr="005D003C">
        <w:rPr>
          <w:rFonts w:ascii="Times New Roman" w:hAnsi="Times New Roman"/>
          <w:b/>
          <w:sz w:val="24"/>
          <w:szCs w:val="24"/>
          <w:lang w:val="en-US"/>
        </w:rPr>
        <w:t xml:space="preserve">Natura </w:t>
      </w:r>
      <w:proofErr w:type="spellStart"/>
      <w:r w:rsidRPr="005D003C">
        <w:rPr>
          <w:rFonts w:ascii="Times New Roman" w:hAnsi="Times New Roman"/>
          <w:b/>
          <w:sz w:val="24"/>
          <w:szCs w:val="24"/>
          <w:lang w:val="en-US"/>
        </w:rPr>
        <w:t>transfrontiera</w:t>
      </w:r>
      <w:proofErr w:type="spellEnd"/>
      <w:r w:rsidRPr="005D003C">
        <w:rPr>
          <w:rFonts w:ascii="Times New Roman" w:hAnsi="Times New Roman"/>
          <w:b/>
          <w:sz w:val="24"/>
          <w:szCs w:val="24"/>
          <w:lang w:val="en-US"/>
        </w:rPr>
        <w:t xml:space="preserve"> a </w:t>
      </w:r>
      <w:proofErr w:type="spellStart"/>
      <w:proofErr w:type="gramStart"/>
      <w:r w:rsidRPr="005D003C">
        <w:rPr>
          <w:rFonts w:ascii="Times New Roman" w:hAnsi="Times New Roman"/>
          <w:b/>
          <w:sz w:val="24"/>
          <w:szCs w:val="24"/>
          <w:lang w:val="en-US"/>
        </w:rPr>
        <w:t>impactului</w:t>
      </w:r>
      <w:proofErr w:type="spellEnd"/>
      <w:r w:rsidRPr="005D003C">
        <w:rPr>
          <w:rFonts w:ascii="Times New Roman" w:hAnsi="Times New Roman"/>
          <w:b/>
          <w:sz w:val="24"/>
          <w:szCs w:val="24"/>
          <w:lang w:val="en-US"/>
        </w:rPr>
        <w:t xml:space="preserve"> :</w:t>
      </w:r>
      <w:proofErr w:type="gramEnd"/>
      <w:r w:rsidRPr="005D003C">
        <w:rPr>
          <w:rFonts w:ascii="Times New Roman" w:hAnsi="Times New Roman"/>
          <w:sz w:val="24"/>
          <w:szCs w:val="24"/>
          <w:lang w:val="en-US"/>
        </w:rPr>
        <w:t xml:space="preserve"> </w:t>
      </w:r>
      <w:r w:rsidRPr="005D003C">
        <w:rPr>
          <w:rFonts w:ascii="Times New Roman" w:hAnsi="Times New Roman"/>
          <w:b/>
          <w:sz w:val="24"/>
          <w:szCs w:val="24"/>
          <w:lang w:val="en-US"/>
        </w:rPr>
        <w:t xml:space="preserve"> </w:t>
      </w:r>
      <w:r w:rsidRPr="005D003C">
        <w:rPr>
          <w:rFonts w:ascii="Times New Roman" w:hAnsi="Times New Roman"/>
          <w:sz w:val="24"/>
          <w:szCs w:val="24"/>
          <w:lang w:val="en-US"/>
        </w:rPr>
        <w:t xml:space="preserve">-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A3863" w:rsidRPr="005D003C" w:rsidRDefault="001A3863" w:rsidP="001A3863">
      <w:pPr>
        <w:pStyle w:val="ListParagraph"/>
        <w:tabs>
          <w:tab w:val="left" w:pos="0"/>
        </w:tabs>
        <w:spacing w:line="240" w:lineRule="auto"/>
        <w:ind w:left="1140"/>
        <w:jc w:val="both"/>
        <w:rPr>
          <w:rFonts w:ascii="Times New Roman" w:hAnsi="Times New Roman" w:cs="Times New Roman"/>
          <w:b/>
          <w:bCs/>
          <w:sz w:val="24"/>
          <w:szCs w:val="24"/>
          <w:lang w:val="en-US"/>
        </w:rPr>
      </w:pPr>
    </w:p>
    <w:p w:rsidR="001A3863" w:rsidRPr="005D003C" w:rsidRDefault="001A3863" w:rsidP="001A3863">
      <w:pPr>
        <w:pStyle w:val="ListParagraph"/>
        <w:numPr>
          <w:ilvl w:val="0"/>
          <w:numId w:val="20"/>
        </w:numPr>
        <w:tabs>
          <w:tab w:val="left" w:pos="0"/>
        </w:tabs>
        <w:spacing w:line="240" w:lineRule="auto"/>
        <w:jc w:val="both"/>
        <w:rPr>
          <w:rFonts w:ascii="Times New Roman" w:hAnsi="Times New Roman" w:cs="Times New Roman"/>
          <w:sz w:val="24"/>
          <w:szCs w:val="24"/>
          <w:lang w:val="en-US"/>
        </w:rPr>
      </w:pPr>
      <w:r w:rsidRPr="005D003C">
        <w:rPr>
          <w:rFonts w:ascii="Times New Roman" w:hAnsi="Times New Roman" w:cs="Times New Roman"/>
          <w:b/>
          <w:bCs/>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5368B8" w:rsidRPr="005D003C">
        <w:rPr>
          <w:rFonts w:ascii="Times New Roman" w:hAnsi="Times New Roman" w:cs="Times New Roman"/>
          <w:b/>
          <w:bCs/>
          <w:sz w:val="24"/>
          <w:szCs w:val="24"/>
        </w:rPr>
        <w:t xml:space="preserve"> – </w:t>
      </w:r>
      <w:r w:rsidR="005368B8" w:rsidRPr="005D003C">
        <w:rPr>
          <w:rFonts w:ascii="Times New Roman" w:hAnsi="Times New Roman" w:cs="Times New Roman"/>
          <w:sz w:val="24"/>
          <w:szCs w:val="24"/>
        </w:rPr>
        <w:t>Nu este cazul</w:t>
      </w:r>
    </w:p>
    <w:p w:rsidR="009E346C" w:rsidRPr="005D003C" w:rsidRDefault="009E346C" w:rsidP="009E346C">
      <w:pPr>
        <w:pStyle w:val="ListParagraph"/>
        <w:spacing w:line="240" w:lineRule="auto"/>
        <w:ind w:left="1860"/>
        <w:jc w:val="both"/>
        <w:rPr>
          <w:rFonts w:ascii="Times New Roman" w:hAnsi="Times New Roman" w:cs="Times New Roman"/>
          <w:b/>
          <w:sz w:val="24"/>
          <w:szCs w:val="24"/>
        </w:rPr>
      </w:pPr>
    </w:p>
    <w:p w:rsidR="005368B8" w:rsidRPr="005D003C" w:rsidRDefault="005368B8" w:rsidP="005368B8">
      <w:pPr>
        <w:pStyle w:val="Default"/>
        <w:numPr>
          <w:ilvl w:val="0"/>
          <w:numId w:val="20"/>
        </w:numPr>
        <w:jc w:val="both"/>
        <w:rPr>
          <w:rFonts w:ascii="Times New Roman" w:hAnsi="Times New Roman" w:cs="Times New Roman"/>
          <w:b/>
          <w:bCs/>
          <w:color w:val="auto"/>
        </w:rPr>
      </w:pPr>
      <w:proofErr w:type="spellStart"/>
      <w:r w:rsidRPr="005D003C">
        <w:rPr>
          <w:rFonts w:ascii="Times New Roman" w:hAnsi="Times New Roman" w:cs="Times New Roman"/>
          <w:b/>
          <w:bCs/>
          <w:color w:val="auto"/>
        </w:rPr>
        <w:t>Legătura</w:t>
      </w:r>
      <w:proofErr w:type="spellEnd"/>
      <w:r w:rsidRPr="005D003C">
        <w:rPr>
          <w:rFonts w:ascii="Times New Roman" w:hAnsi="Times New Roman" w:cs="Times New Roman"/>
          <w:b/>
          <w:bCs/>
          <w:color w:val="auto"/>
        </w:rPr>
        <w:t xml:space="preserve"> cu </w:t>
      </w:r>
      <w:proofErr w:type="spellStart"/>
      <w:r w:rsidRPr="005D003C">
        <w:rPr>
          <w:rFonts w:ascii="Times New Roman" w:hAnsi="Times New Roman" w:cs="Times New Roman"/>
          <w:b/>
          <w:bCs/>
          <w:color w:val="auto"/>
        </w:rPr>
        <w:t>alte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acte</w:t>
      </w:r>
      <w:proofErr w:type="spellEnd"/>
      <w:r w:rsidRPr="005D003C">
        <w:rPr>
          <w:rFonts w:ascii="Times New Roman" w:hAnsi="Times New Roman" w:cs="Times New Roman"/>
          <w:b/>
          <w:bCs/>
          <w:color w:val="auto"/>
        </w:rPr>
        <w:t xml:space="preserve"> normative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w:t>
      </w:r>
      <w:proofErr w:type="spellStart"/>
      <w:r w:rsidRPr="005D003C">
        <w:rPr>
          <w:rFonts w:ascii="Times New Roman" w:hAnsi="Times New Roman" w:cs="Times New Roman"/>
          <w:b/>
          <w:bCs/>
          <w:color w:val="auto"/>
        </w:rPr>
        <w:t>sau</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planuri</w:t>
      </w:r>
      <w:proofErr w:type="spellEnd"/>
      <w:r w:rsidRPr="005D003C">
        <w:rPr>
          <w:rFonts w:ascii="Times New Roman" w:hAnsi="Times New Roman" w:cs="Times New Roman"/>
          <w:b/>
          <w:bCs/>
          <w:color w:val="auto"/>
        </w:rPr>
        <w:t>/</w:t>
      </w:r>
      <w:proofErr w:type="spellStart"/>
      <w:r w:rsidRPr="005D003C">
        <w:rPr>
          <w:rFonts w:ascii="Times New Roman" w:hAnsi="Times New Roman" w:cs="Times New Roman"/>
          <w:b/>
          <w:bCs/>
          <w:color w:val="auto"/>
        </w:rPr>
        <w:t>programe</w:t>
      </w:r>
      <w:proofErr w:type="spellEnd"/>
      <w:r w:rsidRPr="005D003C">
        <w:rPr>
          <w:rFonts w:ascii="Times New Roman" w:hAnsi="Times New Roman" w:cs="Times New Roman"/>
          <w:b/>
          <w:bCs/>
          <w:color w:val="auto"/>
        </w:rPr>
        <w:t>/</w:t>
      </w:r>
      <w:proofErr w:type="spellStart"/>
      <w:r w:rsidRPr="005D003C">
        <w:rPr>
          <w:rFonts w:ascii="Times New Roman" w:hAnsi="Times New Roman" w:cs="Times New Roman"/>
          <w:b/>
          <w:bCs/>
          <w:color w:val="auto"/>
        </w:rPr>
        <w:t>strategii</w:t>
      </w:r>
      <w:proofErr w:type="spellEnd"/>
      <w:r w:rsidRPr="005D003C">
        <w:rPr>
          <w:rFonts w:ascii="Times New Roman" w:hAnsi="Times New Roman" w:cs="Times New Roman"/>
          <w:b/>
          <w:bCs/>
          <w:color w:val="auto"/>
        </w:rPr>
        <w:t>/</w:t>
      </w:r>
      <w:proofErr w:type="spellStart"/>
      <w:r w:rsidRPr="005D003C">
        <w:rPr>
          <w:rFonts w:ascii="Times New Roman" w:hAnsi="Times New Roman" w:cs="Times New Roman"/>
          <w:b/>
          <w:bCs/>
          <w:color w:val="auto"/>
        </w:rPr>
        <w:t>documente</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planificare</w:t>
      </w:r>
      <w:proofErr w:type="spellEnd"/>
      <w:r w:rsidRPr="005D003C">
        <w:rPr>
          <w:rFonts w:ascii="Times New Roman" w:hAnsi="Times New Roman" w:cs="Times New Roman"/>
          <w:b/>
          <w:bCs/>
          <w:color w:val="auto"/>
        </w:rPr>
        <w:t xml:space="preserve">: </w:t>
      </w:r>
    </w:p>
    <w:p w:rsidR="005368B8" w:rsidRPr="005D003C" w:rsidRDefault="005368B8" w:rsidP="005368B8">
      <w:pPr>
        <w:pStyle w:val="Default"/>
        <w:numPr>
          <w:ilvl w:val="0"/>
          <w:numId w:val="32"/>
        </w:numPr>
        <w:jc w:val="both"/>
        <w:rPr>
          <w:rFonts w:ascii="Times New Roman" w:hAnsi="Times New Roman" w:cs="Times New Roman"/>
          <w:b/>
          <w:bCs/>
          <w:color w:val="auto"/>
        </w:rPr>
      </w:pPr>
      <w:proofErr w:type="spellStart"/>
      <w:r w:rsidRPr="005D003C">
        <w:rPr>
          <w:rFonts w:ascii="Times New Roman" w:hAnsi="Times New Roman" w:cs="Times New Roman"/>
          <w:b/>
          <w:bCs/>
          <w:color w:val="auto"/>
        </w:rPr>
        <w:t>Justificarea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încadrării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proiectului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după</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caz</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prevederile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altor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acte</w:t>
      </w:r>
      <w:proofErr w:type="spellEnd"/>
      <w:r w:rsidRPr="005D003C">
        <w:rPr>
          <w:rFonts w:ascii="Times New Roman" w:hAnsi="Times New Roman" w:cs="Times New Roman"/>
          <w:b/>
          <w:bCs/>
          <w:color w:val="auto"/>
        </w:rPr>
        <w:t xml:space="preserve"> normative </w:t>
      </w:r>
      <w:proofErr w:type="spellStart"/>
      <w:r w:rsidRPr="005D003C">
        <w:rPr>
          <w:rFonts w:ascii="Times New Roman" w:hAnsi="Times New Roman" w:cs="Times New Roman"/>
          <w:b/>
          <w:bCs/>
          <w:color w:val="auto"/>
        </w:rPr>
        <w:t>naţionale</w:t>
      </w:r>
      <w:proofErr w:type="spellEnd"/>
      <w:r w:rsidRPr="005D003C">
        <w:rPr>
          <w:rFonts w:ascii="Times New Roman" w:hAnsi="Times New Roman" w:cs="Times New Roman"/>
          <w:b/>
          <w:bCs/>
          <w:color w:val="auto"/>
        </w:rPr>
        <w:t xml:space="preserve"> care </w:t>
      </w:r>
      <w:proofErr w:type="spellStart"/>
      <w:r w:rsidRPr="005D003C">
        <w:rPr>
          <w:rFonts w:ascii="Times New Roman" w:hAnsi="Times New Roman" w:cs="Times New Roman"/>
          <w:b/>
          <w:bCs/>
          <w:color w:val="auto"/>
        </w:rPr>
        <w:t>transpun</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legislaţia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Uniunii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Europene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Directiva</w:t>
      </w:r>
      <w:proofErr w:type="spellEnd"/>
      <w:r w:rsidRPr="005D003C">
        <w:rPr>
          <w:rFonts w:ascii="Times New Roman" w:hAnsi="Times New Roman" w:cs="Times New Roman"/>
          <w:b/>
          <w:bCs/>
          <w:color w:val="auto"/>
        </w:rPr>
        <w:t xml:space="preserve"> 2010/75/UE (IED) a </w:t>
      </w:r>
      <w:proofErr w:type="spellStart"/>
      <w:r w:rsidRPr="005D003C">
        <w:rPr>
          <w:rFonts w:ascii="Times New Roman" w:hAnsi="Times New Roman" w:cs="Times New Roman"/>
          <w:b/>
          <w:bCs/>
          <w:color w:val="auto"/>
        </w:rPr>
        <w:t>Parlamentului</w:t>
      </w:r>
      <w:proofErr w:type="spellEnd"/>
      <w:r w:rsidRPr="005D003C">
        <w:rPr>
          <w:rFonts w:ascii="Times New Roman" w:hAnsi="Times New Roman" w:cs="Times New Roman"/>
          <w:b/>
          <w:bCs/>
          <w:color w:val="auto"/>
        </w:rPr>
        <w:t xml:space="preserve"> European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Consiliului</w:t>
      </w:r>
      <w:proofErr w:type="spellEnd"/>
      <w:r w:rsidRPr="005D003C">
        <w:rPr>
          <w:rFonts w:ascii="Times New Roman" w:hAnsi="Times New Roman" w:cs="Times New Roman"/>
          <w:b/>
          <w:bCs/>
          <w:color w:val="auto"/>
        </w:rPr>
        <w:t xml:space="preserve"> din 24 </w:t>
      </w:r>
      <w:proofErr w:type="spellStart"/>
      <w:r w:rsidRPr="005D003C">
        <w:rPr>
          <w:rFonts w:ascii="Times New Roman" w:hAnsi="Times New Roman" w:cs="Times New Roman"/>
          <w:b/>
          <w:bCs/>
          <w:color w:val="auto"/>
        </w:rPr>
        <w:t>noiembrie</w:t>
      </w:r>
      <w:proofErr w:type="spellEnd"/>
      <w:r w:rsidRPr="005D003C">
        <w:rPr>
          <w:rFonts w:ascii="Times New Roman" w:hAnsi="Times New Roman" w:cs="Times New Roman"/>
          <w:b/>
          <w:bCs/>
          <w:color w:val="auto"/>
        </w:rPr>
        <w:t xml:space="preserve"> 2010 </w:t>
      </w:r>
      <w:proofErr w:type="spellStart"/>
      <w:r w:rsidRPr="005D003C">
        <w:rPr>
          <w:rFonts w:ascii="Times New Roman" w:hAnsi="Times New Roman" w:cs="Times New Roman"/>
          <w:b/>
          <w:bCs/>
          <w:color w:val="auto"/>
        </w:rPr>
        <w:t>privind</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emisiile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industriale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prevenirea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controlul</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integrat</w:t>
      </w:r>
      <w:proofErr w:type="spellEnd"/>
      <w:r w:rsidRPr="005D003C">
        <w:rPr>
          <w:rFonts w:ascii="Times New Roman" w:hAnsi="Times New Roman" w:cs="Times New Roman"/>
          <w:b/>
          <w:bCs/>
          <w:color w:val="auto"/>
        </w:rPr>
        <w:t xml:space="preserve"> al </w:t>
      </w:r>
      <w:proofErr w:type="spellStart"/>
      <w:r w:rsidRPr="005D003C">
        <w:rPr>
          <w:rFonts w:ascii="Times New Roman" w:hAnsi="Times New Roman" w:cs="Times New Roman"/>
          <w:b/>
          <w:bCs/>
          <w:color w:val="auto"/>
        </w:rPr>
        <w:t>poluării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Directiva</w:t>
      </w:r>
      <w:proofErr w:type="spellEnd"/>
      <w:r w:rsidRPr="005D003C">
        <w:rPr>
          <w:rFonts w:ascii="Times New Roman" w:hAnsi="Times New Roman" w:cs="Times New Roman"/>
          <w:b/>
          <w:bCs/>
          <w:color w:val="auto"/>
        </w:rPr>
        <w:t xml:space="preserve"> 2012/18/UE a </w:t>
      </w:r>
      <w:proofErr w:type="spellStart"/>
      <w:r w:rsidRPr="005D003C">
        <w:rPr>
          <w:rFonts w:ascii="Times New Roman" w:hAnsi="Times New Roman" w:cs="Times New Roman"/>
          <w:b/>
          <w:bCs/>
          <w:color w:val="auto"/>
        </w:rPr>
        <w:t>Parlamentului</w:t>
      </w:r>
      <w:proofErr w:type="spellEnd"/>
      <w:r w:rsidRPr="005D003C">
        <w:rPr>
          <w:rFonts w:ascii="Times New Roman" w:hAnsi="Times New Roman" w:cs="Times New Roman"/>
          <w:b/>
          <w:bCs/>
          <w:color w:val="auto"/>
        </w:rPr>
        <w:t xml:space="preserve"> European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Consiliului</w:t>
      </w:r>
      <w:proofErr w:type="spellEnd"/>
      <w:r w:rsidRPr="005D003C">
        <w:rPr>
          <w:rFonts w:ascii="Times New Roman" w:hAnsi="Times New Roman" w:cs="Times New Roman"/>
          <w:b/>
          <w:bCs/>
          <w:color w:val="auto"/>
        </w:rPr>
        <w:t xml:space="preserve"> din 4 </w:t>
      </w:r>
      <w:proofErr w:type="spellStart"/>
      <w:r w:rsidRPr="005D003C">
        <w:rPr>
          <w:rFonts w:ascii="Times New Roman" w:hAnsi="Times New Roman" w:cs="Times New Roman"/>
          <w:b/>
          <w:bCs/>
          <w:color w:val="auto"/>
        </w:rPr>
        <w:t>iulie</w:t>
      </w:r>
      <w:proofErr w:type="spellEnd"/>
      <w:r w:rsidRPr="005D003C">
        <w:rPr>
          <w:rFonts w:ascii="Times New Roman" w:hAnsi="Times New Roman" w:cs="Times New Roman"/>
          <w:b/>
          <w:bCs/>
          <w:color w:val="auto"/>
        </w:rPr>
        <w:t xml:space="preserve"> 2012 </w:t>
      </w:r>
      <w:proofErr w:type="spellStart"/>
      <w:r w:rsidRPr="005D003C">
        <w:rPr>
          <w:rFonts w:ascii="Times New Roman" w:hAnsi="Times New Roman" w:cs="Times New Roman"/>
          <w:b/>
          <w:bCs/>
          <w:color w:val="auto"/>
        </w:rPr>
        <w:t>privind</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controlul</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pericolelor</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accidente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majore</w:t>
      </w:r>
      <w:proofErr w:type="spellEnd"/>
      <w:r w:rsidRPr="005D003C">
        <w:rPr>
          <w:rFonts w:ascii="Times New Roman" w:hAnsi="Times New Roman" w:cs="Times New Roman"/>
          <w:b/>
          <w:bCs/>
          <w:color w:val="auto"/>
        </w:rPr>
        <w:t xml:space="preserve"> care </w:t>
      </w:r>
      <w:proofErr w:type="spellStart"/>
      <w:r w:rsidRPr="005D003C">
        <w:rPr>
          <w:rFonts w:ascii="Times New Roman" w:hAnsi="Times New Roman" w:cs="Times New Roman"/>
          <w:b/>
          <w:bCs/>
          <w:color w:val="auto"/>
        </w:rPr>
        <w:t>implică</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substanţe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periculoase</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modificare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ulterior de </w:t>
      </w:r>
      <w:proofErr w:type="spellStart"/>
      <w:r w:rsidRPr="005D003C">
        <w:rPr>
          <w:rFonts w:ascii="Times New Roman" w:hAnsi="Times New Roman" w:cs="Times New Roman"/>
          <w:b/>
          <w:bCs/>
          <w:color w:val="auto"/>
        </w:rPr>
        <w:t>abrogare</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Directivei</w:t>
      </w:r>
      <w:proofErr w:type="spellEnd"/>
      <w:r w:rsidRPr="005D003C">
        <w:rPr>
          <w:rFonts w:ascii="Times New Roman" w:hAnsi="Times New Roman" w:cs="Times New Roman"/>
          <w:b/>
          <w:bCs/>
          <w:color w:val="auto"/>
        </w:rPr>
        <w:t xml:space="preserve"> 96/82/CE a </w:t>
      </w:r>
      <w:proofErr w:type="spellStart"/>
      <w:r w:rsidRPr="005D003C">
        <w:rPr>
          <w:rFonts w:ascii="Times New Roman" w:hAnsi="Times New Roman" w:cs="Times New Roman"/>
          <w:b/>
          <w:bCs/>
          <w:color w:val="auto"/>
        </w:rPr>
        <w:t>Consiliului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Directiva</w:t>
      </w:r>
      <w:proofErr w:type="spellEnd"/>
      <w:r w:rsidRPr="005D003C">
        <w:rPr>
          <w:rFonts w:ascii="Times New Roman" w:hAnsi="Times New Roman" w:cs="Times New Roman"/>
          <w:b/>
          <w:bCs/>
          <w:color w:val="auto"/>
        </w:rPr>
        <w:t xml:space="preserve"> 2000/60/CE a </w:t>
      </w:r>
      <w:proofErr w:type="spellStart"/>
      <w:r w:rsidRPr="005D003C">
        <w:rPr>
          <w:rFonts w:ascii="Times New Roman" w:hAnsi="Times New Roman" w:cs="Times New Roman"/>
          <w:b/>
          <w:bCs/>
          <w:color w:val="auto"/>
        </w:rPr>
        <w:t>Parlamentului</w:t>
      </w:r>
      <w:proofErr w:type="spellEnd"/>
      <w:r w:rsidRPr="005D003C">
        <w:rPr>
          <w:rFonts w:ascii="Times New Roman" w:hAnsi="Times New Roman" w:cs="Times New Roman"/>
          <w:b/>
          <w:bCs/>
          <w:color w:val="auto"/>
        </w:rPr>
        <w:t xml:space="preserve"> European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Consiliului</w:t>
      </w:r>
      <w:proofErr w:type="spellEnd"/>
      <w:r w:rsidRPr="005D003C">
        <w:rPr>
          <w:rFonts w:ascii="Times New Roman" w:hAnsi="Times New Roman" w:cs="Times New Roman"/>
          <w:b/>
          <w:bCs/>
          <w:color w:val="auto"/>
        </w:rPr>
        <w:t xml:space="preserve"> din 23 </w:t>
      </w:r>
      <w:proofErr w:type="spellStart"/>
      <w:r w:rsidRPr="005D003C">
        <w:rPr>
          <w:rFonts w:ascii="Times New Roman" w:hAnsi="Times New Roman" w:cs="Times New Roman"/>
          <w:b/>
          <w:bCs/>
          <w:color w:val="auto"/>
        </w:rPr>
        <w:t>octombrie</w:t>
      </w:r>
      <w:proofErr w:type="spellEnd"/>
      <w:r w:rsidRPr="005D003C">
        <w:rPr>
          <w:rFonts w:ascii="Times New Roman" w:hAnsi="Times New Roman" w:cs="Times New Roman"/>
          <w:b/>
          <w:bCs/>
          <w:color w:val="auto"/>
        </w:rPr>
        <w:t xml:space="preserve"> 2000 de </w:t>
      </w:r>
      <w:proofErr w:type="spellStart"/>
      <w:r w:rsidRPr="005D003C">
        <w:rPr>
          <w:rFonts w:ascii="Times New Roman" w:hAnsi="Times New Roman" w:cs="Times New Roman"/>
          <w:b/>
          <w:bCs/>
          <w:color w:val="auto"/>
        </w:rPr>
        <w:t>stabilire</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unui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cadru</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politică</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comunitară</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domeniul</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apei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Directiva-cadru</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aer</w:t>
      </w:r>
      <w:proofErr w:type="spellEnd"/>
      <w:r w:rsidRPr="005D003C">
        <w:rPr>
          <w:rFonts w:ascii="Times New Roman" w:hAnsi="Times New Roman" w:cs="Times New Roman"/>
          <w:b/>
          <w:bCs/>
          <w:color w:val="auto"/>
        </w:rPr>
        <w:t xml:space="preserve"> 2008/50/CE a </w:t>
      </w:r>
      <w:proofErr w:type="spellStart"/>
      <w:r w:rsidRPr="005D003C">
        <w:rPr>
          <w:rFonts w:ascii="Times New Roman" w:hAnsi="Times New Roman" w:cs="Times New Roman"/>
          <w:b/>
          <w:bCs/>
          <w:color w:val="auto"/>
        </w:rPr>
        <w:t>Parlamentului</w:t>
      </w:r>
      <w:proofErr w:type="spellEnd"/>
      <w:r w:rsidRPr="005D003C">
        <w:rPr>
          <w:rFonts w:ascii="Times New Roman" w:hAnsi="Times New Roman" w:cs="Times New Roman"/>
          <w:b/>
          <w:bCs/>
          <w:color w:val="auto"/>
        </w:rPr>
        <w:t xml:space="preserve"> European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Consiliului</w:t>
      </w:r>
      <w:proofErr w:type="spellEnd"/>
      <w:r w:rsidRPr="005D003C">
        <w:rPr>
          <w:rFonts w:ascii="Times New Roman" w:hAnsi="Times New Roman" w:cs="Times New Roman"/>
          <w:b/>
          <w:bCs/>
          <w:color w:val="auto"/>
        </w:rPr>
        <w:t xml:space="preserve"> din 21 </w:t>
      </w:r>
      <w:proofErr w:type="spellStart"/>
      <w:r w:rsidRPr="005D003C">
        <w:rPr>
          <w:rFonts w:ascii="Times New Roman" w:hAnsi="Times New Roman" w:cs="Times New Roman"/>
          <w:b/>
          <w:bCs/>
          <w:color w:val="auto"/>
        </w:rPr>
        <w:t>mai</w:t>
      </w:r>
      <w:proofErr w:type="spellEnd"/>
      <w:r w:rsidRPr="005D003C">
        <w:rPr>
          <w:rFonts w:ascii="Times New Roman" w:hAnsi="Times New Roman" w:cs="Times New Roman"/>
          <w:b/>
          <w:bCs/>
          <w:color w:val="auto"/>
        </w:rPr>
        <w:t xml:space="preserve"> 2008 </w:t>
      </w:r>
      <w:proofErr w:type="spellStart"/>
      <w:r w:rsidRPr="005D003C">
        <w:rPr>
          <w:rFonts w:ascii="Times New Roman" w:hAnsi="Times New Roman" w:cs="Times New Roman"/>
          <w:b/>
          <w:bCs/>
          <w:color w:val="auto"/>
        </w:rPr>
        <w:t>privind</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calitatea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aerului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înconjurător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un </w:t>
      </w:r>
      <w:proofErr w:type="spellStart"/>
      <w:r w:rsidRPr="005D003C">
        <w:rPr>
          <w:rFonts w:ascii="Times New Roman" w:hAnsi="Times New Roman" w:cs="Times New Roman"/>
          <w:b/>
          <w:bCs/>
          <w:color w:val="auto"/>
        </w:rPr>
        <w:t>aer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mai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curat</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pentru</w:t>
      </w:r>
      <w:proofErr w:type="spellEnd"/>
      <w:r w:rsidRPr="005D003C">
        <w:rPr>
          <w:rFonts w:ascii="Times New Roman" w:hAnsi="Times New Roman" w:cs="Times New Roman"/>
          <w:b/>
          <w:bCs/>
          <w:color w:val="auto"/>
        </w:rPr>
        <w:t xml:space="preserve"> Europa, </w:t>
      </w:r>
      <w:proofErr w:type="spellStart"/>
      <w:r w:rsidRPr="005D003C">
        <w:rPr>
          <w:rFonts w:ascii="Times New Roman" w:hAnsi="Times New Roman" w:cs="Times New Roman"/>
          <w:b/>
          <w:bCs/>
          <w:color w:val="auto"/>
        </w:rPr>
        <w:t>Directiva</w:t>
      </w:r>
      <w:proofErr w:type="spellEnd"/>
      <w:r w:rsidRPr="005D003C">
        <w:rPr>
          <w:rFonts w:ascii="Times New Roman" w:hAnsi="Times New Roman" w:cs="Times New Roman"/>
          <w:b/>
          <w:bCs/>
          <w:color w:val="auto"/>
        </w:rPr>
        <w:t xml:space="preserve"> 2008/98/CE a </w:t>
      </w:r>
      <w:proofErr w:type="spellStart"/>
      <w:r w:rsidRPr="005D003C">
        <w:rPr>
          <w:rFonts w:ascii="Times New Roman" w:hAnsi="Times New Roman" w:cs="Times New Roman"/>
          <w:b/>
          <w:bCs/>
          <w:color w:val="auto"/>
        </w:rPr>
        <w:t>Parlamentului</w:t>
      </w:r>
      <w:proofErr w:type="spellEnd"/>
      <w:r w:rsidRPr="005D003C">
        <w:rPr>
          <w:rFonts w:ascii="Times New Roman" w:hAnsi="Times New Roman" w:cs="Times New Roman"/>
          <w:b/>
          <w:bCs/>
          <w:color w:val="auto"/>
        </w:rPr>
        <w:t xml:space="preserve"> European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Consiliului</w:t>
      </w:r>
      <w:proofErr w:type="spellEnd"/>
      <w:r w:rsidRPr="005D003C">
        <w:rPr>
          <w:rFonts w:ascii="Times New Roman" w:hAnsi="Times New Roman" w:cs="Times New Roman"/>
          <w:b/>
          <w:bCs/>
          <w:color w:val="auto"/>
        </w:rPr>
        <w:t xml:space="preserve"> din 19 </w:t>
      </w:r>
      <w:proofErr w:type="spellStart"/>
      <w:r w:rsidRPr="005D003C">
        <w:rPr>
          <w:rFonts w:ascii="Times New Roman" w:hAnsi="Times New Roman" w:cs="Times New Roman"/>
          <w:b/>
          <w:bCs/>
          <w:color w:val="auto"/>
        </w:rPr>
        <w:t>noiembrie</w:t>
      </w:r>
      <w:proofErr w:type="spellEnd"/>
      <w:r w:rsidRPr="005D003C">
        <w:rPr>
          <w:rFonts w:ascii="Times New Roman" w:hAnsi="Times New Roman" w:cs="Times New Roman"/>
          <w:b/>
          <w:bCs/>
          <w:color w:val="auto"/>
        </w:rPr>
        <w:t xml:space="preserve"> 2008 </w:t>
      </w:r>
      <w:proofErr w:type="spellStart"/>
      <w:r w:rsidRPr="005D003C">
        <w:rPr>
          <w:rFonts w:ascii="Times New Roman" w:hAnsi="Times New Roman" w:cs="Times New Roman"/>
          <w:b/>
          <w:bCs/>
          <w:color w:val="auto"/>
        </w:rPr>
        <w:t>privind</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deşeurile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abrogare</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anumitor</w:t>
      </w:r>
      <w:proofErr w:type="spellEnd"/>
      <w:r w:rsidRPr="005D003C">
        <w:rPr>
          <w:rFonts w:ascii="Times New Roman" w:hAnsi="Times New Roman" w:cs="Times New Roman"/>
          <w:b/>
          <w:bCs/>
          <w:color w:val="auto"/>
        </w:rPr>
        <w:t xml:space="preserve"> directive,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altele</w:t>
      </w:r>
      <w:proofErr w:type="spellEnd"/>
      <w:r w:rsidRPr="005D003C">
        <w:rPr>
          <w:rFonts w:ascii="Times New Roman" w:hAnsi="Times New Roman" w:cs="Times New Roman"/>
          <w:b/>
          <w:bCs/>
          <w:color w:val="auto"/>
        </w:rPr>
        <w:t xml:space="preserve">) </w:t>
      </w:r>
      <w:r w:rsidRPr="005D003C">
        <w:rPr>
          <w:rFonts w:ascii="Times New Roman" w:hAnsi="Times New Roman" w:cs="Times New Roman"/>
          <w:color w:val="auto"/>
        </w:rPr>
        <w:t xml:space="preserve">– Nu </w:t>
      </w:r>
      <w:proofErr w:type="spellStart"/>
      <w:r w:rsidRPr="005D003C">
        <w:rPr>
          <w:rFonts w:ascii="Times New Roman" w:hAnsi="Times New Roman" w:cs="Times New Roman"/>
          <w:color w:val="auto"/>
        </w:rPr>
        <w:t>este</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cazul</w:t>
      </w:r>
      <w:proofErr w:type="spellEnd"/>
      <w:r w:rsidRPr="005D003C">
        <w:rPr>
          <w:rFonts w:ascii="Times New Roman" w:hAnsi="Times New Roman" w:cs="Times New Roman"/>
          <w:color w:val="auto"/>
        </w:rPr>
        <w:t>.</w:t>
      </w:r>
    </w:p>
    <w:p w:rsidR="005368B8" w:rsidRPr="005D003C" w:rsidRDefault="005368B8" w:rsidP="005368B8">
      <w:pPr>
        <w:pStyle w:val="Default"/>
        <w:ind w:left="795"/>
        <w:jc w:val="both"/>
        <w:rPr>
          <w:rFonts w:ascii="Times New Roman" w:hAnsi="Times New Roman" w:cs="Times New Roman"/>
          <w:b/>
          <w:bCs/>
          <w:color w:val="auto"/>
        </w:rPr>
      </w:pPr>
    </w:p>
    <w:p w:rsidR="00E71858" w:rsidRPr="005D003C" w:rsidRDefault="005368B8" w:rsidP="005368B8">
      <w:pPr>
        <w:pStyle w:val="ListParagraph"/>
        <w:numPr>
          <w:ilvl w:val="0"/>
          <w:numId w:val="32"/>
        </w:numPr>
        <w:jc w:val="both"/>
        <w:rPr>
          <w:rFonts w:ascii="Times New Roman" w:hAnsi="Times New Roman" w:cs="Times New Roman"/>
          <w:b/>
          <w:bCs/>
          <w:sz w:val="24"/>
          <w:szCs w:val="24"/>
        </w:rPr>
      </w:pPr>
      <w:r w:rsidRPr="005D003C">
        <w:rPr>
          <w:rFonts w:ascii="Times New Roman" w:hAnsi="Times New Roman" w:cs="Times New Roman"/>
          <w:b/>
          <w:bCs/>
          <w:sz w:val="24"/>
          <w:szCs w:val="24"/>
        </w:rPr>
        <w:t xml:space="preserve">Se va menţiona planul/programul/strategia/documentul de programare/planificare din care face proiectul, cu indicarea actului normativ prin care a fost aprobat </w:t>
      </w:r>
      <w:r w:rsidRPr="005D003C">
        <w:rPr>
          <w:rFonts w:ascii="Times New Roman" w:hAnsi="Times New Roman" w:cs="Times New Roman"/>
          <w:sz w:val="24"/>
          <w:szCs w:val="24"/>
        </w:rPr>
        <w:t>- Nu este cazul</w:t>
      </w:r>
    </w:p>
    <w:p w:rsidR="00E71858" w:rsidRPr="005D003C" w:rsidRDefault="00E71858" w:rsidP="00E71858">
      <w:pPr>
        <w:rPr>
          <w:rFonts w:ascii="Times New Roman" w:hAnsi="Times New Roman" w:cs="Times New Roman"/>
          <w:b/>
          <w:sz w:val="24"/>
          <w:szCs w:val="24"/>
        </w:rPr>
      </w:pPr>
    </w:p>
    <w:p w:rsidR="005368B8" w:rsidRPr="005D003C" w:rsidRDefault="005368B8" w:rsidP="005368B8">
      <w:pPr>
        <w:pStyle w:val="ListParagraph"/>
        <w:numPr>
          <w:ilvl w:val="0"/>
          <w:numId w:val="20"/>
        </w:numPr>
        <w:jc w:val="both"/>
        <w:rPr>
          <w:rFonts w:ascii="Times New Roman" w:hAnsi="Times New Roman" w:cs="Times New Roman"/>
          <w:b/>
          <w:sz w:val="24"/>
          <w:szCs w:val="24"/>
        </w:rPr>
      </w:pPr>
      <w:r w:rsidRPr="005D003C">
        <w:rPr>
          <w:rFonts w:ascii="Times New Roman" w:hAnsi="Times New Roman" w:cs="Times New Roman"/>
          <w:b/>
          <w:bCs/>
          <w:sz w:val="24"/>
          <w:szCs w:val="24"/>
        </w:rPr>
        <w:t>Lucrări necesare organizării de şantier:</w:t>
      </w:r>
    </w:p>
    <w:p w:rsidR="008358CA" w:rsidRPr="005D003C" w:rsidRDefault="008358CA" w:rsidP="008358CA">
      <w:pPr>
        <w:pStyle w:val="Default"/>
        <w:ind w:left="1140"/>
        <w:rPr>
          <w:rFonts w:ascii="Times New Roman" w:hAnsi="Times New Roman" w:cs="Times New Roman"/>
          <w:b/>
          <w:bCs/>
          <w:color w:val="auto"/>
        </w:rPr>
      </w:pPr>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descrierea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lucrărilor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necesare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organizării</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şantier</w:t>
      </w:r>
      <w:proofErr w:type="spellEnd"/>
      <w:r w:rsidRPr="005D003C">
        <w:rPr>
          <w:rFonts w:ascii="Times New Roman" w:hAnsi="Times New Roman" w:cs="Times New Roman"/>
          <w:b/>
          <w:bCs/>
          <w:color w:val="auto"/>
        </w:rPr>
        <w:t xml:space="preserve">; </w:t>
      </w:r>
    </w:p>
    <w:p w:rsidR="00851274" w:rsidRPr="005D003C" w:rsidRDefault="00851274" w:rsidP="00851274">
      <w:pPr>
        <w:tabs>
          <w:tab w:val="left" w:pos="0"/>
        </w:tabs>
        <w:spacing w:line="240" w:lineRule="auto"/>
        <w:contextualSpacing/>
        <w:jc w:val="both"/>
        <w:rPr>
          <w:rFonts w:ascii="Times New Roman" w:hAnsi="Times New Roman"/>
          <w:sz w:val="24"/>
          <w:szCs w:val="24"/>
          <w:lang w:val="en-US"/>
        </w:rPr>
      </w:pPr>
      <w:r w:rsidRPr="005D003C">
        <w:rPr>
          <w:rFonts w:ascii="Times New Roman" w:hAnsi="Times New Roman"/>
          <w:sz w:val="24"/>
          <w:szCs w:val="24"/>
          <w:lang w:val="en-US"/>
        </w:rPr>
        <w:tab/>
      </w:r>
      <w:r w:rsidRPr="005D003C">
        <w:rPr>
          <w:rFonts w:ascii="Times New Roman" w:hAnsi="Times New Roman"/>
          <w:sz w:val="24"/>
          <w:szCs w:val="24"/>
          <w:lang w:val="en-US"/>
        </w:rPr>
        <w:tab/>
      </w:r>
      <w:proofErr w:type="spellStart"/>
      <w:r w:rsidRPr="005D003C">
        <w:rPr>
          <w:rFonts w:ascii="Times New Roman" w:hAnsi="Times New Roman"/>
          <w:sz w:val="24"/>
          <w:szCs w:val="24"/>
          <w:lang w:val="en-US"/>
        </w:rPr>
        <w:t>Punerea</w:t>
      </w:r>
      <w:proofErr w:type="spellEnd"/>
      <w:r w:rsidRPr="005D003C">
        <w:rPr>
          <w:rFonts w:ascii="Times New Roman" w:hAnsi="Times New Roman"/>
          <w:sz w:val="24"/>
          <w:szCs w:val="24"/>
          <w:lang w:val="en-US"/>
        </w:rPr>
        <w:t xml:space="preserve"> in opera a </w:t>
      </w:r>
      <w:proofErr w:type="spellStart"/>
      <w:r w:rsidRPr="005D003C">
        <w:rPr>
          <w:rFonts w:ascii="Times New Roman" w:hAnsi="Times New Roman"/>
          <w:sz w:val="24"/>
          <w:szCs w:val="24"/>
          <w:lang w:val="en-US"/>
        </w:rPr>
        <w:t>lucrarilor</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propuse</w:t>
      </w:r>
      <w:proofErr w:type="spellEnd"/>
      <w:r w:rsidRPr="005D003C">
        <w:rPr>
          <w:rFonts w:ascii="Times New Roman" w:hAnsi="Times New Roman"/>
          <w:sz w:val="24"/>
          <w:szCs w:val="24"/>
          <w:lang w:val="en-US"/>
        </w:rPr>
        <w:t xml:space="preserve"> se </w:t>
      </w:r>
      <w:proofErr w:type="spellStart"/>
      <w:r w:rsidRPr="005D003C">
        <w:rPr>
          <w:rFonts w:ascii="Times New Roman" w:hAnsi="Times New Roman"/>
          <w:sz w:val="24"/>
          <w:szCs w:val="24"/>
          <w:lang w:val="en-US"/>
        </w:rPr>
        <w:t>va</w:t>
      </w:r>
      <w:proofErr w:type="spellEnd"/>
      <w:r w:rsidRPr="005D003C">
        <w:rPr>
          <w:rFonts w:ascii="Times New Roman" w:hAnsi="Times New Roman"/>
          <w:sz w:val="24"/>
          <w:szCs w:val="24"/>
          <w:lang w:val="en-US"/>
        </w:rPr>
        <w:t xml:space="preserve"> face </w:t>
      </w:r>
      <w:proofErr w:type="spellStart"/>
      <w:r w:rsidRPr="005D003C">
        <w:rPr>
          <w:rFonts w:ascii="Times New Roman" w:hAnsi="Times New Roman"/>
          <w:sz w:val="24"/>
          <w:szCs w:val="24"/>
          <w:lang w:val="en-US"/>
        </w:rPr>
        <w:t>fara</w:t>
      </w:r>
      <w:proofErr w:type="spellEnd"/>
      <w:r w:rsidRPr="005D003C">
        <w:rPr>
          <w:rFonts w:ascii="Times New Roman" w:hAnsi="Times New Roman"/>
          <w:sz w:val="24"/>
          <w:szCs w:val="24"/>
          <w:lang w:val="en-US"/>
        </w:rPr>
        <w:t xml:space="preserve"> </w:t>
      </w:r>
      <w:proofErr w:type="gramStart"/>
      <w:r w:rsidRPr="005D003C">
        <w:rPr>
          <w:rFonts w:ascii="Times New Roman" w:hAnsi="Times New Roman"/>
          <w:sz w:val="24"/>
          <w:szCs w:val="24"/>
          <w:lang w:val="en-US"/>
        </w:rPr>
        <w:t>a</w:t>
      </w:r>
      <w:proofErr w:type="gram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afecta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domeniul</w:t>
      </w:r>
      <w:proofErr w:type="spellEnd"/>
      <w:r w:rsidRPr="005D003C">
        <w:rPr>
          <w:rFonts w:ascii="Times New Roman" w:hAnsi="Times New Roman"/>
          <w:sz w:val="24"/>
          <w:szCs w:val="24"/>
          <w:lang w:val="en-US"/>
        </w:rPr>
        <w:t xml:space="preserve"> public </w:t>
      </w:r>
      <w:proofErr w:type="spellStart"/>
      <w:r w:rsidRPr="005D003C">
        <w:rPr>
          <w:rFonts w:ascii="Times New Roman" w:hAnsi="Times New Roman"/>
          <w:sz w:val="24"/>
          <w:szCs w:val="24"/>
          <w:lang w:val="en-US"/>
        </w:rPr>
        <w:t>asigurandu</w:t>
      </w:r>
      <w:proofErr w:type="spellEnd"/>
      <w:r w:rsidRPr="005D003C">
        <w:rPr>
          <w:rFonts w:ascii="Times New Roman" w:hAnsi="Times New Roman"/>
          <w:sz w:val="24"/>
          <w:szCs w:val="24"/>
          <w:lang w:val="en-US"/>
        </w:rPr>
        <w:t xml:space="preserve">-se </w:t>
      </w:r>
      <w:proofErr w:type="spellStart"/>
      <w:r w:rsidRPr="005D003C">
        <w:rPr>
          <w:rFonts w:ascii="Times New Roman" w:hAnsi="Times New Roman"/>
          <w:sz w:val="24"/>
          <w:szCs w:val="24"/>
          <w:lang w:val="en-US"/>
        </w:rPr>
        <w:t>aprovizionarea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ritmica</w:t>
      </w:r>
      <w:proofErr w:type="spellEnd"/>
      <w:r w:rsidRPr="005D003C">
        <w:rPr>
          <w:rFonts w:ascii="Times New Roman" w:hAnsi="Times New Roman"/>
          <w:sz w:val="24"/>
          <w:szCs w:val="24"/>
          <w:lang w:val="en-US"/>
        </w:rPr>
        <w:t xml:space="preserve"> a </w:t>
      </w:r>
      <w:proofErr w:type="spellStart"/>
      <w:r w:rsidRPr="005D003C">
        <w:rPr>
          <w:rFonts w:ascii="Times New Roman" w:hAnsi="Times New Roman"/>
          <w:sz w:val="24"/>
          <w:szCs w:val="24"/>
          <w:lang w:val="en-US"/>
        </w:rPr>
        <w:t>santierului</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fara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necesitatea</w:t>
      </w:r>
      <w:proofErr w:type="spellEnd"/>
      <w:r w:rsidRPr="005D003C">
        <w:rPr>
          <w:rFonts w:ascii="Times New Roman" w:hAnsi="Times New Roman"/>
          <w:sz w:val="24"/>
          <w:szCs w:val="24"/>
          <w:lang w:val="en-US"/>
        </w:rPr>
        <w:t xml:space="preserve"> de a </w:t>
      </w:r>
      <w:proofErr w:type="spellStart"/>
      <w:r w:rsidRPr="005D003C">
        <w:rPr>
          <w:rFonts w:ascii="Times New Roman" w:hAnsi="Times New Roman"/>
          <w:sz w:val="24"/>
          <w:szCs w:val="24"/>
          <w:lang w:val="en-US"/>
        </w:rPr>
        <w:t>avea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depozite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pentru</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materialele</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constructii</w:t>
      </w:r>
      <w:proofErr w:type="spellEnd"/>
      <w:r w:rsidRPr="005D003C">
        <w:rPr>
          <w:rFonts w:ascii="Times New Roman" w:hAnsi="Times New Roman"/>
          <w:sz w:val="24"/>
          <w:szCs w:val="24"/>
          <w:lang w:val="en-US"/>
        </w:rPr>
        <w:t>.</w:t>
      </w:r>
      <w:r w:rsidRPr="005D003C">
        <w:rPr>
          <w:rFonts w:ascii="Times New Roman" w:hAnsi="Times New Roman"/>
          <w:sz w:val="24"/>
          <w:szCs w:val="24"/>
          <w:lang w:val="en-US"/>
        </w:rPr>
        <w:tab/>
      </w:r>
    </w:p>
    <w:p w:rsidR="008358CA" w:rsidRPr="005D003C" w:rsidRDefault="008358CA" w:rsidP="008358CA">
      <w:pPr>
        <w:pStyle w:val="Default"/>
        <w:ind w:left="1140"/>
        <w:rPr>
          <w:rFonts w:ascii="Times New Roman" w:hAnsi="Times New Roman" w:cs="Times New Roman"/>
          <w:color w:val="auto"/>
        </w:rPr>
      </w:pPr>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localizarea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organizării</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şantier</w:t>
      </w:r>
      <w:proofErr w:type="spellEnd"/>
      <w:r w:rsidR="00851274" w:rsidRPr="005D003C">
        <w:rPr>
          <w:rFonts w:ascii="Times New Roman" w:hAnsi="Times New Roman" w:cs="Times New Roman"/>
          <w:color w:val="auto"/>
        </w:rPr>
        <w:t xml:space="preserve"> -</w:t>
      </w:r>
      <w:r w:rsidR="00851274" w:rsidRPr="005D003C">
        <w:rPr>
          <w:rFonts w:ascii="Times New Roman" w:hAnsi="Times New Roman"/>
          <w:color w:val="auto"/>
          <w:lang w:val="en-US"/>
        </w:rPr>
        <w:t xml:space="preserve"> pe </w:t>
      </w:r>
      <w:proofErr w:type="spellStart"/>
      <w:r w:rsidR="00851274" w:rsidRPr="005D003C">
        <w:rPr>
          <w:rFonts w:ascii="Times New Roman" w:hAnsi="Times New Roman"/>
          <w:color w:val="auto"/>
          <w:lang w:val="en-US"/>
        </w:rPr>
        <w:t>amplasamentul</w:t>
      </w:r>
      <w:proofErr w:type="spellEnd"/>
      <w:r w:rsidR="00851274" w:rsidRPr="005D003C">
        <w:rPr>
          <w:rFonts w:ascii="Times New Roman" w:hAnsi="Times New Roman"/>
          <w:color w:val="auto"/>
          <w:lang w:val="en-US"/>
        </w:rPr>
        <w:t xml:space="preserve"> </w:t>
      </w:r>
      <w:proofErr w:type="spellStart"/>
      <w:proofErr w:type="gramStart"/>
      <w:r w:rsidR="00851274" w:rsidRPr="005D003C">
        <w:rPr>
          <w:rFonts w:ascii="Times New Roman" w:hAnsi="Times New Roman"/>
          <w:color w:val="auto"/>
          <w:lang w:val="en-US"/>
        </w:rPr>
        <w:t>propus</w:t>
      </w:r>
      <w:proofErr w:type="spellEnd"/>
      <w:r w:rsidR="00851274" w:rsidRPr="005D003C">
        <w:rPr>
          <w:rFonts w:ascii="Times New Roman" w:hAnsi="Times New Roman" w:cs="Times New Roman"/>
          <w:color w:val="auto"/>
        </w:rPr>
        <w:t xml:space="preserve"> </w:t>
      </w:r>
      <w:r w:rsidRPr="005D003C">
        <w:rPr>
          <w:rFonts w:ascii="Times New Roman" w:hAnsi="Times New Roman" w:cs="Times New Roman"/>
          <w:color w:val="auto"/>
        </w:rPr>
        <w:t>;</w:t>
      </w:r>
      <w:proofErr w:type="gramEnd"/>
      <w:r w:rsidRPr="005D003C">
        <w:rPr>
          <w:rFonts w:ascii="Times New Roman" w:hAnsi="Times New Roman" w:cs="Times New Roman"/>
          <w:color w:val="auto"/>
        </w:rPr>
        <w:t xml:space="preserve"> </w:t>
      </w:r>
    </w:p>
    <w:p w:rsidR="008358CA" w:rsidRPr="005D003C" w:rsidRDefault="008358CA" w:rsidP="008358CA">
      <w:pPr>
        <w:pStyle w:val="Default"/>
        <w:ind w:left="1140"/>
        <w:rPr>
          <w:rFonts w:ascii="Times New Roman" w:hAnsi="Times New Roman" w:cs="Times New Roman"/>
          <w:color w:val="auto"/>
        </w:rPr>
      </w:pPr>
      <w:r w:rsidRPr="005D003C">
        <w:rPr>
          <w:rFonts w:ascii="Times New Roman" w:hAnsi="Times New Roman" w:cs="Times New Roman"/>
          <w:color w:val="auto"/>
        </w:rPr>
        <w:t xml:space="preserve">- </w:t>
      </w:r>
      <w:proofErr w:type="spellStart"/>
      <w:r w:rsidRPr="005D003C">
        <w:rPr>
          <w:rFonts w:ascii="Times New Roman" w:hAnsi="Times New Roman" w:cs="Times New Roman"/>
          <w:b/>
          <w:bCs/>
          <w:color w:val="auto"/>
        </w:rPr>
        <w:t>descrierea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impactului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asupra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mediului</w:t>
      </w:r>
      <w:proofErr w:type="spellEnd"/>
      <w:r w:rsidRPr="005D003C">
        <w:rPr>
          <w:rFonts w:ascii="Times New Roman" w:hAnsi="Times New Roman" w:cs="Times New Roman"/>
          <w:b/>
          <w:bCs/>
          <w:color w:val="auto"/>
        </w:rPr>
        <w:t xml:space="preserve"> a </w:t>
      </w:r>
      <w:proofErr w:type="spellStart"/>
      <w:r w:rsidRPr="005D003C">
        <w:rPr>
          <w:rFonts w:ascii="Times New Roman" w:hAnsi="Times New Roman" w:cs="Times New Roman"/>
          <w:b/>
          <w:bCs/>
          <w:color w:val="auto"/>
        </w:rPr>
        <w:t>lucrărilor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organizării</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şantier</w:t>
      </w:r>
      <w:proofErr w:type="spellEnd"/>
      <w:r w:rsidR="00851274" w:rsidRPr="005D003C">
        <w:rPr>
          <w:rFonts w:ascii="Times New Roman" w:hAnsi="Times New Roman" w:cs="Times New Roman"/>
          <w:color w:val="auto"/>
        </w:rPr>
        <w:t xml:space="preserve"> – nu </w:t>
      </w:r>
      <w:proofErr w:type="spellStart"/>
      <w:r w:rsidR="00851274" w:rsidRPr="005D003C">
        <w:rPr>
          <w:rFonts w:ascii="Times New Roman" w:hAnsi="Times New Roman" w:cs="Times New Roman"/>
          <w:color w:val="auto"/>
        </w:rPr>
        <w:t>este</w:t>
      </w:r>
      <w:proofErr w:type="spellEnd"/>
      <w:r w:rsidR="00851274" w:rsidRPr="005D003C">
        <w:rPr>
          <w:rFonts w:ascii="Times New Roman" w:hAnsi="Times New Roman" w:cs="Times New Roman"/>
          <w:color w:val="auto"/>
        </w:rPr>
        <w:t xml:space="preserve"> </w:t>
      </w:r>
      <w:proofErr w:type="spellStart"/>
      <w:r w:rsidR="00851274" w:rsidRPr="005D003C">
        <w:rPr>
          <w:rFonts w:ascii="Times New Roman" w:hAnsi="Times New Roman" w:cs="Times New Roman"/>
          <w:color w:val="auto"/>
        </w:rPr>
        <w:t>cazul</w:t>
      </w:r>
      <w:proofErr w:type="spellEnd"/>
      <w:r w:rsidRPr="005D003C">
        <w:rPr>
          <w:rFonts w:ascii="Times New Roman" w:hAnsi="Times New Roman" w:cs="Times New Roman"/>
          <w:color w:val="auto"/>
        </w:rPr>
        <w:t xml:space="preserve">; </w:t>
      </w:r>
    </w:p>
    <w:p w:rsidR="008358CA" w:rsidRPr="005D003C" w:rsidRDefault="008358CA" w:rsidP="008358CA">
      <w:pPr>
        <w:pStyle w:val="Default"/>
        <w:ind w:left="1140"/>
        <w:rPr>
          <w:rFonts w:ascii="Times New Roman" w:hAnsi="Times New Roman" w:cs="Times New Roman"/>
          <w:color w:val="auto"/>
        </w:rPr>
      </w:pPr>
      <w:r w:rsidRPr="005D003C">
        <w:rPr>
          <w:rFonts w:ascii="Times New Roman" w:hAnsi="Times New Roman" w:cs="Times New Roman"/>
          <w:color w:val="auto"/>
        </w:rPr>
        <w:t xml:space="preserve">- </w:t>
      </w:r>
      <w:proofErr w:type="spellStart"/>
      <w:r w:rsidRPr="005D003C">
        <w:rPr>
          <w:rFonts w:ascii="Times New Roman" w:hAnsi="Times New Roman" w:cs="Times New Roman"/>
          <w:b/>
          <w:bCs/>
          <w:color w:val="auto"/>
        </w:rPr>
        <w:t>surse</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poluanţi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instalaţii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pentru</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reţinerea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evacuarea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şi</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dispersia</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poluanţilor</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mediu</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în</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timpul</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organizării</w:t>
      </w:r>
      <w:proofErr w:type="spellEnd"/>
      <w:r w:rsidRPr="005D003C">
        <w:rPr>
          <w:rFonts w:ascii="Times New Roman" w:hAnsi="Times New Roman" w:cs="Times New Roman"/>
          <w:b/>
          <w:bCs/>
          <w:color w:val="auto"/>
        </w:rPr>
        <w:t xml:space="preserve"> de </w:t>
      </w:r>
      <w:proofErr w:type="spellStart"/>
      <w:r w:rsidRPr="005D003C">
        <w:rPr>
          <w:rFonts w:ascii="Times New Roman" w:hAnsi="Times New Roman" w:cs="Times New Roman"/>
          <w:b/>
          <w:bCs/>
          <w:color w:val="auto"/>
        </w:rPr>
        <w:t>şantier</w:t>
      </w:r>
      <w:proofErr w:type="spellEnd"/>
      <w:r w:rsidR="00851274" w:rsidRPr="005D003C">
        <w:rPr>
          <w:rFonts w:ascii="Times New Roman" w:hAnsi="Times New Roman" w:cs="Times New Roman"/>
          <w:color w:val="auto"/>
        </w:rPr>
        <w:t xml:space="preserve"> – nu </w:t>
      </w:r>
      <w:proofErr w:type="spellStart"/>
      <w:r w:rsidR="00851274" w:rsidRPr="005D003C">
        <w:rPr>
          <w:rFonts w:ascii="Times New Roman" w:hAnsi="Times New Roman" w:cs="Times New Roman"/>
          <w:color w:val="auto"/>
        </w:rPr>
        <w:t>este</w:t>
      </w:r>
      <w:proofErr w:type="spellEnd"/>
      <w:r w:rsidR="00851274" w:rsidRPr="005D003C">
        <w:rPr>
          <w:rFonts w:ascii="Times New Roman" w:hAnsi="Times New Roman" w:cs="Times New Roman"/>
          <w:color w:val="auto"/>
        </w:rPr>
        <w:t xml:space="preserve"> </w:t>
      </w:r>
      <w:proofErr w:type="spellStart"/>
      <w:r w:rsidR="00851274" w:rsidRPr="005D003C">
        <w:rPr>
          <w:rFonts w:ascii="Times New Roman" w:hAnsi="Times New Roman" w:cs="Times New Roman"/>
          <w:color w:val="auto"/>
        </w:rPr>
        <w:t>cazul</w:t>
      </w:r>
      <w:proofErr w:type="spellEnd"/>
      <w:r w:rsidRPr="005D003C">
        <w:rPr>
          <w:rFonts w:ascii="Times New Roman" w:hAnsi="Times New Roman" w:cs="Times New Roman"/>
          <w:color w:val="auto"/>
        </w:rPr>
        <w:t xml:space="preserve">; </w:t>
      </w:r>
    </w:p>
    <w:p w:rsidR="00713308" w:rsidRPr="005D003C" w:rsidRDefault="008358CA" w:rsidP="008358CA">
      <w:pPr>
        <w:pStyle w:val="ListParagraph"/>
        <w:ind w:left="1140"/>
        <w:jc w:val="both"/>
        <w:rPr>
          <w:rFonts w:ascii="Times New Roman" w:hAnsi="Times New Roman" w:cs="Times New Roman"/>
          <w:sz w:val="24"/>
          <w:szCs w:val="24"/>
        </w:rPr>
      </w:pPr>
      <w:r w:rsidRPr="005D003C">
        <w:rPr>
          <w:rFonts w:ascii="Times New Roman" w:hAnsi="Times New Roman" w:cs="Times New Roman"/>
          <w:sz w:val="24"/>
          <w:szCs w:val="24"/>
        </w:rPr>
        <w:t xml:space="preserve">- </w:t>
      </w:r>
      <w:r w:rsidRPr="005D003C">
        <w:rPr>
          <w:rFonts w:ascii="Times New Roman" w:hAnsi="Times New Roman" w:cs="Times New Roman"/>
          <w:b/>
          <w:bCs/>
          <w:sz w:val="24"/>
          <w:szCs w:val="24"/>
        </w:rPr>
        <w:t>dotări şi măsuri prevăzute pentru controlul emisiilor de poluanţi în mediu</w:t>
      </w:r>
      <w:r w:rsidR="00851274" w:rsidRPr="005D003C">
        <w:rPr>
          <w:rFonts w:ascii="Times New Roman" w:hAnsi="Times New Roman" w:cs="Times New Roman"/>
          <w:sz w:val="24"/>
          <w:szCs w:val="24"/>
        </w:rPr>
        <w:t xml:space="preserve"> -  nu este cazul</w:t>
      </w:r>
      <w:r w:rsidRPr="005D003C">
        <w:rPr>
          <w:rFonts w:ascii="Times New Roman" w:hAnsi="Times New Roman" w:cs="Times New Roman"/>
          <w:sz w:val="24"/>
          <w:szCs w:val="24"/>
        </w:rPr>
        <w:t>.</w:t>
      </w:r>
    </w:p>
    <w:p w:rsidR="008358CA" w:rsidRPr="003F59C1" w:rsidRDefault="008358CA" w:rsidP="008358CA">
      <w:pPr>
        <w:pStyle w:val="ListParagraph"/>
        <w:ind w:left="1140"/>
        <w:jc w:val="both"/>
        <w:rPr>
          <w:rFonts w:ascii="Times New Roman" w:hAnsi="Times New Roman" w:cs="Times New Roman"/>
          <w:b/>
          <w:color w:val="FF0000"/>
          <w:sz w:val="24"/>
          <w:szCs w:val="24"/>
        </w:rPr>
      </w:pPr>
    </w:p>
    <w:p w:rsidR="00713308" w:rsidRPr="005D003C" w:rsidRDefault="00713308" w:rsidP="005368B8">
      <w:pPr>
        <w:pStyle w:val="ListParagraph"/>
        <w:numPr>
          <w:ilvl w:val="0"/>
          <w:numId w:val="20"/>
        </w:numPr>
        <w:jc w:val="both"/>
        <w:rPr>
          <w:rFonts w:ascii="Times New Roman" w:hAnsi="Times New Roman" w:cs="Times New Roman"/>
          <w:b/>
          <w:bCs/>
          <w:sz w:val="24"/>
          <w:szCs w:val="24"/>
        </w:rPr>
      </w:pPr>
      <w:r w:rsidRPr="005D003C">
        <w:rPr>
          <w:rFonts w:ascii="Times New Roman" w:hAnsi="Times New Roman" w:cs="Times New Roman"/>
          <w:b/>
          <w:bCs/>
          <w:sz w:val="24"/>
          <w:szCs w:val="24"/>
        </w:rPr>
        <w:lastRenderedPageBreak/>
        <w:t>Lucrări de refacere a amplasamentului la finalizarea investiţiei, în caz de accidente şi/sau la încetarea activităţii, în măsura în care aceste informaţii sunt disponibile:</w:t>
      </w:r>
    </w:p>
    <w:p w:rsidR="005368B8" w:rsidRPr="005D003C" w:rsidRDefault="005368B8" w:rsidP="005368B8">
      <w:pPr>
        <w:pStyle w:val="Default"/>
        <w:ind w:left="1140"/>
        <w:jc w:val="both"/>
        <w:rPr>
          <w:rFonts w:ascii="Times New Roman" w:hAnsi="Times New Roman" w:cs="Times New Roman"/>
          <w:color w:val="auto"/>
        </w:rPr>
      </w:pPr>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lucrările</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propuse</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pentru</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refacerea</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amplasamentului</w:t>
      </w:r>
      <w:proofErr w:type="spellEnd"/>
      <w:r w:rsidRPr="005D003C">
        <w:rPr>
          <w:rFonts w:ascii="Times New Roman" w:hAnsi="Times New Roman" w:cs="Times New Roman"/>
          <w:color w:val="auto"/>
        </w:rPr>
        <w:t xml:space="preserve"> la </w:t>
      </w:r>
      <w:proofErr w:type="spellStart"/>
      <w:r w:rsidRPr="005D003C">
        <w:rPr>
          <w:rFonts w:ascii="Times New Roman" w:hAnsi="Times New Roman" w:cs="Times New Roman"/>
          <w:color w:val="auto"/>
        </w:rPr>
        <w:t>finalizarea</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investiţiei</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în</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caz</w:t>
      </w:r>
      <w:proofErr w:type="spellEnd"/>
      <w:r w:rsidRPr="005D003C">
        <w:rPr>
          <w:rFonts w:ascii="Times New Roman" w:hAnsi="Times New Roman" w:cs="Times New Roman"/>
          <w:color w:val="auto"/>
        </w:rPr>
        <w:t xml:space="preserve"> de </w:t>
      </w:r>
      <w:proofErr w:type="spellStart"/>
      <w:r w:rsidRPr="005D003C">
        <w:rPr>
          <w:rFonts w:ascii="Times New Roman" w:hAnsi="Times New Roman" w:cs="Times New Roman"/>
          <w:color w:val="auto"/>
        </w:rPr>
        <w:t>accidente</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şi</w:t>
      </w:r>
      <w:proofErr w:type="spellEnd"/>
      <w:r w:rsidRPr="005D003C">
        <w:rPr>
          <w:rFonts w:ascii="Times New Roman" w:hAnsi="Times New Roman" w:cs="Times New Roman"/>
          <w:color w:val="auto"/>
        </w:rPr>
        <w:t>/</w:t>
      </w:r>
      <w:proofErr w:type="spellStart"/>
      <w:r w:rsidRPr="005D003C">
        <w:rPr>
          <w:rFonts w:ascii="Times New Roman" w:hAnsi="Times New Roman" w:cs="Times New Roman"/>
          <w:color w:val="auto"/>
        </w:rPr>
        <w:t>sau</w:t>
      </w:r>
      <w:proofErr w:type="spellEnd"/>
      <w:r w:rsidRPr="005D003C">
        <w:rPr>
          <w:rFonts w:ascii="Times New Roman" w:hAnsi="Times New Roman" w:cs="Times New Roman"/>
          <w:color w:val="auto"/>
        </w:rPr>
        <w:t xml:space="preserve"> la </w:t>
      </w:r>
      <w:proofErr w:type="spellStart"/>
      <w:r w:rsidRPr="005D003C">
        <w:rPr>
          <w:rFonts w:ascii="Times New Roman" w:hAnsi="Times New Roman" w:cs="Times New Roman"/>
          <w:color w:val="auto"/>
        </w:rPr>
        <w:t>încetarea</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activităţii</w:t>
      </w:r>
      <w:proofErr w:type="spellEnd"/>
      <w:r w:rsidRPr="005D003C">
        <w:rPr>
          <w:rFonts w:ascii="Times New Roman" w:hAnsi="Times New Roman" w:cs="Times New Roman"/>
          <w:color w:val="auto"/>
        </w:rPr>
        <w:t xml:space="preserve"> – </w:t>
      </w:r>
      <w:r w:rsidRPr="005D003C">
        <w:rPr>
          <w:rFonts w:ascii="Times New Roman" w:hAnsi="Times New Roman" w:cs="Times New Roman"/>
          <w:b/>
          <w:bCs/>
          <w:color w:val="auto"/>
        </w:rPr>
        <w:t xml:space="preserve">nu </w:t>
      </w:r>
      <w:proofErr w:type="spellStart"/>
      <w:r w:rsidRPr="005D003C">
        <w:rPr>
          <w:rFonts w:ascii="Times New Roman" w:hAnsi="Times New Roman" w:cs="Times New Roman"/>
          <w:b/>
          <w:bCs/>
          <w:color w:val="auto"/>
        </w:rPr>
        <w:t>este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cazul</w:t>
      </w:r>
      <w:proofErr w:type="spellEnd"/>
      <w:r w:rsidRPr="005D003C">
        <w:rPr>
          <w:rFonts w:ascii="Times New Roman" w:hAnsi="Times New Roman" w:cs="Times New Roman"/>
          <w:color w:val="auto"/>
        </w:rPr>
        <w:t xml:space="preserve">; </w:t>
      </w:r>
    </w:p>
    <w:p w:rsidR="005368B8" w:rsidRPr="005D003C" w:rsidRDefault="005368B8" w:rsidP="005368B8">
      <w:pPr>
        <w:pStyle w:val="Default"/>
        <w:ind w:left="1140"/>
        <w:jc w:val="both"/>
        <w:rPr>
          <w:rFonts w:ascii="Times New Roman" w:hAnsi="Times New Roman" w:cs="Times New Roman"/>
          <w:color w:val="auto"/>
        </w:rPr>
      </w:pPr>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aspecte</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referitoare</w:t>
      </w:r>
      <w:proofErr w:type="spellEnd"/>
      <w:r w:rsidRPr="005D003C">
        <w:rPr>
          <w:rFonts w:ascii="Times New Roman" w:hAnsi="Times New Roman" w:cs="Times New Roman"/>
          <w:color w:val="auto"/>
        </w:rPr>
        <w:t xml:space="preserve"> la </w:t>
      </w:r>
      <w:proofErr w:type="spellStart"/>
      <w:r w:rsidRPr="005D003C">
        <w:rPr>
          <w:rFonts w:ascii="Times New Roman" w:hAnsi="Times New Roman" w:cs="Times New Roman"/>
          <w:color w:val="auto"/>
        </w:rPr>
        <w:t>prevenirea</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şi</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modul</w:t>
      </w:r>
      <w:proofErr w:type="spellEnd"/>
      <w:r w:rsidRPr="005D003C">
        <w:rPr>
          <w:rFonts w:ascii="Times New Roman" w:hAnsi="Times New Roman" w:cs="Times New Roman"/>
          <w:color w:val="auto"/>
        </w:rPr>
        <w:t xml:space="preserve"> de </w:t>
      </w:r>
      <w:proofErr w:type="spellStart"/>
      <w:r w:rsidRPr="005D003C">
        <w:rPr>
          <w:rFonts w:ascii="Times New Roman" w:hAnsi="Times New Roman" w:cs="Times New Roman"/>
          <w:color w:val="auto"/>
        </w:rPr>
        <w:t>răspuns</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pentru</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cazuri</w:t>
      </w:r>
      <w:proofErr w:type="spellEnd"/>
      <w:r w:rsidRPr="005D003C">
        <w:rPr>
          <w:rFonts w:ascii="Times New Roman" w:hAnsi="Times New Roman" w:cs="Times New Roman"/>
          <w:color w:val="auto"/>
        </w:rPr>
        <w:t xml:space="preserve"> de </w:t>
      </w:r>
      <w:proofErr w:type="spellStart"/>
      <w:r w:rsidRPr="005D003C">
        <w:rPr>
          <w:rFonts w:ascii="Times New Roman" w:hAnsi="Times New Roman" w:cs="Times New Roman"/>
          <w:color w:val="auto"/>
        </w:rPr>
        <w:t>poluări</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accidentale</w:t>
      </w:r>
      <w:proofErr w:type="spellEnd"/>
      <w:r w:rsidRPr="005D003C">
        <w:rPr>
          <w:rFonts w:ascii="Times New Roman" w:hAnsi="Times New Roman" w:cs="Times New Roman"/>
          <w:color w:val="auto"/>
        </w:rPr>
        <w:t xml:space="preserve"> </w:t>
      </w:r>
      <w:proofErr w:type="gramStart"/>
      <w:r w:rsidRPr="005D003C">
        <w:rPr>
          <w:rFonts w:ascii="Times New Roman" w:hAnsi="Times New Roman" w:cs="Times New Roman"/>
          <w:color w:val="auto"/>
        </w:rPr>
        <w:t xml:space="preserve">-  </w:t>
      </w:r>
      <w:r w:rsidRPr="005D003C">
        <w:rPr>
          <w:rFonts w:ascii="Times New Roman" w:hAnsi="Times New Roman" w:cs="Times New Roman"/>
          <w:b/>
          <w:bCs/>
          <w:color w:val="auto"/>
        </w:rPr>
        <w:t>nu</w:t>
      </w:r>
      <w:proofErr w:type="gram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este</w:t>
      </w:r>
      <w:proofErr w:type="spellEnd"/>
      <w:r w:rsidRPr="005D003C">
        <w:rPr>
          <w:rFonts w:ascii="Times New Roman" w:hAnsi="Times New Roman" w:cs="Times New Roman"/>
          <w:b/>
          <w:bCs/>
          <w:color w:val="auto"/>
        </w:rPr>
        <w:t xml:space="preserve"> </w:t>
      </w:r>
      <w:proofErr w:type="spellStart"/>
      <w:r w:rsidRPr="005D003C">
        <w:rPr>
          <w:rFonts w:ascii="Times New Roman" w:hAnsi="Times New Roman" w:cs="Times New Roman"/>
          <w:b/>
          <w:bCs/>
          <w:color w:val="auto"/>
        </w:rPr>
        <w:t>cazul</w:t>
      </w:r>
      <w:proofErr w:type="spellEnd"/>
      <w:r w:rsidRPr="005D003C">
        <w:rPr>
          <w:rFonts w:ascii="Times New Roman" w:hAnsi="Times New Roman" w:cs="Times New Roman"/>
          <w:color w:val="auto"/>
        </w:rPr>
        <w:t xml:space="preserve">; </w:t>
      </w:r>
    </w:p>
    <w:p w:rsidR="005368B8" w:rsidRPr="005D003C" w:rsidRDefault="005368B8" w:rsidP="005368B8">
      <w:pPr>
        <w:pStyle w:val="Default"/>
        <w:ind w:left="1140"/>
        <w:jc w:val="both"/>
        <w:rPr>
          <w:rFonts w:ascii="Times New Roman" w:hAnsi="Times New Roman" w:cs="Times New Roman"/>
          <w:b/>
          <w:bCs/>
          <w:color w:val="auto"/>
        </w:rPr>
      </w:pPr>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aspecte</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referitoare</w:t>
      </w:r>
      <w:proofErr w:type="spellEnd"/>
      <w:r w:rsidRPr="005D003C">
        <w:rPr>
          <w:rFonts w:ascii="Times New Roman" w:hAnsi="Times New Roman" w:cs="Times New Roman"/>
          <w:color w:val="auto"/>
        </w:rPr>
        <w:t xml:space="preserve"> la </w:t>
      </w:r>
      <w:proofErr w:type="spellStart"/>
      <w:r w:rsidRPr="005D003C">
        <w:rPr>
          <w:rFonts w:ascii="Times New Roman" w:hAnsi="Times New Roman" w:cs="Times New Roman"/>
          <w:color w:val="auto"/>
        </w:rPr>
        <w:t>închiderea</w:t>
      </w:r>
      <w:proofErr w:type="spellEnd"/>
      <w:r w:rsidRPr="005D003C">
        <w:rPr>
          <w:rFonts w:ascii="Times New Roman" w:hAnsi="Times New Roman" w:cs="Times New Roman"/>
          <w:color w:val="auto"/>
        </w:rPr>
        <w:t>/</w:t>
      </w:r>
      <w:proofErr w:type="spellStart"/>
      <w:r w:rsidRPr="005D003C">
        <w:rPr>
          <w:rFonts w:ascii="Times New Roman" w:hAnsi="Times New Roman" w:cs="Times New Roman"/>
          <w:color w:val="auto"/>
        </w:rPr>
        <w:t>dezafectarea</w:t>
      </w:r>
      <w:proofErr w:type="spellEnd"/>
      <w:r w:rsidRPr="005D003C">
        <w:rPr>
          <w:rFonts w:ascii="Times New Roman" w:hAnsi="Times New Roman" w:cs="Times New Roman"/>
          <w:color w:val="auto"/>
        </w:rPr>
        <w:t>/</w:t>
      </w:r>
      <w:proofErr w:type="spellStart"/>
      <w:r w:rsidRPr="005D003C">
        <w:rPr>
          <w:rFonts w:ascii="Times New Roman" w:hAnsi="Times New Roman" w:cs="Times New Roman"/>
          <w:color w:val="auto"/>
        </w:rPr>
        <w:t>demolarea</w:t>
      </w:r>
      <w:proofErr w:type="spellEnd"/>
      <w:r w:rsidRPr="005D003C">
        <w:rPr>
          <w:rFonts w:ascii="Times New Roman" w:hAnsi="Times New Roman" w:cs="Times New Roman"/>
          <w:color w:val="auto"/>
        </w:rPr>
        <w:t xml:space="preserve"> </w:t>
      </w:r>
      <w:proofErr w:type="spellStart"/>
      <w:r w:rsidRPr="005D003C">
        <w:rPr>
          <w:rFonts w:ascii="Times New Roman" w:hAnsi="Times New Roman" w:cs="Times New Roman"/>
          <w:color w:val="auto"/>
        </w:rPr>
        <w:t>instalaţiei</w:t>
      </w:r>
      <w:proofErr w:type="spellEnd"/>
      <w:r w:rsidR="0093081F" w:rsidRPr="005D003C">
        <w:rPr>
          <w:rFonts w:ascii="Times New Roman" w:hAnsi="Times New Roman" w:cs="Times New Roman"/>
          <w:color w:val="auto"/>
        </w:rPr>
        <w:t xml:space="preserve"> </w:t>
      </w:r>
      <w:proofErr w:type="gramStart"/>
      <w:r w:rsidR="0093081F" w:rsidRPr="005D003C">
        <w:rPr>
          <w:rFonts w:ascii="Times New Roman" w:hAnsi="Times New Roman" w:cs="Times New Roman"/>
          <w:color w:val="auto"/>
        </w:rPr>
        <w:t xml:space="preserve">-  </w:t>
      </w:r>
      <w:r w:rsidR="0093081F" w:rsidRPr="005D003C">
        <w:rPr>
          <w:rFonts w:ascii="Times New Roman" w:hAnsi="Times New Roman" w:cs="Times New Roman"/>
          <w:b/>
          <w:bCs/>
          <w:color w:val="auto"/>
        </w:rPr>
        <w:t>nu</w:t>
      </w:r>
      <w:proofErr w:type="gramEnd"/>
      <w:r w:rsidR="0093081F" w:rsidRPr="005D003C">
        <w:rPr>
          <w:rFonts w:ascii="Times New Roman" w:hAnsi="Times New Roman" w:cs="Times New Roman"/>
          <w:b/>
          <w:bCs/>
          <w:color w:val="auto"/>
        </w:rPr>
        <w:t xml:space="preserve"> </w:t>
      </w:r>
      <w:proofErr w:type="spellStart"/>
      <w:r w:rsidR="0093081F" w:rsidRPr="005D003C">
        <w:rPr>
          <w:rFonts w:ascii="Times New Roman" w:hAnsi="Times New Roman" w:cs="Times New Roman"/>
          <w:b/>
          <w:bCs/>
          <w:color w:val="auto"/>
        </w:rPr>
        <w:t>este</w:t>
      </w:r>
      <w:proofErr w:type="spellEnd"/>
      <w:r w:rsidR="0093081F" w:rsidRPr="005D003C">
        <w:rPr>
          <w:rFonts w:ascii="Times New Roman" w:hAnsi="Times New Roman" w:cs="Times New Roman"/>
          <w:b/>
          <w:bCs/>
          <w:color w:val="auto"/>
        </w:rPr>
        <w:t xml:space="preserve"> </w:t>
      </w:r>
      <w:proofErr w:type="spellStart"/>
      <w:r w:rsidR="0093081F" w:rsidRPr="005D003C">
        <w:rPr>
          <w:rFonts w:ascii="Times New Roman" w:hAnsi="Times New Roman" w:cs="Times New Roman"/>
          <w:b/>
          <w:bCs/>
          <w:color w:val="auto"/>
        </w:rPr>
        <w:t>cazul</w:t>
      </w:r>
      <w:proofErr w:type="spellEnd"/>
      <w:r w:rsidRPr="005D003C">
        <w:rPr>
          <w:rFonts w:ascii="Times New Roman" w:hAnsi="Times New Roman" w:cs="Times New Roman"/>
          <w:b/>
          <w:bCs/>
          <w:color w:val="auto"/>
        </w:rPr>
        <w:t xml:space="preserve">; </w:t>
      </w:r>
    </w:p>
    <w:p w:rsidR="005368B8" w:rsidRPr="005D003C" w:rsidRDefault="005368B8" w:rsidP="005368B8">
      <w:pPr>
        <w:pStyle w:val="ListParagraph"/>
        <w:ind w:left="1140"/>
        <w:jc w:val="both"/>
        <w:rPr>
          <w:rFonts w:ascii="Times New Roman" w:hAnsi="Times New Roman" w:cs="Times New Roman"/>
          <w:sz w:val="24"/>
          <w:szCs w:val="24"/>
        </w:rPr>
      </w:pPr>
      <w:r w:rsidRPr="005D003C">
        <w:rPr>
          <w:rFonts w:ascii="Times New Roman" w:hAnsi="Times New Roman" w:cs="Times New Roman"/>
          <w:sz w:val="24"/>
          <w:szCs w:val="24"/>
        </w:rPr>
        <w:t>- modalităţi de refacere a stării iniţiale/reabilitare în vederea utilizării ulterioare a terenului</w:t>
      </w:r>
      <w:r w:rsidR="0093081F" w:rsidRPr="005D003C">
        <w:rPr>
          <w:rFonts w:ascii="Times New Roman" w:hAnsi="Times New Roman" w:cs="Times New Roman"/>
          <w:sz w:val="24"/>
          <w:szCs w:val="24"/>
        </w:rPr>
        <w:t xml:space="preserve"> – </w:t>
      </w:r>
      <w:r w:rsidR="0093081F" w:rsidRPr="005D003C">
        <w:rPr>
          <w:rFonts w:ascii="Times New Roman" w:hAnsi="Times New Roman" w:cs="Times New Roman"/>
          <w:b/>
          <w:bCs/>
          <w:sz w:val="24"/>
          <w:szCs w:val="24"/>
        </w:rPr>
        <w:t>nu este cazul.</w:t>
      </w:r>
      <w:r w:rsidR="0093081F" w:rsidRPr="005D003C">
        <w:rPr>
          <w:rFonts w:ascii="Times New Roman" w:hAnsi="Times New Roman" w:cs="Times New Roman"/>
          <w:sz w:val="24"/>
          <w:szCs w:val="24"/>
        </w:rPr>
        <w:t xml:space="preserve"> </w:t>
      </w:r>
    </w:p>
    <w:p w:rsidR="0093081F" w:rsidRPr="005D003C" w:rsidRDefault="0093081F" w:rsidP="005368B8">
      <w:pPr>
        <w:pStyle w:val="ListParagraph"/>
        <w:ind w:left="1140"/>
        <w:jc w:val="both"/>
        <w:rPr>
          <w:rFonts w:ascii="Times New Roman" w:hAnsi="Times New Roman" w:cs="Times New Roman"/>
          <w:b/>
          <w:sz w:val="24"/>
          <w:szCs w:val="24"/>
        </w:rPr>
      </w:pPr>
    </w:p>
    <w:p w:rsidR="0093081F" w:rsidRPr="005D003C" w:rsidRDefault="0093081F" w:rsidP="0093081F">
      <w:pPr>
        <w:pStyle w:val="ListParagraph"/>
        <w:numPr>
          <w:ilvl w:val="0"/>
          <w:numId w:val="20"/>
        </w:numPr>
        <w:jc w:val="both"/>
        <w:rPr>
          <w:rFonts w:ascii="Times New Roman" w:hAnsi="Times New Roman" w:cs="Times New Roman"/>
          <w:b/>
          <w:sz w:val="24"/>
          <w:szCs w:val="24"/>
        </w:rPr>
      </w:pPr>
      <w:r w:rsidRPr="005D003C">
        <w:rPr>
          <w:rFonts w:ascii="Times New Roman" w:hAnsi="Times New Roman" w:cs="Times New Roman"/>
          <w:sz w:val="24"/>
          <w:szCs w:val="24"/>
        </w:rPr>
        <w:t>Anexe - piese desenate:</w:t>
      </w:r>
    </w:p>
    <w:p w:rsidR="0093081F" w:rsidRPr="005D003C" w:rsidRDefault="0093081F" w:rsidP="0093081F">
      <w:pPr>
        <w:pStyle w:val="ListParagraph"/>
        <w:tabs>
          <w:tab w:val="left" w:pos="0"/>
        </w:tabs>
        <w:spacing w:after="0" w:line="240" w:lineRule="auto"/>
        <w:ind w:left="1080"/>
        <w:jc w:val="both"/>
        <w:rPr>
          <w:rFonts w:ascii="Times New Roman" w:hAnsi="Times New Roman"/>
          <w:b/>
          <w:bCs/>
          <w:sz w:val="24"/>
          <w:szCs w:val="24"/>
          <w:lang w:val="en-US"/>
        </w:rPr>
      </w:pPr>
      <w:r w:rsidRPr="005D003C">
        <w:rPr>
          <w:rFonts w:ascii="Times New Roman" w:hAnsi="Times New Roman"/>
          <w:b/>
          <w:bCs/>
          <w:sz w:val="24"/>
          <w:szCs w:val="24"/>
          <w:lang w:val="en-US"/>
        </w:rPr>
        <w:t xml:space="preserve">1 – </w:t>
      </w:r>
      <w:proofErr w:type="spellStart"/>
      <w:r w:rsidRPr="005D003C">
        <w:rPr>
          <w:rFonts w:ascii="Times New Roman" w:hAnsi="Times New Roman"/>
          <w:b/>
          <w:bCs/>
          <w:sz w:val="24"/>
          <w:szCs w:val="24"/>
          <w:lang w:val="en-US"/>
        </w:rPr>
        <w:t>Planul</w:t>
      </w:r>
      <w:proofErr w:type="spellEnd"/>
      <w:r w:rsidRPr="005D003C">
        <w:rPr>
          <w:rFonts w:ascii="Times New Roman" w:hAnsi="Times New Roman"/>
          <w:b/>
          <w:bCs/>
          <w:sz w:val="24"/>
          <w:szCs w:val="24"/>
          <w:lang w:val="en-US"/>
        </w:rPr>
        <w:t xml:space="preserve"> de </w:t>
      </w:r>
      <w:proofErr w:type="spellStart"/>
      <w:r w:rsidRPr="005D003C">
        <w:rPr>
          <w:rFonts w:ascii="Times New Roman" w:hAnsi="Times New Roman"/>
          <w:b/>
          <w:bCs/>
          <w:sz w:val="24"/>
          <w:szCs w:val="24"/>
          <w:lang w:val="en-US"/>
        </w:rPr>
        <w:t>incadrare</w:t>
      </w:r>
      <w:proofErr w:type="spellEnd"/>
      <w:r w:rsidRPr="005D003C">
        <w:rPr>
          <w:rFonts w:ascii="Times New Roman" w:hAnsi="Times New Roman"/>
          <w:b/>
          <w:bCs/>
          <w:sz w:val="24"/>
          <w:szCs w:val="24"/>
          <w:lang w:val="en-US"/>
        </w:rPr>
        <w:t xml:space="preserve"> in zona </w:t>
      </w:r>
      <w:proofErr w:type="gramStart"/>
      <w:r w:rsidRPr="005D003C">
        <w:rPr>
          <w:rFonts w:ascii="Times New Roman" w:hAnsi="Times New Roman"/>
          <w:b/>
          <w:bCs/>
          <w:sz w:val="24"/>
          <w:szCs w:val="24"/>
          <w:lang w:val="en-US"/>
        </w:rPr>
        <w:t>a</w:t>
      </w:r>
      <w:proofErr w:type="gram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obiectivului</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si</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planul</w:t>
      </w:r>
      <w:proofErr w:type="spellEnd"/>
      <w:r w:rsidRPr="005D003C">
        <w:rPr>
          <w:rFonts w:ascii="Times New Roman" w:hAnsi="Times New Roman"/>
          <w:b/>
          <w:bCs/>
          <w:sz w:val="24"/>
          <w:szCs w:val="24"/>
          <w:lang w:val="en-US"/>
        </w:rPr>
        <w:t xml:space="preserve"> de </w:t>
      </w:r>
      <w:proofErr w:type="spellStart"/>
      <w:r w:rsidRPr="005D003C">
        <w:rPr>
          <w:rFonts w:ascii="Times New Roman" w:hAnsi="Times New Roman"/>
          <w:b/>
          <w:bCs/>
          <w:sz w:val="24"/>
          <w:szCs w:val="24"/>
          <w:lang w:val="en-US"/>
        </w:rPr>
        <w:t>situatie</w:t>
      </w:r>
      <w:proofErr w:type="spellEnd"/>
      <w:r w:rsidRPr="005D003C">
        <w:rPr>
          <w:rFonts w:ascii="Times New Roman" w:hAnsi="Times New Roman"/>
          <w:b/>
          <w:bCs/>
          <w:sz w:val="24"/>
          <w:szCs w:val="24"/>
          <w:lang w:val="en-US"/>
        </w:rPr>
        <w:t xml:space="preserve">, cu </w:t>
      </w:r>
      <w:proofErr w:type="spellStart"/>
      <w:r w:rsidRPr="005D003C">
        <w:rPr>
          <w:rFonts w:ascii="Times New Roman" w:hAnsi="Times New Roman"/>
          <w:b/>
          <w:bCs/>
          <w:sz w:val="24"/>
          <w:szCs w:val="24"/>
          <w:lang w:val="en-US"/>
        </w:rPr>
        <w:t>modul</w:t>
      </w:r>
      <w:proofErr w:type="spellEnd"/>
      <w:r w:rsidRPr="005D003C">
        <w:rPr>
          <w:rFonts w:ascii="Times New Roman" w:hAnsi="Times New Roman"/>
          <w:b/>
          <w:bCs/>
          <w:sz w:val="24"/>
          <w:szCs w:val="24"/>
          <w:lang w:val="en-US"/>
        </w:rPr>
        <w:t xml:space="preserve"> de </w:t>
      </w:r>
      <w:proofErr w:type="spellStart"/>
      <w:r w:rsidRPr="005D003C">
        <w:rPr>
          <w:rFonts w:ascii="Times New Roman" w:hAnsi="Times New Roman"/>
          <w:b/>
          <w:bCs/>
          <w:sz w:val="24"/>
          <w:szCs w:val="24"/>
          <w:lang w:val="en-US"/>
        </w:rPr>
        <w:t>planificare</w:t>
      </w:r>
      <w:proofErr w:type="spellEnd"/>
      <w:r w:rsidRPr="005D003C">
        <w:rPr>
          <w:rFonts w:ascii="Times New Roman" w:hAnsi="Times New Roman"/>
          <w:b/>
          <w:bCs/>
          <w:sz w:val="24"/>
          <w:szCs w:val="24"/>
          <w:lang w:val="en-US"/>
        </w:rPr>
        <w:t xml:space="preserve"> a </w:t>
      </w:r>
      <w:proofErr w:type="spellStart"/>
      <w:r w:rsidRPr="005D003C">
        <w:rPr>
          <w:rFonts w:ascii="Times New Roman" w:hAnsi="Times New Roman"/>
          <w:b/>
          <w:bCs/>
          <w:sz w:val="24"/>
          <w:szCs w:val="24"/>
          <w:lang w:val="en-US"/>
        </w:rPr>
        <w:t>utilizarii</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suprafetelor</w:t>
      </w:r>
      <w:proofErr w:type="spellEnd"/>
      <w:r w:rsidRPr="005D003C">
        <w:rPr>
          <w:rFonts w:ascii="Times New Roman" w:hAnsi="Times New Roman"/>
          <w:b/>
          <w:bCs/>
          <w:sz w:val="24"/>
          <w:szCs w:val="24"/>
          <w:lang w:val="en-US"/>
        </w:rPr>
        <w:t>.</w:t>
      </w:r>
    </w:p>
    <w:p w:rsidR="0093081F" w:rsidRPr="005D003C" w:rsidRDefault="0093081F" w:rsidP="0093081F">
      <w:pPr>
        <w:pStyle w:val="ListParagraph"/>
        <w:tabs>
          <w:tab w:val="left" w:pos="0"/>
        </w:tabs>
        <w:spacing w:after="0" w:line="240" w:lineRule="auto"/>
        <w:ind w:left="1080"/>
        <w:jc w:val="both"/>
        <w:rPr>
          <w:rFonts w:ascii="Times New Roman" w:hAnsi="Times New Roman"/>
          <w:sz w:val="24"/>
          <w:szCs w:val="24"/>
          <w:lang w:val="en-US"/>
        </w:rPr>
      </w:pPr>
      <w:r w:rsidRPr="005D003C">
        <w:rPr>
          <w:rFonts w:ascii="Times New Roman" w:hAnsi="Times New Roman"/>
          <w:sz w:val="24"/>
          <w:szCs w:val="24"/>
          <w:lang w:val="en-US"/>
        </w:rPr>
        <w:t xml:space="preserve">A01 - Plan de </w:t>
      </w:r>
      <w:proofErr w:type="spellStart"/>
      <w:r w:rsidRPr="005D003C">
        <w:rPr>
          <w:rFonts w:ascii="Times New Roman" w:hAnsi="Times New Roman"/>
          <w:sz w:val="24"/>
          <w:szCs w:val="24"/>
          <w:lang w:val="en-US"/>
        </w:rPr>
        <w:t>incadrare</w:t>
      </w:r>
      <w:proofErr w:type="spellEnd"/>
      <w:r w:rsidRPr="005D003C">
        <w:rPr>
          <w:rFonts w:ascii="Times New Roman" w:hAnsi="Times New Roman"/>
          <w:sz w:val="24"/>
          <w:szCs w:val="24"/>
          <w:lang w:val="en-US"/>
        </w:rPr>
        <w:t xml:space="preserve"> in </w:t>
      </w:r>
      <w:proofErr w:type="spellStart"/>
      <w:r w:rsidRPr="005D003C">
        <w:rPr>
          <w:rFonts w:ascii="Times New Roman" w:hAnsi="Times New Roman"/>
          <w:sz w:val="24"/>
          <w:szCs w:val="24"/>
          <w:lang w:val="en-US"/>
        </w:rPr>
        <w:t>teritoriu</w:t>
      </w:r>
      <w:proofErr w:type="spellEnd"/>
      <w:r w:rsidRPr="005D003C">
        <w:rPr>
          <w:rFonts w:ascii="Times New Roman" w:hAnsi="Times New Roman"/>
          <w:sz w:val="24"/>
          <w:szCs w:val="24"/>
          <w:lang w:val="en-US"/>
        </w:rPr>
        <w:t xml:space="preserve">                                                        </w:t>
      </w:r>
    </w:p>
    <w:p w:rsidR="0093081F" w:rsidRPr="005D003C" w:rsidRDefault="0093081F" w:rsidP="0093081F">
      <w:pPr>
        <w:pStyle w:val="ListParagraph"/>
        <w:tabs>
          <w:tab w:val="left" w:pos="0"/>
        </w:tabs>
        <w:spacing w:after="0" w:line="240" w:lineRule="auto"/>
        <w:ind w:left="1080"/>
        <w:jc w:val="both"/>
        <w:rPr>
          <w:rFonts w:ascii="Times New Roman" w:hAnsi="Times New Roman"/>
          <w:sz w:val="24"/>
          <w:szCs w:val="24"/>
          <w:lang w:val="en-US"/>
        </w:rPr>
      </w:pPr>
      <w:r w:rsidRPr="005D003C">
        <w:rPr>
          <w:rFonts w:ascii="Times New Roman" w:hAnsi="Times New Roman"/>
          <w:sz w:val="24"/>
          <w:szCs w:val="24"/>
          <w:lang w:val="en-US"/>
        </w:rPr>
        <w:t xml:space="preserve">A02 - Plan de </w:t>
      </w:r>
      <w:proofErr w:type="spellStart"/>
      <w:r w:rsidRPr="005D003C">
        <w:rPr>
          <w:rFonts w:ascii="Times New Roman" w:hAnsi="Times New Roman"/>
          <w:sz w:val="24"/>
          <w:szCs w:val="24"/>
          <w:lang w:val="en-US"/>
        </w:rPr>
        <w:t>situatie</w:t>
      </w:r>
      <w:proofErr w:type="spellEnd"/>
      <w:r w:rsidRPr="005D003C">
        <w:rPr>
          <w:rFonts w:ascii="Times New Roman" w:hAnsi="Times New Roman"/>
          <w:sz w:val="24"/>
          <w:szCs w:val="24"/>
          <w:lang w:val="en-US"/>
        </w:rPr>
        <w:t xml:space="preserve"> </w:t>
      </w:r>
    </w:p>
    <w:p w:rsidR="0093081F" w:rsidRPr="005D003C" w:rsidRDefault="0093081F" w:rsidP="0093081F">
      <w:pPr>
        <w:pStyle w:val="ListParagraph"/>
        <w:tabs>
          <w:tab w:val="left" w:pos="0"/>
        </w:tabs>
        <w:spacing w:after="0" w:line="240" w:lineRule="auto"/>
        <w:ind w:left="630"/>
        <w:jc w:val="both"/>
        <w:rPr>
          <w:rFonts w:ascii="Times New Roman" w:hAnsi="Times New Roman"/>
          <w:sz w:val="24"/>
          <w:szCs w:val="24"/>
          <w:lang w:val="en-US"/>
        </w:rPr>
      </w:pPr>
      <w:r w:rsidRPr="005D003C">
        <w:rPr>
          <w:rFonts w:ascii="Times New Roman" w:hAnsi="Times New Roman"/>
          <w:sz w:val="24"/>
          <w:szCs w:val="24"/>
          <w:lang w:val="en-US"/>
        </w:rPr>
        <w:tab/>
        <w:t xml:space="preserve">      </w:t>
      </w:r>
      <w:proofErr w:type="spellStart"/>
      <w:r w:rsidRPr="005D003C">
        <w:rPr>
          <w:rFonts w:ascii="Times New Roman" w:hAnsi="Times New Roman"/>
          <w:sz w:val="24"/>
          <w:szCs w:val="24"/>
          <w:lang w:val="en-US"/>
        </w:rPr>
        <w:t>Formele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fizice</w:t>
      </w:r>
      <w:proofErr w:type="spellEnd"/>
      <w:r w:rsidRPr="005D003C">
        <w:rPr>
          <w:rFonts w:ascii="Times New Roman" w:hAnsi="Times New Roman"/>
          <w:sz w:val="24"/>
          <w:szCs w:val="24"/>
          <w:lang w:val="en-US"/>
        </w:rPr>
        <w:t xml:space="preserve"> ale </w:t>
      </w:r>
      <w:proofErr w:type="spellStart"/>
      <w:r w:rsidRPr="005D003C">
        <w:rPr>
          <w:rFonts w:ascii="Times New Roman" w:hAnsi="Times New Roman"/>
          <w:sz w:val="24"/>
          <w:szCs w:val="24"/>
          <w:lang w:val="en-US"/>
        </w:rPr>
        <w:t>proiectului</w:t>
      </w:r>
      <w:proofErr w:type="spellEnd"/>
      <w:r w:rsidRPr="005D003C">
        <w:rPr>
          <w:rFonts w:ascii="Times New Roman" w:hAnsi="Times New Roman"/>
          <w:sz w:val="24"/>
          <w:szCs w:val="24"/>
          <w:lang w:val="en-US"/>
        </w:rPr>
        <w:t xml:space="preserve"> </w:t>
      </w:r>
      <w:proofErr w:type="gramStart"/>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planuri</w:t>
      </w:r>
      <w:proofErr w:type="spellEnd"/>
      <w:proofErr w:type="gram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cladiri</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alte</w:t>
      </w:r>
      <w:proofErr w:type="spellEnd"/>
      <w:r w:rsidRPr="005D003C">
        <w:rPr>
          <w:rFonts w:ascii="Times New Roman" w:hAnsi="Times New Roman"/>
          <w:sz w:val="24"/>
          <w:szCs w:val="24"/>
          <w:lang w:val="en-US"/>
        </w:rPr>
        <w:t xml:space="preserve"> structure )</w:t>
      </w:r>
    </w:p>
    <w:p w:rsidR="0093081F" w:rsidRPr="005D003C" w:rsidRDefault="0093081F" w:rsidP="0093081F">
      <w:pPr>
        <w:tabs>
          <w:tab w:val="left" w:pos="0"/>
        </w:tabs>
        <w:spacing w:after="0" w:line="240" w:lineRule="auto"/>
        <w:jc w:val="both"/>
        <w:rPr>
          <w:rFonts w:ascii="Times New Roman" w:hAnsi="Times New Roman"/>
          <w:sz w:val="24"/>
          <w:szCs w:val="24"/>
          <w:lang w:val="en-US"/>
        </w:rPr>
      </w:pPr>
      <w:r w:rsidRPr="005D003C">
        <w:rPr>
          <w:rFonts w:ascii="Times New Roman" w:hAnsi="Times New Roman"/>
          <w:sz w:val="24"/>
          <w:szCs w:val="24"/>
          <w:lang w:val="en-US"/>
        </w:rPr>
        <w:tab/>
      </w:r>
      <w:proofErr w:type="spellStart"/>
      <w:r w:rsidRPr="005D003C">
        <w:rPr>
          <w:rFonts w:ascii="Times New Roman" w:hAnsi="Times New Roman"/>
          <w:sz w:val="24"/>
          <w:szCs w:val="24"/>
          <w:lang w:val="en-US"/>
        </w:rPr>
        <w:t>Planse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reprezentand</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limitele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amplasamentului</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proiectului</w:t>
      </w:r>
      <w:proofErr w:type="spellEnd"/>
      <w:r w:rsidRPr="005D003C">
        <w:rPr>
          <w:rFonts w:ascii="Times New Roman" w:hAnsi="Times New Roman"/>
          <w:sz w:val="24"/>
          <w:szCs w:val="24"/>
          <w:lang w:val="en-US"/>
        </w:rPr>
        <w:t xml:space="preserve">, inclusive </w:t>
      </w:r>
      <w:proofErr w:type="spellStart"/>
      <w:r w:rsidRPr="005D003C">
        <w:rPr>
          <w:rFonts w:ascii="Times New Roman" w:hAnsi="Times New Roman"/>
          <w:sz w:val="24"/>
          <w:szCs w:val="24"/>
          <w:lang w:val="en-US"/>
        </w:rPr>
        <w:t>orice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suprafata</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teren</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solicitata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pentru</w:t>
      </w:r>
      <w:proofErr w:type="spellEnd"/>
      <w:r w:rsidRPr="005D003C">
        <w:rPr>
          <w:rFonts w:ascii="Times New Roman" w:hAnsi="Times New Roman"/>
          <w:sz w:val="24"/>
          <w:szCs w:val="24"/>
          <w:lang w:val="en-US"/>
        </w:rPr>
        <w:t xml:space="preserve"> a fi </w:t>
      </w:r>
      <w:proofErr w:type="spellStart"/>
      <w:r w:rsidRPr="005D003C">
        <w:rPr>
          <w:rFonts w:ascii="Times New Roman" w:hAnsi="Times New Roman"/>
          <w:sz w:val="24"/>
          <w:szCs w:val="24"/>
          <w:lang w:val="en-US"/>
        </w:rPr>
        <w:t>folosita</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temporar</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planuri</w:t>
      </w:r>
      <w:proofErr w:type="spellEnd"/>
      <w:r w:rsidRPr="005D003C">
        <w:rPr>
          <w:rFonts w:ascii="Times New Roman" w:hAnsi="Times New Roman"/>
          <w:sz w:val="24"/>
          <w:szCs w:val="24"/>
          <w:lang w:val="en-US"/>
        </w:rPr>
        <w:t xml:space="preserve"> de </w:t>
      </w:r>
      <w:proofErr w:type="spellStart"/>
      <w:r w:rsidRPr="005D003C">
        <w:rPr>
          <w:rFonts w:ascii="Times New Roman" w:hAnsi="Times New Roman"/>
          <w:sz w:val="24"/>
          <w:szCs w:val="24"/>
          <w:lang w:val="en-US"/>
        </w:rPr>
        <w:t>situatie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si</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amplasamentele</w:t>
      </w:r>
      <w:proofErr w:type="spellEnd"/>
      <w:r w:rsidRPr="005D003C">
        <w:rPr>
          <w:rFonts w:ascii="Times New Roman" w:hAnsi="Times New Roman"/>
          <w:sz w:val="24"/>
          <w:szCs w:val="24"/>
          <w:lang w:val="en-US"/>
        </w:rPr>
        <w:t>).</w:t>
      </w:r>
    </w:p>
    <w:p w:rsidR="0093081F" w:rsidRPr="005D003C" w:rsidRDefault="0093081F" w:rsidP="0093081F">
      <w:pPr>
        <w:pStyle w:val="ListParagraph"/>
        <w:tabs>
          <w:tab w:val="left" w:pos="0"/>
        </w:tabs>
        <w:spacing w:after="0" w:line="240" w:lineRule="auto"/>
        <w:ind w:left="1080"/>
        <w:jc w:val="both"/>
        <w:rPr>
          <w:rFonts w:ascii="Times New Roman" w:hAnsi="Times New Roman"/>
          <w:sz w:val="24"/>
          <w:szCs w:val="24"/>
          <w:lang w:val="en-US"/>
        </w:rPr>
      </w:pPr>
      <w:r w:rsidRPr="005D003C">
        <w:rPr>
          <w:rFonts w:ascii="Times New Roman" w:hAnsi="Times New Roman"/>
          <w:sz w:val="24"/>
          <w:szCs w:val="24"/>
          <w:lang w:val="en-US"/>
        </w:rPr>
        <w:t xml:space="preserve">A01 - Plan de </w:t>
      </w:r>
      <w:proofErr w:type="spellStart"/>
      <w:r w:rsidRPr="005D003C">
        <w:rPr>
          <w:rFonts w:ascii="Times New Roman" w:hAnsi="Times New Roman"/>
          <w:sz w:val="24"/>
          <w:szCs w:val="24"/>
          <w:lang w:val="en-US"/>
        </w:rPr>
        <w:t>incadrare</w:t>
      </w:r>
      <w:proofErr w:type="spellEnd"/>
      <w:r w:rsidRPr="005D003C">
        <w:rPr>
          <w:rFonts w:ascii="Times New Roman" w:hAnsi="Times New Roman"/>
          <w:sz w:val="24"/>
          <w:szCs w:val="24"/>
          <w:lang w:val="en-US"/>
        </w:rPr>
        <w:t xml:space="preserve"> in </w:t>
      </w:r>
      <w:proofErr w:type="spellStart"/>
      <w:r w:rsidRPr="005D003C">
        <w:rPr>
          <w:rFonts w:ascii="Times New Roman" w:hAnsi="Times New Roman"/>
          <w:sz w:val="24"/>
          <w:szCs w:val="24"/>
          <w:lang w:val="en-US"/>
        </w:rPr>
        <w:t>teritoriu</w:t>
      </w:r>
      <w:proofErr w:type="spellEnd"/>
      <w:r w:rsidRPr="005D003C">
        <w:rPr>
          <w:rFonts w:ascii="Times New Roman" w:hAnsi="Times New Roman"/>
          <w:sz w:val="24"/>
          <w:szCs w:val="24"/>
          <w:lang w:val="en-US"/>
        </w:rPr>
        <w:t xml:space="preserve">                                                        </w:t>
      </w:r>
    </w:p>
    <w:p w:rsidR="0093081F" w:rsidRPr="005D003C" w:rsidRDefault="0093081F" w:rsidP="0093081F">
      <w:pPr>
        <w:pStyle w:val="ListParagraph"/>
        <w:tabs>
          <w:tab w:val="left" w:pos="0"/>
        </w:tabs>
        <w:spacing w:after="0" w:line="240" w:lineRule="auto"/>
        <w:ind w:left="1080"/>
        <w:jc w:val="both"/>
        <w:rPr>
          <w:rFonts w:ascii="Times New Roman" w:hAnsi="Times New Roman"/>
          <w:sz w:val="24"/>
          <w:szCs w:val="24"/>
          <w:lang w:val="en-US"/>
        </w:rPr>
      </w:pPr>
      <w:r w:rsidRPr="005D003C">
        <w:rPr>
          <w:rFonts w:ascii="Times New Roman" w:hAnsi="Times New Roman"/>
          <w:sz w:val="24"/>
          <w:szCs w:val="24"/>
          <w:lang w:val="en-US"/>
        </w:rPr>
        <w:t xml:space="preserve">A02 - Plan de </w:t>
      </w:r>
      <w:proofErr w:type="spellStart"/>
      <w:r w:rsidRPr="005D003C">
        <w:rPr>
          <w:rFonts w:ascii="Times New Roman" w:hAnsi="Times New Roman"/>
          <w:sz w:val="24"/>
          <w:szCs w:val="24"/>
          <w:lang w:val="en-US"/>
        </w:rPr>
        <w:t>situatie</w:t>
      </w:r>
      <w:proofErr w:type="spellEnd"/>
      <w:r w:rsidRPr="005D003C">
        <w:rPr>
          <w:rFonts w:ascii="Times New Roman" w:hAnsi="Times New Roman"/>
          <w:sz w:val="24"/>
          <w:szCs w:val="24"/>
          <w:lang w:val="en-US"/>
        </w:rPr>
        <w:t xml:space="preserve"> </w:t>
      </w:r>
    </w:p>
    <w:p w:rsidR="0093081F" w:rsidRPr="005D003C" w:rsidRDefault="0093081F" w:rsidP="0093081F">
      <w:pPr>
        <w:tabs>
          <w:tab w:val="left" w:pos="0"/>
        </w:tabs>
        <w:spacing w:after="0" w:line="240" w:lineRule="auto"/>
        <w:jc w:val="both"/>
        <w:rPr>
          <w:rFonts w:ascii="Times New Roman" w:hAnsi="Times New Roman"/>
          <w:sz w:val="24"/>
          <w:szCs w:val="24"/>
          <w:lang w:val="en-US"/>
        </w:rPr>
      </w:pPr>
    </w:p>
    <w:p w:rsidR="0093081F" w:rsidRPr="005D003C" w:rsidRDefault="0093081F" w:rsidP="0093081F">
      <w:pPr>
        <w:pStyle w:val="ListParagraph"/>
        <w:numPr>
          <w:ilvl w:val="0"/>
          <w:numId w:val="33"/>
        </w:numPr>
        <w:tabs>
          <w:tab w:val="left" w:pos="0"/>
        </w:tabs>
        <w:spacing w:after="0" w:line="240" w:lineRule="auto"/>
        <w:jc w:val="both"/>
        <w:rPr>
          <w:rFonts w:ascii="Times New Roman" w:hAnsi="Times New Roman"/>
          <w:sz w:val="24"/>
          <w:szCs w:val="24"/>
          <w:lang w:val="en-US"/>
        </w:rPr>
      </w:pPr>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Schemele</w:t>
      </w:r>
      <w:proofErr w:type="spellEnd"/>
      <w:r w:rsidRPr="005D003C">
        <w:rPr>
          <w:rFonts w:ascii="Times New Roman" w:hAnsi="Times New Roman"/>
          <w:b/>
          <w:bCs/>
          <w:sz w:val="24"/>
          <w:szCs w:val="24"/>
          <w:lang w:val="en-US"/>
        </w:rPr>
        <w:t xml:space="preserve"> – flux </w:t>
      </w:r>
      <w:proofErr w:type="spellStart"/>
      <w:r w:rsidRPr="005D003C">
        <w:rPr>
          <w:rFonts w:ascii="Times New Roman" w:hAnsi="Times New Roman"/>
          <w:b/>
          <w:bCs/>
          <w:sz w:val="24"/>
          <w:szCs w:val="24"/>
          <w:lang w:val="en-US"/>
        </w:rPr>
        <w:t>pentru</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procesul</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tehnologic</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si</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fazele</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activitatii</w:t>
      </w:r>
      <w:proofErr w:type="spellEnd"/>
      <w:r w:rsidRPr="005D003C">
        <w:rPr>
          <w:rFonts w:ascii="Times New Roman" w:hAnsi="Times New Roman"/>
          <w:b/>
          <w:bCs/>
          <w:sz w:val="24"/>
          <w:szCs w:val="24"/>
          <w:lang w:val="en-US"/>
        </w:rPr>
        <w:t xml:space="preserve"> cu </w:t>
      </w:r>
      <w:proofErr w:type="spellStart"/>
      <w:r w:rsidRPr="005D003C">
        <w:rPr>
          <w:rFonts w:ascii="Times New Roman" w:hAnsi="Times New Roman"/>
          <w:b/>
          <w:bCs/>
          <w:sz w:val="24"/>
          <w:szCs w:val="24"/>
          <w:lang w:val="en-US"/>
        </w:rPr>
        <w:t>instalatiile</w:t>
      </w:r>
      <w:proofErr w:type="spellEnd"/>
      <w:r w:rsidRPr="005D003C">
        <w:rPr>
          <w:rFonts w:ascii="Times New Roman" w:hAnsi="Times New Roman"/>
          <w:b/>
          <w:bCs/>
          <w:sz w:val="24"/>
          <w:szCs w:val="24"/>
          <w:lang w:val="en-US"/>
        </w:rPr>
        <w:t xml:space="preserve"> de </w:t>
      </w:r>
      <w:proofErr w:type="spellStart"/>
      <w:r w:rsidRPr="005D003C">
        <w:rPr>
          <w:rFonts w:ascii="Times New Roman" w:hAnsi="Times New Roman"/>
          <w:b/>
          <w:bCs/>
          <w:sz w:val="24"/>
          <w:szCs w:val="24"/>
          <w:lang w:val="en-US"/>
        </w:rPr>
        <w:t>poluare</w:t>
      </w:r>
      <w:proofErr w:type="spellEnd"/>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84E25" w:rsidRPr="005D003C" w:rsidRDefault="0093081F" w:rsidP="00184E25">
      <w:pPr>
        <w:pStyle w:val="ListParagraph"/>
        <w:numPr>
          <w:ilvl w:val="0"/>
          <w:numId w:val="33"/>
        </w:numPr>
        <w:tabs>
          <w:tab w:val="left" w:pos="0"/>
        </w:tabs>
        <w:spacing w:after="0" w:line="240" w:lineRule="auto"/>
        <w:jc w:val="both"/>
        <w:rPr>
          <w:rFonts w:ascii="Times New Roman" w:hAnsi="Times New Roman"/>
          <w:sz w:val="24"/>
          <w:szCs w:val="24"/>
          <w:lang w:val="en-US"/>
        </w:rPr>
      </w:pPr>
      <w:r w:rsidRPr="005D003C">
        <w:rPr>
          <w:rFonts w:ascii="Times New Roman" w:hAnsi="Times New Roman"/>
          <w:b/>
          <w:bCs/>
          <w:sz w:val="24"/>
          <w:szCs w:val="24"/>
          <w:lang w:val="en-US"/>
        </w:rPr>
        <w:t xml:space="preserve">– Schema flux a </w:t>
      </w:r>
      <w:proofErr w:type="spellStart"/>
      <w:r w:rsidRPr="005D003C">
        <w:rPr>
          <w:rFonts w:ascii="Times New Roman" w:hAnsi="Times New Roman"/>
          <w:b/>
          <w:bCs/>
          <w:sz w:val="24"/>
          <w:szCs w:val="24"/>
          <w:lang w:val="en-US"/>
        </w:rPr>
        <w:t>gestionarii</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deseurilor</w:t>
      </w:r>
      <w:proofErr w:type="spellEnd"/>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93081F" w:rsidRPr="005D003C" w:rsidRDefault="0093081F" w:rsidP="00184E25">
      <w:pPr>
        <w:pStyle w:val="ListParagraph"/>
        <w:numPr>
          <w:ilvl w:val="0"/>
          <w:numId w:val="33"/>
        </w:numPr>
        <w:tabs>
          <w:tab w:val="left" w:pos="1418"/>
        </w:tabs>
        <w:spacing w:after="0" w:line="240" w:lineRule="auto"/>
        <w:jc w:val="both"/>
        <w:rPr>
          <w:rFonts w:ascii="Times New Roman" w:hAnsi="Times New Roman"/>
          <w:sz w:val="24"/>
          <w:szCs w:val="24"/>
          <w:lang w:val="en-US"/>
        </w:rPr>
      </w:pPr>
      <w:r w:rsidRPr="005D003C">
        <w:rPr>
          <w:rFonts w:ascii="Times New Roman" w:hAnsi="Times New Roman"/>
          <w:b/>
          <w:bCs/>
          <w:sz w:val="24"/>
          <w:szCs w:val="24"/>
          <w:lang w:val="en-US"/>
        </w:rPr>
        <w:t xml:space="preserve">– Alte </w:t>
      </w:r>
      <w:proofErr w:type="spellStart"/>
      <w:r w:rsidRPr="005D003C">
        <w:rPr>
          <w:rFonts w:ascii="Times New Roman" w:hAnsi="Times New Roman"/>
          <w:b/>
          <w:bCs/>
          <w:sz w:val="24"/>
          <w:szCs w:val="24"/>
          <w:lang w:val="en-US"/>
        </w:rPr>
        <w:t>piese</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desenate</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stabilite</w:t>
      </w:r>
      <w:proofErr w:type="spellEnd"/>
      <w:r w:rsidRPr="005D003C">
        <w:rPr>
          <w:rFonts w:ascii="Times New Roman" w:hAnsi="Times New Roman"/>
          <w:b/>
          <w:bCs/>
          <w:sz w:val="24"/>
          <w:szCs w:val="24"/>
          <w:lang w:val="en-US"/>
        </w:rPr>
        <w:t xml:space="preserve"> de </w:t>
      </w:r>
      <w:proofErr w:type="spellStart"/>
      <w:r w:rsidRPr="005D003C">
        <w:rPr>
          <w:rFonts w:ascii="Times New Roman" w:hAnsi="Times New Roman"/>
          <w:b/>
          <w:bCs/>
          <w:sz w:val="24"/>
          <w:szCs w:val="24"/>
          <w:lang w:val="en-US"/>
        </w:rPr>
        <w:t>autoritatea</w:t>
      </w:r>
      <w:proofErr w:type="spellEnd"/>
      <w:r w:rsidRPr="005D003C">
        <w:rPr>
          <w:rFonts w:ascii="Times New Roman" w:hAnsi="Times New Roman"/>
          <w:b/>
          <w:bCs/>
          <w:sz w:val="24"/>
          <w:szCs w:val="24"/>
          <w:lang w:val="en-US"/>
        </w:rPr>
        <w:t xml:space="preserve"> publica </w:t>
      </w:r>
      <w:proofErr w:type="spellStart"/>
      <w:r w:rsidRPr="005D003C">
        <w:rPr>
          <w:rFonts w:ascii="Times New Roman" w:hAnsi="Times New Roman"/>
          <w:b/>
          <w:bCs/>
          <w:sz w:val="24"/>
          <w:szCs w:val="24"/>
          <w:lang w:val="en-US"/>
        </w:rPr>
        <w:t>pentru</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protectia</w:t>
      </w:r>
      <w:proofErr w:type="spellEnd"/>
      <w:r w:rsidRPr="005D003C">
        <w:rPr>
          <w:rFonts w:ascii="Times New Roman" w:hAnsi="Times New Roman"/>
          <w:b/>
          <w:bCs/>
          <w:sz w:val="24"/>
          <w:szCs w:val="24"/>
          <w:lang w:val="en-US"/>
        </w:rPr>
        <w:t xml:space="preserve"> </w:t>
      </w:r>
      <w:proofErr w:type="spellStart"/>
      <w:r w:rsidRPr="005D003C">
        <w:rPr>
          <w:rFonts w:ascii="Times New Roman" w:hAnsi="Times New Roman"/>
          <w:b/>
          <w:bCs/>
          <w:sz w:val="24"/>
          <w:szCs w:val="24"/>
          <w:lang w:val="en-US"/>
        </w:rPr>
        <w:t>mediului</w:t>
      </w:r>
      <w:proofErr w:type="spellEnd"/>
      <w:r w:rsidRPr="005D003C">
        <w:rPr>
          <w:rFonts w:ascii="Times New Roman" w:hAnsi="Times New Roman"/>
          <w:sz w:val="24"/>
          <w:szCs w:val="24"/>
          <w:lang w:val="en-US"/>
        </w:rPr>
        <w:t xml:space="preserve"> – Nu </w:t>
      </w:r>
      <w:proofErr w:type="spellStart"/>
      <w:r w:rsidRPr="005D003C">
        <w:rPr>
          <w:rFonts w:ascii="Times New Roman" w:hAnsi="Times New Roman"/>
          <w:sz w:val="24"/>
          <w:szCs w:val="24"/>
          <w:lang w:val="en-US"/>
        </w:rPr>
        <w:t>este</w:t>
      </w:r>
      <w:proofErr w:type="spellEnd"/>
      <w:r w:rsidRPr="005D003C">
        <w:rPr>
          <w:rFonts w:ascii="Times New Roman" w:hAnsi="Times New Roman"/>
          <w:sz w:val="24"/>
          <w:szCs w:val="24"/>
          <w:lang w:val="en-US"/>
        </w:rPr>
        <w:t xml:space="preserve"> </w:t>
      </w:r>
      <w:proofErr w:type="spellStart"/>
      <w:r w:rsidRPr="005D003C">
        <w:rPr>
          <w:rFonts w:ascii="Times New Roman" w:hAnsi="Times New Roman"/>
          <w:sz w:val="24"/>
          <w:szCs w:val="24"/>
          <w:lang w:val="en-US"/>
        </w:rPr>
        <w:t>cazul</w:t>
      </w:r>
      <w:proofErr w:type="spellEnd"/>
      <w:r w:rsidRPr="005D003C">
        <w:rPr>
          <w:rFonts w:ascii="Times New Roman" w:hAnsi="Times New Roman"/>
          <w:sz w:val="24"/>
          <w:szCs w:val="24"/>
          <w:lang w:val="en-US"/>
        </w:rPr>
        <w:t>.</w:t>
      </w:r>
    </w:p>
    <w:p w:rsidR="00184E25" w:rsidRPr="00BD42EF" w:rsidRDefault="00184E25" w:rsidP="00184E25">
      <w:pPr>
        <w:pStyle w:val="ListParagraph"/>
        <w:tabs>
          <w:tab w:val="left" w:pos="1418"/>
        </w:tabs>
        <w:spacing w:after="0" w:line="240" w:lineRule="auto"/>
        <w:ind w:left="1440"/>
        <w:jc w:val="both"/>
        <w:rPr>
          <w:rFonts w:ascii="Times New Roman" w:hAnsi="Times New Roman"/>
          <w:sz w:val="24"/>
          <w:szCs w:val="24"/>
          <w:lang w:val="en-US"/>
        </w:rPr>
      </w:pPr>
    </w:p>
    <w:p w:rsidR="0093081F" w:rsidRPr="00BD42EF" w:rsidRDefault="00184E25" w:rsidP="00184E25">
      <w:pPr>
        <w:pStyle w:val="ListParagraph"/>
        <w:numPr>
          <w:ilvl w:val="0"/>
          <w:numId w:val="20"/>
        </w:numPr>
        <w:jc w:val="both"/>
        <w:rPr>
          <w:rFonts w:ascii="Times New Roman" w:hAnsi="Times New Roman" w:cs="Times New Roman"/>
          <w:b/>
          <w:bCs/>
          <w:sz w:val="24"/>
          <w:szCs w:val="24"/>
        </w:rPr>
      </w:pPr>
      <w:r w:rsidRPr="00BD42EF">
        <w:rPr>
          <w:rFonts w:ascii="Times New Roman" w:hAnsi="Times New Roman" w:cs="Times New Roman"/>
          <w:b/>
          <w:bCs/>
          <w:sz w:val="24"/>
          <w:szCs w:val="24"/>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5368B8" w:rsidRPr="00BD42EF" w:rsidRDefault="00184E25" w:rsidP="00184E25">
      <w:pPr>
        <w:pStyle w:val="ListParagraph"/>
        <w:numPr>
          <w:ilvl w:val="0"/>
          <w:numId w:val="34"/>
        </w:numPr>
        <w:jc w:val="both"/>
        <w:rPr>
          <w:rFonts w:ascii="Times New Roman" w:hAnsi="Times New Roman" w:cs="Times New Roman"/>
          <w:b/>
          <w:bCs/>
          <w:sz w:val="24"/>
          <w:szCs w:val="24"/>
        </w:rPr>
      </w:pPr>
      <w:r w:rsidRPr="00BD42EF">
        <w:rPr>
          <w:rFonts w:ascii="Times New Roman" w:hAnsi="Times New Roman" w:cs="Times New Roman"/>
          <w:sz w:val="24"/>
          <w:szCs w:val="24"/>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r w:rsidR="005D003C" w:rsidRPr="00BD42EF">
        <w:rPr>
          <w:rFonts w:ascii="Times New Roman" w:hAnsi="Times New Roman" w:cs="Times New Roman"/>
          <w:sz w:val="24"/>
          <w:szCs w:val="24"/>
        </w:rPr>
        <w:t>–</w:t>
      </w:r>
      <w:r w:rsidRPr="00BD42EF">
        <w:rPr>
          <w:rFonts w:ascii="Times New Roman" w:hAnsi="Times New Roman" w:cs="Times New Roman"/>
          <w:sz w:val="24"/>
          <w:szCs w:val="24"/>
        </w:rPr>
        <w:t xml:space="preserve"> </w:t>
      </w:r>
      <w:r w:rsidR="005D003C" w:rsidRPr="00BD42EF">
        <w:rPr>
          <w:rFonts w:ascii="Times New Roman" w:hAnsi="Times New Roman" w:cs="Times New Roman"/>
          <w:b/>
          <w:bCs/>
          <w:sz w:val="24"/>
          <w:szCs w:val="24"/>
        </w:rPr>
        <w:t>NU ESTE CAZUL</w:t>
      </w:r>
    </w:p>
    <w:p w:rsidR="00C479A2" w:rsidRPr="00BD42EF" w:rsidRDefault="00184E25" w:rsidP="00C479A2">
      <w:pPr>
        <w:pStyle w:val="ListParagraph"/>
        <w:numPr>
          <w:ilvl w:val="0"/>
          <w:numId w:val="34"/>
        </w:numPr>
        <w:spacing w:after="0" w:line="240" w:lineRule="auto"/>
        <w:jc w:val="both"/>
        <w:rPr>
          <w:rFonts w:ascii="Times New Roman" w:hAnsi="Times New Roman" w:cs="Times New Roman"/>
          <w:b/>
          <w:bCs/>
          <w:sz w:val="24"/>
          <w:szCs w:val="24"/>
        </w:rPr>
      </w:pPr>
      <w:r w:rsidRPr="00BD42EF">
        <w:rPr>
          <w:rFonts w:ascii="Times New Roman" w:hAnsi="Times New Roman" w:cs="Times New Roman"/>
          <w:sz w:val="24"/>
          <w:szCs w:val="24"/>
        </w:rPr>
        <w:t xml:space="preserve">numele şi codul ariei naturale protejate de interes comunitar </w:t>
      </w:r>
      <w:r w:rsidR="005D003C" w:rsidRPr="00BD42EF">
        <w:rPr>
          <w:rFonts w:ascii="Times New Roman" w:hAnsi="Times New Roman" w:cs="Times New Roman"/>
          <w:sz w:val="24"/>
          <w:szCs w:val="24"/>
        </w:rPr>
        <w:t>–</w:t>
      </w:r>
      <w:r w:rsidRPr="00BD42EF">
        <w:rPr>
          <w:rFonts w:ascii="Times New Roman" w:hAnsi="Times New Roman" w:cs="Times New Roman"/>
          <w:sz w:val="24"/>
          <w:szCs w:val="24"/>
        </w:rPr>
        <w:t xml:space="preserve"> </w:t>
      </w:r>
      <w:r w:rsidR="005D003C" w:rsidRPr="00BD42EF">
        <w:rPr>
          <w:rFonts w:ascii="Times New Roman" w:hAnsi="Times New Roman" w:cs="Times New Roman"/>
          <w:b/>
          <w:bCs/>
          <w:sz w:val="24"/>
          <w:szCs w:val="24"/>
        </w:rPr>
        <w:t>NU ESTE CAZUL</w:t>
      </w:r>
    </w:p>
    <w:p w:rsidR="00C479A2" w:rsidRPr="00BD42EF" w:rsidRDefault="00C479A2" w:rsidP="00C479A2">
      <w:pPr>
        <w:pStyle w:val="ListParagraph"/>
        <w:numPr>
          <w:ilvl w:val="0"/>
          <w:numId w:val="34"/>
        </w:numPr>
        <w:rPr>
          <w:rFonts w:ascii="Times New Roman" w:hAnsi="Times New Roman" w:cs="Times New Roman"/>
          <w:sz w:val="24"/>
          <w:szCs w:val="24"/>
        </w:rPr>
      </w:pPr>
      <w:r w:rsidRPr="00BD42EF">
        <w:rPr>
          <w:rFonts w:ascii="Times New Roman" w:hAnsi="Times New Roman" w:cs="Times New Roman"/>
          <w:sz w:val="24"/>
          <w:szCs w:val="24"/>
        </w:rPr>
        <w:t xml:space="preserve">prezenţa şi efectivele/suprafeţele acoperite de specii şi habitate de interes comunitar în zona proiectului – </w:t>
      </w:r>
      <w:r w:rsidRPr="00BD42EF">
        <w:rPr>
          <w:rFonts w:ascii="Times New Roman" w:hAnsi="Times New Roman" w:cs="Times New Roman"/>
          <w:b/>
          <w:bCs/>
          <w:sz w:val="24"/>
          <w:szCs w:val="24"/>
        </w:rPr>
        <w:t>nu este cazul;</w:t>
      </w:r>
      <w:r w:rsidRPr="00BD42EF">
        <w:rPr>
          <w:rFonts w:ascii="Times New Roman" w:hAnsi="Times New Roman" w:cs="Times New Roman"/>
          <w:sz w:val="24"/>
          <w:szCs w:val="24"/>
        </w:rPr>
        <w:t xml:space="preserve"> </w:t>
      </w:r>
    </w:p>
    <w:p w:rsidR="00C479A2" w:rsidRPr="00BD42EF" w:rsidRDefault="00C479A2" w:rsidP="00C479A2">
      <w:pPr>
        <w:pStyle w:val="ListParagraph"/>
        <w:numPr>
          <w:ilvl w:val="0"/>
          <w:numId w:val="34"/>
        </w:numPr>
        <w:rPr>
          <w:rFonts w:ascii="Times New Roman" w:hAnsi="Times New Roman" w:cs="Times New Roman"/>
          <w:b/>
          <w:bCs/>
          <w:sz w:val="24"/>
          <w:szCs w:val="24"/>
        </w:rPr>
      </w:pPr>
      <w:r w:rsidRPr="00BD42EF">
        <w:rPr>
          <w:rFonts w:ascii="Times New Roman" w:hAnsi="Times New Roman" w:cs="Times New Roman"/>
          <w:sz w:val="24"/>
          <w:szCs w:val="24"/>
        </w:rPr>
        <w:t xml:space="preserve">se va preciza dacă proiectul propus nu are legătură directă cu sau nu este necesar pentru managementul conservării ariei naturale protejate de interes comunitar </w:t>
      </w:r>
      <w:r w:rsidRPr="00BD42EF">
        <w:rPr>
          <w:rFonts w:ascii="Times New Roman" w:hAnsi="Times New Roman" w:cs="Times New Roman"/>
          <w:b/>
          <w:bCs/>
          <w:sz w:val="24"/>
          <w:szCs w:val="24"/>
        </w:rPr>
        <w:t>– nu este cazul;</w:t>
      </w:r>
    </w:p>
    <w:p w:rsidR="00C479A2" w:rsidRPr="00BD42EF" w:rsidRDefault="00C479A2" w:rsidP="00C479A2">
      <w:pPr>
        <w:pStyle w:val="ListParagraph"/>
        <w:numPr>
          <w:ilvl w:val="0"/>
          <w:numId w:val="34"/>
        </w:numPr>
        <w:rPr>
          <w:rFonts w:ascii="Times New Roman" w:hAnsi="Times New Roman" w:cs="Times New Roman"/>
          <w:b/>
          <w:bCs/>
          <w:sz w:val="24"/>
          <w:szCs w:val="24"/>
        </w:rPr>
      </w:pPr>
      <w:r w:rsidRPr="00BD42EF">
        <w:rPr>
          <w:rFonts w:ascii="Times New Roman" w:hAnsi="Times New Roman" w:cs="Times New Roman"/>
          <w:sz w:val="24"/>
          <w:szCs w:val="24"/>
        </w:rPr>
        <w:lastRenderedPageBreak/>
        <w:t xml:space="preserve">se va estima impactul potenţial al proiectului asupra speciilor şi habitatelor din aria naturală protejată de interes comunitar </w:t>
      </w:r>
      <w:r w:rsidRPr="00BD42EF">
        <w:rPr>
          <w:rFonts w:ascii="Times New Roman" w:hAnsi="Times New Roman" w:cs="Times New Roman"/>
          <w:b/>
          <w:bCs/>
          <w:sz w:val="24"/>
          <w:szCs w:val="24"/>
        </w:rPr>
        <w:t xml:space="preserve">– nu este cazul; </w:t>
      </w:r>
    </w:p>
    <w:p w:rsidR="00C479A2" w:rsidRPr="00BD42EF" w:rsidRDefault="00C479A2" w:rsidP="00C479A2">
      <w:pPr>
        <w:pStyle w:val="ListParagraph"/>
        <w:numPr>
          <w:ilvl w:val="0"/>
          <w:numId w:val="34"/>
        </w:numPr>
        <w:rPr>
          <w:rFonts w:ascii="Times New Roman" w:hAnsi="Times New Roman" w:cs="Times New Roman"/>
          <w:sz w:val="24"/>
          <w:szCs w:val="24"/>
        </w:rPr>
      </w:pPr>
      <w:r w:rsidRPr="00BD42EF">
        <w:rPr>
          <w:rFonts w:ascii="Times New Roman" w:hAnsi="Times New Roman" w:cs="Times New Roman"/>
          <w:sz w:val="24"/>
          <w:szCs w:val="24"/>
        </w:rPr>
        <w:t xml:space="preserve">alte informaţii prevăzute în legislaţia în vigoare </w:t>
      </w:r>
      <w:r w:rsidRPr="00BD42EF">
        <w:rPr>
          <w:rFonts w:ascii="Times New Roman" w:hAnsi="Times New Roman" w:cs="Times New Roman"/>
          <w:b/>
          <w:bCs/>
          <w:sz w:val="24"/>
          <w:szCs w:val="24"/>
        </w:rPr>
        <w:t>– nu este cazul.</w:t>
      </w:r>
    </w:p>
    <w:p w:rsidR="00713308" w:rsidRPr="00BD42EF" w:rsidRDefault="00713308" w:rsidP="00713308">
      <w:pPr>
        <w:pStyle w:val="ListParagraph"/>
        <w:ind w:left="1500"/>
        <w:rPr>
          <w:rFonts w:ascii="Times New Roman" w:hAnsi="Times New Roman" w:cs="Times New Roman"/>
          <w:b/>
          <w:bCs/>
          <w:sz w:val="24"/>
          <w:szCs w:val="24"/>
        </w:rPr>
      </w:pPr>
    </w:p>
    <w:p w:rsidR="00713308" w:rsidRPr="00BD42EF" w:rsidRDefault="00713308" w:rsidP="00713308">
      <w:pPr>
        <w:pStyle w:val="ListParagraph"/>
        <w:numPr>
          <w:ilvl w:val="0"/>
          <w:numId w:val="20"/>
        </w:numPr>
        <w:rPr>
          <w:rFonts w:ascii="Times New Roman" w:hAnsi="Times New Roman" w:cs="Times New Roman"/>
          <w:b/>
          <w:bCs/>
          <w:sz w:val="24"/>
          <w:szCs w:val="24"/>
        </w:rPr>
      </w:pPr>
      <w:r w:rsidRPr="00BD42EF">
        <w:rPr>
          <w:rFonts w:ascii="Times New Roman" w:hAnsi="Times New Roman" w:cs="Times New Roman"/>
          <w:b/>
          <w:bCs/>
          <w:sz w:val="24"/>
          <w:szCs w:val="24"/>
        </w:rPr>
        <w:t xml:space="preserve">Pentru proiectele care se realizează pe ape sau au legătură cu apele, memoriul va fi completat cu următoarele informaţii, preluate din Planurile de management bazinale, actualizate </w:t>
      </w:r>
      <w:r w:rsidRPr="00BD42EF">
        <w:rPr>
          <w:rFonts w:ascii="Times New Roman" w:hAnsi="Times New Roman" w:cs="Times New Roman"/>
          <w:sz w:val="24"/>
          <w:szCs w:val="24"/>
        </w:rPr>
        <w:t>– NU ESTE CAZUL</w:t>
      </w:r>
      <w:r w:rsidRPr="00BD42EF">
        <w:rPr>
          <w:rFonts w:ascii="Times New Roman" w:hAnsi="Times New Roman" w:cs="Times New Roman"/>
          <w:b/>
          <w:bCs/>
          <w:sz w:val="24"/>
          <w:szCs w:val="24"/>
        </w:rPr>
        <w:t>.</w:t>
      </w:r>
    </w:p>
    <w:p w:rsidR="00851274" w:rsidRPr="00BD42EF" w:rsidRDefault="00851274" w:rsidP="00851274">
      <w:pPr>
        <w:pStyle w:val="ListParagraph"/>
        <w:ind w:left="1140"/>
        <w:rPr>
          <w:rFonts w:ascii="Times New Roman" w:hAnsi="Times New Roman" w:cs="Times New Roman"/>
          <w:b/>
          <w:bCs/>
          <w:sz w:val="24"/>
          <w:szCs w:val="24"/>
        </w:rPr>
      </w:pPr>
    </w:p>
    <w:p w:rsidR="00713308" w:rsidRPr="00BD42EF" w:rsidRDefault="00713308" w:rsidP="00851274">
      <w:pPr>
        <w:pStyle w:val="ListParagraph"/>
        <w:numPr>
          <w:ilvl w:val="0"/>
          <w:numId w:val="20"/>
        </w:numPr>
        <w:jc w:val="both"/>
        <w:rPr>
          <w:rFonts w:ascii="Times New Roman" w:hAnsi="Times New Roman" w:cs="Times New Roman"/>
          <w:sz w:val="24"/>
          <w:szCs w:val="24"/>
        </w:rPr>
      </w:pPr>
      <w:r w:rsidRPr="00BD42EF">
        <w:rPr>
          <w:rFonts w:ascii="Times New Roman" w:hAnsi="Times New Roman" w:cs="Times New Roman"/>
          <w:b/>
          <w:bCs/>
          <w:sz w:val="24"/>
          <w:szCs w:val="24"/>
        </w:rPr>
        <w:t>Criteriile prevăzute în anexa nr. 3 la Legea nr. .................................. privind evaluarea impactului anumitor proiecte publice şi private asupra mediului se iau în considerare, dacă este cazul, în momentul compilării informaţiilor în conformitate cu punctele III-XIV</w:t>
      </w:r>
      <w:r w:rsidR="00851274" w:rsidRPr="00BD42EF">
        <w:rPr>
          <w:rFonts w:ascii="Times New Roman" w:hAnsi="Times New Roman" w:cs="Times New Roman"/>
          <w:b/>
          <w:bCs/>
          <w:sz w:val="24"/>
          <w:szCs w:val="24"/>
        </w:rPr>
        <w:t xml:space="preserve"> -  </w:t>
      </w:r>
      <w:r w:rsidR="00851274" w:rsidRPr="00BD42EF">
        <w:rPr>
          <w:rFonts w:ascii="Times New Roman" w:hAnsi="Times New Roman" w:cs="Times New Roman"/>
          <w:sz w:val="24"/>
          <w:szCs w:val="24"/>
        </w:rPr>
        <w:t>NU ESTE CAZUL</w:t>
      </w:r>
    </w:p>
    <w:p w:rsidR="00A714FD" w:rsidRPr="00BD42EF" w:rsidRDefault="00A714FD" w:rsidP="00962185">
      <w:pPr>
        <w:pStyle w:val="ListParagraph"/>
        <w:spacing w:line="240" w:lineRule="auto"/>
        <w:jc w:val="both"/>
        <w:rPr>
          <w:rFonts w:ascii="Times New Roman" w:hAnsi="Times New Roman"/>
          <w:b/>
          <w:sz w:val="24"/>
          <w:szCs w:val="24"/>
          <w:lang w:val="en-US"/>
        </w:rPr>
      </w:pPr>
    </w:p>
    <w:p w:rsidR="00C1750C" w:rsidRPr="00BD42EF" w:rsidRDefault="00C1750C" w:rsidP="00962185">
      <w:pPr>
        <w:tabs>
          <w:tab w:val="left" w:pos="0"/>
        </w:tabs>
        <w:spacing w:line="240" w:lineRule="auto"/>
        <w:contextualSpacing/>
        <w:jc w:val="both"/>
        <w:rPr>
          <w:rFonts w:ascii="Times New Roman" w:hAnsi="Times New Roman"/>
          <w:sz w:val="24"/>
          <w:szCs w:val="24"/>
          <w:lang w:val="en-US"/>
        </w:rPr>
      </w:pPr>
    </w:p>
    <w:p w:rsidR="00C1750C" w:rsidRPr="00BD42EF" w:rsidRDefault="00C1750C" w:rsidP="00962185">
      <w:pPr>
        <w:tabs>
          <w:tab w:val="left" w:pos="0"/>
        </w:tabs>
        <w:spacing w:line="240" w:lineRule="auto"/>
        <w:contextualSpacing/>
        <w:jc w:val="both"/>
        <w:rPr>
          <w:rFonts w:ascii="Times New Roman" w:hAnsi="Times New Roman"/>
          <w:sz w:val="24"/>
          <w:szCs w:val="24"/>
          <w:lang w:val="en-US"/>
        </w:rPr>
      </w:pP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proofErr w:type="spellStart"/>
      <w:proofErr w:type="gramStart"/>
      <w:r w:rsidRPr="00BD42EF">
        <w:rPr>
          <w:rFonts w:ascii="Times New Roman" w:hAnsi="Times New Roman"/>
          <w:sz w:val="24"/>
          <w:szCs w:val="24"/>
          <w:lang w:val="en-US"/>
        </w:rPr>
        <w:t>Intocmit</w:t>
      </w:r>
      <w:proofErr w:type="spellEnd"/>
      <w:r w:rsidRPr="00BD42EF">
        <w:rPr>
          <w:rFonts w:ascii="Times New Roman" w:hAnsi="Times New Roman"/>
          <w:sz w:val="24"/>
          <w:szCs w:val="24"/>
          <w:lang w:val="en-US"/>
        </w:rPr>
        <w:t xml:space="preserve"> ,</w:t>
      </w:r>
      <w:proofErr w:type="gramEnd"/>
    </w:p>
    <w:p w:rsidR="00C1750C" w:rsidRPr="00BD42EF" w:rsidRDefault="00C1750C" w:rsidP="00962185">
      <w:pPr>
        <w:tabs>
          <w:tab w:val="left" w:pos="0"/>
        </w:tabs>
        <w:spacing w:line="240" w:lineRule="auto"/>
        <w:contextualSpacing/>
        <w:jc w:val="both"/>
        <w:rPr>
          <w:rFonts w:ascii="Times New Roman" w:hAnsi="Times New Roman"/>
          <w:sz w:val="24"/>
          <w:szCs w:val="24"/>
          <w:lang w:val="en-US"/>
        </w:rPr>
      </w:pP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r w:rsidRPr="00BD42EF">
        <w:rPr>
          <w:rFonts w:ascii="Times New Roman" w:hAnsi="Times New Roman"/>
          <w:sz w:val="24"/>
          <w:szCs w:val="24"/>
          <w:lang w:val="en-US"/>
        </w:rPr>
        <w:tab/>
      </w:r>
      <w:proofErr w:type="spellStart"/>
      <w:r w:rsidRPr="00BD42EF">
        <w:rPr>
          <w:rFonts w:ascii="Times New Roman" w:hAnsi="Times New Roman"/>
          <w:sz w:val="24"/>
          <w:szCs w:val="24"/>
          <w:lang w:val="en-US"/>
        </w:rPr>
        <w:t>Arh</w:t>
      </w:r>
      <w:proofErr w:type="spellEnd"/>
      <w:r w:rsidRPr="00BD42EF">
        <w:rPr>
          <w:rFonts w:ascii="Times New Roman" w:hAnsi="Times New Roman"/>
          <w:sz w:val="24"/>
          <w:szCs w:val="24"/>
          <w:lang w:val="en-US"/>
        </w:rPr>
        <w:t xml:space="preserve">. </w:t>
      </w:r>
      <w:proofErr w:type="spellStart"/>
      <w:r w:rsidRPr="00BD42EF">
        <w:rPr>
          <w:rFonts w:ascii="Times New Roman" w:hAnsi="Times New Roman"/>
          <w:sz w:val="24"/>
          <w:szCs w:val="24"/>
          <w:lang w:val="en-US"/>
        </w:rPr>
        <w:t>Regman</w:t>
      </w:r>
      <w:proofErr w:type="spellEnd"/>
      <w:r w:rsidRPr="00BD42EF">
        <w:rPr>
          <w:rFonts w:ascii="Times New Roman" w:hAnsi="Times New Roman"/>
          <w:sz w:val="24"/>
          <w:szCs w:val="24"/>
          <w:lang w:val="en-US"/>
        </w:rPr>
        <w:t xml:space="preserve"> </w:t>
      </w:r>
      <w:proofErr w:type="spellStart"/>
      <w:r w:rsidRPr="00BD42EF">
        <w:rPr>
          <w:rFonts w:ascii="Times New Roman" w:hAnsi="Times New Roman"/>
          <w:sz w:val="24"/>
          <w:szCs w:val="24"/>
          <w:lang w:val="en-US"/>
        </w:rPr>
        <w:t>Ioan</w:t>
      </w:r>
      <w:proofErr w:type="spellEnd"/>
    </w:p>
    <w:sectPr w:rsidR="00C1750C" w:rsidRPr="00BD42EF" w:rsidSect="00B40D17">
      <w:pgSz w:w="11906" w:h="16838"/>
      <w:pgMar w:top="126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63" w:rsidRDefault="001A3863" w:rsidP="00B40D17">
      <w:pPr>
        <w:spacing w:after="0" w:line="240" w:lineRule="auto"/>
      </w:pPr>
      <w:r>
        <w:separator/>
      </w:r>
    </w:p>
  </w:endnote>
  <w:endnote w:type="continuationSeparator" w:id="0">
    <w:p w:rsidR="001A3863" w:rsidRDefault="001A3863" w:rsidP="00B4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63" w:rsidRDefault="001A3863" w:rsidP="00B40D17">
      <w:pPr>
        <w:spacing w:after="0" w:line="240" w:lineRule="auto"/>
      </w:pPr>
      <w:r>
        <w:separator/>
      </w:r>
    </w:p>
  </w:footnote>
  <w:footnote w:type="continuationSeparator" w:id="0">
    <w:p w:rsidR="001A3863" w:rsidRDefault="001A3863" w:rsidP="00B4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1BC455C"/>
    <w:multiLevelType w:val="hybridMultilevel"/>
    <w:tmpl w:val="D13C8E4C"/>
    <w:lvl w:ilvl="0" w:tplc="9E7CA420">
      <w:start w:val="5"/>
      <w:numFmt w:val="bullet"/>
      <w:lvlText w:val="-"/>
      <w:lvlJc w:val="left"/>
      <w:pPr>
        <w:ind w:left="1860" w:hanging="360"/>
      </w:pPr>
      <w:rPr>
        <w:rFonts w:ascii="Times New Roman" w:eastAsiaTheme="minorHAnsi"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01DF081C"/>
    <w:multiLevelType w:val="hybridMultilevel"/>
    <w:tmpl w:val="88BAC302"/>
    <w:lvl w:ilvl="0" w:tplc="0809000B">
      <w:start w:val="1"/>
      <w:numFmt w:val="bullet"/>
      <w:lvlText w:val=""/>
      <w:lvlJc w:val="left"/>
      <w:pPr>
        <w:ind w:left="2824" w:hanging="360"/>
      </w:pPr>
      <w:rPr>
        <w:rFonts w:ascii="Wingdings" w:hAnsi="Wingdings" w:hint="default"/>
      </w:rPr>
    </w:lvl>
    <w:lvl w:ilvl="1" w:tplc="08090003" w:tentative="1">
      <w:start w:val="1"/>
      <w:numFmt w:val="bullet"/>
      <w:lvlText w:val="o"/>
      <w:lvlJc w:val="left"/>
      <w:pPr>
        <w:ind w:left="3544" w:hanging="360"/>
      </w:pPr>
      <w:rPr>
        <w:rFonts w:ascii="Courier New" w:hAnsi="Courier New" w:cs="Courier New"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3" w15:restartNumberingAfterBreak="0">
    <w:nsid w:val="08334DF1"/>
    <w:multiLevelType w:val="hybridMultilevel"/>
    <w:tmpl w:val="3F5C3FD6"/>
    <w:lvl w:ilvl="0" w:tplc="1818CF54">
      <w:start w:val="1"/>
      <w:numFmt w:val="bullet"/>
      <w:lvlText w:val="-"/>
      <w:lvlJc w:val="left"/>
      <w:pPr>
        <w:ind w:left="1440" w:hanging="360"/>
      </w:pPr>
      <w:rPr>
        <w:rFonts w:ascii="Times New Roman" w:eastAsiaTheme="minorHAnsi" w:hAnsi="Times New Roman" w:cs="Times New Roman"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B54447E"/>
    <w:multiLevelType w:val="hybridMultilevel"/>
    <w:tmpl w:val="6A6ADD16"/>
    <w:lvl w:ilvl="0" w:tplc="2EC6DAC6">
      <w:start w:val="1"/>
      <w:numFmt w:val="upperRoman"/>
      <w:lvlText w:val="%1."/>
      <w:lvlJc w:val="left"/>
      <w:pPr>
        <w:ind w:left="1429" w:hanging="720"/>
      </w:pPr>
      <w:rPr>
        <w:rFonts w:hint="default"/>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0B9B6029"/>
    <w:multiLevelType w:val="hybridMultilevel"/>
    <w:tmpl w:val="43602C44"/>
    <w:lvl w:ilvl="0" w:tplc="84B22E72">
      <w:start w:val="1"/>
      <w:numFmt w:val="upperLetter"/>
      <w:lvlText w:val="(%1)"/>
      <w:lvlJc w:val="left"/>
      <w:pPr>
        <w:ind w:left="720" w:hanging="360"/>
      </w:pPr>
      <w:rPr>
        <w:rFonts w:ascii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E30B8"/>
    <w:multiLevelType w:val="hybridMultilevel"/>
    <w:tmpl w:val="9EBE5324"/>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830"/>
    <w:multiLevelType w:val="hybridMultilevel"/>
    <w:tmpl w:val="46AE1710"/>
    <w:lvl w:ilvl="0" w:tplc="70E807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1983A3F"/>
    <w:multiLevelType w:val="hybridMultilevel"/>
    <w:tmpl w:val="844850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81050E"/>
    <w:multiLevelType w:val="hybridMultilevel"/>
    <w:tmpl w:val="34EA515C"/>
    <w:lvl w:ilvl="0" w:tplc="9D822A5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0B5670"/>
    <w:multiLevelType w:val="hybridMultilevel"/>
    <w:tmpl w:val="9270646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0B11CD"/>
    <w:multiLevelType w:val="hybridMultilevel"/>
    <w:tmpl w:val="3CA4B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31C32"/>
    <w:multiLevelType w:val="hybridMultilevel"/>
    <w:tmpl w:val="A67C6D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414ED5"/>
    <w:multiLevelType w:val="hybridMultilevel"/>
    <w:tmpl w:val="76B6B946"/>
    <w:lvl w:ilvl="0" w:tplc="61B4A1EC">
      <w:start w:val="1"/>
      <w:numFmt w:val="bullet"/>
      <w:lvlText w:val="-"/>
      <w:lvlJc w:val="left"/>
      <w:pPr>
        <w:ind w:left="2805" w:hanging="360"/>
      </w:pPr>
      <w:rPr>
        <w:rFonts w:ascii="Times New Roman" w:eastAsia="SimSun" w:hAnsi="Times New Roman" w:cs="Times New Roman" w:hint="default"/>
      </w:rPr>
    </w:lvl>
    <w:lvl w:ilvl="1" w:tplc="04180003">
      <w:start w:val="1"/>
      <w:numFmt w:val="bullet"/>
      <w:lvlText w:val="o"/>
      <w:lvlJc w:val="left"/>
      <w:pPr>
        <w:ind w:left="3525" w:hanging="360"/>
      </w:pPr>
      <w:rPr>
        <w:rFonts w:ascii="Courier New" w:hAnsi="Courier New" w:cs="Courier New" w:hint="default"/>
      </w:rPr>
    </w:lvl>
    <w:lvl w:ilvl="2" w:tplc="04180005">
      <w:start w:val="1"/>
      <w:numFmt w:val="bullet"/>
      <w:lvlText w:val=""/>
      <w:lvlJc w:val="left"/>
      <w:pPr>
        <w:ind w:left="4245" w:hanging="360"/>
      </w:pPr>
      <w:rPr>
        <w:rFonts w:ascii="Wingdings" w:hAnsi="Wingdings" w:hint="default"/>
      </w:rPr>
    </w:lvl>
    <w:lvl w:ilvl="3" w:tplc="04180001">
      <w:start w:val="1"/>
      <w:numFmt w:val="bullet"/>
      <w:lvlText w:val=""/>
      <w:lvlJc w:val="left"/>
      <w:pPr>
        <w:ind w:left="4965" w:hanging="360"/>
      </w:pPr>
      <w:rPr>
        <w:rFonts w:ascii="Symbol" w:hAnsi="Symbol" w:hint="default"/>
      </w:rPr>
    </w:lvl>
    <w:lvl w:ilvl="4" w:tplc="04180003">
      <w:start w:val="1"/>
      <w:numFmt w:val="bullet"/>
      <w:lvlText w:val="o"/>
      <w:lvlJc w:val="left"/>
      <w:pPr>
        <w:ind w:left="5685" w:hanging="360"/>
      </w:pPr>
      <w:rPr>
        <w:rFonts w:ascii="Courier New" w:hAnsi="Courier New" w:cs="Courier New" w:hint="default"/>
      </w:rPr>
    </w:lvl>
    <w:lvl w:ilvl="5" w:tplc="04180005">
      <w:start w:val="1"/>
      <w:numFmt w:val="bullet"/>
      <w:lvlText w:val=""/>
      <w:lvlJc w:val="left"/>
      <w:pPr>
        <w:ind w:left="6405" w:hanging="360"/>
      </w:pPr>
      <w:rPr>
        <w:rFonts w:ascii="Wingdings" w:hAnsi="Wingdings" w:hint="default"/>
      </w:rPr>
    </w:lvl>
    <w:lvl w:ilvl="6" w:tplc="04180001">
      <w:start w:val="1"/>
      <w:numFmt w:val="bullet"/>
      <w:lvlText w:val=""/>
      <w:lvlJc w:val="left"/>
      <w:pPr>
        <w:ind w:left="7125" w:hanging="360"/>
      </w:pPr>
      <w:rPr>
        <w:rFonts w:ascii="Symbol" w:hAnsi="Symbol" w:hint="default"/>
      </w:rPr>
    </w:lvl>
    <w:lvl w:ilvl="7" w:tplc="04180003">
      <w:start w:val="1"/>
      <w:numFmt w:val="bullet"/>
      <w:lvlText w:val="o"/>
      <w:lvlJc w:val="left"/>
      <w:pPr>
        <w:ind w:left="7845" w:hanging="360"/>
      </w:pPr>
      <w:rPr>
        <w:rFonts w:ascii="Courier New" w:hAnsi="Courier New" w:cs="Courier New" w:hint="default"/>
      </w:rPr>
    </w:lvl>
    <w:lvl w:ilvl="8" w:tplc="04180005">
      <w:start w:val="1"/>
      <w:numFmt w:val="bullet"/>
      <w:lvlText w:val=""/>
      <w:lvlJc w:val="left"/>
      <w:pPr>
        <w:ind w:left="8565" w:hanging="360"/>
      </w:pPr>
      <w:rPr>
        <w:rFonts w:ascii="Wingdings" w:hAnsi="Wingdings" w:hint="default"/>
      </w:rPr>
    </w:lvl>
  </w:abstractNum>
  <w:abstractNum w:abstractNumId="14" w15:restartNumberingAfterBreak="0">
    <w:nsid w:val="38D45055"/>
    <w:multiLevelType w:val="hybridMultilevel"/>
    <w:tmpl w:val="1484504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396101DD"/>
    <w:multiLevelType w:val="hybridMultilevel"/>
    <w:tmpl w:val="499A2236"/>
    <w:lvl w:ilvl="0" w:tplc="8C32E8D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39D848AC"/>
    <w:multiLevelType w:val="hybridMultilevel"/>
    <w:tmpl w:val="8312B2EE"/>
    <w:lvl w:ilvl="0" w:tplc="1318E220">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96B96"/>
    <w:multiLevelType w:val="hybridMultilevel"/>
    <w:tmpl w:val="72021DAA"/>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21D46"/>
    <w:multiLevelType w:val="hybridMultilevel"/>
    <w:tmpl w:val="104EF80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0133D3"/>
    <w:multiLevelType w:val="hybridMultilevel"/>
    <w:tmpl w:val="13528120"/>
    <w:lvl w:ilvl="0" w:tplc="7640FB3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4A1296"/>
    <w:multiLevelType w:val="hybridMultilevel"/>
    <w:tmpl w:val="6E96D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462E6"/>
    <w:multiLevelType w:val="hybridMultilevel"/>
    <w:tmpl w:val="9F841188"/>
    <w:lvl w:ilvl="0" w:tplc="28DA827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13D704F"/>
    <w:multiLevelType w:val="hybridMultilevel"/>
    <w:tmpl w:val="C0F637F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52726DB"/>
    <w:multiLevelType w:val="hybridMultilevel"/>
    <w:tmpl w:val="A9FE0594"/>
    <w:lvl w:ilvl="0" w:tplc="47FE45FE">
      <w:start w:val="1"/>
      <w:numFmt w:val="lowerLetter"/>
      <w:lvlText w:val="%1)"/>
      <w:lvlJc w:val="left"/>
      <w:pPr>
        <w:ind w:left="1500" w:hanging="360"/>
      </w:pPr>
      <w:rPr>
        <w:rFonts w:asciiTheme="minorHAnsi" w:hAnsiTheme="minorHAnsi" w:cstheme="minorBidi" w:hint="default"/>
        <w:color w:val="auto"/>
        <w:sz w:val="22"/>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46E80816"/>
    <w:multiLevelType w:val="hybridMultilevel"/>
    <w:tmpl w:val="B990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F56E3"/>
    <w:multiLevelType w:val="hybridMultilevel"/>
    <w:tmpl w:val="364AFEB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A1C"/>
    <w:multiLevelType w:val="hybridMultilevel"/>
    <w:tmpl w:val="73DEA2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2210D9B"/>
    <w:multiLevelType w:val="hybridMultilevel"/>
    <w:tmpl w:val="356243D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A1636D3"/>
    <w:multiLevelType w:val="hybridMultilevel"/>
    <w:tmpl w:val="F1BAF98E"/>
    <w:lvl w:ilvl="0" w:tplc="0418000D">
      <w:start w:val="1"/>
      <w:numFmt w:val="bullet"/>
      <w:lvlText w:val=""/>
      <w:lvlJc w:val="left"/>
      <w:pPr>
        <w:ind w:left="990" w:hanging="360"/>
      </w:pPr>
      <w:rPr>
        <w:rFonts w:ascii="Wingdings" w:hAnsi="Wingdings"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9" w15:restartNumberingAfterBreak="0">
    <w:nsid w:val="672302F2"/>
    <w:multiLevelType w:val="hybridMultilevel"/>
    <w:tmpl w:val="70EEC78E"/>
    <w:lvl w:ilvl="0" w:tplc="E03E3DF6">
      <w:start w:val="1"/>
      <w:numFmt w:val="upperRoman"/>
      <w:lvlText w:val="%1."/>
      <w:lvlJc w:val="left"/>
      <w:pPr>
        <w:ind w:left="1080" w:hanging="72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84255C"/>
    <w:multiLevelType w:val="hybridMultilevel"/>
    <w:tmpl w:val="F5C8A53E"/>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2209C"/>
    <w:multiLevelType w:val="hybridMultilevel"/>
    <w:tmpl w:val="9774E084"/>
    <w:lvl w:ilvl="0" w:tplc="5C7211FE">
      <w:start w:val="1"/>
      <w:numFmt w:val="upperRoman"/>
      <w:lvlText w:val="%1."/>
      <w:lvlJc w:val="left"/>
      <w:pPr>
        <w:ind w:left="1140" w:hanging="720"/>
      </w:pPr>
      <w:rPr>
        <w:rFonts w:eastAsiaTheme="minorHAnsi" w:cstheme="minorBidi"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709B499F"/>
    <w:multiLevelType w:val="hybridMultilevel"/>
    <w:tmpl w:val="2E282086"/>
    <w:lvl w:ilvl="0" w:tplc="D58A9756">
      <w:start w:val="1"/>
      <w:numFmt w:val="bullet"/>
      <w:lvlText w:val="-"/>
      <w:lvlJc w:val="left"/>
      <w:pPr>
        <w:ind w:left="1776" w:hanging="360"/>
      </w:pPr>
      <w:rPr>
        <w:rFonts w:ascii="Times New Roman" w:eastAsia="Calibr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3" w15:restartNumberingAfterBreak="0">
    <w:nsid w:val="70A548B1"/>
    <w:multiLevelType w:val="hybridMultilevel"/>
    <w:tmpl w:val="EDA6BA58"/>
    <w:lvl w:ilvl="0" w:tplc="BAE6B23A">
      <w:start w:val="1"/>
      <w:numFmt w:val="upperRoman"/>
      <w:lvlText w:val="%1."/>
      <w:lvlJc w:val="left"/>
      <w:pPr>
        <w:ind w:left="1428" w:hanging="720"/>
      </w:pPr>
      <w:rPr>
        <w:rFonts w:cstheme="minorBidi"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7EAE262D"/>
    <w:multiLevelType w:val="hybridMultilevel"/>
    <w:tmpl w:val="A9FE0594"/>
    <w:lvl w:ilvl="0" w:tplc="47FE45FE">
      <w:start w:val="1"/>
      <w:numFmt w:val="lowerLetter"/>
      <w:lvlText w:val="%1)"/>
      <w:lvlJc w:val="left"/>
      <w:pPr>
        <w:ind w:left="1500" w:hanging="360"/>
      </w:pPr>
      <w:rPr>
        <w:rFonts w:asciiTheme="minorHAnsi" w:hAnsiTheme="minorHAnsi" w:cstheme="minorBidi" w:hint="default"/>
        <w:color w:val="auto"/>
        <w:sz w:val="22"/>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33"/>
  </w:num>
  <w:num w:numId="2">
    <w:abstractNumId w:val="29"/>
  </w:num>
  <w:num w:numId="3">
    <w:abstractNumId w:val="3"/>
  </w:num>
  <w:num w:numId="4">
    <w:abstractNumId w:val="15"/>
  </w:num>
  <w:num w:numId="5">
    <w:abstractNumId w:val="32"/>
  </w:num>
  <w:num w:numId="6">
    <w:abstractNumId w:val="14"/>
  </w:num>
  <w:num w:numId="7">
    <w:abstractNumId w:val="26"/>
  </w:num>
  <w:num w:numId="8">
    <w:abstractNumId w:val="4"/>
  </w:num>
  <w:num w:numId="9">
    <w:abstractNumId w:val="19"/>
  </w:num>
  <w:num w:numId="10">
    <w:abstractNumId w:val="18"/>
  </w:num>
  <w:num w:numId="11">
    <w:abstractNumId w:val="13"/>
  </w:num>
  <w:num w:numId="12">
    <w:abstractNumId w:val="24"/>
  </w:num>
  <w:num w:numId="13">
    <w:abstractNumId w:val="8"/>
  </w:num>
  <w:num w:numId="14">
    <w:abstractNumId w:val="27"/>
  </w:num>
  <w:num w:numId="15">
    <w:abstractNumId w:val="22"/>
  </w:num>
  <w:num w:numId="16">
    <w:abstractNumId w:val="28"/>
  </w:num>
  <w:num w:numId="17">
    <w:abstractNumId w:val="12"/>
  </w:num>
  <w:num w:numId="18">
    <w:abstractNumId w:val="10"/>
  </w:num>
  <w:num w:numId="19">
    <w:abstractNumId w:val="0"/>
  </w:num>
  <w:num w:numId="20">
    <w:abstractNumId w:val="31"/>
  </w:num>
  <w:num w:numId="21">
    <w:abstractNumId w:val="21"/>
  </w:num>
  <w:num w:numId="22">
    <w:abstractNumId w:val="20"/>
  </w:num>
  <w:num w:numId="23">
    <w:abstractNumId w:val="11"/>
  </w:num>
  <w:num w:numId="24">
    <w:abstractNumId w:val="30"/>
  </w:num>
  <w:num w:numId="25">
    <w:abstractNumId w:val="17"/>
  </w:num>
  <w:num w:numId="26">
    <w:abstractNumId w:val="25"/>
  </w:num>
  <w:num w:numId="27">
    <w:abstractNumId w:val="6"/>
  </w:num>
  <w:num w:numId="28">
    <w:abstractNumId w:val="1"/>
  </w:num>
  <w:num w:numId="29">
    <w:abstractNumId w:val="2"/>
  </w:num>
  <w:num w:numId="30">
    <w:abstractNumId w:val="5"/>
  </w:num>
  <w:num w:numId="31">
    <w:abstractNumId w:val="7"/>
  </w:num>
  <w:num w:numId="32">
    <w:abstractNumId w:val="16"/>
  </w:num>
  <w:num w:numId="33">
    <w:abstractNumId w:val="9"/>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AE"/>
    <w:rsid w:val="000178AD"/>
    <w:rsid w:val="00046E86"/>
    <w:rsid w:val="0005018C"/>
    <w:rsid w:val="000A0117"/>
    <w:rsid w:val="000A0DD9"/>
    <w:rsid w:val="000F1E8E"/>
    <w:rsid w:val="000F4DC2"/>
    <w:rsid w:val="000F59C0"/>
    <w:rsid w:val="00107FF2"/>
    <w:rsid w:val="00124A16"/>
    <w:rsid w:val="00164346"/>
    <w:rsid w:val="00184E25"/>
    <w:rsid w:val="001858E1"/>
    <w:rsid w:val="001926D3"/>
    <w:rsid w:val="001A3863"/>
    <w:rsid w:val="001D406C"/>
    <w:rsid w:val="001D6980"/>
    <w:rsid w:val="001E6E06"/>
    <w:rsid w:val="001F37EA"/>
    <w:rsid w:val="001F69A8"/>
    <w:rsid w:val="00213D36"/>
    <w:rsid w:val="00240B27"/>
    <w:rsid w:val="00252DCF"/>
    <w:rsid w:val="002779EB"/>
    <w:rsid w:val="00292B12"/>
    <w:rsid w:val="00295462"/>
    <w:rsid w:val="002B6129"/>
    <w:rsid w:val="002D7411"/>
    <w:rsid w:val="00317959"/>
    <w:rsid w:val="003547A6"/>
    <w:rsid w:val="0037002C"/>
    <w:rsid w:val="003D027D"/>
    <w:rsid w:val="003D35D1"/>
    <w:rsid w:val="003F59C1"/>
    <w:rsid w:val="00407F0D"/>
    <w:rsid w:val="0042261C"/>
    <w:rsid w:val="004235F4"/>
    <w:rsid w:val="00473E29"/>
    <w:rsid w:val="00476C69"/>
    <w:rsid w:val="0048331E"/>
    <w:rsid w:val="0050015D"/>
    <w:rsid w:val="00512351"/>
    <w:rsid w:val="00520074"/>
    <w:rsid w:val="00525C0D"/>
    <w:rsid w:val="005368B8"/>
    <w:rsid w:val="0057431B"/>
    <w:rsid w:val="0058088B"/>
    <w:rsid w:val="0058387B"/>
    <w:rsid w:val="00584304"/>
    <w:rsid w:val="00590501"/>
    <w:rsid w:val="0059507F"/>
    <w:rsid w:val="005A19CB"/>
    <w:rsid w:val="005D003C"/>
    <w:rsid w:val="005D6C58"/>
    <w:rsid w:val="006355AE"/>
    <w:rsid w:val="006537CA"/>
    <w:rsid w:val="00664E34"/>
    <w:rsid w:val="00697ED0"/>
    <w:rsid w:val="00713308"/>
    <w:rsid w:val="00757A9A"/>
    <w:rsid w:val="00767554"/>
    <w:rsid w:val="007979E1"/>
    <w:rsid w:val="007F0E27"/>
    <w:rsid w:val="00804073"/>
    <w:rsid w:val="008358CA"/>
    <w:rsid w:val="00851274"/>
    <w:rsid w:val="008702B5"/>
    <w:rsid w:val="00884E97"/>
    <w:rsid w:val="008A3BA5"/>
    <w:rsid w:val="008C39B4"/>
    <w:rsid w:val="008D207C"/>
    <w:rsid w:val="008D2F56"/>
    <w:rsid w:val="009208B8"/>
    <w:rsid w:val="0092386C"/>
    <w:rsid w:val="0093081F"/>
    <w:rsid w:val="00962185"/>
    <w:rsid w:val="009926C5"/>
    <w:rsid w:val="00993736"/>
    <w:rsid w:val="00995597"/>
    <w:rsid w:val="009E346C"/>
    <w:rsid w:val="009E5767"/>
    <w:rsid w:val="00A061D2"/>
    <w:rsid w:val="00A35295"/>
    <w:rsid w:val="00A53681"/>
    <w:rsid w:val="00A714FD"/>
    <w:rsid w:val="00A82E42"/>
    <w:rsid w:val="00A83500"/>
    <w:rsid w:val="00AA6626"/>
    <w:rsid w:val="00AB0C53"/>
    <w:rsid w:val="00B03154"/>
    <w:rsid w:val="00B40D17"/>
    <w:rsid w:val="00B4255B"/>
    <w:rsid w:val="00B609F2"/>
    <w:rsid w:val="00B71740"/>
    <w:rsid w:val="00B71936"/>
    <w:rsid w:val="00BA40F4"/>
    <w:rsid w:val="00BA615F"/>
    <w:rsid w:val="00BD063B"/>
    <w:rsid w:val="00BD42EF"/>
    <w:rsid w:val="00C1750C"/>
    <w:rsid w:val="00C22109"/>
    <w:rsid w:val="00C45049"/>
    <w:rsid w:val="00C479A2"/>
    <w:rsid w:val="00C53C3C"/>
    <w:rsid w:val="00C6181A"/>
    <w:rsid w:val="00C627B3"/>
    <w:rsid w:val="00C6668E"/>
    <w:rsid w:val="00C755C7"/>
    <w:rsid w:val="00CA29D3"/>
    <w:rsid w:val="00CC3088"/>
    <w:rsid w:val="00CC4942"/>
    <w:rsid w:val="00CC757A"/>
    <w:rsid w:val="00CD2B2F"/>
    <w:rsid w:val="00CE0F5C"/>
    <w:rsid w:val="00D01E8B"/>
    <w:rsid w:val="00D322AE"/>
    <w:rsid w:val="00D34188"/>
    <w:rsid w:val="00D75427"/>
    <w:rsid w:val="00D8173B"/>
    <w:rsid w:val="00D93D9A"/>
    <w:rsid w:val="00DA0691"/>
    <w:rsid w:val="00DA4796"/>
    <w:rsid w:val="00DA6961"/>
    <w:rsid w:val="00DB64F2"/>
    <w:rsid w:val="00DE6306"/>
    <w:rsid w:val="00DF2939"/>
    <w:rsid w:val="00DF67EF"/>
    <w:rsid w:val="00E71858"/>
    <w:rsid w:val="00EB3ADE"/>
    <w:rsid w:val="00EC4393"/>
    <w:rsid w:val="00EC4B92"/>
    <w:rsid w:val="00F11F60"/>
    <w:rsid w:val="00F22666"/>
    <w:rsid w:val="00F25591"/>
    <w:rsid w:val="00FA1486"/>
    <w:rsid w:val="00FC3A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BBB7"/>
  <w15:chartTrackingRefBased/>
  <w15:docId w15:val="{0471E830-20D0-4778-868C-0D0AF5A6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
    <w:basedOn w:val="Normal"/>
    <w:link w:val="ListParagraphChar"/>
    <w:uiPriority w:val="34"/>
    <w:qFormat/>
    <w:rsid w:val="00590501"/>
    <w:pPr>
      <w:ind w:left="720"/>
      <w:contextualSpacing/>
    </w:pPr>
  </w:style>
  <w:style w:type="paragraph" w:customStyle="1" w:styleId="ListParagraph2">
    <w:name w:val="List Paragraph2"/>
    <w:basedOn w:val="Normal"/>
    <w:qFormat/>
    <w:rsid w:val="002B6129"/>
    <w:pPr>
      <w:ind w:left="720"/>
      <w:contextualSpacing/>
    </w:pPr>
    <w:rPr>
      <w:rFonts w:ascii="Calibri" w:eastAsia="Calibri" w:hAnsi="Calibri" w:cs="Times New Roman"/>
    </w:rPr>
  </w:style>
  <w:style w:type="paragraph" w:styleId="Header">
    <w:name w:val="header"/>
    <w:basedOn w:val="Normal"/>
    <w:link w:val="HeaderChar"/>
    <w:uiPriority w:val="99"/>
    <w:unhideWhenUsed/>
    <w:rsid w:val="00B4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17"/>
  </w:style>
  <w:style w:type="paragraph" w:styleId="Footer">
    <w:name w:val="footer"/>
    <w:basedOn w:val="Normal"/>
    <w:link w:val="FooterChar"/>
    <w:uiPriority w:val="99"/>
    <w:unhideWhenUsed/>
    <w:rsid w:val="00B4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17"/>
  </w:style>
  <w:style w:type="paragraph" w:styleId="NormalWeb">
    <w:name w:val="Normal (Web)"/>
    <w:semiHidden/>
    <w:unhideWhenUsed/>
    <w:rsid w:val="00520074"/>
    <w:pPr>
      <w:widowControl w:val="0"/>
      <w:suppressAutoHyphens/>
      <w:spacing w:before="280" w:after="0" w:line="240" w:lineRule="auto"/>
    </w:pPr>
    <w:rPr>
      <w:rFonts w:ascii="Times New Roman" w:eastAsia="SimSun" w:hAnsi="Times New Roman" w:cs="Times New Roman"/>
      <w:kern w:val="2"/>
      <w:sz w:val="24"/>
      <w:szCs w:val="24"/>
      <w:lang w:val="en-US" w:eastAsia="ar-SA"/>
    </w:rPr>
  </w:style>
  <w:style w:type="paragraph" w:styleId="BalloonText">
    <w:name w:val="Balloon Text"/>
    <w:basedOn w:val="Normal"/>
    <w:link w:val="BalloonTextChar"/>
    <w:uiPriority w:val="99"/>
    <w:semiHidden/>
    <w:unhideWhenUsed/>
    <w:rsid w:val="00EC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93"/>
    <w:rPr>
      <w:rFonts w:ascii="Segoe UI" w:hAnsi="Segoe UI" w:cs="Segoe UI"/>
      <w:sz w:val="18"/>
      <w:szCs w:val="18"/>
    </w:rPr>
  </w:style>
  <w:style w:type="paragraph" w:styleId="BodyTextIndent">
    <w:name w:val="Body Text Indent"/>
    <w:basedOn w:val="Normal"/>
    <w:link w:val="BodyTextIndentChar"/>
    <w:uiPriority w:val="99"/>
    <w:semiHidden/>
    <w:unhideWhenUsed/>
    <w:rsid w:val="00A83500"/>
    <w:pPr>
      <w:spacing w:after="120" w:line="240" w:lineRule="auto"/>
      <w:ind w:left="360"/>
    </w:pPr>
    <w:rPr>
      <w:rFonts w:ascii="Times New Roman" w:eastAsia="Calibri" w:hAnsi="Times New Roman" w:cs="Times New Roman"/>
      <w:sz w:val="24"/>
      <w:szCs w:val="24"/>
      <w:lang w:eastAsia="zh-CN"/>
    </w:rPr>
  </w:style>
  <w:style w:type="character" w:customStyle="1" w:styleId="BodyTextIndentChar">
    <w:name w:val="Body Text Indent Char"/>
    <w:basedOn w:val="DefaultParagraphFont"/>
    <w:link w:val="BodyTextIndent"/>
    <w:uiPriority w:val="99"/>
    <w:semiHidden/>
    <w:rsid w:val="00A83500"/>
    <w:rPr>
      <w:rFonts w:ascii="Times New Roman" w:eastAsia="Calibri" w:hAnsi="Times New Roman" w:cs="Times New Roman"/>
      <w:sz w:val="24"/>
      <w:szCs w:val="24"/>
      <w:lang w:eastAsia="zh-CN"/>
    </w:rPr>
  </w:style>
  <w:style w:type="paragraph" w:styleId="BodyTextIndent3">
    <w:name w:val="Body Text Indent 3"/>
    <w:basedOn w:val="Normal"/>
    <w:link w:val="BodyTextIndent3Char"/>
    <w:uiPriority w:val="99"/>
    <w:unhideWhenUsed/>
    <w:rsid w:val="00A83500"/>
    <w:pPr>
      <w:spacing w:after="120"/>
      <w:ind w:left="360"/>
    </w:pPr>
    <w:rPr>
      <w:sz w:val="16"/>
      <w:szCs w:val="16"/>
    </w:rPr>
  </w:style>
  <w:style w:type="character" w:customStyle="1" w:styleId="BodyTextIndent3Char">
    <w:name w:val="Body Text Indent 3 Char"/>
    <w:basedOn w:val="DefaultParagraphFont"/>
    <w:link w:val="BodyTextIndent3"/>
    <w:uiPriority w:val="99"/>
    <w:rsid w:val="00A83500"/>
    <w:rPr>
      <w:sz w:val="16"/>
      <w:szCs w:val="16"/>
    </w:rPr>
  </w:style>
  <w:style w:type="paragraph" w:customStyle="1" w:styleId="Normal1">
    <w:name w:val="Normal1"/>
    <w:next w:val="Normal"/>
    <w:rsid w:val="0042261C"/>
    <w:pPr>
      <w:spacing w:after="0" w:line="240" w:lineRule="auto"/>
    </w:pPr>
    <w:rPr>
      <w:rFonts w:ascii="Times New Roman" w:eastAsia="Lucida Sans Unicode" w:hAnsi="Times New Roman" w:cs="Tahoma"/>
      <w:sz w:val="24"/>
      <w:szCs w:val="24"/>
      <w:lang w:val="en-US"/>
    </w:rPr>
  </w:style>
  <w:style w:type="paragraph" w:customStyle="1" w:styleId="Listparagraf1">
    <w:name w:val="Listă paragraf1"/>
    <w:basedOn w:val="Normal"/>
    <w:rsid w:val="0048331E"/>
    <w:pPr>
      <w:spacing w:after="200" w:line="276" w:lineRule="auto"/>
      <w:ind w:left="720"/>
    </w:pPr>
    <w:rPr>
      <w:rFonts w:ascii="Calibri" w:eastAsia="Times New Roman" w:hAnsi="Calibri" w:cs="Times New Roman"/>
      <w:lang w:val="en-US"/>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DA6961"/>
  </w:style>
  <w:style w:type="character" w:styleId="Emphasis">
    <w:name w:val="Emphasis"/>
    <w:uiPriority w:val="20"/>
    <w:qFormat/>
    <w:rsid w:val="00DA6961"/>
    <w:rPr>
      <w:i/>
      <w:iCs/>
    </w:rPr>
  </w:style>
  <w:style w:type="character" w:customStyle="1" w:styleId="AkapitzlistaBSCaracter">
    <w:name w:val="Akapit z lista BS Caracter"/>
    <w:uiPriority w:val="34"/>
    <w:locked/>
    <w:rsid w:val="00E71858"/>
    <w:rPr>
      <w:rFonts w:ascii="Calibri" w:eastAsia="Calibri" w:hAnsi="Calibri"/>
      <w:sz w:val="22"/>
      <w:szCs w:val="22"/>
      <w:lang w:val="en-US" w:eastAsia="en-US"/>
    </w:rPr>
  </w:style>
  <w:style w:type="paragraph" w:customStyle="1" w:styleId="IntenseQuote1">
    <w:name w:val="Intense Quote1"/>
    <w:basedOn w:val="Normal"/>
    <w:next w:val="Normal"/>
    <w:link w:val="IntenseQuoteChar"/>
    <w:uiPriority w:val="30"/>
    <w:qFormat/>
    <w:rsid w:val="00E71858"/>
    <w:pPr>
      <w:pBdr>
        <w:bottom w:val="single" w:sz="4" w:space="4" w:color="4472C4"/>
      </w:pBdr>
      <w:spacing w:before="200" w:after="280" w:line="276" w:lineRule="auto"/>
      <w:ind w:left="936" w:right="936"/>
    </w:pPr>
    <w:rPr>
      <w:rFonts w:ascii="Calibri" w:eastAsia="Times New Roman" w:hAnsi="Calibri" w:cs="Times New Roman"/>
      <w:b/>
      <w:bCs/>
      <w:i/>
      <w:iCs/>
      <w:color w:val="4472C4"/>
      <w:lang w:val="en-US"/>
    </w:rPr>
  </w:style>
  <w:style w:type="character" w:customStyle="1" w:styleId="IntenseQuoteChar">
    <w:name w:val="Intense Quote Char"/>
    <w:link w:val="IntenseQuote1"/>
    <w:uiPriority w:val="30"/>
    <w:rsid w:val="00E71858"/>
    <w:rPr>
      <w:rFonts w:ascii="Calibri" w:eastAsia="Times New Roman" w:hAnsi="Calibri" w:cs="Times New Roman"/>
      <w:b/>
      <w:bCs/>
      <w:i/>
      <w:iCs/>
      <w:color w:val="4472C4"/>
      <w:lang w:val="en-US"/>
    </w:rPr>
  </w:style>
  <w:style w:type="paragraph" w:customStyle="1" w:styleId="Default">
    <w:name w:val="Default"/>
    <w:rsid w:val="00993736"/>
    <w:pPr>
      <w:autoSpaceDE w:val="0"/>
      <w:autoSpaceDN w:val="0"/>
      <w:adjustRightInd w:val="0"/>
      <w:spacing w:after="0" w:line="240" w:lineRule="auto"/>
    </w:pPr>
    <w:rPr>
      <w:rFonts w:ascii="Verdana" w:hAnsi="Verdana" w:cs="Verdana"/>
      <w:color w:val="000000"/>
      <w:sz w:val="24"/>
      <w:szCs w:val="24"/>
      <w:lang w:val="en-GB"/>
    </w:rPr>
  </w:style>
  <w:style w:type="paragraph" w:customStyle="1" w:styleId="STANDARD">
    <w:name w:val="_STANDARD"/>
    <w:basedOn w:val="Header"/>
    <w:rsid w:val="003F59C1"/>
    <w:pPr>
      <w:suppressLineNumbers/>
      <w:tabs>
        <w:tab w:val="clear" w:pos="4513"/>
        <w:tab w:val="clear" w:pos="9026"/>
        <w:tab w:val="center" w:pos="4536"/>
        <w:tab w:val="right" w:pos="9072"/>
      </w:tabs>
      <w:suppressAutoHyphens/>
      <w:spacing w:line="240" w:lineRule="atLeast"/>
    </w:pPr>
    <w:rPr>
      <w:rFonts w:ascii="Times New Roman" w:eastAsia="SimSun" w:hAnsi="Times New Roman" w:cs="Times New Roman"/>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6360">
      <w:bodyDiv w:val="1"/>
      <w:marLeft w:val="0"/>
      <w:marRight w:val="0"/>
      <w:marTop w:val="0"/>
      <w:marBottom w:val="0"/>
      <w:divBdr>
        <w:top w:val="none" w:sz="0" w:space="0" w:color="auto"/>
        <w:left w:val="none" w:sz="0" w:space="0" w:color="auto"/>
        <w:bottom w:val="none" w:sz="0" w:space="0" w:color="auto"/>
        <w:right w:val="none" w:sz="0" w:space="0" w:color="auto"/>
      </w:divBdr>
    </w:div>
    <w:div w:id="211310318">
      <w:bodyDiv w:val="1"/>
      <w:marLeft w:val="0"/>
      <w:marRight w:val="0"/>
      <w:marTop w:val="0"/>
      <w:marBottom w:val="0"/>
      <w:divBdr>
        <w:top w:val="none" w:sz="0" w:space="0" w:color="auto"/>
        <w:left w:val="none" w:sz="0" w:space="0" w:color="auto"/>
        <w:bottom w:val="none" w:sz="0" w:space="0" w:color="auto"/>
        <w:right w:val="none" w:sz="0" w:space="0" w:color="auto"/>
      </w:divBdr>
    </w:div>
    <w:div w:id="263538213">
      <w:bodyDiv w:val="1"/>
      <w:marLeft w:val="0"/>
      <w:marRight w:val="0"/>
      <w:marTop w:val="0"/>
      <w:marBottom w:val="0"/>
      <w:divBdr>
        <w:top w:val="none" w:sz="0" w:space="0" w:color="auto"/>
        <w:left w:val="none" w:sz="0" w:space="0" w:color="auto"/>
        <w:bottom w:val="none" w:sz="0" w:space="0" w:color="auto"/>
        <w:right w:val="none" w:sz="0" w:space="0" w:color="auto"/>
      </w:divBdr>
    </w:div>
    <w:div w:id="325016211">
      <w:bodyDiv w:val="1"/>
      <w:marLeft w:val="0"/>
      <w:marRight w:val="0"/>
      <w:marTop w:val="0"/>
      <w:marBottom w:val="0"/>
      <w:divBdr>
        <w:top w:val="none" w:sz="0" w:space="0" w:color="auto"/>
        <w:left w:val="none" w:sz="0" w:space="0" w:color="auto"/>
        <w:bottom w:val="none" w:sz="0" w:space="0" w:color="auto"/>
        <w:right w:val="none" w:sz="0" w:space="0" w:color="auto"/>
      </w:divBdr>
    </w:div>
    <w:div w:id="474839005">
      <w:bodyDiv w:val="1"/>
      <w:marLeft w:val="0"/>
      <w:marRight w:val="0"/>
      <w:marTop w:val="0"/>
      <w:marBottom w:val="0"/>
      <w:divBdr>
        <w:top w:val="none" w:sz="0" w:space="0" w:color="auto"/>
        <w:left w:val="none" w:sz="0" w:space="0" w:color="auto"/>
        <w:bottom w:val="none" w:sz="0" w:space="0" w:color="auto"/>
        <w:right w:val="none" w:sz="0" w:space="0" w:color="auto"/>
      </w:divBdr>
    </w:div>
    <w:div w:id="520320121">
      <w:bodyDiv w:val="1"/>
      <w:marLeft w:val="0"/>
      <w:marRight w:val="0"/>
      <w:marTop w:val="0"/>
      <w:marBottom w:val="0"/>
      <w:divBdr>
        <w:top w:val="none" w:sz="0" w:space="0" w:color="auto"/>
        <w:left w:val="none" w:sz="0" w:space="0" w:color="auto"/>
        <w:bottom w:val="none" w:sz="0" w:space="0" w:color="auto"/>
        <w:right w:val="none" w:sz="0" w:space="0" w:color="auto"/>
      </w:divBdr>
    </w:div>
    <w:div w:id="577444631">
      <w:bodyDiv w:val="1"/>
      <w:marLeft w:val="0"/>
      <w:marRight w:val="0"/>
      <w:marTop w:val="0"/>
      <w:marBottom w:val="0"/>
      <w:divBdr>
        <w:top w:val="none" w:sz="0" w:space="0" w:color="auto"/>
        <w:left w:val="none" w:sz="0" w:space="0" w:color="auto"/>
        <w:bottom w:val="none" w:sz="0" w:space="0" w:color="auto"/>
        <w:right w:val="none" w:sz="0" w:space="0" w:color="auto"/>
      </w:divBdr>
    </w:div>
    <w:div w:id="578028131">
      <w:bodyDiv w:val="1"/>
      <w:marLeft w:val="0"/>
      <w:marRight w:val="0"/>
      <w:marTop w:val="0"/>
      <w:marBottom w:val="0"/>
      <w:divBdr>
        <w:top w:val="none" w:sz="0" w:space="0" w:color="auto"/>
        <w:left w:val="none" w:sz="0" w:space="0" w:color="auto"/>
        <w:bottom w:val="none" w:sz="0" w:space="0" w:color="auto"/>
        <w:right w:val="none" w:sz="0" w:space="0" w:color="auto"/>
      </w:divBdr>
    </w:div>
    <w:div w:id="686181165">
      <w:bodyDiv w:val="1"/>
      <w:marLeft w:val="0"/>
      <w:marRight w:val="0"/>
      <w:marTop w:val="0"/>
      <w:marBottom w:val="0"/>
      <w:divBdr>
        <w:top w:val="none" w:sz="0" w:space="0" w:color="auto"/>
        <w:left w:val="none" w:sz="0" w:space="0" w:color="auto"/>
        <w:bottom w:val="none" w:sz="0" w:space="0" w:color="auto"/>
        <w:right w:val="none" w:sz="0" w:space="0" w:color="auto"/>
      </w:divBdr>
    </w:div>
    <w:div w:id="722409467">
      <w:bodyDiv w:val="1"/>
      <w:marLeft w:val="0"/>
      <w:marRight w:val="0"/>
      <w:marTop w:val="0"/>
      <w:marBottom w:val="0"/>
      <w:divBdr>
        <w:top w:val="none" w:sz="0" w:space="0" w:color="auto"/>
        <w:left w:val="none" w:sz="0" w:space="0" w:color="auto"/>
        <w:bottom w:val="none" w:sz="0" w:space="0" w:color="auto"/>
        <w:right w:val="none" w:sz="0" w:space="0" w:color="auto"/>
      </w:divBdr>
    </w:div>
    <w:div w:id="1971129316">
      <w:bodyDiv w:val="1"/>
      <w:marLeft w:val="0"/>
      <w:marRight w:val="0"/>
      <w:marTop w:val="0"/>
      <w:marBottom w:val="0"/>
      <w:divBdr>
        <w:top w:val="none" w:sz="0" w:space="0" w:color="auto"/>
        <w:left w:val="none" w:sz="0" w:space="0" w:color="auto"/>
        <w:bottom w:val="none" w:sz="0" w:space="0" w:color="auto"/>
        <w:right w:val="none" w:sz="0" w:space="0" w:color="auto"/>
      </w:divBdr>
    </w:div>
    <w:div w:id="20577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Pages>9</Pages>
  <Words>3313</Words>
  <Characters>18888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Alexandra Susnea</cp:lastModifiedBy>
  <cp:revision>85</cp:revision>
  <cp:lastPrinted>2017-10-11T12:21:00Z</cp:lastPrinted>
  <dcterms:created xsi:type="dcterms:W3CDTF">2017-09-25T08:58:00Z</dcterms:created>
  <dcterms:modified xsi:type="dcterms:W3CDTF">2019-12-12T07:31:00Z</dcterms:modified>
</cp:coreProperties>
</file>