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43C" w:rsidRPr="00932190" w:rsidRDefault="0046643C" w:rsidP="0046643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r w:rsidR="0099646E">
        <w:rPr>
          <w:rFonts w:ascii="Garamond" w:hAnsi="Garamond"/>
          <w:b/>
          <w:color w:val="00214E"/>
          <w:sz w:val="36"/>
          <w:szCs w:val="36"/>
        </w:rPr>
        <w:t>, Apelor si Padurilor</w:t>
      </w:r>
    </w:p>
    <w:p w:rsidR="0046643C" w:rsidRPr="00932190" w:rsidRDefault="00F42B9D" w:rsidP="0046643C">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48472462" r:id="rId8"/>
        </w:object>
      </w:r>
      <w:r w:rsidR="0046643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6643C" w:rsidRPr="00932190">
        <w:rPr>
          <w:rFonts w:ascii="Garamond" w:hAnsi="Garamond"/>
          <w:b/>
          <w:color w:val="00214E"/>
          <w:sz w:val="36"/>
          <w:szCs w:val="36"/>
        </w:rPr>
        <w:t>Agenţia Naţională pentru Protecţia Mediului</w:t>
      </w:r>
    </w:p>
    <w:p w:rsidR="0046643C" w:rsidRPr="001E41AA" w:rsidRDefault="0046643C" w:rsidP="0046643C">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10031"/>
      </w:tblGrid>
      <w:tr w:rsidR="0046643C" w:rsidRPr="00932190" w:rsidTr="007659E7">
        <w:tc>
          <w:tcPr>
            <w:tcW w:w="10031" w:type="dxa"/>
            <w:tcBorders>
              <w:top w:val="single" w:sz="8" w:space="0" w:color="000000"/>
              <w:bottom w:val="single" w:sz="8" w:space="0" w:color="000000"/>
            </w:tcBorders>
            <w:shd w:val="clear" w:color="auto" w:fill="DBE5F1"/>
          </w:tcPr>
          <w:p w:rsidR="0046643C" w:rsidRPr="00932190" w:rsidRDefault="0046643C" w:rsidP="00E70D78">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051258" w:rsidRPr="009D24A3" w:rsidRDefault="00051258" w:rsidP="0046643C">
      <w:pPr>
        <w:spacing w:after="0" w:line="240" w:lineRule="auto"/>
        <w:ind w:left="6480"/>
        <w:jc w:val="right"/>
        <w:rPr>
          <w:rFonts w:ascii="Times New Roman" w:eastAsia="Times New Roman" w:hAnsi="Times New Roman" w:cs="Times New Roman"/>
          <w:sz w:val="24"/>
          <w:szCs w:val="24"/>
          <w:lang w:eastAsia="ro-RO"/>
        </w:rPr>
      </w:pPr>
      <w:r w:rsidRPr="009D24A3">
        <w:rPr>
          <w:rFonts w:ascii="Times New Roman" w:eastAsia="Times New Roman" w:hAnsi="Times New Roman" w:cs="Times New Roman"/>
          <w:sz w:val="24"/>
          <w:szCs w:val="24"/>
          <w:lang w:eastAsia="ro-RO"/>
        </w:rPr>
        <w:t xml:space="preserve">Nr. </w:t>
      </w:r>
      <w:r w:rsidR="008B12CD">
        <w:rPr>
          <w:rFonts w:ascii="Times New Roman" w:hAnsi="Times New Roman" w:cs="Times New Roman"/>
          <w:sz w:val="24"/>
          <w:szCs w:val="24"/>
        </w:rPr>
        <w:t>4</w:t>
      </w:r>
      <w:r w:rsidR="00421299">
        <w:rPr>
          <w:rFonts w:ascii="Times New Roman" w:hAnsi="Times New Roman" w:cs="Times New Roman"/>
          <w:sz w:val="24"/>
          <w:szCs w:val="24"/>
        </w:rPr>
        <w:t>62</w:t>
      </w:r>
      <w:r w:rsidR="008B12CD">
        <w:rPr>
          <w:rFonts w:ascii="Times New Roman" w:hAnsi="Times New Roman" w:cs="Times New Roman"/>
          <w:sz w:val="24"/>
          <w:szCs w:val="24"/>
        </w:rPr>
        <w:t>/</w:t>
      </w:r>
      <w:r w:rsidR="00421299">
        <w:rPr>
          <w:rFonts w:ascii="Times New Roman" w:hAnsi="Times New Roman" w:cs="Times New Roman"/>
          <w:sz w:val="24"/>
          <w:szCs w:val="24"/>
        </w:rPr>
        <w:t>206</w:t>
      </w:r>
      <w:r w:rsidR="001E41AA">
        <w:rPr>
          <w:rFonts w:ascii="Times New Roman" w:hAnsi="Times New Roman" w:cs="Times New Roman"/>
          <w:sz w:val="24"/>
          <w:szCs w:val="24"/>
        </w:rPr>
        <w:t>/______</w:t>
      </w:r>
      <w:r w:rsidR="00566E43">
        <w:rPr>
          <w:rFonts w:ascii="Times New Roman" w:hAnsi="Times New Roman" w:cs="Times New Roman"/>
          <w:sz w:val="24"/>
          <w:szCs w:val="24"/>
        </w:rPr>
        <w:t>.2020</w:t>
      </w:r>
    </w:p>
    <w:p w:rsidR="00D7402F" w:rsidRPr="009D24A3" w:rsidRDefault="00051258" w:rsidP="00D7402F">
      <w:pPr>
        <w:suppressAutoHyphens/>
        <w:spacing w:after="0" w:line="240" w:lineRule="auto"/>
        <w:jc w:val="center"/>
        <w:rPr>
          <w:rFonts w:ascii="Times New Roman" w:eastAsia="Times New Roman" w:hAnsi="Times New Roman" w:cs="Times New Roman"/>
          <w:b/>
          <w:sz w:val="24"/>
          <w:szCs w:val="24"/>
          <w:lang w:eastAsia="ro-RO"/>
        </w:rPr>
      </w:pPr>
      <w:r w:rsidRPr="009D24A3">
        <w:rPr>
          <w:rFonts w:ascii="Times New Roman" w:eastAsia="Times New Roman" w:hAnsi="Times New Roman" w:cs="Times New Roman"/>
          <w:b/>
          <w:sz w:val="24"/>
          <w:szCs w:val="24"/>
          <w:lang w:eastAsia="ro-RO"/>
        </w:rPr>
        <w:t xml:space="preserve"> </w:t>
      </w:r>
    </w:p>
    <w:p w:rsidR="007F4886" w:rsidRPr="0046643C" w:rsidRDefault="007F4886" w:rsidP="00AF1FE4">
      <w:pPr>
        <w:suppressAutoHyphens/>
        <w:spacing w:after="0" w:line="240" w:lineRule="auto"/>
        <w:rPr>
          <w:rFonts w:ascii="Times New Roman" w:hAnsi="Times New Roman" w:cs="Times New Roman"/>
          <w:sz w:val="24"/>
          <w:szCs w:val="24"/>
        </w:rPr>
      </w:pPr>
    </w:p>
    <w:p w:rsidR="00051258" w:rsidRPr="0046643C" w:rsidRDefault="001E41AA" w:rsidP="00D7402F">
      <w:pPr>
        <w:suppressAutoHyphens/>
        <w:spacing w:after="0" w:line="240" w:lineRule="auto"/>
        <w:jc w:val="center"/>
        <w:rPr>
          <w:rFonts w:ascii="Times New Roman" w:eastAsia="Times New Roman" w:hAnsi="Times New Roman" w:cs="Times New Roman"/>
          <w:b/>
          <w:sz w:val="24"/>
          <w:szCs w:val="24"/>
          <w:lang w:eastAsia="ro-RO"/>
        </w:rPr>
      </w:pPr>
      <w:r>
        <w:t xml:space="preserve">Proiect </w:t>
      </w:r>
      <w:hyperlink r:id="rId10" w:anchor="#" w:history="1"/>
      <w:r w:rsidR="00654080" w:rsidRPr="00654080">
        <w:rPr>
          <w:rFonts w:ascii="Times New Roman" w:hAnsi="Times New Roman" w:cs="Times New Roman"/>
          <w:b/>
          <w:sz w:val="24"/>
          <w:szCs w:val="24"/>
        </w:rPr>
        <w:t>D</w:t>
      </w:r>
      <w:r w:rsidR="00051258" w:rsidRPr="00654080">
        <w:rPr>
          <w:rFonts w:ascii="Times New Roman" w:eastAsia="Times New Roman" w:hAnsi="Times New Roman" w:cs="Times New Roman"/>
          <w:b/>
          <w:sz w:val="24"/>
          <w:szCs w:val="24"/>
          <w:lang w:eastAsia="ro-RO"/>
        </w:rPr>
        <w:t>E</w:t>
      </w:r>
      <w:r w:rsidR="00051258" w:rsidRPr="00AF16F0">
        <w:rPr>
          <w:rFonts w:ascii="Times New Roman" w:eastAsia="Times New Roman" w:hAnsi="Times New Roman" w:cs="Times New Roman"/>
          <w:b/>
          <w:sz w:val="24"/>
          <w:szCs w:val="24"/>
          <w:lang w:eastAsia="ro-RO"/>
        </w:rPr>
        <w:t>CIZIA</w:t>
      </w:r>
      <w:r w:rsidR="00051258" w:rsidRPr="0046643C">
        <w:rPr>
          <w:rFonts w:ascii="Times New Roman" w:eastAsia="Times New Roman" w:hAnsi="Times New Roman" w:cs="Times New Roman"/>
          <w:b/>
          <w:sz w:val="24"/>
          <w:szCs w:val="24"/>
          <w:lang w:eastAsia="ro-RO"/>
        </w:rPr>
        <w:t xml:space="preserve"> ETAPEI DE ÎNCADRARE</w:t>
      </w:r>
    </w:p>
    <w:p w:rsidR="00051258" w:rsidRPr="000E235A" w:rsidRDefault="00051258" w:rsidP="00D7402F">
      <w:pPr>
        <w:suppressAutoHyphens/>
        <w:spacing w:after="0" w:line="240" w:lineRule="auto"/>
        <w:jc w:val="center"/>
        <w:rPr>
          <w:rFonts w:ascii="Times New Roman" w:eastAsia="Times New Roman" w:hAnsi="Times New Roman" w:cs="Times New Roman"/>
          <w:b/>
          <w:sz w:val="24"/>
          <w:szCs w:val="24"/>
          <w:lang w:eastAsia="ro-RO"/>
        </w:rPr>
      </w:pPr>
      <w:r w:rsidRPr="000E235A">
        <w:rPr>
          <w:rFonts w:ascii="Times New Roman" w:eastAsia="Times New Roman" w:hAnsi="Times New Roman" w:cs="Times New Roman"/>
          <w:b/>
          <w:sz w:val="24"/>
          <w:szCs w:val="24"/>
          <w:lang w:eastAsia="ro-RO"/>
        </w:rPr>
        <w:t xml:space="preserve">Nr. </w:t>
      </w:r>
      <w:r w:rsidR="001E41AA">
        <w:rPr>
          <w:rFonts w:ascii="Times New Roman" w:eastAsia="Times New Roman" w:hAnsi="Times New Roman" w:cs="Times New Roman"/>
          <w:b/>
          <w:sz w:val="24"/>
          <w:szCs w:val="24"/>
          <w:lang w:eastAsia="ro-RO"/>
        </w:rPr>
        <w:t>____</w:t>
      </w:r>
      <w:r w:rsidRPr="000E235A">
        <w:rPr>
          <w:rFonts w:ascii="Times New Roman" w:eastAsia="Times New Roman" w:hAnsi="Times New Roman" w:cs="Times New Roman"/>
          <w:b/>
          <w:sz w:val="24"/>
          <w:szCs w:val="24"/>
          <w:lang w:eastAsia="ro-RO"/>
        </w:rPr>
        <w:t xml:space="preserve"> din </w:t>
      </w:r>
      <w:r w:rsidR="001E41AA">
        <w:rPr>
          <w:rFonts w:ascii="Times New Roman" w:eastAsia="Times New Roman" w:hAnsi="Times New Roman" w:cs="Times New Roman"/>
          <w:b/>
          <w:sz w:val="24"/>
          <w:szCs w:val="24"/>
          <w:lang w:eastAsia="ro-RO"/>
        </w:rPr>
        <w:t>_______</w:t>
      </w:r>
      <w:r w:rsidR="00566E43">
        <w:rPr>
          <w:rFonts w:ascii="Times New Roman" w:eastAsia="Times New Roman" w:hAnsi="Times New Roman" w:cs="Times New Roman"/>
          <w:b/>
          <w:sz w:val="24"/>
          <w:szCs w:val="24"/>
          <w:lang w:eastAsia="ro-RO"/>
        </w:rPr>
        <w:t>.2020</w:t>
      </w:r>
    </w:p>
    <w:p w:rsidR="006959BE" w:rsidRPr="0046643C" w:rsidRDefault="006959BE" w:rsidP="006959BE">
      <w:pPr>
        <w:spacing w:after="0" w:line="240" w:lineRule="auto"/>
        <w:jc w:val="both"/>
        <w:rPr>
          <w:rFonts w:ascii="Times New Roman" w:hAnsi="Times New Roman" w:cs="Times New Roman"/>
          <w:sz w:val="24"/>
          <w:szCs w:val="24"/>
        </w:rPr>
      </w:pPr>
    </w:p>
    <w:p w:rsidR="00D1408B" w:rsidRDefault="00D1408B" w:rsidP="007659E7">
      <w:pPr>
        <w:shd w:val="clear" w:color="auto" w:fill="FFFFFF"/>
        <w:spacing w:after="0" w:line="240" w:lineRule="auto"/>
        <w:jc w:val="both"/>
        <w:rPr>
          <w:rFonts w:ascii="Times New Roman" w:eastAsia="Times New Roman" w:hAnsi="Times New Roman" w:cs="Times New Roman"/>
          <w:sz w:val="24"/>
          <w:szCs w:val="24"/>
        </w:rPr>
      </w:pPr>
    </w:p>
    <w:p w:rsidR="00AF16F0" w:rsidRDefault="00795FF9" w:rsidP="00AF16F0">
      <w:pPr>
        <w:shd w:val="clear" w:color="auto" w:fill="FFFFFF"/>
        <w:spacing w:after="0" w:line="240" w:lineRule="auto"/>
        <w:ind w:firstLine="709"/>
        <w:jc w:val="both"/>
        <w:rPr>
          <w:rStyle w:val="tpa"/>
          <w:rFonts w:ascii="Times New Roman" w:hAnsi="Times New Roman" w:cs="Times New Roman"/>
          <w:color w:val="000000"/>
          <w:sz w:val="24"/>
          <w:szCs w:val="24"/>
        </w:rPr>
      </w:pPr>
      <w:r w:rsidRPr="0046643C">
        <w:rPr>
          <w:rFonts w:ascii="Times New Roman" w:eastAsia="Times New Roman" w:hAnsi="Times New Roman" w:cs="Times New Roman"/>
          <w:sz w:val="24"/>
          <w:szCs w:val="24"/>
        </w:rPr>
        <w:t>Ca urmare a solicitării de emitere a acordului de mediu adresate de</w:t>
      </w:r>
      <w:r w:rsidR="0046643C" w:rsidRPr="0046643C">
        <w:rPr>
          <w:rFonts w:ascii="Times New Roman" w:eastAsia="Times New Roman" w:hAnsi="Times New Roman" w:cs="Times New Roman"/>
          <w:sz w:val="24"/>
          <w:szCs w:val="24"/>
        </w:rPr>
        <w:t xml:space="preserve"> </w:t>
      </w:r>
      <w:r w:rsidR="000F3900" w:rsidRPr="00BF2FB0">
        <w:rPr>
          <w:rStyle w:val="tpa1"/>
          <w:rFonts w:ascii="Times New Roman" w:hAnsi="Times New Roman" w:cs="Times New Roman"/>
          <w:b/>
          <w:sz w:val="24"/>
          <w:szCs w:val="24"/>
        </w:rPr>
        <w:t>S.C.</w:t>
      </w:r>
      <w:r w:rsidR="000F3900">
        <w:rPr>
          <w:rStyle w:val="tpa1"/>
          <w:rFonts w:ascii="Times New Roman" w:hAnsi="Times New Roman" w:cs="Times New Roman"/>
          <w:sz w:val="24"/>
          <w:szCs w:val="24"/>
        </w:rPr>
        <w:t xml:space="preserve"> </w:t>
      </w:r>
      <w:r w:rsidR="000F3900" w:rsidRPr="00A52676">
        <w:rPr>
          <w:rStyle w:val="tpa1"/>
          <w:rFonts w:ascii="Times New Roman" w:hAnsi="Times New Roman" w:cs="Times New Roman"/>
          <w:b/>
          <w:sz w:val="24"/>
          <w:szCs w:val="24"/>
        </w:rPr>
        <w:t xml:space="preserve">ENGIE ROMÂNIA S.A. </w:t>
      </w:r>
      <w:r w:rsidR="000F3900" w:rsidRPr="001654F4">
        <w:rPr>
          <w:rStyle w:val="tpa1"/>
          <w:rFonts w:ascii="Times New Roman" w:hAnsi="Times New Roman" w:cs="Times New Roman"/>
          <w:sz w:val="24"/>
          <w:szCs w:val="24"/>
        </w:rPr>
        <w:t>pentru</w:t>
      </w:r>
      <w:r w:rsidR="000F3900" w:rsidRPr="00A52676">
        <w:rPr>
          <w:rStyle w:val="tpa1"/>
          <w:rFonts w:ascii="Times New Roman" w:hAnsi="Times New Roman" w:cs="Times New Roman"/>
          <w:b/>
          <w:sz w:val="24"/>
          <w:szCs w:val="24"/>
        </w:rPr>
        <w:t xml:space="preserve"> </w:t>
      </w:r>
      <w:r w:rsidR="000F3900">
        <w:rPr>
          <w:rStyle w:val="tpa1"/>
          <w:rFonts w:ascii="Times New Roman" w:hAnsi="Times New Roman" w:cs="Times New Roman"/>
          <w:b/>
          <w:sz w:val="24"/>
          <w:szCs w:val="24"/>
        </w:rPr>
        <w:t>MUNICIPIUL TARGOVISTE</w:t>
      </w:r>
      <w:r w:rsidR="000F3900" w:rsidRPr="00A52676">
        <w:rPr>
          <w:rStyle w:val="tpa1"/>
          <w:rFonts w:ascii="Times New Roman" w:hAnsi="Times New Roman" w:cs="Times New Roman"/>
          <w:sz w:val="24"/>
          <w:szCs w:val="24"/>
        </w:rPr>
        <w:t>, cu sediul în municipiul București</w:t>
      </w:r>
      <w:r w:rsidR="000F3900" w:rsidRPr="00A52676">
        <w:rPr>
          <w:rFonts w:ascii="Times New Roman" w:hAnsi="Times New Roman" w:cs="Times New Roman"/>
          <w:sz w:val="24"/>
          <w:szCs w:val="24"/>
        </w:rPr>
        <w:t>, sectorul 4, B-dul Marasesti, nr. 4-</w:t>
      </w:r>
      <w:r w:rsidR="000F3900">
        <w:rPr>
          <w:rFonts w:ascii="Times New Roman" w:hAnsi="Times New Roman" w:cs="Times New Roman"/>
          <w:sz w:val="24"/>
          <w:szCs w:val="24"/>
        </w:rPr>
        <w:t>6</w:t>
      </w:r>
      <w:r w:rsidR="009474D3" w:rsidRPr="001E5830">
        <w:rPr>
          <w:rStyle w:val="tpa1"/>
          <w:rFonts w:ascii="Times New Roman" w:hAnsi="Times New Roman" w:cs="Times New Roman"/>
          <w:sz w:val="24"/>
          <w:szCs w:val="24"/>
        </w:rPr>
        <w:t>,</w:t>
      </w:r>
      <w:r w:rsidR="009474D3">
        <w:rPr>
          <w:rStyle w:val="tpa1"/>
          <w:rFonts w:ascii="Times New Roman" w:hAnsi="Times New Roman" w:cs="Times New Roman"/>
          <w:sz w:val="24"/>
          <w:szCs w:val="24"/>
        </w:rPr>
        <w:t xml:space="preserve"> </w:t>
      </w:r>
      <w:r w:rsidRPr="0046643C">
        <w:rPr>
          <w:rFonts w:ascii="Times New Roman" w:eastAsia="Times New Roman" w:hAnsi="Times New Roman" w:cs="Times New Roman"/>
          <w:sz w:val="24"/>
          <w:szCs w:val="24"/>
        </w:rPr>
        <w:t xml:space="preserve">înregistrată la </w:t>
      </w:r>
      <w:r w:rsidR="004166AF" w:rsidRPr="0046643C">
        <w:rPr>
          <w:rFonts w:ascii="Times New Roman" w:eastAsia="Times New Roman" w:hAnsi="Times New Roman" w:cs="Times New Roman"/>
          <w:sz w:val="24"/>
          <w:szCs w:val="24"/>
        </w:rPr>
        <w:t xml:space="preserve">sediul </w:t>
      </w:r>
      <w:r w:rsidRPr="0046643C">
        <w:rPr>
          <w:rFonts w:ascii="Times New Roman" w:eastAsia="Times New Roman" w:hAnsi="Times New Roman" w:cs="Times New Roman"/>
          <w:sz w:val="24"/>
          <w:szCs w:val="24"/>
        </w:rPr>
        <w:t>A</w:t>
      </w:r>
      <w:r w:rsidR="004166AF" w:rsidRPr="0046643C">
        <w:rPr>
          <w:rFonts w:ascii="Times New Roman" w:eastAsia="Times New Roman" w:hAnsi="Times New Roman" w:cs="Times New Roman"/>
          <w:sz w:val="24"/>
          <w:szCs w:val="24"/>
        </w:rPr>
        <w:t xml:space="preserve">genției pentru </w:t>
      </w:r>
      <w:r w:rsidRPr="0046643C">
        <w:rPr>
          <w:rFonts w:ascii="Times New Roman" w:eastAsia="Times New Roman" w:hAnsi="Times New Roman" w:cs="Times New Roman"/>
          <w:sz w:val="24"/>
          <w:szCs w:val="24"/>
        </w:rPr>
        <w:t>P</w:t>
      </w:r>
      <w:r w:rsidR="004166AF" w:rsidRPr="0046643C">
        <w:rPr>
          <w:rFonts w:ascii="Times New Roman" w:eastAsia="Times New Roman" w:hAnsi="Times New Roman" w:cs="Times New Roman"/>
          <w:sz w:val="24"/>
          <w:szCs w:val="24"/>
        </w:rPr>
        <w:t xml:space="preserve">rotecția </w:t>
      </w:r>
      <w:r w:rsidRPr="0046643C">
        <w:rPr>
          <w:rFonts w:ascii="Times New Roman" w:eastAsia="Times New Roman" w:hAnsi="Times New Roman" w:cs="Times New Roman"/>
          <w:sz w:val="24"/>
          <w:szCs w:val="24"/>
        </w:rPr>
        <w:t>M</w:t>
      </w:r>
      <w:r w:rsidR="004166AF" w:rsidRPr="0046643C">
        <w:rPr>
          <w:rFonts w:ascii="Times New Roman" w:eastAsia="Times New Roman" w:hAnsi="Times New Roman" w:cs="Times New Roman"/>
          <w:sz w:val="24"/>
          <w:szCs w:val="24"/>
        </w:rPr>
        <w:t>ediului (APM)</w:t>
      </w:r>
      <w:r w:rsidRPr="0046643C">
        <w:rPr>
          <w:rFonts w:ascii="Times New Roman" w:eastAsia="Times New Roman" w:hAnsi="Times New Roman" w:cs="Times New Roman"/>
          <w:sz w:val="24"/>
          <w:szCs w:val="24"/>
        </w:rPr>
        <w:t xml:space="preserve"> Dâmbovița cu nr. </w:t>
      </w:r>
      <w:r w:rsidR="003F60F3">
        <w:rPr>
          <w:rFonts w:ascii="Times New Roman" w:eastAsia="Times New Roman" w:hAnsi="Times New Roman" w:cs="Times New Roman"/>
          <w:sz w:val="24"/>
          <w:szCs w:val="24"/>
        </w:rPr>
        <w:t>4</w:t>
      </w:r>
      <w:r w:rsidR="008B12CD">
        <w:rPr>
          <w:rFonts w:ascii="Times New Roman" w:eastAsia="Times New Roman" w:hAnsi="Times New Roman" w:cs="Times New Roman"/>
          <w:sz w:val="24"/>
          <w:szCs w:val="24"/>
        </w:rPr>
        <w:t>59</w:t>
      </w:r>
      <w:r w:rsidRPr="0046643C">
        <w:rPr>
          <w:rFonts w:ascii="Times New Roman" w:eastAsia="Times New Roman" w:hAnsi="Times New Roman" w:cs="Times New Roman"/>
          <w:sz w:val="24"/>
          <w:szCs w:val="24"/>
        </w:rPr>
        <w:t xml:space="preserve"> din </w:t>
      </w:r>
      <w:r w:rsidR="003F60F3">
        <w:rPr>
          <w:rFonts w:ascii="Times New Roman" w:eastAsia="Times New Roman" w:hAnsi="Times New Roman" w:cs="Times New Roman"/>
          <w:sz w:val="24"/>
          <w:szCs w:val="24"/>
        </w:rPr>
        <w:t>13.01.2020</w:t>
      </w:r>
      <w:r w:rsidRPr="0046643C">
        <w:rPr>
          <w:rFonts w:ascii="Times New Roman" w:eastAsia="Times New Roman" w:hAnsi="Times New Roman" w:cs="Times New Roman"/>
          <w:sz w:val="24"/>
          <w:szCs w:val="24"/>
        </w:rPr>
        <w:t xml:space="preserve">, </w:t>
      </w:r>
      <w:r w:rsidR="00AF16F0" w:rsidRPr="00C61E10">
        <w:rPr>
          <w:rStyle w:val="tpa"/>
          <w:rFonts w:ascii="Times New Roman" w:hAnsi="Times New Roman" w:cs="Times New Roman"/>
          <w:color w:val="000000"/>
          <w:sz w:val="24"/>
          <w:szCs w:val="24"/>
        </w:rPr>
        <w:t xml:space="preserve">în baza Legii nr. 292/2018 privind evaluarea impactului anumitor proiecte publice şi private asupra mediului şi a Ordonanţei de </w:t>
      </w:r>
      <w:r w:rsidR="00AF16F0">
        <w:rPr>
          <w:rStyle w:val="tpa"/>
          <w:rFonts w:ascii="Times New Roman" w:hAnsi="Times New Roman" w:cs="Times New Roman"/>
          <w:color w:val="000000"/>
          <w:sz w:val="24"/>
          <w:szCs w:val="24"/>
        </w:rPr>
        <w:t>U</w:t>
      </w:r>
      <w:r w:rsidR="00AF16F0" w:rsidRPr="00C61E10">
        <w:rPr>
          <w:rStyle w:val="tpa"/>
          <w:rFonts w:ascii="Times New Roman" w:hAnsi="Times New Roman" w:cs="Times New Roman"/>
          <w:color w:val="000000"/>
          <w:sz w:val="24"/>
          <w:szCs w:val="24"/>
        </w:rPr>
        <w:t>rgenţă a Guvernului nr. </w:t>
      </w:r>
      <w:hyperlink r:id="rId11" w:history="1">
        <w:r w:rsidR="00AF16F0" w:rsidRPr="00C61E10">
          <w:rPr>
            <w:rStyle w:val="Hyperlink"/>
            <w:rFonts w:ascii="Times New Roman" w:hAnsi="Times New Roman" w:cs="Times New Roman"/>
            <w:b/>
            <w:bCs/>
            <w:color w:val="333399"/>
            <w:sz w:val="24"/>
            <w:szCs w:val="24"/>
          </w:rPr>
          <w:t>57/2007</w:t>
        </w:r>
      </w:hyperlink>
      <w:r w:rsidR="00AF16F0"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00AF16F0" w:rsidRPr="00C61E10">
          <w:rPr>
            <w:rStyle w:val="Hyperlink"/>
            <w:rFonts w:ascii="Times New Roman" w:hAnsi="Times New Roman" w:cs="Times New Roman"/>
            <w:b/>
            <w:bCs/>
            <w:color w:val="333399"/>
            <w:sz w:val="24"/>
            <w:szCs w:val="24"/>
          </w:rPr>
          <w:t>49/2011</w:t>
        </w:r>
      </w:hyperlink>
      <w:r w:rsidR="00AF16F0" w:rsidRPr="00C61E10">
        <w:rPr>
          <w:rStyle w:val="tpa"/>
          <w:rFonts w:ascii="Times New Roman" w:hAnsi="Times New Roman" w:cs="Times New Roman"/>
          <w:color w:val="000000"/>
          <w:sz w:val="24"/>
          <w:szCs w:val="24"/>
        </w:rPr>
        <w:t>, cu modificările şi completările ulterioare,</w:t>
      </w:r>
    </w:p>
    <w:p w:rsidR="00AF16F0" w:rsidRPr="00955D6F" w:rsidRDefault="00AF16F0" w:rsidP="00AF16F0">
      <w:pPr>
        <w:shd w:val="clear" w:color="auto" w:fill="FFFFFF"/>
        <w:spacing w:after="0" w:line="240" w:lineRule="auto"/>
        <w:ind w:firstLine="709"/>
        <w:jc w:val="both"/>
        <w:rPr>
          <w:rFonts w:ascii="Times New Roman" w:hAnsi="Times New Roman" w:cs="Times New Roman"/>
          <w:color w:val="000000"/>
          <w:sz w:val="16"/>
          <w:szCs w:val="16"/>
        </w:rPr>
      </w:pPr>
    </w:p>
    <w:p w:rsidR="00AD5F0D" w:rsidRPr="00F41929" w:rsidRDefault="00AF16F0" w:rsidP="00AD5F0D">
      <w:pPr>
        <w:spacing w:after="0" w:line="240" w:lineRule="auto"/>
        <w:ind w:firstLine="708"/>
        <w:contextualSpacing/>
        <w:jc w:val="both"/>
        <w:rPr>
          <w:rFonts w:ascii="Times New Roman" w:eastAsia="Times New Roman" w:hAnsi="Times New Roman" w:cs="Times New Roman"/>
          <w:b/>
          <w:i/>
          <w:sz w:val="24"/>
          <w:szCs w:val="24"/>
          <w:lang w:val="it-IT"/>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ca urmare a consultărilor desfăşurate în cadrul şedinţe</w:t>
      </w:r>
      <w:r w:rsidR="007C1E85">
        <w:rPr>
          <w:rStyle w:val="tpa"/>
          <w:rFonts w:ascii="Times New Roman" w:hAnsi="Times New Roman" w:cs="Times New Roman"/>
          <w:color w:val="000000"/>
          <w:sz w:val="24"/>
          <w:szCs w:val="24"/>
        </w:rPr>
        <w:t>i</w:t>
      </w:r>
      <w:r w:rsidRPr="00C61E10">
        <w:rPr>
          <w:rStyle w:val="tpa"/>
          <w:rFonts w:ascii="Times New Roman" w:hAnsi="Times New Roman" w:cs="Times New Roman"/>
          <w:color w:val="000000"/>
          <w:sz w:val="24"/>
          <w:szCs w:val="24"/>
        </w:rPr>
        <w:t xml:space="preserve"> Comisiei de analiză tehnică din data de </w:t>
      </w:r>
      <w:r w:rsidR="003F60F3">
        <w:rPr>
          <w:rStyle w:val="tpa"/>
          <w:rFonts w:ascii="Times New Roman" w:hAnsi="Times New Roman" w:cs="Times New Roman"/>
          <w:color w:val="000000"/>
          <w:sz w:val="24"/>
          <w:szCs w:val="24"/>
        </w:rPr>
        <w:t>02.04</w:t>
      </w:r>
      <w:r w:rsidR="009474D3">
        <w:rPr>
          <w:rStyle w:val="tpa"/>
          <w:rFonts w:ascii="Times New Roman" w:hAnsi="Times New Roman" w:cs="Times New Roman"/>
          <w:color w:val="000000"/>
          <w:sz w:val="24"/>
          <w:szCs w:val="24"/>
        </w:rPr>
        <w:t>.2020</w:t>
      </w:r>
      <w:r w:rsidRPr="00C61E10">
        <w:rPr>
          <w:rStyle w:val="tpa"/>
          <w:rFonts w:ascii="Times New Roman" w:hAnsi="Times New Roman" w:cs="Times New Roman"/>
          <w:color w:val="000000"/>
          <w:sz w:val="24"/>
          <w:szCs w:val="24"/>
        </w:rPr>
        <w:t xml:space="preserve"> că proiectul</w:t>
      </w:r>
      <w:r w:rsidR="00DC5B27">
        <w:rPr>
          <w:rStyle w:val="tpa"/>
          <w:rFonts w:ascii="Times New Roman" w:hAnsi="Times New Roman" w:cs="Times New Roman"/>
          <w:color w:val="000000"/>
          <w:sz w:val="24"/>
          <w:szCs w:val="24"/>
        </w:rPr>
        <w:t xml:space="preserve"> </w:t>
      </w:r>
      <w:bookmarkStart w:id="1" w:name="_GoBack"/>
      <w:r w:rsidR="008B12CD" w:rsidRPr="00A52676">
        <w:rPr>
          <w:rFonts w:ascii="Times New Roman" w:hAnsi="Times New Roman" w:cs="Times New Roman"/>
          <w:b/>
          <w:sz w:val="24"/>
          <w:szCs w:val="24"/>
        </w:rPr>
        <w:t>”</w:t>
      </w:r>
      <w:r w:rsidR="008B12CD">
        <w:rPr>
          <w:rFonts w:ascii="Times New Roman" w:hAnsi="Times New Roman" w:cs="Times New Roman"/>
          <w:b/>
          <w:i/>
          <w:sz w:val="24"/>
          <w:szCs w:val="24"/>
        </w:rPr>
        <w:t>E</w:t>
      </w:r>
      <w:r w:rsidR="008B12CD" w:rsidRPr="00A52676">
        <w:rPr>
          <w:rFonts w:ascii="Times New Roman" w:hAnsi="Times New Roman" w:cs="Times New Roman"/>
          <w:b/>
          <w:i/>
          <w:sz w:val="24"/>
          <w:szCs w:val="24"/>
        </w:rPr>
        <w:t xml:space="preserve">xtindere </w:t>
      </w:r>
      <w:r w:rsidR="008B12CD">
        <w:rPr>
          <w:rFonts w:ascii="Times New Roman" w:hAnsi="Times New Roman" w:cs="Times New Roman"/>
          <w:b/>
          <w:i/>
          <w:sz w:val="24"/>
          <w:szCs w:val="24"/>
        </w:rPr>
        <w:t xml:space="preserve">retea distributie </w:t>
      </w:r>
      <w:r w:rsidR="008B12CD" w:rsidRPr="00A52676">
        <w:rPr>
          <w:rFonts w:ascii="Times New Roman" w:hAnsi="Times New Roman" w:cs="Times New Roman"/>
          <w:b/>
          <w:i/>
          <w:sz w:val="24"/>
          <w:szCs w:val="24"/>
        </w:rPr>
        <w:t>gaze naturale”</w:t>
      </w:r>
      <w:r w:rsidR="008B12CD" w:rsidRPr="00A52676">
        <w:rPr>
          <w:rStyle w:val="tpa1"/>
          <w:rFonts w:ascii="Times New Roman" w:hAnsi="Times New Roman" w:cs="Times New Roman"/>
          <w:sz w:val="24"/>
          <w:szCs w:val="24"/>
        </w:rPr>
        <w:t>, propus a fi amplasat în</w:t>
      </w:r>
      <w:r w:rsidR="008B12CD" w:rsidRPr="006E2D46">
        <w:rPr>
          <w:rFonts w:ascii="Times New Roman" w:hAnsi="Times New Roman" w:cs="Times New Roman"/>
          <w:sz w:val="24"/>
          <w:szCs w:val="24"/>
        </w:rPr>
        <w:t xml:space="preserve"> </w:t>
      </w:r>
      <w:r w:rsidR="008B12CD">
        <w:rPr>
          <w:rFonts w:ascii="Times New Roman" w:hAnsi="Times New Roman" w:cs="Times New Roman"/>
          <w:sz w:val="24"/>
          <w:szCs w:val="24"/>
        </w:rPr>
        <w:t xml:space="preserve">municipiul Targoviste, str. </w:t>
      </w:r>
      <w:r w:rsidR="003725B4">
        <w:rPr>
          <w:rFonts w:ascii="Times New Roman" w:hAnsi="Times New Roman" w:cs="Times New Roman"/>
          <w:sz w:val="24"/>
          <w:szCs w:val="24"/>
        </w:rPr>
        <w:t>Fructelor</w:t>
      </w:r>
      <w:r w:rsidR="003175A2">
        <w:rPr>
          <w:rFonts w:ascii="Times New Roman" w:hAnsi="Times New Roman" w:cs="Times New Roman"/>
          <w:sz w:val="24"/>
          <w:szCs w:val="24"/>
        </w:rPr>
        <w:t>, nr. F.N.</w:t>
      </w:r>
      <w:r w:rsidR="008B12CD">
        <w:rPr>
          <w:rFonts w:ascii="Times New Roman" w:hAnsi="Times New Roman" w:cs="Times New Roman"/>
          <w:sz w:val="24"/>
          <w:szCs w:val="24"/>
        </w:rPr>
        <w:t xml:space="preserve">, </w:t>
      </w:r>
      <w:r w:rsidR="008B12CD" w:rsidRPr="006E2D46">
        <w:rPr>
          <w:rFonts w:ascii="Times New Roman" w:hAnsi="Times New Roman" w:cs="Times New Roman"/>
          <w:sz w:val="24"/>
          <w:szCs w:val="24"/>
        </w:rPr>
        <w:t>județul Dâmbovița</w:t>
      </w:r>
      <w:r w:rsidR="007C1E85">
        <w:rPr>
          <w:rFonts w:ascii="Times New Roman" w:hAnsi="Times New Roman" w:cs="Times New Roman"/>
          <w:sz w:val="24"/>
          <w:szCs w:val="24"/>
        </w:rPr>
        <w:t>,</w:t>
      </w:r>
      <w:r w:rsidR="007C1E85" w:rsidRPr="00C61E10">
        <w:rPr>
          <w:rFonts w:ascii="Times New Roman" w:eastAsia="Times New Roman" w:hAnsi="Times New Roman" w:cs="Times New Roman"/>
          <w:b/>
          <w:sz w:val="24"/>
          <w:szCs w:val="24"/>
          <w:lang w:eastAsia="ro-RO"/>
        </w:rPr>
        <w:t xml:space="preserve"> </w:t>
      </w:r>
      <w:r w:rsidR="00AD5F0D" w:rsidRPr="00914BD9">
        <w:rPr>
          <w:rFonts w:ascii="Times New Roman" w:eastAsia="Times New Roman" w:hAnsi="Times New Roman" w:cs="Times New Roman"/>
          <w:b/>
          <w:i/>
          <w:sz w:val="24"/>
          <w:szCs w:val="24"/>
          <w:lang w:val="it-IT"/>
        </w:rPr>
        <w:t>nu se supune evaluării impactului asupra mediului;</w:t>
      </w:r>
      <w:r w:rsidR="00AD5F0D">
        <w:rPr>
          <w:rFonts w:ascii="Times New Roman" w:eastAsia="Times New Roman" w:hAnsi="Times New Roman" w:cs="Times New Roman"/>
          <w:b/>
          <w:i/>
          <w:sz w:val="24"/>
          <w:szCs w:val="24"/>
          <w:lang w:val="it-IT"/>
        </w:rPr>
        <w:t xml:space="preserve"> </w:t>
      </w:r>
      <w:r w:rsidR="00AD5F0D" w:rsidRPr="00F41929">
        <w:rPr>
          <w:rFonts w:ascii="Times New Roman" w:eastAsia="Times New Roman" w:hAnsi="Times New Roman" w:cs="Times New Roman"/>
          <w:b/>
          <w:i/>
          <w:sz w:val="24"/>
          <w:szCs w:val="24"/>
          <w:lang w:val="it-IT"/>
        </w:rPr>
        <w:t>nu se supune evaluării</w:t>
      </w:r>
      <w:r w:rsidR="00AD5F0D">
        <w:rPr>
          <w:rFonts w:ascii="Times New Roman" w:eastAsia="Times New Roman" w:hAnsi="Times New Roman" w:cs="Times New Roman"/>
          <w:b/>
          <w:i/>
          <w:sz w:val="24"/>
          <w:szCs w:val="24"/>
          <w:lang w:val="it-IT"/>
        </w:rPr>
        <w:t xml:space="preserve"> adecvate; </w:t>
      </w:r>
      <w:r w:rsidR="00AD5F0D" w:rsidRPr="00F41929">
        <w:rPr>
          <w:rFonts w:ascii="Times New Roman" w:eastAsia="Times New Roman" w:hAnsi="Times New Roman" w:cs="Times New Roman"/>
          <w:b/>
          <w:i/>
          <w:sz w:val="24"/>
          <w:szCs w:val="24"/>
          <w:lang w:val="it-IT"/>
        </w:rPr>
        <w:t>nu se supune evaluării impactului asupra corpurilor de apă</w:t>
      </w:r>
      <w:r w:rsidR="00AD5F0D" w:rsidRPr="00F41929">
        <w:rPr>
          <w:rStyle w:val="tpa"/>
          <w:rFonts w:ascii="Times New Roman" w:hAnsi="Times New Roman" w:cs="Times New Roman"/>
          <w:b/>
          <w:color w:val="000000"/>
          <w:sz w:val="24"/>
          <w:szCs w:val="24"/>
        </w:rPr>
        <w:t>.</w:t>
      </w:r>
    </w:p>
    <w:p w:rsidR="00AD5F0D" w:rsidRPr="00640681" w:rsidRDefault="00AD5F0D" w:rsidP="00AD5F0D">
      <w:pPr>
        <w:shd w:val="clear" w:color="auto" w:fill="FFFFFF"/>
        <w:spacing w:after="0" w:line="240" w:lineRule="auto"/>
        <w:jc w:val="both"/>
        <w:rPr>
          <w:rStyle w:val="tpa"/>
          <w:rFonts w:ascii="Times New Roman" w:hAnsi="Times New Roman" w:cs="Times New Roman"/>
          <w:color w:val="000000"/>
          <w:sz w:val="16"/>
          <w:szCs w:val="16"/>
        </w:rPr>
      </w:pPr>
      <w:bookmarkStart w:id="2" w:name="do|ax5^I|pa11"/>
      <w:bookmarkStart w:id="3" w:name="do|ax5^I|pa12"/>
      <w:bookmarkEnd w:id="2"/>
      <w:bookmarkEnd w:id="3"/>
      <w:bookmarkEnd w:id="1"/>
    </w:p>
    <w:p w:rsidR="00AD5F0D" w:rsidRPr="00C61E10" w:rsidRDefault="00AD5F0D" w:rsidP="00AD5F0D">
      <w:pPr>
        <w:shd w:val="clear" w:color="auto" w:fill="FFFFFF"/>
        <w:spacing w:after="0" w:line="240" w:lineRule="auto"/>
        <w:jc w:val="both"/>
        <w:rPr>
          <w:rFonts w:ascii="Times New Roman" w:hAnsi="Times New Roman" w:cs="Times New Roman"/>
          <w:color w:val="000000"/>
          <w:sz w:val="24"/>
          <w:szCs w:val="24"/>
        </w:rPr>
      </w:pPr>
      <w:r w:rsidRPr="00BB2DCF">
        <w:rPr>
          <w:rStyle w:val="tpa"/>
          <w:rFonts w:ascii="Times New Roman" w:hAnsi="Times New Roman" w:cs="Times New Roman"/>
          <w:b/>
          <w:color w:val="000000"/>
          <w:sz w:val="24"/>
          <w:szCs w:val="24"/>
        </w:rPr>
        <w:t>Justificarea prezentei decizii</w:t>
      </w:r>
      <w:r w:rsidRPr="00C61E10">
        <w:rPr>
          <w:rStyle w:val="tpa"/>
          <w:rFonts w:ascii="Times New Roman" w:hAnsi="Times New Roman" w:cs="Times New Roman"/>
          <w:color w:val="000000"/>
          <w:sz w:val="24"/>
          <w:szCs w:val="24"/>
        </w:rPr>
        <w:t>:</w:t>
      </w:r>
    </w:p>
    <w:p w:rsidR="00AD5F0D" w:rsidRPr="00C61E10" w:rsidRDefault="00AD5F0D" w:rsidP="00AD5F0D">
      <w:pPr>
        <w:shd w:val="clear" w:color="auto" w:fill="FFFFFF"/>
        <w:spacing w:after="0" w:line="240" w:lineRule="auto"/>
        <w:jc w:val="both"/>
        <w:rPr>
          <w:rFonts w:ascii="Times New Roman" w:hAnsi="Times New Roman" w:cs="Times New Roman"/>
          <w:color w:val="000000"/>
          <w:sz w:val="24"/>
          <w:szCs w:val="24"/>
        </w:rPr>
      </w:pPr>
      <w:bookmarkStart w:id="4" w:name="do|ax5^I|pa13"/>
      <w:bookmarkEnd w:id="4"/>
      <w:r w:rsidRPr="00D91C90">
        <w:rPr>
          <w:rStyle w:val="tpa"/>
          <w:rFonts w:ascii="Times New Roman" w:hAnsi="Times New Roman" w:cs="Times New Roman"/>
          <w:b/>
          <w:color w:val="000000"/>
          <w:sz w:val="24"/>
          <w:szCs w:val="24"/>
        </w:rPr>
        <w:t>I.</w:t>
      </w:r>
      <w:r w:rsidRPr="00C61E10">
        <w:rPr>
          <w:rStyle w:val="tpa"/>
          <w:rFonts w:ascii="Times New Roman" w:hAnsi="Times New Roman" w:cs="Times New Roman"/>
          <w:color w:val="000000"/>
          <w:sz w:val="24"/>
          <w:szCs w:val="24"/>
        </w:rPr>
        <w:t xml:space="preserve">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AD5F0D" w:rsidRPr="00DD1485" w:rsidRDefault="00AD5F0D" w:rsidP="00AD5F0D">
      <w:pPr>
        <w:spacing w:after="0" w:line="240" w:lineRule="auto"/>
        <w:jc w:val="both"/>
        <w:rPr>
          <w:rFonts w:ascii="Times New Roman" w:hAnsi="Times New Roman" w:cs="Times New Roman"/>
          <w:sz w:val="24"/>
          <w:szCs w:val="24"/>
        </w:rPr>
      </w:pPr>
      <w:bookmarkStart w:id="5" w:name="do|ax5^I|pa14"/>
      <w:bookmarkEnd w:id="5"/>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w:t>
      </w:r>
      <w:r w:rsidRPr="007033AB">
        <w:rPr>
          <w:rStyle w:val="tpa"/>
          <w:rFonts w:ascii="Times New Roman" w:hAnsi="Times New Roman" w:cs="Times New Roman"/>
          <w:b/>
          <w:color w:val="000000"/>
          <w:sz w:val="24"/>
          <w:szCs w:val="24"/>
        </w:rPr>
        <w:t>se încadrează în prevederile Legii nr. 292/2018 privind evaluarea impactului anumitor proiecte publice şi private asupra mediului</w:t>
      </w:r>
      <w:r w:rsidRPr="00DD1485">
        <w:rPr>
          <w:rStyle w:val="tpa"/>
          <w:rFonts w:ascii="Times New Roman" w:hAnsi="Times New Roman" w:cs="Times New Roman"/>
          <w:color w:val="000000"/>
          <w:sz w:val="24"/>
          <w:szCs w:val="24"/>
        </w:rPr>
        <w:t xml:space="preserve">, </w:t>
      </w:r>
      <w:r>
        <w:rPr>
          <w:rStyle w:val="tpa"/>
          <w:rFonts w:ascii="Times New Roman" w:hAnsi="Times New Roman" w:cs="Times New Roman"/>
          <w:color w:val="000000"/>
          <w:sz w:val="24"/>
          <w:szCs w:val="24"/>
        </w:rPr>
        <w:t>A</w:t>
      </w:r>
      <w:r w:rsidRPr="00DD1485">
        <w:rPr>
          <w:rStyle w:val="tpa"/>
          <w:rFonts w:ascii="Times New Roman" w:hAnsi="Times New Roman" w:cs="Times New Roman"/>
          <w:color w:val="000000"/>
          <w:sz w:val="24"/>
          <w:szCs w:val="24"/>
        </w:rPr>
        <w:t>nexa nr. 2</w:t>
      </w:r>
      <w:r>
        <w:rPr>
          <w:rStyle w:val="tpa"/>
          <w:rFonts w:ascii="Times New Roman" w:hAnsi="Times New Roman" w:cs="Times New Roman"/>
          <w:color w:val="000000"/>
          <w:sz w:val="24"/>
          <w:szCs w:val="24"/>
        </w:rPr>
        <w:t>,</w:t>
      </w:r>
      <w:r w:rsidRPr="00DD1485">
        <w:rPr>
          <w:rStyle w:val="tpa"/>
          <w:rFonts w:ascii="Times New Roman" w:hAnsi="Times New Roman" w:cs="Times New Roman"/>
          <w:color w:val="000000"/>
          <w:sz w:val="24"/>
          <w:szCs w:val="24"/>
        </w:rPr>
        <w:t xml:space="preserve"> pct. </w:t>
      </w:r>
      <w:r w:rsidR="004009C4">
        <w:rPr>
          <w:rStyle w:val="tpa"/>
          <w:rFonts w:ascii="Times New Roman" w:hAnsi="Times New Roman" w:cs="Times New Roman"/>
          <w:color w:val="000000"/>
          <w:sz w:val="24"/>
          <w:szCs w:val="24"/>
        </w:rPr>
        <w:t>1</w:t>
      </w:r>
      <w:r w:rsidR="0083709D">
        <w:rPr>
          <w:rStyle w:val="tpa"/>
          <w:rFonts w:ascii="Times New Roman" w:hAnsi="Times New Roman" w:cs="Times New Roman"/>
          <w:color w:val="000000"/>
          <w:sz w:val="24"/>
          <w:szCs w:val="24"/>
        </w:rPr>
        <w:t>3</w:t>
      </w:r>
      <w:r w:rsidRPr="00DD1485">
        <w:rPr>
          <w:rStyle w:val="tpa"/>
          <w:rFonts w:ascii="Times New Roman" w:hAnsi="Times New Roman" w:cs="Times New Roman"/>
          <w:color w:val="000000"/>
          <w:sz w:val="24"/>
          <w:szCs w:val="24"/>
        </w:rPr>
        <w:t xml:space="preserve">, lit. </w:t>
      </w:r>
      <w:r w:rsidR="004009C4">
        <w:rPr>
          <w:rStyle w:val="tpa"/>
          <w:rFonts w:ascii="Times New Roman" w:hAnsi="Times New Roman" w:cs="Times New Roman"/>
          <w:color w:val="000000"/>
          <w:sz w:val="24"/>
          <w:szCs w:val="24"/>
        </w:rPr>
        <w:t>a</w:t>
      </w:r>
      <w:r w:rsidRPr="00DD1485">
        <w:rPr>
          <w:rStyle w:val="tpa"/>
          <w:rFonts w:ascii="Times New Roman" w:hAnsi="Times New Roman" w:cs="Times New Roman"/>
          <w:color w:val="000000"/>
          <w:sz w:val="24"/>
          <w:szCs w:val="24"/>
        </w:rPr>
        <w:t>;</w:t>
      </w:r>
    </w:p>
    <w:p w:rsidR="00AD5F0D" w:rsidRPr="00DD1485" w:rsidRDefault="00AD5F0D" w:rsidP="00AD5F0D">
      <w:pPr>
        <w:spacing w:after="0" w:line="240" w:lineRule="auto"/>
        <w:jc w:val="both"/>
        <w:rPr>
          <w:rFonts w:ascii="Times New Roman" w:hAnsi="Times New Roman" w:cs="Times New Roman"/>
          <w:sz w:val="24"/>
          <w:szCs w:val="24"/>
        </w:rPr>
      </w:pPr>
      <w:bookmarkStart w:id="6" w:name="do|ax5^I|pa15"/>
      <w:bookmarkEnd w:id="6"/>
      <w:r w:rsidRPr="00DD1485">
        <w:rPr>
          <w:rStyle w:val="tpa"/>
          <w:rFonts w:ascii="Times New Roman" w:hAnsi="Times New Roman" w:cs="Times New Roman"/>
          <w:color w:val="000000"/>
          <w:sz w:val="24"/>
          <w:szCs w:val="24"/>
        </w:rPr>
        <w:t xml:space="preserve">b) </w:t>
      </w:r>
      <w:r w:rsidRPr="00DD1485">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AD5F0D" w:rsidRDefault="00AD5F0D" w:rsidP="00AD5F0D">
      <w:pPr>
        <w:spacing w:after="0" w:line="240" w:lineRule="auto"/>
        <w:jc w:val="both"/>
        <w:rPr>
          <w:rFonts w:ascii="Times New Roman" w:eastAsia="Times New Roman" w:hAnsi="Times New Roman" w:cs="Times New Roman"/>
          <w:color w:val="191919"/>
          <w:sz w:val="24"/>
          <w:szCs w:val="24"/>
          <w:lang w:eastAsia="ro-RO"/>
        </w:rPr>
      </w:pPr>
      <w:bookmarkStart w:id="7" w:name="do|ax5^I|pa16"/>
      <w:bookmarkEnd w:id="7"/>
      <w:r w:rsidRPr="00DD1485">
        <w:rPr>
          <w:rStyle w:val="tpa"/>
          <w:rFonts w:ascii="Times New Roman" w:hAnsi="Times New Roman" w:cs="Times New Roman"/>
          <w:color w:val="000000"/>
          <w:sz w:val="24"/>
          <w:szCs w:val="24"/>
        </w:rPr>
        <w:t>c)</w:t>
      </w:r>
      <w:r w:rsidRPr="00DD1485">
        <w:rPr>
          <w:rFonts w:ascii="Times New Roman" w:eastAsia="Times New Roman" w:hAnsi="Times New Roman" w:cs="Times New Roman"/>
          <w:b/>
          <w:color w:val="191919"/>
          <w:sz w:val="24"/>
          <w:szCs w:val="24"/>
          <w:lang w:eastAsia="ro-RO"/>
        </w:rPr>
        <w:t xml:space="preserve"> </w:t>
      </w:r>
      <w:r w:rsidRPr="00DD1485">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AD5F0D" w:rsidRPr="00D91C90" w:rsidRDefault="00AD5F0D" w:rsidP="00AD5F0D">
      <w:pPr>
        <w:spacing w:after="0" w:line="240" w:lineRule="auto"/>
        <w:jc w:val="both"/>
        <w:rPr>
          <w:rFonts w:ascii="Times New Roman" w:eastAsia="Times New Roman" w:hAnsi="Times New Roman" w:cs="Times New Roman"/>
          <w:b/>
          <w:sz w:val="16"/>
          <w:szCs w:val="16"/>
          <w:lang w:eastAsia="ro-RO"/>
        </w:rPr>
      </w:pPr>
    </w:p>
    <w:p w:rsidR="00AD5F0D" w:rsidRPr="00E82F3E" w:rsidRDefault="00AD5F0D" w:rsidP="00AD5F0D">
      <w:pPr>
        <w:spacing w:after="0" w:line="240" w:lineRule="auto"/>
        <w:jc w:val="both"/>
        <w:rPr>
          <w:rStyle w:val="tpa1"/>
          <w:rFonts w:ascii="Times New Roman" w:hAnsi="Times New Roman" w:cs="Times New Roman"/>
          <w:sz w:val="24"/>
          <w:szCs w:val="24"/>
        </w:rPr>
      </w:pPr>
      <w:r w:rsidRPr="00984A13">
        <w:rPr>
          <w:rFonts w:ascii="Times New Roman" w:eastAsia="Times New Roman" w:hAnsi="Times New Roman" w:cs="Times New Roman"/>
          <w:b/>
          <w:sz w:val="24"/>
          <w:szCs w:val="24"/>
          <w:lang w:eastAsia="ro-RO"/>
        </w:rPr>
        <w:t xml:space="preserve">II. </w:t>
      </w:r>
      <w:r w:rsidRPr="0074208D">
        <w:rPr>
          <w:rFonts w:ascii="Times New Roman" w:eastAsia="Times New Roman" w:hAnsi="Times New Roman" w:cs="Times New Roman"/>
          <w:sz w:val="24"/>
          <w:szCs w:val="24"/>
          <w:lang w:eastAsia="ro-RO"/>
        </w:rPr>
        <w:t>P</w:t>
      </w:r>
      <w:r w:rsidRPr="00AE7879">
        <w:rPr>
          <w:rStyle w:val="tpa1"/>
          <w:rFonts w:ascii="Times New Roman" w:hAnsi="Times New Roman" w:cs="Times New Roman"/>
          <w:sz w:val="24"/>
          <w:szCs w:val="24"/>
        </w:rPr>
        <w:t xml:space="preserve">roiectul propus </w:t>
      </w:r>
      <w:r w:rsidRPr="00051277">
        <w:rPr>
          <w:rStyle w:val="tpa1"/>
          <w:rFonts w:ascii="Times New Roman" w:hAnsi="Times New Roman" w:cs="Times New Roman"/>
          <w:b/>
          <w:sz w:val="24"/>
          <w:szCs w:val="24"/>
        </w:rPr>
        <w:t>nu intră</w:t>
      </w:r>
      <w:r w:rsidRPr="00AE7879">
        <w:rPr>
          <w:rStyle w:val="tpa1"/>
          <w:rFonts w:ascii="Times New Roman" w:hAnsi="Times New Roman" w:cs="Times New Roman"/>
          <w:sz w:val="24"/>
          <w:szCs w:val="24"/>
        </w:rPr>
        <w:t xml:space="preserve"> </w:t>
      </w:r>
      <w:r w:rsidRPr="007033AB">
        <w:rPr>
          <w:rStyle w:val="tpa1"/>
          <w:rFonts w:ascii="Times New Roman" w:hAnsi="Times New Roman" w:cs="Times New Roman"/>
          <w:b/>
          <w:sz w:val="24"/>
          <w:szCs w:val="24"/>
        </w:rPr>
        <w:t>sub incidenţa art. 28 din Ordonanţa de Urgenţă a Guvernului nr.</w:t>
      </w:r>
      <w:r w:rsidRPr="00AE7879">
        <w:rPr>
          <w:rStyle w:val="tpa1"/>
          <w:rFonts w:ascii="Times New Roman" w:hAnsi="Times New Roman" w:cs="Times New Roman"/>
          <w:sz w:val="24"/>
          <w:szCs w:val="24"/>
        </w:rPr>
        <w:t xml:space="preserve"> </w:t>
      </w:r>
      <w:r w:rsidRPr="00AE7879">
        <w:rPr>
          <w:rStyle w:val="tpa1"/>
          <w:rFonts w:ascii="Times New Roman" w:hAnsi="Times New Roman" w:cs="Times New Roman"/>
          <w:b/>
          <w:bCs/>
          <w:sz w:val="24"/>
          <w:szCs w:val="24"/>
        </w:rPr>
        <w:t>57/2007</w:t>
      </w:r>
      <w:r w:rsidRPr="00AE7879">
        <w:rPr>
          <w:rStyle w:val="tpa1"/>
          <w:rFonts w:ascii="Times New Roman" w:hAnsi="Times New Roman" w:cs="Times New Roman"/>
          <w:sz w:val="24"/>
          <w:szCs w:val="24"/>
        </w:rPr>
        <w:t xml:space="preserve"> </w:t>
      </w:r>
      <w:r w:rsidRPr="00AA6E2A">
        <w:rPr>
          <w:rStyle w:val="tpa1"/>
          <w:rFonts w:ascii="Times New Roman" w:hAnsi="Times New Roman" w:cs="Times New Roman"/>
          <w:b/>
          <w:sz w:val="24"/>
          <w:szCs w:val="24"/>
        </w:rPr>
        <w:t>privind regimul ariilor naturale protejate, conservarea habitatelor naturale, a florei şi faunei sălbatice</w:t>
      </w:r>
      <w:r w:rsidRPr="00E82F3E">
        <w:rPr>
          <w:rStyle w:val="tpa1"/>
          <w:rFonts w:ascii="Times New Roman" w:hAnsi="Times New Roman" w:cs="Times New Roman"/>
          <w:sz w:val="24"/>
          <w:szCs w:val="24"/>
        </w:rPr>
        <w:t>, aprobată cu modificari și completari prin Legea nr. 49/2011, cu modificările şi completările ulterioare, amplasamentul propus nu se afla in interiorul sau in vecinatatea unei arii naturale protejate sau alte habitate sensibile.</w:t>
      </w:r>
    </w:p>
    <w:p w:rsidR="00AD5F0D" w:rsidRPr="00E82F3E" w:rsidRDefault="00AD5F0D" w:rsidP="00AD5F0D">
      <w:pPr>
        <w:spacing w:after="0" w:line="240" w:lineRule="auto"/>
        <w:jc w:val="both"/>
        <w:rPr>
          <w:rStyle w:val="tpa1"/>
          <w:rFonts w:ascii="Times New Roman" w:hAnsi="Times New Roman" w:cs="Times New Roman"/>
          <w:sz w:val="16"/>
          <w:szCs w:val="16"/>
        </w:rPr>
      </w:pPr>
    </w:p>
    <w:p w:rsidR="00AD5F0D" w:rsidRDefault="00AD5F0D" w:rsidP="00AD5F0D">
      <w:pPr>
        <w:spacing w:after="0" w:line="240" w:lineRule="auto"/>
        <w:jc w:val="both"/>
        <w:rPr>
          <w:rFonts w:ascii="Times New Roman" w:eastAsia="Times New Roman" w:hAnsi="Times New Roman" w:cs="Times New Roman"/>
          <w:sz w:val="24"/>
          <w:szCs w:val="24"/>
          <w:lang w:eastAsia="ro-RO"/>
        </w:rPr>
      </w:pPr>
      <w:r w:rsidRPr="00E82F3E">
        <w:rPr>
          <w:rStyle w:val="tpa1"/>
          <w:rFonts w:ascii="Times New Roman" w:hAnsi="Times New Roman" w:cs="Times New Roman"/>
          <w:b/>
          <w:sz w:val="24"/>
          <w:szCs w:val="24"/>
        </w:rPr>
        <w:t>III. P</w:t>
      </w:r>
      <w:r w:rsidRPr="00E82F3E">
        <w:rPr>
          <w:rStyle w:val="tpa1"/>
          <w:rFonts w:ascii="Times New Roman" w:hAnsi="Times New Roman" w:cs="Times New Roman"/>
          <w:sz w:val="24"/>
          <w:szCs w:val="24"/>
        </w:rPr>
        <w:t xml:space="preserve">roiectul propus </w:t>
      </w:r>
      <w:r w:rsidRPr="00E82F3E">
        <w:rPr>
          <w:rStyle w:val="tpa1"/>
          <w:rFonts w:ascii="Times New Roman" w:hAnsi="Times New Roman" w:cs="Times New Roman"/>
          <w:b/>
          <w:sz w:val="24"/>
          <w:szCs w:val="24"/>
        </w:rPr>
        <w:t>nu intra sub incidenta prevederilor art. 48 si 54 din</w:t>
      </w:r>
      <w:r w:rsidRPr="00E82F3E">
        <w:rPr>
          <w:rStyle w:val="tpa1"/>
          <w:rFonts w:ascii="Times New Roman" w:hAnsi="Times New Roman" w:cs="Times New Roman"/>
          <w:sz w:val="24"/>
          <w:szCs w:val="24"/>
        </w:rPr>
        <w:t xml:space="preserve"> </w:t>
      </w:r>
      <w:r w:rsidRPr="00E82F3E">
        <w:rPr>
          <w:rStyle w:val="tpa1"/>
          <w:rFonts w:ascii="Times New Roman" w:hAnsi="Times New Roman" w:cs="Times New Roman"/>
          <w:b/>
          <w:sz w:val="24"/>
          <w:szCs w:val="24"/>
        </w:rPr>
        <w:t>Legea apelor nr. 107/1996</w:t>
      </w:r>
      <w:r w:rsidRPr="00E82F3E">
        <w:rPr>
          <w:rStyle w:val="tpa1"/>
          <w:rFonts w:ascii="Times New Roman" w:hAnsi="Times New Roman" w:cs="Times New Roman"/>
          <w:sz w:val="24"/>
          <w:szCs w:val="24"/>
        </w:rPr>
        <w:t>, cu modificările şi completările ulterioare</w:t>
      </w:r>
      <w:r w:rsidRPr="00E82F3E">
        <w:rPr>
          <w:rFonts w:ascii="Times New Roman" w:eastAsia="Times New Roman" w:hAnsi="Times New Roman" w:cs="Times New Roman"/>
          <w:sz w:val="24"/>
          <w:szCs w:val="24"/>
          <w:lang w:eastAsia="ro-RO"/>
        </w:rPr>
        <w:t>.</w:t>
      </w:r>
    </w:p>
    <w:p w:rsidR="00AD5F0D" w:rsidRPr="00AD5F0D" w:rsidRDefault="00AD5F0D" w:rsidP="00AD5F0D">
      <w:pPr>
        <w:spacing w:after="0" w:line="240" w:lineRule="auto"/>
        <w:jc w:val="both"/>
        <w:rPr>
          <w:rFonts w:ascii="Times New Roman" w:eastAsia="Times New Roman" w:hAnsi="Times New Roman" w:cs="Times New Roman"/>
          <w:sz w:val="16"/>
          <w:szCs w:val="16"/>
          <w:lang w:eastAsia="ro-RO"/>
        </w:rPr>
      </w:pPr>
    </w:p>
    <w:p w:rsidR="00D40445" w:rsidRPr="00AD5F0D" w:rsidRDefault="00795FF9" w:rsidP="00AD5F0D">
      <w:pPr>
        <w:pStyle w:val="ListParagraph"/>
        <w:numPr>
          <w:ilvl w:val="0"/>
          <w:numId w:val="15"/>
        </w:numPr>
        <w:shd w:val="clear" w:color="auto" w:fill="FFFFFF"/>
        <w:spacing w:after="120" w:line="240" w:lineRule="auto"/>
        <w:ind w:left="284" w:hanging="284"/>
        <w:jc w:val="both"/>
        <w:rPr>
          <w:rFonts w:ascii="Times New Roman" w:eastAsia="Calibri" w:hAnsi="Times New Roman" w:cs="Times New Roman"/>
          <w:b/>
          <w:i/>
          <w:sz w:val="24"/>
          <w:szCs w:val="24"/>
          <w:u w:val="single"/>
        </w:rPr>
      </w:pPr>
      <w:r w:rsidRPr="00AD5F0D">
        <w:rPr>
          <w:rFonts w:ascii="Times New Roman" w:eastAsia="Calibri" w:hAnsi="Times New Roman" w:cs="Times New Roman"/>
          <w:b/>
          <w:i/>
          <w:sz w:val="24"/>
          <w:szCs w:val="24"/>
          <w:u w:val="single"/>
        </w:rPr>
        <w:t xml:space="preserve">Caracteristicile proiectelor </w:t>
      </w:r>
    </w:p>
    <w:p w:rsidR="006C0C6D" w:rsidRPr="00C87FAB" w:rsidRDefault="006C0C6D" w:rsidP="00767EA4">
      <w:pPr>
        <w:pStyle w:val="ListParagraph"/>
        <w:numPr>
          <w:ilvl w:val="0"/>
          <w:numId w:val="8"/>
        </w:numPr>
        <w:spacing w:after="0" w:line="240" w:lineRule="auto"/>
        <w:ind w:left="284" w:hanging="284"/>
        <w:jc w:val="both"/>
        <w:rPr>
          <w:rFonts w:ascii="Times New Roman" w:eastAsia="Calibri" w:hAnsi="Times New Roman" w:cs="Times New Roman"/>
          <w:i/>
          <w:sz w:val="24"/>
          <w:szCs w:val="24"/>
        </w:rPr>
      </w:pPr>
      <w:r w:rsidRPr="00C87FAB">
        <w:rPr>
          <w:rFonts w:ascii="Times New Roman" w:eastAsia="Calibri" w:hAnsi="Times New Roman" w:cs="Times New Roman"/>
          <w:i/>
          <w:sz w:val="24"/>
          <w:szCs w:val="24"/>
        </w:rPr>
        <w:t>mărimea proiectului:</w:t>
      </w:r>
    </w:p>
    <w:p w:rsidR="008B12CD" w:rsidRPr="00C87FAB" w:rsidRDefault="00421299" w:rsidP="00421299">
      <w:pPr>
        <w:widowControl w:val="0"/>
        <w:autoSpaceDE w:val="0"/>
        <w:autoSpaceDN w:val="0"/>
        <w:adjustRightInd w:val="0"/>
        <w:spacing w:after="0" w:line="240" w:lineRule="auto"/>
        <w:ind w:left="284" w:right="-142"/>
        <w:jc w:val="both"/>
        <w:rPr>
          <w:rFonts w:ascii="Times New Roman" w:hAnsi="Times New Roman" w:cs="Times New Roman"/>
          <w:sz w:val="24"/>
          <w:szCs w:val="24"/>
        </w:rPr>
      </w:pPr>
      <w:r>
        <w:rPr>
          <w:rFonts w:ascii="Times New Roman" w:hAnsi="Times New Roman" w:cs="Times New Roman"/>
          <w:sz w:val="24"/>
          <w:szCs w:val="24"/>
        </w:rPr>
        <w:t xml:space="preserve">      Proiectul constă extindere</w:t>
      </w:r>
      <w:r w:rsidR="008B12CD" w:rsidRPr="00C87FAB">
        <w:rPr>
          <w:rFonts w:ascii="Times New Roman" w:hAnsi="Times New Roman" w:cs="Times New Roman"/>
          <w:sz w:val="24"/>
          <w:szCs w:val="24"/>
        </w:rPr>
        <w:t>a sistemului de distribu</w:t>
      </w:r>
      <w:r>
        <w:rPr>
          <w:rFonts w:ascii="Times New Roman" w:hAnsi="Times New Roman" w:cs="Times New Roman"/>
          <w:sz w:val="24"/>
          <w:szCs w:val="24"/>
        </w:rPr>
        <w:t>ț</w:t>
      </w:r>
      <w:r w:rsidR="008B12CD" w:rsidRPr="00C87FAB">
        <w:rPr>
          <w:rFonts w:ascii="Times New Roman" w:hAnsi="Times New Roman" w:cs="Times New Roman"/>
          <w:sz w:val="24"/>
          <w:szCs w:val="24"/>
        </w:rPr>
        <w:t xml:space="preserve">ie gaze naturale </w:t>
      </w:r>
      <w:r>
        <w:rPr>
          <w:rFonts w:ascii="Times New Roman" w:hAnsi="Times New Roman" w:cs="Times New Roman"/>
          <w:sz w:val="24"/>
          <w:szCs w:val="24"/>
        </w:rPr>
        <w:t>î</w:t>
      </w:r>
      <w:r w:rsidR="008B12CD" w:rsidRPr="00C87FAB">
        <w:rPr>
          <w:rFonts w:ascii="Times New Roman" w:hAnsi="Times New Roman" w:cs="Times New Roman"/>
          <w:sz w:val="24"/>
          <w:szCs w:val="24"/>
        </w:rPr>
        <w:t xml:space="preserve">n </w:t>
      </w:r>
      <w:r w:rsidR="00E04D00">
        <w:rPr>
          <w:rFonts w:ascii="Times New Roman" w:hAnsi="Times New Roman" w:cs="Times New Roman"/>
          <w:sz w:val="24"/>
          <w:szCs w:val="24"/>
        </w:rPr>
        <w:t>municipiul</w:t>
      </w:r>
      <w:r w:rsidR="008B12CD" w:rsidRPr="00C87FAB">
        <w:rPr>
          <w:rFonts w:ascii="Times New Roman" w:hAnsi="Times New Roman" w:cs="Times New Roman"/>
          <w:sz w:val="24"/>
          <w:szCs w:val="24"/>
        </w:rPr>
        <w:t xml:space="preserve"> </w:t>
      </w:r>
      <w:r w:rsidR="00E04D00" w:rsidRPr="00C87FAB">
        <w:rPr>
          <w:rFonts w:ascii="Times New Roman" w:hAnsi="Times New Roman" w:cs="Times New Roman"/>
          <w:sz w:val="24"/>
          <w:szCs w:val="24"/>
        </w:rPr>
        <w:t>Targoviste</w:t>
      </w:r>
      <w:r>
        <w:rPr>
          <w:rFonts w:ascii="Times New Roman" w:hAnsi="Times New Roman" w:cs="Times New Roman"/>
          <w:sz w:val="24"/>
          <w:szCs w:val="24"/>
        </w:rPr>
        <w:t xml:space="preserve">, </w:t>
      </w:r>
      <w:r w:rsidR="008B12CD" w:rsidRPr="00C87FAB">
        <w:rPr>
          <w:rFonts w:ascii="Times New Roman" w:hAnsi="Times New Roman" w:cs="Times New Roman"/>
          <w:sz w:val="24"/>
          <w:szCs w:val="24"/>
        </w:rPr>
        <w:t xml:space="preserve"> str. </w:t>
      </w:r>
      <w:r>
        <w:rPr>
          <w:rFonts w:ascii="Times New Roman" w:hAnsi="Times New Roman" w:cs="Times New Roman"/>
          <w:sz w:val="24"/>
          <w:szCs w:val="24"/>
        </w:rPr>
        <w:t>Fructelor,</w:t>
      </w:r>
      <w:r w:rsidR="008B12CD" w:rsidRPr="00C87FAB">
        <w:rPr>
          <w:rFonts w:ascii="Times New Roman" w:hAnsi="Times New Roman" w:cs="Times New Roman"/>
          <w:sz w:val="24"/>
          <w:szCs w:val="24"/>
        </w:rPr>
        <w:t xml:space="preserve"> FN, </w:t>
      </w:r>
      <w:r>
        <w:rPr>
          <w:rFonts w:ascii="Times New Roman" w:hAnsi="Times New Roman" w:cs="Times New Roman"/>
          <w:sz w:val="24"/>
          <w:szCs w:val="24"/>
        </w:rPr>
        <w:t>î</w:t>
      </w:r>
      <w:r w:rsidR="008B12CD" w:rsidRPr="00C87FAB">
        <w:rPr>
          <w:rFonts w:ascii="Times New Roman" w:hAnsi="Times New Roman" w:cs="Times New Roman"/>
          <w:sz w:val="24"/>
          <w:szCs w:val="24"/>
        </w:rPr>
        <w:t>n vederea aliment</w:t>
      </w:r>
      <w:r>
        <w:rPr>
          <w:rFonts w:ascii="Times New Roman" w:hAnsi="Times New Roman" w:cs="Times New Roman"/>
          <w:sz w:val="24"/>
          <w:szCs w:val="24"/>
        </w:rPr>
        <w:t>ă</w:t>
      </w:r>
      <w:r w:rsidR="008B12CD" w:rsidRPr="00C87FAB">
        <w:rPr>
          <w:rFonts w:ascii="Times New Roman" w:hAnsi="Times New Roman" w:cs="Times New Roman"/>
          <w:sz w:val="24"/>
          <w:szCs w:val="24"/>
        </w:rPr>
        <w:t xml:space="preserve">rii cu gaze naturale </w:t>
      </w:r>
      <w:r>
        <w:rPr>
          <w:rFonts w:ascii="Times New Roman" w:hAnsi="Times New Roman" w:cs="Times New Roman"/>
          <w:sz w:val="24"/>
          <w:szCs w:val="24"/>
        </w:rPr>
        <w:t>î</w:t>
      </w:r>
      <w:r w:rsidR="008B12CD" w:rsidRPr="00C87FAB">
        <w:rPr>
          <w:rFonts w:ascii="Times New Roman" w:hAnsi="Times New Roman" w:cs="Times New Roman"/>
          <w:sz w:val="24"/>
          <w:szCs w:val="24"/>
        </w:rPr>
        <w:t>n condi</w:t>
      </w:r>
      <w:r>
        <w:rPr>
          <w:rFonts w:ascii="Times New Roman" w:hAnsi="Times New Roman" w:cs="Times New Roman"/>
          <w:sz w:val="24"/>
          <w:szCs w:val="24"/>
        </w:rPr>
        <w:t>ț</w:t>
      </w:r>
      <w:r w:rsidR="008B12CD" w:rsidRPr="00C87FAB">
        <w:rPr>
          <w:rFonts w:ascii="Times New Roman" w:hAnsi="Times New Roman" w:cs="Times New Roman"/>
          <w:sz w:val="24"/>
          <w:szCs w:val="24"/>
        </w:rPr>
        <w:t>ii de siguran</w:t>
      </w:r>
      <w:r>
        <w:rPr>
          <w:rFonts w:ascii="Times New Roman" w:hAnsi="Times New Roman" w:cs="Times New Roman"/>
          <w:sz w:val="24"/>
          <w:szCs w:val="24"/>
        </w:rPr>
        <w:t>ț</w:t>
      </w:r>
      <w:r w:rsidR="008B12CD" w:rsidRPr="00C87FAB">
        <w:rPr>
          <w:rFonts w:ascii="Times New Roman" w:hAnsi="Times New Roman" w:cs="Times New Roman"/>
          <w:sz w:val="24"/>
          <w:szCs w:val="24"/>
        </w:rPr>
        <w:t xml:space="preserve">a </w:t>
      </w:r>
      <w:r>
        <w:rPr>
          <w:rFonts w:ascii="Times New Roman" w:hAnsi="Times New Roman" w:cs="Times New Roman"/>
          <w:sz w:val="24"/>
          <w:szCs w:val="24"/>
        </w:rPr>
        <w:t>ș</w:t>
      </w:r>
      <w:r w:rsidR="008B12CD" w:rsidRPr="00C87FAB">
        <w:rPr>
          <w:rFonts w:ascii="Times New Roman" w:hAnsi="Times New Roman" w:cs="Times New Roman"/>
          <w:sz w:val="24"/>
          <w:szCs w:val="24"/>
        </w:rPr>
        <w:t>i eficien</w:t>
      </w:r>
      <w:r>
        <w:rPr>
          <w:rFonts w:ascii="Times New Roman" w:hAnsi="Times New Roman" w:cs="Times New Roman"/>
          <w:sz w:val="24"/>
          <w:szCs w:val="24"/>
        </w:rPr>
        <w:t>ță</w:t>
      </w:r>
      <w:r w:rsidR="008B12CD" w:rsidRPr="00C87FAB">
        <w:rPr>
          <w:rFonts w:ascii="Times New Roman" w:hAnsi="Times New Roman" w:cs="Times New Roman"/>
          <w:sz w:val="24"/>
          <w:szCs w:val="24"/>
        </w:rPr>
        <w:t xml:space="preserve"> energetic</w:t>
      </w:r>
      <w:r>
        <w:rPr>
          <w:rFonts w:ascii="Times New Roman" w:hAnsi="Times New Roman" w:cs="Times New Roman"/>
          <w:sz w:val="24"/>
          <w:szCs w:val="24"/>
        </w:rPr>
        <w:t>ă</w:t>
      </w:r>
      <w:r w:rsidR="008B12CD" w:rsidRPr="00C87FAB">
        <w:rPr>
          <w:rFonts w:ascii="Times New Roman" w:hAnsi="Times New Roman" w:cs="Times New Roman"/>
          <w:sz w:val="24"/>
          <w:szCs w:val="24"/>
        </w:rPr>
        <w:t xml:space="preserve"> a imobilelor din zona de amplasare a conductei.</w:t>
      </w:r>
    </w:p>
    <w:p w:rsidR="008B12CD" w:rsidRPr="00C87FAB" w:rsidRDefault="008B12CD" w:rsidP="008B12CD">
      <w:pPr>
        <w:widowControl w:val="0"/>
        <w:autoSpaceDE w:val="0"/>
        <w:autoSpaceDN w:val="0"/>
        <w:adjustRightInd w:val="0"/>
        <w:spacing w:after="0" w:line="240" w:lineRule="auto"/>
        <w:ind w:right="-142"/>
        <w:jc w:val="both"/>
        <w:rPr>
          <w:rFonts w:ascii="Times New Roman" w:hAnsi="Times New Roman" w:cs="Times New Roman"/>
          <w:sz w:val="24"/>
          <w:szCs w:val="24"/>
        </w:rPr>
      </w:pPr>
      <w:r w:rsidRPr="00C87FAB">
        <w:rPr>
          <w:rFonts w:ascii="Times New Roman" w:hAnsi="Times New Roman" w:cs="Times New Roman"/>
          <w:sz w:val="24"/>
          <w:szCs w:val="24"/>
        </w:rPr>
        <w:t xml:space="preserve">         Extinderea </w:t>
      </w:r>
      <w:r w:rsidRPr="00C87FAB">
        <w:rPr>
          <w:rFonts w:ascii="Times New Roman" w:hAnsi="Times New Roman" w:cs="Times New Roman"/>
          <w:bCs/>
          <w:sz w:val="24"/>
          <w:szCs w:val="24"/>
        </w:rPr>
        <w:t xml:space="preserve">conductei de </w:t>
      </w:r>
      <w:r w:rsidR="00421299">
        <w:rPr>
          <w:rFonts w:ascii="Times New Roman" w:hAnsi="Times New Roman" w:cs="Times New Roman"/>
          <w:sz w:val="24"/>
          <w:szCs w:val="24"/>
        </w:rPr>
        <w:t>distribuți</w:t>
      </w:r>
      <w:r w:rsidRPr="00C87FAB">
        <w:rPr>
          <w:rFonts w:ascii="Times New Roman" w:hAnsi="Times New Roman" w:cs="Times New Roman"/>
          <w:sz w:val="24"/>
          <w:szCs w:val="24"/>
        </w:rPr>
        <w:t xml:space="preserve">e gaze </w:t>
      </w:r>
      <w:r w:rsidRPr="00C87FAB">
        <w:rPr>
          <w:rFonts w:ascii="Times New Roman" w:hAnsi="Times New Roman" w:cs="Times New Roman"/>
          <w:bCs/>
          <w:sz w:val="24"/>
          <w:szCs w:val="24"/>
        </w:rPr>
        <w:t xml:space="preserve">naturale se </w:t>
      </w:r>
      <w:r w:rsidRPr="00C87FAB">
        <w:rPr>
          <w:rFonts w:ascii="Times New Roman" w:hAnsi="Times New Roman" w:cs="Times New Roman"/>
          <w:sz w:val="24"/>
          <w:szCs w:val="24"/>
        </w:rPr>
        <w:t>va executa cu conduct</w:t>
      </w:r>
      <w:r w:rsidR="00421299">
        <w:rPr>
          <w:rFonts w:ascii="Times New Roman" w:hAnsi="Times New Roman" w:cs="Times New Roman"/>
          <w:sz w:val="24"/>
          <w:szCs w:val="24"/>
        </w:rPr>
        <w:t>ă</w:t>
      </w:r>
      <w:r w:rsidRPr="00C87FAB">
        <w:rPr>
          <w:rFonts w:ascii="Times New Roman" w:hAnsi="Times New Roman" w:cs="Times New Roman"/>
          <w:sz w:val="24"/>
          <w:szCs w:val="24"/>
        </w:rPr>
        <w:t xml:space="preserve"> din polietilen</w:t>
      </w:r>
      <w:r w:rsidR="00421299">
        <w:rPr>
          <w:rFonts w:ascii="Times New Roman" w:hAnsi="Times New Roman" w:cs="Times New Roman"/>
          <w:sz w:val="24"/>
          <w:szCs w:val="24"/>
        </w:rPr>
        <w:t>ă</w:t>
      </w:r>
      <w:r w:rsidRPr="00C87FAB">
        <w:rPr>
          <w:rFonts w:ascii="Times New Roman" w:hAnsi="Times New Roman" w:cs="Times New Roman"/>
          <w:sz w:val="24"/>
          <w:szCs w:val="24"/>
        </w:rPr>
        <w:t xml:space="preserve"> de </w:t>
      </w:r>
      <w:r w:rsidR="00421299">
        <w:rPr>
          <w:rFonts w:ascii="Times New Roman" w:hAnsi="Times New Roman" w:cs="Times New Roman"/>
          <w:sz w:val="24"/>
          <w:szCs w:val="24"/>
        </w:rPr>
        <w:t>î</w:t>
      </w:r>
      <w:r w:rsidRPr="00C87FAB">
        <w:rPr>
          <w:rFonts w:ascii="Times New Roman" w:hAnsi="Times New Roman" w:cs="Times New Roman"/>
          <w:sz w:val="24"/>
          <w:szCs w:val="24"/>
        </w:rPr>
        <w:t>nalt</w:t>
      </w:r>
      <w:r w:rsidR="00421299">
        <w:rPr>
          <w:rFonts w:ascii="Times New Roman" w:hAnsi="Times New Roman" w:cs="Times New Roman"/>
          <w:sz w:val="24"/>
          <w:szCs w:val="24"/>
        </w:rPr>
        <w:t>ă</w:t>
      </w:r>
      <w:r w:rsidRPr="00C87FAB">
        <w:rPr>
          <w:rFonts w:ascii="Times New Roman" w:hAnsi="Times New Roman" w:cs="Times New Roman"/>
          <w:sz w:val="24"/>
          <w:szCs w:val="24"/>
        </w:rPr>
        <w:t xml:space="preserve"> densitate PEHD100 SDR11, SR ISO 4337 cu Dn 63 mm, </w:t>
      </w:r>
      <w:r w:rsidR="00421299">
        <w:rPr>
          <w:rFonts w:ascii="Times New Roman" w:hAnsi="Times New Roman" w:cs="Times New Roman"/>
          <w:sz w:val="24"/>
          <w:szCs w:val="24"/>
        </w:rPr>
        <w:t>î</w:t>
      </w:r>
      <w:r w:rsidRPr="00C87FAB">
        <w:rPr>
          <w:rFonts w:ascii="Times New Roman" w:hAnsi="Times New Roman" w:cs="Times New Roman"/>
          <w:sz w:val="24"/>
          <w:szCs w:val="24"/>
        </w:rPr>
        <w:t xml:space="preserve">n </w:t>
      </w:r>
      <w:r w:rsidRPr="00CA43F7">
        <w:rPr>
          <w:rFonts w:ascii="Times New Roman" w:hAnsi="Times New Roman" w:cs="Times New Roman"/>
          <w:b/>
          <w:sz w:val="24"/>
          <w:szCs w:val="24"/>
        </w:rPr>
        <w:t>lungime total</w:t>
      </w:r>
      <w:r w:rsidR="00421299">
        <w:rPr>
          <w:rFonts w:ascii="Times New Roman" w:hAnsi="Times New Roman" w:cs="Times New Roman"/>
          <w:b/>
          <w:sz w:val="24"/>
          <w:szCs w:val="24"/>
        </w:rPr>
        <w:t>ă</w:t>
      </w:r>
      <w:r w:rsidRPr="00CA43F7">
        <w:rPr>
          <w:rFonts w:ascii="Times New Roman" w:hAnsi="Times New Roman" w:cs="Times New Roman"/>
          <w:b/>
          <w:sz w:val="24"/>
          <w:szCs w:val="24"/>
        </w:rPr>
        <w:t xml:space="preserve"> de </w:t>
      </w:r>
      <w:r w:rsidR="00421299">
        <w:rPr>
          <w:rFonts w:ascii="Times New Roman" w:hAnsi="Times New Roman" w:cs="Times New Roman"/>
          <w:b/>
          <w:sz w:val="24"/>
          <w:szCs w:val="24"/>
        </w:rPr>
        <w:t>335</w:t>
      </w:r>
      <w:r w:rsidRPr="00CA43F7">
        <w:rPr>
          <w:rFonts w:ascii="Times New Roman" w:hAnsi="Times New Roman" w:cs="Times New Roman"/>
          <w:b/>
          <w:sz w:val="24"/>
          <w:szCs w:val="24"/>
        </w:rPr>
        <w:t xml:space="preserve"> m</w:t>
      </w:r>
      <w:r w:rsidRPr="00C87FAB">
        <w:rPr>
          <w:rFonts w:ascii="Times New Roman" w:hAnsi="Times New Roman" w:cs="Times New Roman"/>
          <w:sz w:val="24"/>
          <w:szCs w:val="24"/>
        </w:rPr>
        <w:t>. La cap</w:t>
      </w:r>
      <w:r w:rsidR="00421299">
        <w:rPr>
          <w:rFonts w:ascii="Times New Roman" w:hAnsi="Times New Roman" w:cs="Times New Roman"/>
          <w:sz w:val="24"/>
          <w:szCs w:val="24"/>
        </w:rPr>
        <w:t>ă</w:t>
      </w:r>
      <w:r w:rsidRPr="00C87FAB">
        <w:rPr>
          <w:rFonts w:ascii="Times New Roman" w:hAnsi="Times New Roman" w:cs="Times New Roman"/>
          <w:sz w:val="24"/>
          <w:szCs w:val="24"/>
        </w:rPr>
        <w:t>tul terminal al conductei se va monta, prin procedeul de sudur</w:t>
      </w:r>
      <w:r w:rsidR="00421299">
        <w:rPr>
          <w:rFonts w:ascii="Times New Roman" w:hAnsi="Times New Roman" w:cs="Times New Roman"/>
          <w:sz w:val="24"/>
          <w:szCs w:val="24"/>
        </w:rPr>
        <w:t>ă</w:t>
      </w:r>
      <w:r w:rsidRPr="00C87FAB">
        <w:rPr>
          <w:rFonts w:ascii="Times New Roman" w:hAnsi="Times New Roman" w:cs="Times New Roman"/>
          <w:sz w:val="24"/>
          <w:szCs w:val="24"/>
        </w:rPr>
        <w:t xml:space="preserve"> prin electrofuziune un capac (dop) din </w:t>
      </w:r>
      <w:r w:rsidRPr="00C87FAB">
        <w:rPr>
          <w:rFonts w:ascii="Times New Roman" w:hAnsi="Times New Roman" w:cs="Times New Roman"/>
          <w:sz w:val="24"/>
          <w:szCs w:val="24"/>
        </w:rPr>
        <w:lastRenderedPageBreak/>
        <w:t>PEHD100 SDR11 Dn 63 mm.</w:t>
      </w:r>
      <w:r w:rsidR="00CA43F7">
        <w:rPr>
          <w:rFonts w:ascii="Times New Roman" w:hAnsi="Times New Roman" w:cs="Times New Roman"/>
          <w:sz w:val="24"/>
          <w:szCs w:val="24"/>
        </w:rPr>
        <w:t xml:space="preserve"> </w:t>
      </w:r>
      <w:r w:rsidR="00421299">
        <w:rPr>
          <w:rFonts w:ascii="Times New Roman" w:hAnsi="Times New Roman" w:cs="Times New Roman"/>
          <w:sz w:val="24"/>
          <w:szCs w:val="24"/>
        </w:rPr>
        <w:t>Ț</w:t>
      </w:r>
      <w:r w:rsidRPr="00C87FAB">
        <w:rPr>
          <w:rFonts w:ascii="Times New Roman" w:hAnsi="Times New Roman" w:cs="Times New Roman"/>
          <w:sz w:val="24"/>
          <w:szCs w:val="24"/>
        </w:rPr>
        <w:t>evile din polietilen</w:t>
      </w:r>
      <w:r w:rsidR="00421299">
        <w:rPr>
          <w:rFonts w:ascii="Times New Roman" w:hAnsi="Times New Roman" w:cs="Times New Roman"/>
          <w:sz w:val="24"/>
          <w:szCs w:val="24"/>
        </w:rPr>
        <w:t>ă</w:t>
      </w:r>
      <w:r w:rsidRPr="00C87FAB">
        <w:rPr>
          <w:rFonts w:ascii="Times New Roman" w:hAnsi="Times New Roman" w:cs="Times New Roman"/>
          <w:sz w:val="24"/>
          <w:szCs w:val="24"/>
        </w:rPr>
        <w:t xml:space="preserve"> sunt destinate tuturor tipurilor de imbinari, corespunzator SR ISO 4437 + +C1/2001 </w:t>
      </w:r>
      <w:r w:rsidR="0028556B">
        <w:rPr>
          <w:rFonts w:ascii="Times New Roman" w:hAnsi="Times New Roman" w:cs="Times New Roman"/>
          <w:sz w:val="24"/>
          <w:szCs w:val="24"/>
        </w:rPr>
        <w:t>ș</w:t>
      </w:r>
      <w:r w:rsidRPr="00C87FAB">
        <w:rPr>
          <w:rFonts w:ascii="Times New Roman" w:hAnsi="Times New Roman" w:cs="Times New Roman"/>
          <w:sz w:val="24"/>
          <w:szCs w:val="24"/>
        </w:rPr>
        <w:t xml:space="preserve">i sunt livrate </w:t>
      </w:r>
      <w:r w:rsidR="0028556B">
        <w:rPr>
          <w:rFonts w:ascii="Times New Roman" w:hAnsi="Times New Roman" w:cs="Times New Roman"/>
          <w:sz w:val="24"/>
          <w:szCs w:val="24"/>
        </w:rPr>
        <w:t>î</w:t>
      </w:r>
      <w:r w:rsidRPr="00C87FAB">
        <w:rPr>
          <w:rFonts w:ascii="Times New Roman" w:hAnsi="Times New Roman" w:cs="Times New Roman"/>
          <w:sz w:val="24"/>
          <w:szCs w:val="24"/>
        </w:rPr>
        <w:t>n colaci sau bare.</w:t>
      </w:r>
    </w:p>
    <w:p w:rsidR="008B12CD" w:rsidRPr="00C87FAB" w:rsidRDefault="008B12CD" w:rsidP="008B12CD">
      <w:pPr>
        <w:widowControl w:val="0"/>
        <w:autoSpaceDE w:val="0"/>
        <w:autoSpaceDN w:val="0"/>
        <w:adjustRightInd w:val="0"/>
        <w:spacing w:after="0" w:line="240" w:lineRule="auto"/>
        <w:ind w:right="-142"/>
        <w:jc w:val="both"/>
        <w:rPr>
          <w:rFonts w:ascii="Times New Roman" w:hAnsi="Times New Roman" w:cs="Times New Roman"/>
          <w:sz w:val="24"/>
          <w:szCs w:val="24"/>
        </w:rPr>
      </w:pPr>
      <w:r w:rsidRPr="00C87FAB">
        <w:rPr>
          <w:rFonts w:ascii="Times New Roman" w:hAnsi="Times New Roman" w:cs="Times New Roman"/>
          <w:sz w:val="24"/>
          <w:szCs w:val="24"/>
        </w:rPr>
        <w:t xml:space="preserve">        Pentru realizarea extinderii conductei de distribute </w:t>
      </w:r>
      <w:r w:rsidR="00421299">
        <w:rPr>
          <w:rFonts w:ascii="Times New Roman" w:hAnsi="Times New Roman" w:cs="Times New Roman"/>
          <w:sz w:val="24"/>
          <w:szCs w:val="24"/>
        </w:rPr>
        <w:t>î</w:t>
      </w:r>
      <w:r w:rsidRPr="00C87FAB">
        <w:rPr>
          <w:rFonts w:ascii="Times New Roman" w:hAnsi="Times New Roman" w:cs="Times New Roman"/>
          <w:sz w:val="24"/>
          <w:szCs w:val="24"/>
        </w:rPr>
        <w:t>n lungime total</w:t>
      </w:r>
      <w:r w:rsidR="00421299">
        <w:rPr>
          <w:rFonts w:ascii="Times New Roman" w:hAnsi="Times New Roman" w:cs="Times New Roman"/>
          <w:sz w:val="24"/>
          <w:szCs w:val="24"/>
        </w:rPr>
        <w:t>ă</w:t>
      </w:r>
      <w:r w:rsidRPr="00C87FAB">
        <w:rPr>
          <w:rFonts w:ascii="Times New Roman" w:hAnsi="Times New Roman" w:cs="Times New Roman"/>
          <w:sz w:val="24"/>
          <w:szCs w:val="24"/>
        </w:rPr>
        <w:t xml:space="preserve"> de </w:t>
      </w:r>
      <w:r w:rsidR="00421299">
        <w:rPr>
          <w:rFonts w:ascii="Times New Roman" w:hAnsi="Times New Roman" w:cs="Times New Roman"/>
          <w:sz w:val="24"/>
          <w:szCs w:val="24"/>
        </w:rPr>
        <w:t>335</w:t>
      </w:r>
      <w:r w:rsidRPr="00C87FAB">
        <w:rPr>
          <w:rFonts w:ascii="Times New Roman" w:hAnsi="Times New Roman" w:cs="Times New Roman"/>
          <w:sz w:val="24"/>
          <w:szCs w:val="24"/>
        </w:rPr>
        <w:t xml:space="preserve"> m se vor afecta cca 60 mp din domeniul public. Extinderea conductei de distributie gaze naturale se face in carosabilul de tip asfalt </w:t>
      </w:r>
      <w:r w:rsidR="00045A7D">
        <w:rPr>
          <w:rFonts w:ascii="Times New Roman" w:hAnsi="Times New Roman" w:cs="Times New Roman"/>
          <w:sz w:val="24"/>
          <w:szCs w:val="24"/>
        </w:rPr>
        <w:t xml:space="preserve">- </w:t>
      </w:r>
      <w:r w:rsidR="00421299">
        <w:rPr>
          <w:rFonts w:ascii="Times New Roman" w:hAnsi="Times New Roman" w:cs="Times New Roman"/>
          <w:sz w:val="24"/>
          <w:szCs w:val="24"/>
        </w:rPr>
        <w:t>335</w:t>
      </w:r>
      <w:r w:rsidRPr="00C87FAB">
        <w:rPr>
          <w:rFonts w:ascii="Times New Roman" w:hAnsi="Times New Roman" w:cs="Times New Roman"/>
          <w:sz w:val="24"/>
          <w:szCs w:val="24"/>
        </w:rPr>
        <w:t xml:space="preserve"> m.</w:t>
      </w:r>
    </w:p>
    <w:p w:rsidR="008B12CD" w:rsidRPr="00C87FAB" w:rsidRDefault="008B12CD" w:rsidP="008B12CD">
      <w:pPr>
        <w:widowControl w:val="0"/>
        <w:autoSpaceDE w:val="0"/>
        <w:autoSpaceDN w:val="0"/>
        <w:adjustRightInd w:val="0"/>
        <w:spacing w:after="0" w:line="240" w:lineRule="auto"/>
        <w:ind w:right="-142"/>
        <w:jc w:val="both"/>
        <w:rPr>
          <w:rFonts w:ascii="Times New Roman" w:hAnsi="Times New Roman" w:cs="Times New Roman"/>
          <w:sz w:val="24"/>
          <w:szCs w:val="24"/>
        </w:rPr>
      </w:pPr>
      <w:r w:rsidRPr="00C87FAB">
        <w:rPr>
          <w:rFonts w:ascii="Times New Roman" w:hAnsi="Times New Roman" w:cs="Times New Roman"/>
          <w:sz w:val="24"/>
          <w:szCs w:val="24"/>
        </w:rPr>
        <w:t xml:space="preserve">     </w:t>
      </w:r>
      <w:r w:rsidRPr="00C87FAB">
        <w:rPr>
          <w:rFonts w:ascii="Times New Roman" w:hAnsi="Times New Roman" w:cs="Times New Roman"/>
          <w:b/>
          <w:bCs/>
          <w:sz w:val="24"/>
          <w:szCs w:val="24"/>
        </w:rPr>
        <w:t xml:space="preserve">  </w:t>
      </w:r>
      <w:r w:rsidRPr="00C87FAB">
        <w:rPr>
          <w:rFonts w:ascii="Times New Roman" w:hAnsi="Times New Roman" w:cs="Times New Roman"/>
          <w:bCs/>
          <w:sz w:val="24"/>
          <w:szCs w:val="24"/>
        </w:rPr>
        <w:t>Ad</w:t>
      </w:r>
      <w:r w:rsidR="00421299">
        <w:rPr>
          <w:rFonts w:ascii="Times New Roman" w:hAnsi="Times New Roman" w:cs="Times New Roman"/>
          <w:bCs/>
          <w:sz w:val="24"/>
          <w:szCs w:val="24"/>
        </w:rPr>
        <w:t>â</w:t>
      </w:r>
      <w:r w:rsidRPr="00C87FAB">
        <w:rPr>
          <w:rFonts w:ascii="Times New Roman" w:hAnsi="Times New Roman" w:cs="Times New Roman"/>
          <w:bCs/>
          <w:sz w:val="24"/>
          <w:szCs w:val="24"/>
        </w:rPr>
        <w:t xml:space="preserve">ncimea de </w:t>
      </w:r>
      <w:r w:rsidR="00421299">
        <w:rPr>
          <w:rFonts w:ascii="Times New Roman" w:hAnsi="Times New Roman" w:cs="Times New Roman"/>
          <w:bCs/>
          <w:sz w:val="24"/>
          <w:szCs w:val="24"/>
        </w:rPr>
        <w:t>î</w:t>
      </w:r>
      <w:r w:rsidRPr="00C87FAB">
        <w:rPr>
          <w:rFonts w:ascii="Times New Roman" w:hAnsi="Times New Roman" w:cs="Times New Roman"/>
          <w:bCs/>
          <w:sz w:val="24"/>
          <w:szCs w:val="24"/>
        </w:rPr>
        <w:t>ngropare a conductei este de minim 0.9 m. S</w:t>
      </w:r>
      <w:r w:rsidR="00421299">
        <w:rPr>
          <w:rFonts w:ascii="Times New Roman" w:hAnsi="Times New Roman" w:cs="Times New Roman"/>
          <w:bCs/>
          <w:sz w:val="24"/>
          <w:szCs w:val="24"/>
        </w:rPr>
        <w:t>ă</w:t>
      </w:r>
      <w:r w:rsidRPr="00C87FAB">
        <w:rPr>
          <w:rFonts w:ascii="Times New Roman" w:hAnsi="Times New Roman" w:cs="Times New Roman"/>
          <w:bCs/>
          <w:sz w:val="24"/>
          <w:szCs w:val="24"/>
        </w:rPr>
        <w:t xml:space="preserve">patura </w:t>
      </w:r>
      <w:r w:rsidR="00421299">
        <w:rPr>
          <w:rFonts w:ascii="Times New Roman" w:hAnsi="Times New Roman" w:cs="Times New Roman"/>
          <w:bCs/>
          <w:sz w:val="24"/>
          <w:szCs w:val="24"/>
        </w:rPr>
        <w:t>ș</w:t>
      </w:r>
      <w:r w:rsidRPr="00C87FAB">
        <w:rPr>
          <w:rFonts w:ascii="Times New Roman" w:hAnsi="Times New Roman" w:cs="Times New Roman"/>
          <w:bCs/>
          <w:sz w:val="24"/>
          <w:szCs w:val="24"/>
        </w:rPr>
        <w:t>an</w:t>
      </w:r>
      <w:r w:rsidR="00421299">
        <w:rPr>
          <w:rFonts w:ascii="Times New Roman" w:hAnsi="Times New Roman" w:cs="Times New Roman"/>
          <w:bCs/>
          <w:sz w:val="24"/>
          <w:szCs w:val="24"/>
        </w:rPr>
        <w:t>ț</w:t>
      </w:r>
      <w:r w:rsidRPr="00C87FAB">
        <w:rPr>
          <w:rFonts w:ascii="Times New Roman" w:hAnsi="Times New Roman" w:cs="Times New Roman"/>
          <w:bCs/>
          <w:sz w:val="24"/>
          <w:szCs w:val="24"/>
        </w:rPr>
        <w:t xml:space="preserve">ului se va face manual </w:t>
      </w:r>
      <w:r w:rsidR="00421299">
        <w:rPr>
          <w:rFonts w:ascii="Times New Roman" w:hAnsi="Times New Roman" w:cs="Times New Roman"/>
          <w:bCs/>
          <w:sz w:val="24"/>
          <w:szCs w:val="24"/>
        </w:rPr>
        <w:t>ș</w:t>
      </w:r>
      <w:r w:rsidRPr="00C87FAB">
        <w:rPr>
          <w:rFonts w:ascii="Times New Roman" w:hAnsi="Times New Roman" w:cs="Times New Roman"/>
          <w:bCs/>
          <w:sz w:val="24"/>
          <w:szCs w:val="24"/>
        </w:rPr>
        <w:t xml:space="preserve">i mecanizat </w:t>
      </w:r>
      <w:r w:rsidR="00421299">
        <w:rPr>
          <w:rFonts w:ascii="Times New Roman" w:hAnsi="Times New Roman" w:cs="Times New Roman"/>
          <w:bCs/>
          <w:sz w:val="24"/>
          <w:szCs w:val="24"/>
        </w:rPr>
        <w:t>î</w:t>
      </w:r>
      <w:r w:rsidRPr="00C87FAB">
        <w:rPr>
          <w:rFonts w:ascii="Times New Roman" w:hAnsi="Times New Roman" w:cs="Times New Roman"/>
          <w:bCs/>
          <w:sz w:val="24"/>
          <w:szCs w:val="24"/>
        </w:rPr>
        <w:t>n func</w:t>
      </w:r>
      <w:r w:rsidR="00421299">
        <w:rPr>
          <w:rFonts w:ascii="Times New Roman" w:hAnsi="Times New Roman" w:cs="Times New Roman"/>
          <w:bCs/>
          <w:sz w:val="24"/>
          <w:szCs w:val="24"/>
        </w:rPr>
        <w:t>ț</w:t>
      </w:r>
      <w:r w:rsidRPr="00C87FAB">
        <w:rPr>
          <w:rFonts w:ascii="Times New Roman" w:hAnsi="Times New Roman" w:cs="Times New Roman"/>
          <w:bCs/>
          <w:sz w:val="24"/>
          <w:szCs w:val="24"/>
        </w:rPr>
        <w:t>ie de utilit</w:t>
      </w:r>
      <w:r w:rsidR="00421299">
        <w:rPr>
          <w:rFonts w:ascii="Times New Roman" w:hAnsi="Times New Roman" w:cs="Times New Roman"/>
          <w:bCs/>
          <w:sz w:val="24"/>
          <w:szCs w:val="24"/>
        </w:rPr>
        <w:t>ă</w:t>
      </w:r>
      <w:r w:rsidRPr="00C87FAB">
        <w:rPr>
          <w:rFonts w:ascii="Times New Roman" w:hAnsi="Times New Roman" w:cs="Times New Roman"/>
          <w:bCs/>
          <w:sz w:val="24"/>
          <w:szCs w:val="24"/>
        </w:rPr>
        <w:t>tile din zon</w:t>
      </w:r>
      <w:r w:rsidR="00421299">
        <w:rPr>
          <w:rFonts w:ascii="Times New Roman" w:hAnsi="Times New Roman" w:cs="Times New Roman"/>
          <w:bCs/>
          <w:sz w:val="24"/>
          <w:szCs w:val="24"/>
        </w:rPr>
        <w:t>ă</w:t>
      </w:r>
      <w:r w:rsidRPr="00C87FAB">
        <w:rPr>
          <w:rFonts w:ascii="Times New Roman" w:hAnsi="Times New Roman" w:cs="Times New Roman"/>
          <w:bCs/>
          <w:sz w:val="24"/>
          <w:szCs w:val="24"/>
        </w:rPr>
        <w:t>. Depozitarea p</w:t>
      </w:r>
      <w:r w:rsidR="00421299">
        <w:rPr>
          <w:rFonts w:ascii="Times New Roman" w:hAnsi="Times New Roman" w:cs="Times New Roman"/>
          <w:bCs/>
          <w:sz w:val="24"/>
          <w:szCs w:val="24"/>
        </w:rPr>
        <w:t>ă</w:t>
      </w:r>
      <w:r w:rsidRPr="00C87FAB">
        <w:rPr>
          <w:rFonts w:ascii="Times New Roman" w:hAnsi="Times New Roman" w:cs="Times New Roman"/>
          <w:bCs/>
          <w:sz w:val="24"/>
          <w:szCs w:val="24"/>
        </w:rPr>
        <w:t>m</w:t>
      </w:r>
      <w:r w:rsidR="00421299">
        <w:rPr>
          <w:rFonts w:ascii="Times New Roman" w:hAnsi="Times New Roman" w:cs="Times New Roman"/>
          <w:bCs/>
          <w:sz w:val="24"/>
          <w:szCs w:val="24"/>
        </w:rPr>
        <w:t>â</w:t>
      </w:r>
      <w:r w:rsidRPr="00C87FAB">
        <w:rPr>
          <w:rFonts w:ascii="Times New Roman" w:hAnsi="Times New Roman" w:cs="Times New Roman"/>
          <w:bCs/>
          <w:sz w:val="24"/>
          <w:szCs w:val="24"/>
        </w:rPr>
        <w:t>ntului rezultat din s</w:t>
      </w:r>
      <w:r w:rsidR="00421299">
        <w:rPr>
          <w:rFonts w:ascii="Times New Roman" w:hAnsi="Times New Roman" w:cs="Times New Roman"/>
          <w:bCs/>
          <w:sz w:val="24"/>
          <w:szCs w:val="24"/>
        </w:rPr>
        <w:t>ă</w:t>
      </w:r>
      <w:r w:rsidRPr="00C87FAB">
        <w:rPr>
          <w:rFonts w:ascii="Times New Roman" w:hAnsi="Times New Roman" w:cs="Times New Roman"/>
          <w:bCs/>
          <w:sz w:val="24"/>
          <w:szCs w:val="24"/>
        </w:rPr>
        <w:t>p</w:t>
      </w:r>
      <w:r w:rsidR="00421299">
        <w:rPr>
          <w:rFonts w:ascii="Times New Roman" w:hAnsi="Times New Roman" w:cs="Times New Roman"/>
          <w:bCs/>
          <w:sz w:val="24"/>
          <w:szCs w:val="24"/>
        </w:rPr>
        <w:t>ă</w:t>
      </w:r>
      <w:r w:rsidRPr="00C87FAB">
        <w:rPr>
          <w:rFonts w:ascii="Times New Roman" w:hAnsi="Times New Roman" w:cs="Times New Roman"/>
          <w:bCs/>
          <w:sz w:val="24"/>
          <w:szCs w:val="24"/>
        </w:rPr>
        <w:t>tur</w:t>
      </w:r>
      <w:r w:rsidR="00421299">
        <w:rPr>
          <w:rFonts w:ascii="Times New Roman" w:hAnsi="Times New Roman" w:cs="Times New Roman"/>
          <w:bCs/>
          <w:sz w:val="24"/>
          <w:szCs w:val="24"/>
        </w:rPr>
        <w:t>ă</w:t>
      </w:r>
      <w:r w:rsidRPr="00C87FAB">
        <w:rPr>
          <w:rFonts w:ascii="Times New Roman" w:hAnsi="Times New Roman" w:cs="Times New Roman"/>
          <w:bCs/>
          <w:sz w:val="24"/>
          <w:szCs w:val="24"/>
        </w:rPr>
        <w:t xml:space="preserve"> se va face </w:t>
      </w:r>
      <w:r w:rsidR="00421299">
        <w:rPr>
          <w:rFonts w:ascii="Times New Roman" w:hAnsi="Times New Roman" w:cs="Times New Roman"/>
          <w:bCs/>
          <w:sz w:val="24"/>
          <w:szCs w:val="24"/>
        </w:rPr>
        <w:t>î</w:t>
      </w:r>
      <w:r w:rsidRPr="00C87FAB">
        <w:rPr>
          <w:rFonts w:ascii="Times New Roman" w:hAnsi="Times New Roman" w:cs="Times New Roman"/>
          <w:bCs/>
          <w:sz w:val="24"/>
          <w:szCs w:val="24"/>
        </w:rPr>
        <w:t xml:space="preserve">n asfalt delimitat de </w:t>
      </w:r>
      <w:r w:rsidR="00421299">
        <w:rPr>
          <w:rFonts w:ascii="Times New Roman" w:hAnsi="Times New Roman" w:cs="Times New Roman"/>
          <w:bCs/>
          <w:sz w:val="24"/>
          <w:szCs w:val="24"/>
        </w:rPr>
        <w:t>ș</w:t>
      </w:r>
      <w:r w:rsidRPr="00C87FAB">
        <w:rPr>
          <w:rFonts w:ascii="Times New Roman" w:hAnsi="Times New Roman" w:cs="Times New Roman"/>
          <w:bCs/>
          <w:sz w:val="24"/>
          <w:szCs w:val="24"/>
        </w:rPr>
        <w:t xml:space="preserve">ant </w:t>
      </w:r>
      <w:r w:rsidR="00421299">
        <w:rPr>
          <w:rFonts w:ascii="Times New Roman" w:hAnsi="Times New Roman" w:cs="Times New Roman"/>
          <w:bCs/>
          <w:sz w:val="24"/>
          <w:szCs w:val="24"/>
        </w:rPr>
        <w:t>ș</w:t>
      </w:r>
      <w:r w:rsidRPr="00C87FAB">
        <w:rPr>
          <w:rFonts w:ascii="Times New Roman" w:hAnsi="Times New Roman" w:cs="Times New Roman"/>
          <w:bCs/>
          <w:sz w:val="24"/>
          <w:szCs w:val="24"/>
        </w:rPr>
        <w:t>i limita de proprietate. P</w:t>
      </w:r>
      <w:r w:rsidR="00421299">
        <w:rPr>
          <w:rFonts w:ascii="Times New Roman" w:hAnsi="Times New Roman" w:cs="Times New Roman"/>
          <w:bCs/>
          <w:sz w:val="24"/>
          <w:szCs w:val="24"/>
        </w:rPr>
        <w:t>ă</w:t>
      </w:r>
      <w:r w:rsidRPr="00C87FAB">
        <w:rPr>
          <w:rFonts w:ascii="Times New Roman" w:hAnsi="Times New Roman" w:cs="Times New Roman"/>
          <w:bCs/>
          <w:sz w:val="24"/>
          <w:szCs w:val="24"/>
        </w:rPr>
        <w:t>m</w:t>
      </w:r>
      <w:r w:rsidR="00421299">
        <w:rPr>
          <w:rFonts w:ascii="Times New Roman" w:hAnsi="Times New Roman" w:cs="Times New Roman"/>
          <w:bCs/>
          <w:sz w:val="24"/>
          <w:szCs w:val="24"/>
        </w:rPr>
        <w:t>â</w:t>
      </w:r>
      <w:r w:rsidRPr="00C87FAB">
        <w:rPr>
          <w:rFonts w:ascii="Times New Roman" w:hAnsi="Times New Roman" w:cs="Times New Roman"/>
          <w:bCs/>
          <w:sz w:val="24"/>
          <w:szCs w:val="24"/>
        </w:rPr>
        <w:t xml:space="preserve">ntul rezidual se va </w:t>
      </w:r>
      <w:r w:rsidR="00421299">
        <w:rPr>
          <w:rFonts w:ascii="Times New Roman" w:hAnsi="Times New Roman" w:cs="Times New Roman"/>
          <w:bCs/>
          <w:sz w:val="24"/>
          <w:szCs w:val="24"/>
        </w:rPr>
        <w:t>î</w:t>
      </w:r>
      <w:r w:rsidRPr="00C87FAB">
        <w:rPr>
          <w:rFonts w:ascii="Times New Roman" w:hAnsi="Times New Roman" w:cs="Times New Roman"/>
          <w:bCs/>
          <w:sz w:val="24"/>
          <w:szCs w:val="24"/>
        </w:rPr>
        <w:t xml:space="preserve">ncarca </w:t>
      </w:r>
      <w:r w:rsidR="00421299">
        <w:rPr>
          <w:rFonts w:ascii="Times New Roman" w:hAnsi="Times New Roman" w:cs="Times New Roman"/>
          <w:bCs/>
          <w:sz w:val="24"/>
          <w:szCs w:val="24"/>
        </w:rPr>
        <w:t>ș</w:t>
      </w:r>
      <w:r w:rsidRPr="00C87FAB">
        <w:rPr>
          <w:rFonts w:ascii="Times New Roman" w:hAnsi="Times New Roman" w:cs="Times New Roman"/>
          <w:bCs/>
          <w:sz w:val="24"/>
          <w:szCs w:val="24"/>
        </w:rPr>
        <w:t xml:space="preserve">i transporta cu autobasculanta </w:t>
      </w:r>
      <w:r w:rsidR="00421299">
        <w:rPr>
          <w:rFonts w:ascii="Times New Roman" w:hAnsi="Times New Roman" w:cs="Times New Roman"/>
          <w:bCs/>
          <w:sz w:val="24"/>
          <w:szCs w:val="24"/>
        </w:rPr>
        <w:t>î</w:t>
      </w:r>
      <w:r w:rsidRPr="00C87FAB">
        <w:rPr>
          <w:rFonts w:ascii="Times New Roman" w:hAnsi="Times New Roman" w:cs="Times New Roman"/>
          <w:bCs/>
          <w:sz w:val="24"/>
          <w:szCs w:val="24"/>
        </w:rPr>
        <w:t>n locurile special amenajate, stabilite de c</w:t>
      </w:r>
      <w:r w:rsidR="00421299">
        <w:rPr>
          <w:rFonts w:ascii="Times New Roman" w:hAnsi="Times New Roman" w:cs="Times New Roman"/>
          <w:bCs/>
          <w:sz w:val="24"/>
          <w:szCs w:val="24"/>
        </w:rPr>
        <w:t>ă</w:t>
      </w:r>
      <w:r w:rsidRPr="00C87FAB">
        <w:rPr>
          <w:rFonts w:ascii="Times New Roman" w:hAnsi="Times New Roman" w:cs="Times New Roman"/>
          <w:bCs/>
          <w:sz w:val="24"/>
          <w:szCs w:val="24"/>
        </w:rPr>
        <w:t>tre administra</w:t>
      </w:r>
      <w:r w:rsidR="00421299">
        <w:rPr>
          <w:rFonts w:ascii="Times New Roman" w:hAnsi="Times New Roman" w:cs="Times New Roman"/>
          <w:bCs/>
          <w:sz w:val="24"/>
          <w:szCs w:val="24"/>
        </w:rPr>
        <w:t>ț</w:t>
      </w:r>
      <w:r w:rsidRPr="00C87FAB">
        <w:rPr>
          <w:rFonts w:ascii="Times New Roman" w:hAnsi="Times New Roman" w:cs="Times New Roman"/>
          <w:bCs/>
          <w:sz w:val="24"/>
          <w:szCs w:val="24"/>
        </w:rPr>
        <w:t>ia local</w:t>
      </w:r>
      <w:r w:rsidR="00421299">
        <w:rPr>
          <w:rFonts w:ascii="Times New Roman" w:hAnsi="Times New Roman" w:cs="Times New Roman"/>
          <w:bCs/>
          <w:sz w:val="24"/>
          <w:szCs w:val="24"/>
        </w:rPr>
        <w:t>ă</w:t>
      </w:r>
      <w:r w:rsidRPr="00C87FAB">
        <w:rPr>
          <w:rFonts w:ascii="Times New Roman" w:hAnsi="Times New Roman" w:cs="Times New Roman"/>
          <w:bCs/>
          <w:sz w:val="24"/>
          <w:szCs w:val="24"/>
        </w:rPr>
        <w:t>.</w:t>
      </w:r>
    </w:p>
    <w:p w:rsidR="008B12CD" w:rsidRPr="00C87FAB" w:rsidRDefault="008B12CD" w:rsidP="008B12CD">
      <w:pPr>
        <w:widowControl w:val="0"/>
        <w:autoSpaceDE w:val="0"/>
        <w:autoSpaceDN w:val="0"/>
        <w:adjustRightInd w:val="0"/>
        <w:spacing w:after="0" w:line="240" w:lineRule="auto"/>
        <w:ind w:right="-142"/>
        <w:jc w:val="both"/>
        <w:rPr>
          <w:rFonts w:ascii="Times New Roman" w:hAnsi="Times New Roman" w:cs="Times New Roman"/>
          <w:sz w:val="24"/>
          <w:szCs w:val="24"/>
        </w:rPr>
      </w:pPr>
      <w:r w:rsidRPr="00C87FAB">
        <w:rPr>
          <w:rFonts w:ascii="Times New Roman" w:hAnsi="Times New Roman" w:cs="Times New Roman"/>
          <w:sz w:val="24"/>
          <w:szCs w:val="24"/>
        </w:rPr>
        <w:t xml:space="preserve">      Terenul afectat de lucr</w:t>
      </w:r>
      <w:r w:rsidR="00421299">
        <w:rPr>
          <w:rFonts w:ascii="Times New Roman" w:hAnsi="Times New Roman" w:cs="Times New Roman"/>
          <w:sz w:val="24"/>
          <w:szCs w:val="24"/>
        </w:rPr>
        <w:t>ă</w:t>
      </w:r>
      <w:r w:rsidRPr="00C87FAB">
        <w:rPr>
          <w:rFonts w:ascii="Times New Roman" w:hAnsi="Times New Roman" w:cs="Times New Roman"/>
          <w:sz w:val="24"/>
          <w:szCs w:val="24"/>
        </w:rPr>
        <w:t>ri se va aduce la starea ini</w:t>
      </w:r>
      <w:r w:rsidR="00421299">
        <w:rPr>
          <w:rFonts w:ascii="Times New Roman" w:hAnsi="Times New Roman" w:cs="Times New Roman"/>
          <w:sz w:val="24"/>
          <w:szCs w:val="24"/>
        </w:rPr>
        <w:t>ț</w:t>
      </w:r>
      <w:r w:rsidRPr="00C87FAB">
        <w:rPr>
          <w:rFonts w:ascii="Times New Roman" w:hAnsi="Times New Roman" w:cs="Times New Roman"/>
          <w:sz w:val="24"/>
          <w:szCs w:val="24"/>
        </w:rPr>
        <w:t>ial</w:t>
      </w:r>
      <w:r w:rsidR="0028556B">
        <w:rPr>
          <w:rFonts w:ascii="Times New Roman" w:hAnsi="Times New Roman" w:cs="Times New Roman"/>
          <w:sz w:val="24"/>
          <w:szCs w:val="24"/>
        </w:rPr>
        <w:t>ă</w:t>
      </w:r>
      <w:r w:rsidRPr="00C87FAB">
        <w:rPr>
          <w:rFonts w:ascii="Times New Roman" w:hAnsi="Times New Roman" w:cs="Times New Roman"/>
          <w:sz w:val="24"/>
          <w:szCs w:val="24"/>
        </w:rPr>
        <w:t xml:space="preserve"> cu compactarea p</w:t>
      </w:r>
      <w:r w:rsidR="00421299">
        <w:rPr>
          <w:rFonts w:ascii="Times New Roman" w:hAnsi="Times New Roman" w:cs="Times New Roman"/>
          <w:sz w:val="24"/>
          <w:szCs w:val="24"/>
        </w:rPr>
        <w:t>ă</w:t>
      </w:r>
      <w:r w:rsidRPr="00C87FAB">
        <w:rPr>
          <w:rFonts w:ascii="Times New Roman" w:hAnsi="Times New Roman" w:cs="Times New Roman"/>
          <w:sz w:val="24"/>
          <w:szCs w:val="24"/>
        </w:rPr>
        <w:t>m</w:t>
      </w:r>
      <w:r w:rsidR="00421299">
        <w:rPr>
          <w:rFonts w:ascii="Times New Roman" w:hAnsi="Times New Roman" w:cs="Times New Roman"/>
          <w:sz w:val="24"/>
          <w:szCs w:val="24"/>
        </w:rPr>
        <w:t>â</w:t>
      </w:r>
      <w:r w:rsidRPr="00C87FAB">
        <w:rPr>
          <w:rFonts w:ascii="Times New Roman" w:hAnsi="Times New Roman" w:cs="Times New Roman"/>
          <w:sz w:val="24"/>
          <w:szCs w:val="24"/>
        </w:rPr>
        <w:t xml:space="preserve">ntului </w:t>
      </w:r>
      <w:r w:rsidR="00421299">
        <w:rPr>
          <w:rFonts w:ascii="Times New Roman" w:hAnsi="Times New Roman" w:cs="Times New Roman"/>
          <w:sz w:val="24"/>
          <w:szCs w:val="24"/>
        </w:rPr>
        <w:t>î</w:t>
      </w:r>
      <w:r w:rsidRPr="00C87FAB">
        <w:rPr>
          <w:rFonts w:ascii="Times New Roman" w:hAnsi="Times New Roman" w:cs="Times New Roman"/>
          <w:sz w:val="24"/>
          <w:szCs w:val="24"/>
        </w:rPr>
        <w:t xml:space="preserve">n straturi succesive de 20 cm, nivelare </w:t>
      </w:r>
      <w:r w:rsidR="00421299">
        <w:rPr>
          <w:rFonts w:ascii="Times New Roman" w:hAnsi="Times New Roman" w:cs="Times New Roman"/>
          <w:sz w:val="24"/>
          <w:szCs w:val="24"/>
        </w:rPr>
        <w:t>ș</w:t>
      </w:r>
      <w:r w:rsidRPr="00C87FAB">
        <w:rPr>
          <w:rFonts w:ascii="Times New Roman" w:hAnsi="Times New Roman" w:cs="Times New Roman"/>
          <w:sz w:val="24"/>
          <w:szCs w:val="24"/>
        </w:rPr>
        <w:t>i cura</w:t>
      </w:r>
      <w:r w:rsidR="00421299">
        <w:rPr>
          <w:rFonts w:ascii="Times New Roman" w:hAnsi="Times New Roman" w:cs="Times New Roman"/>
          <w:sz w:val="24"/>
          <w:szCs w:val="24"/>
        </w:rPr>
        <w:t>ț</w:t>
      </w:r>
      <w:r w:rsidRPr="00C87FAB">
        <w:rPr>
          <w:rFonts w:ascii="Times New Roman" w:hAnsi="Times New Roman" w:cs="Times New Roman"/>
          <w:sz w:val="24"/>
          <w:szCs w:val="24"/>
        </w:rPr>
        <w:t xml:space="preserve">ire de resturile rezultate </w:t>
      </w:r>
      <w:r w:rsidR="00421299">
        <w:rPr>
          <w:rFonts w:ascii="Times New Roman" w:hAnsi="Times New Roman" w:cs="Times New Roman"/>
          <w:sz w:val="24"/>
          <w:szCs w:val="24"/>
        </w:rPr>
        <w:t>î</w:t>
      </w:r>
      <w:r w:rsidRPr="00C87FAB">
        <w:rPr>
          <w:rFonts w:ascii="Times New Roman" w:hAnsi="Times New Roman" w:cs="Times New Roman"/>
          <w:sz w:val="24"/>
          <w:szCs w:val="24"/>
        </w:rPr>
        <w:t>n urma lucr</w:t>
      </w:r>
      <w:r w:rsidR="00421299">
        <w:rPr>
          <w:rFonts w:ascii="Times New Roman" w:hAnsi="Times New Roman" w:cs="Times New Roman"/>
          <w:sz w:val="24"/>
          <w:szCs w:val="24"/>
        </w:rPr>
        <w:t>ă</w:t>
      </w:r>
      <w:r w:rsidRPr="00C87FAB">
        <w:rPr>
          <w:rFonts w:ascii="Times New Roman" w:hAnsi="Times New Roman" w:cs="Times New Roman"/>
          <w:sz w:val="24"/>
          <w:szCs w:val="24"/>
        </w:rPr>
        <w:t>rilor.</w:t>
      </w:r>
    </w:p>
    <w:p w:rsidR="003A4E55" w:rsidRPr="00C87FAB" w:rsidRDefault="000F71C3" w:rsidP="0004032D">
      <w:pPr>
        <w:widowControl w:val="0"/>
        <w:autoSpaceDE w:val="0"/>
        <w:autoSpaceDN w:val="0"/>
        <w:adjustRightInd w:val="0"/>
        <w:spacing w:after="0" w:line="240" w:lineRule="auto"/>
        <w:ind w:right="-142"/>
        <w:jc w:val="both"/>
        <w:rPr>
          <w:sz w:val="16"/>
          <w:szCs w:val="16"/>
        </w:rPr>
      </w:pPr>
      <w:r w:rsidRPr="00C87FAB">
        <w:rPr>
          <w:rFonts w:ascii="Times New Roman" w:eastAsia="Times New Roman" w:hAnsi="Times New Roman" w:cs="Times New Roman"/>
          <w:spacing w:val="-4"/>
          <w:sz w:val="24"/>
          <w:szCs w:val="24"/>
        </w:rPr>
        <w:t xml:space="preserve">       </w:t>
      </w:r>
    </w:p>
    <w:p w:rsidR="00795FF9" w:rsidRPr="00C87FAB" w:rsidRDefault="00795FF9" w:rsidP="000E2F95">
      <w:pPr>
        <w:autoSpaceDE w:val="0"/>
        <w:autoSpaceDN w:val="0"/>
        <w:adjustRightInd w:val="0"/>
        <w:spacing w:after="0" w:line="240" w:lineRule="auto"/>
        <w:jc w:val="both"/>
        <w:rPr>
          <w:rFonts w:ascii="Times New Roman" w:eastAsia="Times New Roman" w:hAnsi="Times New Roman" w:cs="Times New Roman"/>
          <w:sz w:val="24"/>
          <w:szCs w:val="24"/>
        </w:rPr>
      </w:pPr>
      <w:r w:rsidRPr="00C87FAB">
        <w:rPr>
          <w:rFonts w:ascii="Times New Roman" w:eastAsia="Times New Roman" w:hAnsi="Times New Roman" w:cs="Times New Roman"/>
          <w:sz w:val="24"/>
          <w:szCs w:val="24"/>
        </w:rPr>
        <w:t xml:space="preserve">b) </w:t>
      </w:r>
      <w:r w:rsidRPr="00C87FAB">
        <w:rPr>
          <w:rFonts w:ascii="Times New Roman" w:eastAsia="Times New Roman" w:hAnsi="Times New Roman" w:cs="Times New Roman"/>
          <w:i/>
          <w:sz w:val="24"/>
          <w:szCs w:val="24"/>
        </w:rPr>
        <w:t>cumularea cu alte proiecte</w:t>
      </w:r>
      <w:r w:rsidR="0061090F" w:rsidRPr="00C87FAB">
        <w:rPr>
          <w:rFonts w:ascii="Times New Roman" w:eastAsia="Times New Roman" w:hAnsi="Times New Roman" w:cs="Times New Roman"/>
          <w:i/>
          <w:sz w:val="24"/>
          <w:szCs w:val="24"/>
        </w:rPr>
        <w:t>:</w:t>
      </w:r>
      <w:r w:rsidRPr="00C87FAB">
        <w:rPr>
          <w:rFonts w:ascii="Times New Roman" w:eastAsia="Times New Roman" w:hAnsi="Times New Roman" w:cs="Times New Roman"/>
          <w:sz w:val="24"/>
          <w:szCs w:val="24"/>
        </w:rPr>
        <w:t xml:space="preserve"> nu este cazul;</w:t>
      </w:r>
    </w:p>
    <w:p w:rsidR="00795FF9" w:rsidRPr="001C452A" w:rsidRDefault="00795FF9" w:rsidP="000E2F95">
      <w:pPr>
        <w:spacing w:after="0" w:line="240" w:lineRule="auto"/>
        <w:jc w:val="both"/>
        <w:rPr>
          <w:rFonts w:ascii="Times New Roman" w:eastAsia="Calibri" w:hAnsi="Times New Roman" w:cs="Times New Roman"/>
          <w:sz w:val="24"/>
          <w:szCs w:val="24"/>
          <w:lang w:eastAsia="pl-PL"/>
        </w:rPr>
      </w:pPr>
      <w:r w:rsidRPr="00C87FAB">
        <w:rPr>
          <w:rFonts w:ascii="Times New Roman" w:eastAsia="Times New Roman" w:hAnsi="Times New Roman" w:cs="Times New Roman"/>
          <w:sz w:val="24"/>
          <w:szCs w:val="24"/>
          <w:lang w:eastAsia="pl-PL"/>
        </w:rPr>
        <w:t xml:space="preserve">c) </w:t>
      </w:r>
      <w:r w:rsidRPr="00C87FAB">
        <w:rPr>
          <w:rFonts w:ascii="Times New Roman" w:eastAsia="Times New Roman" w:hAnsi="Times New Roman" w:cs="Times New Roman"/>
          <w:i/>
          <w:sz w:val="24"/>
          <w:szCs w:val="24"/>
          <w:lang w:eastAsia="pl-PL"/>
        </w:rPr>
        <w:t>utilizarea resurselor naturale</w:t>
      </w:r>
      <w:r w:rsidRPr="00C87FAB">
        <w:rPr>
          <w:rFonts w:ascii="Times New Roman" w:eastAsia="Times New Roman" w:hAnsi="Times New Roman" w:cs="Times New Roman"/>
          <w:sz w:val="24"/>
          <w:szCs w:val="24"/>
          <w:lang w:eastAsia="pl-PL"/>
        </w:rPr>
        <w:t xml:space="preserve">: </w:t>
      </w:r>
      <w:r w:rsidRPr="00C87FAB">
        <w:rPr>
          <w:rFonts w:ascii="Times New Roman" w:eastAsia="Calibri" w:hAnsi="Times New Roman" w:cs="Times New Roman"/>
          <w:sz w:val="24"/>
          <w:szCs w:val="24"/>
          <w:lang w:eastAsia="pl-PL"/>
        </w:rPr>
        <w:t>se vor utiliza resurse naturale în cantităţi limitate, iar materialele necesare realizării proiectului vor fi preluate de la societăţi autorizate</w:t>
      </w:r>
      <w:r w:rsidRPr="001C452A">
        <w:rPr>
          <w:rFonts w:ascii="Times New Roman" w:eastAsia="Calibri" w:hAnsi="Times New Roman" w:cs="Times New Roman"/>
          <w:sz w:val="24"/>
          <w:szCs w:val="24"/>
          <w:lang w:eastAsia="pl-PL"/>
        </w:rPr>
        <w:t>; în faza de funcţionare se vor utiliza gazele naturale;</w:t>
      </w:r>
    </w:p>
    <w:p w:rsidR="00795FF9" w:rsidRPr="009D24A3" w:rsidRDefault="00795FF9" w:rsidP="004C22FC">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d) </w:t>
      </w:r>
      <w:r w:rsidRPr="009D24A3">
        <w:rPr>
          <w:rFonts w:ascii="Times New Roman" w:eastAsia="Calibri" w:hAnsi="Times New Roman" w:cs="Times New Roman"/>
          <w:i/>
          <w:sz w:val="24"/>
          <w:szCs w:val="24"/>
        </w:rPr>
        <w:t>producţia de deşeuri</w:t>
      </w:r>
      <w:r w:rsidRPr="009D24A3">
        <w:rPr>
          <w:rFonts w:ascii="Times New Roman" w:eastAsia="Calibri" w:hAnsi="Times New Roman" w:cs="Times New Roman"/>
          <w:sz w:val="24"/>
          <w:szCs w:val="24"/>
        </w:rPr>
        <w:t xml:space="preserve">: deşeurile generate atât în perioada de execuţie cât şi în perioada de funcţionare vor fi stocate selectiv şi predate către societăţi autorizate din punct de vedere al mediului pentru activităţi de colectare/valorificare/eliminare; </w:t>
      </w:r>
    </w:p>
    <w:p w:rsidR="00795FF9" w:rsidRPr="009D24A3" w:rsidRDefault="00795FF9" w:rsidP="004C22FC">
      <w:pPr>
        <w:spacing w:after="0" w:line="240" w:lineRule="auto"/>
        <w:jc w:val="both"/>
        <w:rPr>
          <w:rFonts w:ascii="Times New Roman" w:eastAsia="Calibri" w:hAnsi="Times New Roman" w:cs="Times New Roman"/>
          <w:sz w:val="24"/>
          <w:szCs w:val="24"/>
          <w:lang w:eastAsia="pl-PL"/>
        </w:rPr>
      </w:pPr>
      <w:r w:rsidRPr="009D24A3">
        <w:rPr>
          <w:rFonts w:ascii="Times New Roman" w:eastAsia="Times New Roman" w:hAnsi="Times New Roman" w:cs="Times New Roman"/>
          <w:sz w:val="24"/>
          <w:szCs w:val="24"/>
          <w:lang w:eastAsia="pl-PL"/>
        </w:rPr>
        <w:t xml:space="preserve">e) </w:t>
      </w:r>
      <w:r w:rsidRPr="009D24A3">
        <w:rPr>
          <w:rFonts w:ascii="Times New Roman" w:eastAsia="Times New Roman" w:hAnsi="Times New Roman" w:cs="Times New Roman"/>
          <w:i/>
          <w:sz w:val="24"/>
          <w:szCs w:val="24"/>
          <w:lang w:eastAsia="pl-PL"/>
        </w:rPr>
        <w:t>emisiile poluante, inclusiv zgomotul şi alte surse de disconfort</w:t>
      </w:r>
      <w:r w:rsidRPr="009D24A3">
        <w:rPr>
          <w:rFonts w:ascii="Times New Roman" w:eastAsia="Times New Roman" w:hAnsi="Times New Roman" w:cs="Times New Roman"/>
          <w:sz w:val="24"/>
          <w:szCs w:val="24"/>
          <w:lang w:eastAsia="pl-PL"/>
        </w:rPr>
        <w:t xml:space="preserve">: în perioada de execuţie, zgomotul va fi generat de </w:t>
      </w:r>
      <w:r w:rsidRPr="009D24A3">
        <w:rPr>
          <w:rFonts w:ascii="Times New Roman" w:eastAsia="Calibri" w:hAnsi="Times New Roman" w:cs="Times New Roman"/>
          <w:sz w:val="24"/>
          <w:szCs w:val="24"/>
          <w:lang w:eastAsia="pl-PL"/>
        </w:rPr>
        <w:t xml:space="preserve">utilajele şi mijloacele de transport; </w:t>
      </w:r>
      <w:r w:rsidRPr="009D24A3">
        <w:rPr>
          <w:rFonts w:ascii="Times New Roman" w:eastAsia="Times New Roman" w:hAnsi="Times New Roman" w:cs="Times New Roman"/>
          <w:sz w:val="24"/>
          <w:szCs w:val="24"/>
          <w:lang w:eastAsia="pl-PL"/>
        </w:rPr>
        <w:t xml:space="preserve">lucrările şi măsurile prevăzute în proiect nu vor afecta semnificativ factorii de mediu (aer, apă, sol, aşezări umane); </w:t>
      </w:r>
    </w:p>
    <w:p w:rsidR="0039571A" w:rsidRPr="009D24A3" w:rsidRDefault="00795FF9" w:rsidP="00245F38">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f) </w:t>
      </w:r>
      <w:r w:rsidRPr="009D24A3">
        <w:rPr>
          <w:rFonts w:ascii="Times New Roman" w:eastAsia="Calibri" w:hAnsi="Times New Roman" w:cs="Times New Roman"/>
          <w:i/>
          <w:sz w:val="24"/>
          <w:szCs w:val="24"/>
        </w:rPr>
        <w:t>riscul de accident, ţinându-se seama în special de substanţele şi de tehnologiile utilizate</w:t>
      </w:r>
      <w:r w:rsidRPr="009D24A3">
        <w:rPr>
          <w:rFonts w:ascii="Times New Roman" w:eastAsia="Calibri" w:hAnsi="Times New Roman" w:cs="Times New Roman"/>
          <w:sz w:val="24"/>
          <w:szCs w:val="24"/>
        </w:rPr>
        <w:t>: riscul de accident, pe perioada execuţiei lucrărilor este redus, deoarece nu se utilizează substanţe periculoase, iar alimentarea utilajelor cu carburanţi se face numai la staţiile autorizate; Pentru perioada de funcţionare este prevăzută efectuarea de probe de presiune şi etanşeitate înainte de darea în funcţiune şi program de verificare periodică a trase</w:t>
      </w:r>
      <w:r w:rsidR="00645BB1" w:rsidRPr="009D24A3">
        <w:rPr>
          <w:rFonts w:ascii="Times New Roman" w:eastAsia="Calibri" w:hAnsi="Times New Roman" w:cs="Times New Roman"/>
          <w:sz w:val="24"/>
          <w:szCs w:val="24"/>
        </w:rPr>
        <w:t>ului în perioada de exploatare.</w:t>
      </w:r>
    </w:p>
    <w:p w:rsidR="00D40445" w:rsidRPr="00AF1FE4" w:rsidRDefault="00D40445" w:rsidP="00795FF9">
      <w:pPr>
        <w:autoSpaceDE w:val="0"/>
        <w:autoSpaceDN w:val="0"/>
        <w:adjustRightInd w:val="0"/>
        <w:spacing w:after="0" w:line="240" w:lineRule="auto"/>
        <w:jc w:val="both"/>
        <w:rPr>
          <w:rFonts w:ascii="Times New Roman" w:eastAsia="Times New Roman" w:hAnsi="Times New Roman" w:cs="Times New Roman"/>
          <w:b/>
          <w:i/>
          <w:sz w:val="10"/>
          <w:szCs w:val="10"/>
        </w:rPr>
      </w:pPr>
    </w:p>
    <w:p w:rsidR="006C1FD3" w:rsidRPr="009D24A3" w:rsidRDefault="00795FF9" w:rsidP="00795FF9">
      <w:pPr>
        <w:autoSpaceDE w:val="0"/>
        <w:autoSpaceDN w:val="0"/>
        <w:adjustRightInd w:val="0"/>
        <w:spacing w:after="0" w:line="240" w:lineRule="auto"/>
        <w:jc w:val="both"/>
        <w:rPr>
          <w:rFonts w:ascii="Times New Roman" w:eastAsia="Times New Roman" w:hAnsi="Times New Roman" w:cs="Times New Roman"/>
          <w:b/>
          <w:i/>
          <w:sz w:val="24"/>
          <w:szCs w:val="24"/>
          <w:u w:val="single"/>
        </w:rPr>
      </w:pPr>
      <w:r w:rsidRPr="009D24A3">
        <w:rPr>
          <w:rFonts w:ascii="Times New Roman" w:eastAsia="Times New Roman" w:hAnsi="Times New Roman" w:cs="Times New Roman"/>
          <w:b/>
          <w:i/>
          <w:sz w:val="24"/>
          <w:szCs w:val="24"/>
        </w:rPr>
        <w:t>2.</w:t>
      </w:r>
      <w:r w:rsidRPr="009D24A3">
        <w:rPr>
          <w:rFonts w:ascii="Times New Roman" w:eastAsia="Times New Roman" w:hAnsi="Times New Roman" w:cs="Times New Roman"/>
          <w:b/>
          <w:i/>
          <w:sz w:val="24"/>
          <w:szCs w:val="24"/>
          <w:u w:val="single"/>
        </w:rPr>
        <w:t xml:space="preserve"> Localizarea proiectelor</w:t>
      </w:r>
    </w:p>
    <w:p w:rsidR="00795FF9" w:rsidRPr="009D24A3" w:rsidRDefault="00795FF9" w:rsidP="00AF1FE4">
      <w:pPr>
        <w:tabs>
          <w:tab w:val="num" w:pos="0"/>
        </w:tabs>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i/>
          <w:sz w:val="24"/>
          <w:szCs w:val="24"/>
        </w:rPr>
        <w:t>2.1. utilizarea existentă a terenului</w:t>
      </w:r>
      <w:r w:rsidRPr="009D24A3">
        <w:rPr>
          <w:rFonts w:ascii="Times New Roman" w:eastAsia="Times New Roman" w:hAnsi="Times New Roman" w:cs="Times New Roman"/>
          <w:sz w:val="24"/>
          <w:szCs w:val="24"/>
        </w:rPr>
        <w:t xml:space="preserve">: terenul </w:t>
      </w:r>
      <w:r w:rsidR="0039571A" w:rsidRPr="009D24A3">
        <w:rPr>
          <w:rFonts w:ascii="Times New Roman" w:eastAsia="Times New Roman" w:hAnsi="Times New Roman" w:cs="Times New Roman"/>
          <w:sz w:val="24"/>
          <w:szCs w:val="24"/>
        </w:rPr>
        <w:t>pe care se realizează proiectul</w:t>
      </w:r>
      <w:r w:rsidRPr="009D24A3">
        <w:rPr>
          <w:rFonts w:ascii="Times New Roman" w:eastAsia="Times New Roman" w:hAnsi="Times New Roman" w:cs="Times New Roman"/>
          <w:sz w:val="24"/>
          <w:szCs w:val="24"/>
        </w:rPr>
        <w:t xml:space="preserve"> </w:t>
      </w:r>
      <w:r w:rsidR="009130AD">
        <w:rPr>
          <w:rFonts w:ascii="Times New Roman" w:eastAsia="Times New Roman" w:hAnsi="Times New Roman" w:cs="Times New Roman"/>
          <w:sz w:val="24"/>
          <w:szCs w:val="24"/>
        </w:rPr>
        <w:t xml:space="preserve">este </w:t>
      </w:r>
      <w:r w:rsidR="0054587F">
        <w:rPr>
          <w:rFonts w:ascii="Times New Roman" w:eastAsia="Times New Roman" w:hAnsi="Times New Roman" w:cs="Times New Roman"/>
          <w:sz w:val="24"/>
          <w:szCs w:val="24"/>
        </w:rPr>
        <w:t xml:space="preserve">in intravilanul </w:t>
      </w:r>
      <w:r w:rsidR="00906A42">
        <w:rPr>
          <w:rFonts w:ascii="Times New Roman" w:eastAsia="Times New Roman" w:hAnsi="Times New Roman" w:cs="Times New Roman"/>
          <w:sz w:val="24"/>
          <w:szCs w:val="24"/>
        </w:rPr>
        <w:t>municipiului Targoviste</w:t>
      </w:r>
      <w:r w:rsidR="006A3CF3">
        <w:rPr>
          <w:rFonts w:ascii="Times New Roman" w:hAnsi="Times New Roman" w:cs="Times New Roman"/>
          <w:sz w:val="24"/>
          <w:szCs w:val="24"/>
        </w:rPr>
        <w:t xml:space="preserve">; categoria de folosinta: </w:t>
      </w:r>
      <w:r w:rsidR="00906A42">
        <w:rPr>
          <w:rFonts w:ascii="Times New Roman" w:hAnsi="Times New Roman" w:cs="Times New Roman"/>
          <w:sz w:val="24"/>
          <w:szCs w:val="24"/>
        </w:rPr>
        <w:t>drum</w:t>
      </w:r>
      <w:r w:rsidR="004C22FC">
        <w:rPr>
          <w:rFonts w:ascii="Times New Roman" w:hAnsi="Times New Roman" w:cs="Times New Roman"/>
          <w:sz w:val="24"/>
          <w:szCs w:val="24"/>
        </w:rPr>
        <w:t xml:space="preserve">. </w:t>
      </w:r>
    </w:p>
    <w:p w:rsidR="00795FF9" w:rsidRPr="009D24A3" w:rsidRDefault="00795FF9" w:rsidP="00AF1FE4">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2.2. </w:t>
      </w:r>
      <w:r w:rsidRPr="009D24A3">
        <w:rPr>
          <w:rFonts w:ascii="Times New Roman" w:eastAsia="Times New Roman" w:hAnsi="Times New Roman" w:cs="Times New Roman"/>
          <w:i/>
          <w:sz w:val="24"/>
          <w:szCs w:val="24"/>
        </w:rPr>
        <w:t>relativa abundenţă a resurselor naturale din zonă, calitatea şi capacitatea regenerativă a acestora</w:t>
      </w:r>
      <w:r w:rsidRPr="009D24A3">
        <w:rPr>
          <w:rFonts w:ascii="Times New Roman" w:eastAsia="Times New Roman" w:hAnsi="Times New Roman" w:cs="Times New Roman"/>
          <w:sz w:val="24"/>
          <w:szCs w:val="24"/>
        </w:rPr>
        <w:t>: nu este cazul;</w:t>
      </w:r>
    </w:p>
    <w:p w:rsidR="00795FF9" w:rsidRPr="009D24A3" w:rsidRDefault="00795FF9" w:rsidP="00AF1FE4">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2.3. </w:t>
      </w:r>
      <w:r w:rsidRPr="009D24A3">
        <w:rPr>
          <w:rFonts w:ascii="Times New Roman" w:eastAsia="Times New Roman" w:hAnsi="Times New Roman" w:cs="Times New Roman"/>
          <w:i/>
          <w:sz w:val="24"/>
          <w:szCs w:val="24"/>
        </w:rPr>
        <w:t>capacitatea de absorbţie a mediului, cu atenţie deosebită pentru</w:t>
      </w:r>
      <w:r w:rsidRPr="009D24A3">
        <w:rPr>
          <w:rFonts w:ascii="Times New Roman" w:eastAsia="Times New Roman" w:hAnsi="Times New Roman" w:cs="Times New Roman"/>
          <w:sz w:val="24"/>
          <w:szCs w:val="24"/>
        </w:rPr>
        <w:t>:</w:t>
      </w:r>
    </w:p>
    <w:p w:rsidR="00CF0B49" w:rsidRPr="00CF0B49" w:rsidRDefault="00CF0B49" w:rsidP="00CF0B49">
      <w:p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CF0B49">
        <w:rPr>
          <w:rFonts w:ascii="Times New Roman" w:eastAsia="Times New Roman" w:hAnsi="Times New Roman" w:cs="Times New Roman"/>
          <w:sz w:val="24"/>
          <w:szCs w:val="24"/>
        </w:rPr>
        <w:t xml:space="preserve">a)  </w:t>
      </w:r>
      <w:r w:rsidR="00795FF9" w:rsidRPr="00CF0B49">
        <w:rPr>
          <w:rFonts w:ascii="Times New Roman" w:eastAsia="Times New Roman" w:hAnsi="Times New Roman" w:cs="Times New Roman"/>
          <w:sz w:val="24"/>
          <w:szCs w:val="24"/>
        </w:rPr>
        <w:t xml:space="preserve">zonele umede: </w:t>
      </w:r>
      <w:r w:rsidRPr="00CF0B49">
        <w:rPr>
          <w:rFonts w:ascii="Times New Roman" w:eastAsia="Times New Roman" w:hAnsi="Times New Roman" w:cs="Times New Roman"/>
          <w:sz w:val="24"/>
          <w:szCs w:val="24"/>
        </w:rPr>
        <w:t>nu este cazul;</w:t>
      </w:r>
    </w:p>
    <w:p w:rsidR="00795FF9" w:rsidRPr="00CF0B49" w:rsidRDefault="00795FF9" w:rsidP="00767EA4">
      <w:pPr>
        <w:numPr>
          <w:ilvl w:val="0"/>
          <w:numId w:val="8"/>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CF0B49">
        <w:rPr>
          <w:rFonts w:ascii="Times New Roman" w:eastAsia="Times New Roman" w:hAnsi="Times New Roman" w:cs="Times New Roman"/>
          <w:sz w:val="24"/>
          <w:szCs w:val="24"/>
        </w:rPr>
        <w:t>zonele costiere: nu este cazul;</w:t>
      </w:r>
    </w:p>
    <w:p w:rsidR="00795FF9" w:rsidRPr="009D24A3" w:rsidRDefault="00795FF9" w:rsidP="00245F38">
      <w:pPr>
        <w:tabs>
          <w:tab w:val="center" w:pos="4320"/>
          <w:tab w:val="right" w:pos="8640"/>
        </w:tabs>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c)  zonele montane şi cele împădurite: nu este cazul;</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  parcurile şi rezervaţiile naturale: nu este cazul;</w:t>
      </w:r>
    </w:p>
    <w:p w:rsidR="00795FF9" w:rsidRPr="009D24A3" w:rsidRDefault="0061090F" w:rsidP="00245F3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795FF9" w:rsidRPr="009D24A3">
        <w:rPr>
          <w:rFonts w:ascii="Times New Roman" w:eastAsia="Times New Roman" w:hAnsi="Times New Roman" w:cs="Times New Roman"/>
          <w:sz w:val="24"/>
          <w:szCs w:val="24"/>
        </w:rPr>
        <w:t xml:space="preserve">)  ariile clasificate sau zonele protejate prin legislaţia în vigoare, cum sunt:  proiectul nu este amplasat în </w:t>
      </w:r>
      <w:r w:rsidR="00084DFD">
        <w:rPr>
          <w:rFonts w:ascii="Times New Roman" w:eastAsia="Times New Roman" w:hAnsi="Times New Roman" w:cs="Times New Roman"/>
          <w:sz w:val="24"/>
          <w:szCs w:val="24"/>
        </w:rPr>
        <w:t xml:space="preserve">interiorul </w:t>
      </w:r>
      <w:r w:rsidR="00795FF9" w:rsidRPr="009D24A3">
        <w:rPr>
          <w:rFonts w:ascii="Times New Roman" w:eastAsia="Times New Roman" w:hAnsi="Times New Roman" w:cs="Times New Roman"/>
          <w:sz w:val="24"/>
          <w:szCs w:val="24"/>
        </w:rPr>
        <w:t>sau în vecinătatea unei arii naturale protejate</w:t>
      </w:r>
      <w:r w:rsidR="00795FF9" w:rsidRPr="009D24A3">
        <w:rPr>
          <w:rFonts w:ascii="Times New Roman" w:eastAsia="Times New Roman" w:hAnsi="Times New Roman" w:cs="Times New Roman"/>
          <w:iCs/>
          <w:sz w:val="24"/>
          <w:szCs w:val="24"/>
        </w:rPr>
        <w:t>;</w:t>
      </w:r>
    </w:p>
    <w:p w:rsidR="00795FF9" w:rsidRPr="009D24A3" w:rsidRDefault="00795FF9" w:rsidP="00245F38">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f)  zonele de protecţie specială, mai ales cele desemnate prin Ordonanţa de </w:t>
      </w:r>
      <w:r w:rsidR="004B2E51" w:rsidRPr="009D24A3">
        <w:rPr>
          <w:rFonts w:ascii="Times New Roman" w:eastAsia="Times New Roman" w:hAnsi="Times New Roman" w:cs="Times New Roman"/>
          <w:sz w:val="24"/>
          <w:szCs w:val="24"/>
        </w:rPr>
        <w:t>U</w:t>
      </w:r>
      <w:r w:rsidRPr="009D24A3">
        <w:rPr>
          <w:rFonts w:ascii="Times New Roman" w:eastAsia="Times New Roman" w:hAnsi="Times New Roman" w:cs="Times New Roman"/>
          <w:sz w:val="24"/>
          <w:szCs w:val="24"/>
        </w:rPr>
        <w:t xml:space="preserve">rgenţă a Guvernului nr. </w:t>
      </w:r>
      <w:hyperlink r:id="rId13" w:history="1">
        <w:r w:rsidRPr="009D24A3">
          <w:rPr>
            <w:rFonts w:ascii="Times New Roman" w:eastAsia="Times New Roman" w:hAnsi="Times New Roman" w:cs="Times New Roman"/>
            <w:color w:val="0000FF"/>
            <w:sz w:val="24"/>
            <w:szCs w:val="24"/>
            <w:u w:val="single"/>
          </w:rPr>
          <w:t>57/2007</w:t>
        </w:r>
      </w:hyperlink>
      <w:r w:rsidRPr="009D24A3">
        <w:rPr>
          <w:rFonts w:ascii="Times New Roman" w:eastAsia="Times New Roman"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hyperlink r:id="rId14" w:history="1">
        <w:r w:rsidRPr="009D24A3">
          <w:rPr>
            <w:rFonts w:ascii="Times New Roman" w:eastAsia="Times New Roman" w:hAnsi="Times New Roman" w:cs="Times New Roman"/>
            <w:color w:val="0000FF"/>
            <w:sz w:val="24"/>
            <w:szCs w:val="24"/>
            <w:u w:val="single"/>
          </w:rPr>
          <w:t>5/2000</w:t>
        </w:r>
      </w:hyperlink>
      <w:r w:rsidRPr="009D24A3">
        <w:rPr>
          <w:rFonts w:ascii="Times New Roman" w:eastAsia="Times New Roman" w:hAnsi="Times New Roman" w:cs="Times New Roman"/>
          <w:sz w:val="24"/>
          <w:szCs w:val="24"/>
        </w:rPr>
        <w:t xml:space="preserve"> privind aprobarea Planului de amenajare a teritoriului naţional – Secţiunea a III – a – zone protejate, zonele de protecţie instituite conform prevederilor Legii </w:t>
      </w:r>
      <w:r w:rsidR="004B2E51" w:rsidRPr="009D24A3">
        <w:rPr>
          <w:rFonts w:ascii="Times New Roman" w:eastAsia="Times New Roman" w:hAnsi="Times New Roman" w:cs="Times New Roman"/>
          <w:sz w:val="24"/>
          <w:szCs w:val="24"/>
        </w:rPr>
        <w:t>A</w:t>
      </w:r>
      <w:r w:rsidRPr="009D24A3">
        <w:rPr>
          <w:rFonts w:ascii="Times New Roman" w:eastAsia="Times New Roman" w:hAnsi="Times New Roman" w:cs="Times New Roman"/>
          <w:sz w:val="24"/>
          <w:szCs w:val="24"/>
        </w:rPr>
        <w:t xml:space="preserve">pelor nr. </w:t>
      </w:r>
      <w:hyperlink r:id="rId15" w:history="1">
        <w:r w:rsidRPr="009D24A3">
          <w:rPr>
            <w:rFonts w:ascii="Times New Roman" w:eastAsia="Times New Roman" w:hAnsi="Times New Roman" w:cs="Times New Roman"/>
            <w:color w:val="0000FF"/>
            <w:sz w:val="24"/>
            <w:szCs w:val="24"/>
            <w:u w:val="single"/>
          </w:rPr>
          <w:t>107/1996</w:t>
        </w:r>
      </w:hyperlink>
      <w:r w:rsidRPr="009D24A3">
        <w:rPr>
          <w:rFonts w:ascii="Times New Roman" w:eastAsia="Times New Roman" w:hAnsi="Times New Roman" w:cs="Times New Roman"/>
          <w:sz w:val="24"/>
          <w:szCs w:val="24"/>
        </w:rPr>
        <w:t xml:space="preserve">, cu modificările şi completările ulterioare, şi Hotărârea Guvernului nr. </w:t>
      </w:r>
      <w:hyperlink r:id="rId16" w:history="1">
        <w:r w:rsidRPr="009D24A3">
          <w:rPr>
            <w:rFonts w:ascii="Times New Roman" w:eastAsia="Times New Roman" w:hAnsi="Times New Roman" w:cs="Times New Roman"/>
            <w:color w:val="0000FF"/>
            <w:sz w:val="24"/>
            <w:szCs w:val="24"/>
            <w:u w:val="single"/>
          </w:rPr>
          <w:t>930/2005</w:t>
        </w:r>
      </w:hyperlink>
      <w:r w:rsidRPr="009D24A3">
        <w:rPr>
          <w:rFonts w:ascii="Times New Roman" w:eastAsia="Times New Roman"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rsidR="00795FF9" w:rsidRPr="009D24A3" w:rsidRDefault="00795FF9" w:rsidP="00245F38">
      <w:pPr>
        <w:spacing w:after="0" w:line="240" w:lineRule="auto"/>
        <w:jc w:val="both"/>
        <w:rPr>
          <w:rFonts w:ascii="Times New Roman" w:eastAsia="Times New Roman" w:hAnsi="Times New Roman" w:cs="Times New Roman"/>
          <w:color w:val="FF0000"/>
          <w:sz w:val="24"/>
          <w:szCs w:val="24"/>
        </w:rPr>
      </w:pPr>
      <w:r w:rsidRPr="009D24A3">
        <w:rPr>
          <w:rFonts w:ascii="Times New Roman" w:eastAsia="Times New Roman" w:hAnsi="Times New Roman" w:cs="Times New Roman"/>
          <w:sz w:val="24"/>
          <w:szCs w:val="24"/>
        </w:rPr>
        <w:t xml:space="preserve">    g) ariile în care standardele de calitate a mediului stabilite de legislaţie au fost deja depăşite: nu au fost înregistrate astfel de situaţii; </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h) ariile </w:t>
      </w:r>
      <w:r w:rsidR="00C658F0">
        <w:rPr>
          <w:rFonts w:ascii="Times New Roman" w:eastAsia="Times New Roman" w:hAnsi="Times New Roman" w:cs="Times New Roman"/>
          <w:sz w:val="24"/>
          <w:szCs w:val="24"/>
        </w:rPr>
        <w:t>dens populate: nu e cazul;</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24A3">
        <w:rPr>
          <w:rFonts w:ascii="Times New Roman" w:eastAsia="Times New Roman" w:hAnsi="Times New Roman" w:cs="Times New Roman"/>
          <w:sz w:val="24"/>
          <w:szCs w:val="24"/>
        </w:rPr>
        <w:t xml:space="preserve">    i) peisajele cu semnificaţie istorică, culturală şi arheologică: </w:t>
      </w:r>
      <w:r w:rsidRPr="009D24A3">
        <w:rPr>
          <w:rFonts w:ascii="Times New Roman" w:eastAsia="Times New Roman" w:hAnsi="Times New Roman" w:cs="Times New Roman"/>
          <w:iCs/>
          <w:sz w:val="24"/>
          <w:szCs w:val="24"/>
        </w:rPr>
        <w:t xml:space="preserve">nu este cazul; </w:t>
      </w:r>
    </w:p>
    <w:p w:rsidR="00675A0E" w:rsidRPr="00675A0E" w:rsidRDefault="00675A0E" w:rsidP="00245F38">
      <w:pPr>
        <w:autoSpaceDE w:val="0"/>
        <w:autoSpaceDN w:val="0"/>
        <w:adjustRightInd w:val="0"/>
        <w:spacing w:after="0" w:line="240" w:lineRule="auto"/>
        <w:jc w:val="both"/>
        <w:rPr>
          <w:rFonts w:ascii="Times New Roman" w:eastAsia="Times New Roman" w:hAnsi="Times New Roman" w:cs="Times New Roman"/>
          <w:b/>
          <w:i/>
          <w:iCs/>
          <w:sz w:val="16"/>
          <w:szCs w:val="16"/>
        </w:rPr>
      </w:pP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AF1FE4">
        <w:rPr>
          <w:rFonts w:ascii="Times New Roman" w:eastAsia="Times New Roman" w:hAnsi="Times New Roman" w:cs="Times New Roman"/>
          <w:b/>
          <w:i/>
          <w:iCs/>
          <w:sz w:val="24"/>
          <w:szCs w:val="24"/>
        </w:rPr>
        <w:lastRenderedPageBreak/>
        <w:t xml:space="preserve">3. </w:t>
      </w:r>
      <w:r w:rsidRPr="009D24A3">
        <w:rPr>
          <w:rFonts w:ascii="Times New Roman" w:eastAsia="Times New Roman" w:hAnsi="Times New Roman" w:cs="Times New Roman"/>
          <w:b/>
          <w:i/>
          <w:iCs/>
          <w:sz w:val="24"/>
          <w:szCs w:val="24"/>
          <w:u w:val="single"/>
        </w:rPr>
        <w:t>Caracteristicile impactului potenţial:</w:t>
      </w:r>
      <w:r w:rsidRPr="009D24A3">
        <w:rPr>
          <w:rFonts w:ascii="Times New Roman" w:eastAsia="Times New Roman" w:hAnsi="Times New Roman" w:cs="Times New Roman"/>
          <w:b/>
          <w:sz w:val="24"/>
          <w:szCs w:val="24"/>
          <w:u w:val="single"/>
        </w:rPr>
        <w:t xml:space="preserve">   </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a) extinderea impactului: aria geografică şi numărul persoanelor afectate: nu este cazul</w:t>
      </w:r>
      <w:r w:rsidR="00AF1FE4">
        <w:rPr>
          <w:rFonts w:ascii="Times New Roman" w:eastAsia="Times New Roman" w:hAnsi="Times New Roman" w:cs="Times New Roman"/>
          <w:sz w:val="24"/>
          <w:szCs w:val="24"/>
        </w:rPr>
        <w:t>;</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b) natura transfrontieră a impactului: nu este cazul;</w:t>
      </w:r>
    </w:p>
    <w:p w:rsidR="00795FF9" w:rsidRPr="009D24A3" w:rsidRDefault="00795FF9" w:rsidP="00245F38">
      <w:pPr>
        <w:shd w:val="clear" w:color="auto" w:fill="FFFFFF"/>
        <w:tabs>
          <w:tab w:val="left" w:pos="763"/>
        </w:tabs>
        <w:spacing w:after="0" w:line="240" w:lineRule="auto"/>
        <w:jc w:val="both"/>
        <w:rPr>
          <w:rFonts w:ascii="Times New Roman" w:eastAsia="Times New Roman" w:hAnsi="Times New Roman" w:cs="Times New Roman"/>
          <w:color w:val="FF0000"/>
          <w:sz w:val="24"/>
          <w:szCs w:val="24"/>
        </w:rPr>
      </w:pPr>
      <w:r w:rsidRPr="009D24A3">
        <w:rPr>
          <w:rFonts w:ascii="Times New Roman" w:eastAsia="Times New Roman" w:hAnsi="Times New Roman" w:cs="Times New Roman"/>
          <w:sz w:val="24"/>
          <w:szCs w:val="24"/>
        </w:rPr>
        <w:t>c) mărimea şi complexitatea impactului: impact relativ redus şi local atât pe perioada execuţiei proiectului;</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 probabilitatea impactului: impact cu probabilitate redusă atât pe parcursul realizării investiţiei, deoarece măsurile prevăzute de proiect nu vor afecta semnificativ factorii de mediu (aer, apă, sol, aşezări umane);</w:t>
      </w:r>
    </w:p>
    <w:p w:rsidR="006C1FD3" w:rsidRPr="009D24A3" w:rsidRDefault="00795FF9" w:rsidP="00D40445">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e) durata, frecvenţa şi reversibilitatea impactului: impact cu durată, frecvenţă şi reversibilitate reduse datorită naturii proiectului  şi măsurilor prevăzute de acesta;</w:t>
      </w:r>
      <w:r w:rsidRPr="009D24A3">
        <w:rPr>
          <w:rFonts w:ascii="Times New Roman" w:eastAsia="Times New Roman" w:hAnsi="Times New Roman" w:cs="Times New Roman"/>
          <w:bCs/>
          <w:i/>
          <w:sz w:val="24"/>
          <w:szCs w:val="24"/>
        </w:rPr>
        <w:t xml:space="preserve"> </w:t>
      </w:r>
    </w:p>
    <w:p w:rsidR="00675A0E" w:rsidRPr="00906A42" w:rsidRDefault="00675A0E" w:rsidP="00245F38">
      <w:pPr>
        <w:spacing w:after="0" w:line="240" w:lineRule="auto"/>
        <w:jc w:val="both"/>
        <w:rPr>
          <w:rFonts w:ascii="Times New Roman" w:eastAsia="Times New Roman" w:hAnsi="Times New Roman" w:cs="Times New Roman"/>
          <w:b/>
          <w:i/>
          <w:sz w:val="16"/>
          <w:szCs w:val="16"/>
        </w:rPr>
      </w:pPr>
    </w:p>
    <w:p w:rsidR="00795FF9" w:rsidRDefault="00795FF9" w:rsidP="00245F38">
      <w:pPr>
        <w:spacing w:after="0" w:line="240" w:lineRule="auto"/>
        <w:jc w:val="both"/>
        <w:rPr>
          <w:rFonts w:ascii="Times New Roman" w:eastAsia="Times New Roman" w:hAnsi="Times New Roman" w:cs="Times New Roman"/>
          <w:i/>
          <w:sz w:val="24"/>
          <w:szCs w:val="24"/>
        </w:rPr>
      </w:pPr>
      <w:r w:rsidRPr="009D24A3">
        <w:rPr>
          <w:rFonts w:ascii="Times New Roman" w:eastAsia="Times New Roman" w:hAnsi="Times New Roman" w:cs="Times New Roman"/>
          <w:b/>
          <w:i/>
          <w:sz w:val="24"/>
          <w:szCs w:val="24"/>
        </w:rPr>
        <w:t>Condiţiile de realizare a proiectului</w:t>
      </w:r>
      <w:r w:rsidRPr="009D24A3">
        <w:rPr>
          <w:rFonts w:ascii="Times New Roman" w:eastAsia="Times New Roman" w:hAnsi="Times New Roman" w:cs="Times New Roman"/>
          <w:i/>
          <w:sz w:val="24"/>
          <w:szCs w:val="24"/>
        </w:rPr>
        <w:t>:</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înainte de începerea lucrărilor, dacă este cazul, se vor anunţa firmele care au instalaţii în vederea identificării cablurilor şi altor instalaţii subterane, prin efectuarea de gropi de sondaj şi stabilirea poziţiei în vederea evitării deteriorării lor;</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vor respecta </w:t>
      </w:r>
      <w:r w:rsidRPr="009D24A3">
        <w:rPr>
          <w:rFonts w:ascii="Times New Roman" w:eastAsia="Calibri" w:hAnsi="Times New Roman" w:cs="Times New Roman"/>
          <w:color w:val="000000"/>
          <w:sz w:val="24"/>
          <w:szCs w:val="24"/>
        </w:rPr>
        <w:t>normele tehnice privind</w:t>
      </w:r>
      <w:r w:rsidRPr="009D24A3">
        <w:rPr>
          <w:rFonts w:ascii="Times New Roman" w:eastAsia="Calibri" w:hAnsi="Times New Roman" w:cs="Times New Roman"/>
          <w:color w:val="FF0000"/>
          <w:sz w:val="24"/>
          <w:szCs w:val="24"/>
        </w:rPr>
        <w:t xml:space="preserve"> </w:t>
      </w:r>
      <w:r w:rsidRPr="009D24A3">
        <w:rPr>
          <w:rFonts w:ascii="Times New Roman" w:eastAsia="Calibri" w:hAnsi="Times New Roman" w:cs="Times New Roman"/>
          <w:sz w:val="24"/>
          <w:szCs w:val="24"/>
        </w:rPr>
        <w:t>distanţa de amplasare faţă de LEA sau priză de legătură la pământ a stâlpilor acesteia;</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se va verifica rezistenţa şi etanşeitatea conductei noi prin efectuarea probelor specifice înainte de branşare; se vor respecta distanţele faţă de zonele de locuit şi faţă de celelalte cabluri şi reţele existente în zonă, conform normativelor în vigoare ;</w:t>
      </w:r>
    </w:p>
    <w:p w:rsidR="0039571A"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va ţine cont de soluţiile tehnice de execuţie pentru realizare, propuse de proiectant; </w:t>
      </w:r>
    </w:p>
    <w:p w:rsidR="0039571A" w:rsidRPr="00AF1FE4" w:rsidRDefault="0039571A" w:rsidP="006B400B">
      <w:pPr>
        <w:spacing w:after="0" w:line="240" w:lineRule="auto"/>
        <w:jc w:val="both"/>
        <w:rPr>
          <w:rFonts w:ascii="Times New Roman" w:eastAsia="Calibri" w:hAnsi="Times New Roman" w:cs="Times New Roman"/>
          <w:sz w:val="16"/>
          <w:szCs w:val="16"/>
        </w:rPr>
      </w:pPr>
    </w:p>
    <w:p w:rsidR="00245F38" w:rsidRPr="009D24A3" w:rsidRDefault="00795FF9" w:rsidP="006B400B">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b/>
          <w:sz w:val="24"/>
          <w:szCs w:val="24"/>
        </w:rPr>
        <w:t>Condiţii impuse pentru organizarea de şantier</w:t>
      </w:r>
      <w:r w:rsidRPr="009D24A3">
        <w:rPr>
          <w:rFonts w:ascii="Times New Roman" w:eastAsia="Times New Roman" w:hAnsi="Times New Roman" w:cs="Times New Roman"/>
          <w:sz w:val="24"/>
          <w:szCs w:val="24"/>
        </w:rPr>
        <w:t>:</w:t>
      </w:r>
    </w:p>
    <w:p w:rsidR="00795FF9" w:rsidRPr="009D24A3" w:rsidRDefault="00795FF9" w:rsidP="00824657">
      <w:pPr>
        <w:numPr>
          <w:ilvl w:val="0"/>
          <w:numId w:val="1"/>
        </w:numPr>
        <w:tabs>
          <w:tab w:val="num" w:pos="180"/>
          <w:tab w:val="left" w:pos="7920"/>
        </w:tabs>
        <w:autoSpaceDE w:val="0"/>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beneficiarul împreună cu executantul lucrării vor stabili traseul conductelor, marcându-se pe teren toate punctele de apropiere sau intersecţie a traseului lucrărilor proiectate cu reţelele sau construcţiile subterane existente şi se va asigura accesul la locuinţe; </w:t>
      </w:r>
    </w:p>
    <w:p w:rsidR="00795FF9" w:rsidRPr="009D24A3" w:rsidRDefault="00795FF9" w:rsidP="00824657">
      <w:pPr>
        <w:tabs>
          <w:tab w:val="left" w:pos="-720"/>
          <w:tab w:val="num" w:pos="144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materialul excavat pentru realizarea şanţurilor se va depozita pe o singură parte şi va fi folosit ca material de umplutură; la terminarea lucrărilor terenul va fi readus la starea iniţială;</w:t>
      </w:r>
    </w:p>
    <w:p w:rsidR="00795FF9" w:rsidRPr="009D24A3" w:rsidRDefault="00795FF9" w:rsidP="00824657">
      <w:pPr>
        <w:numPr>
          <w:ilvl w:val="0"/>
          <w:numId w:val="2"/>
        </w:numPr>
        <w:tabs>
          <w:tab w:val="num" w:pos="0"/>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39571A" w:rsidRPr="00AF1FE4" w:rsidRDefault="0039571A" w:rsidP="00245F38">
      <w:pPr>
        <w:tabs>
          <w:tab w:val="num" w:pos="180"/>
        </w:tabs>
        <w:spacing w:after="0" w:line="240" w:lineRule="auto"/>
        <w:jc w:val="both"/>
        <w:rPr>
          <w:rFonts w:ascii="Times New Roman" w:eastAsia="Times New Roman" w:hAnsi="Times New Roman" w:cs="Times New Roman"/>
          <w:sz w:val="16"/>
          <w:szCs w:val="16"/>
        </w:rPr>
      </w:pPr>
    </w:p>
    <w:p w:rsidR="00CF0B49" w:rsidRPr="002804CF" w:rsidRDefault="00795FF9" w:rsidP="00767EA4">
      <w:pPr>
        <w:numPr>
          <w:ilvl w:val="0"/>
          <w:numId w:val="3"/>
        </w:numPr>
        <w:tabs>
          <w:tab w:val="num" w:pos="0"/>
          <w:tab w:val="num" w:pos="180"/>
        </w:tabs>
        <w:spacing w:after="0" w:line="240" w:lineRule="auto"/>
        <w:ind w:left="0" w:firstLine="0"/>
        <w:jc w:val="both"/>
        <w:rPr>
          <w:rFonts w:ascii="Times New Roman" w:eastAsia="Times New Roman" w:hAnsi="Times New Roman" w:cs="Times New Roman"/>
          <w:b/>
          <w:i/>
          <w:sz w:val="24"/>
          <w:szCs w:val="24"/>
          <w:u w:val="single"/>
        </w:rPr>
      </w:pPr>
      <w:r w:rsidRPr="009D24A3">
        <w:rPr>
          <w:rFonts w:ascii="Times New Roman" w:eastAsia="Times New Roman" w:hAnsi="Times New Roman" w:cs="Times New Roman"/>
          <w:b/>
          <w:i/>
          <w:sz w:val="24"/>
          <w:szCs w:val="24"/>
        </w:rPr>
        <w:t xml:space="preserve">titularul are obligaţia de a </w:t>
      </w:r>
      <w:r w:rsidR="003A71DB">
        <w:rPr>
          <w:rFonts w:ascii="Times New Roman" w:eastAsia="Times New Roman" w:hAnsi="Times New Roman" w:cs="Times New Roman"/>
          <w:b/>
          <w:i/>
          <w:sz w:val="24"/>
          <w:szCs w:val="24"/>
        </w:rPr>
        <w:t>respecta</w:t>
      </w:r>
      <w:r w:rsidRPr="009D24A3">
        <w:rPr>
          <w:rFonts w:ascii="Times New Roman" w:eastAsia="Times New Roman" w:hAnsi="Times New Roman" w:cs="Times New Roman"/>
          <w:b/>
          <w:i/>
          <w:sz w:val="24"/>
          <w:szCs w:val="24"/>
        </w:rPr>
        <w:t xml:space="preserve"> </w:t>
      </w:r>
      <w:r w:rsidR="003A71DB">
        <w:rPr>
          <w:rFonts w:ascii="Times New Roman" w:eastAsia="Times New Roman" w:hAnsi="Times New Roman" w:cs="Times New Roman"/>
          <w:b/>
          <w:i/>
          <w:sz w:val="24"/>
          <w:szCs w:val="24"/>
        </w:rPr>
        <w:t xml:space="preserve">prevederile </w:t>
      </w:r>
      <w:r w:rsidRPr="009D24A3">
        <w:rPr>
          <w:rFonts w:ascii="Times New Roman" w:eastAsia="Times New Roman" w:hAnsi="Times New Roman" w:cs="Times New Roman"/>
          <w:b/>
          <w:i/>
          <w:sz w:val="24"/>
          <w:szCs w:val="24"/>
        </w:rPr>
        <w:t>legislaţiei de mediu în vigoare pe toată perioada de execuţie a lucrărilor şi să ia toate măsurile necesare pentru a nu se produce poluarea apelor subterane, de suprafaţă, a solului sau a aerului.</w:t>
      </w:r>
    </w:p>
    <w:p w:rsidR="004C22FC" w:rsidRPr="004C22FC" w:rsidRDefault="004C22FC" w:rsidP="00593932">
      <w:pPr>
        <w:tabs>
          <w:tab w:val="left" w:pos="-720"/>
        </w:tabs>
        <w:suppressAutoHyphens/>
        <w:spacing w:after="0" w:line="240" w:lineRule="auto"/>
        <w:rPr>
          <w:rFonts w:ascii="Times New Roman" w:eastAsia="Calibri" w:hAnsi="Times New Roman" w:cs="Times New Roman"/>
          <w:b/>
          <w:bCs/>
          <w:sz w:val="16"/>
          <w:szCs w:val="16"/>
          <w:u w:val="single"/>
        </w:rPr>
      </w:pPr>
    </w:p>
    <w:p w:rsidR="00795FF9" w:rsidRPr="009D24A3" w:rsidRDefault="00795FF9" w:rsidP="00593932">
      <w:pPr>
        <w:tabs>
          <w:tab w:val="left" w:pos="-720"/>
        </w:tabs>
        <w:suppressAutoHyphens/>
        <w:spacing w:after="0" w:line="240" w:lineRule="auto"/>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t>Protecţia apelor</w:t>
      </w:r>
    </w:p>
    <w:p w:rsidR="002804CF" w:rsidRPr="004C22FC" w:rsidRDefault="00795FF9" w:rsidP="004C22FC">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se vor asigura sisteme controlate de colectare, depozitare şi evacuare a deşeurilor în vederea evitării impurificării apelor de suprafaţă şi subterane;</w:t>
      </w:r>
    </w:p>
    <w:p w:rsidR="00FA1613" w:rsidRPr="003E24B7" w:rsidRDefault="00FA1613" w:rsidP="00593932">
      <w:pPr>
        <w:tabs>
          <w:tab w:val="left" w:pos="-720"/>
        </w:tabs>
        <w:suppressAutoHyphens/>
        <w:spacing w:after="0" w:line="240" w:lineRule="auto"/>
        <w:jc w:val="both"/>
        <w:rPr>
          <w:rFonts w:ascii="Times New Roman" w:eastAsia="Calibri" w:hAnsi="Times New Roman" w:cs="Times New Roman"/>
          <w:b/>
          <w:bCs/>
          <w:sz w:val="16"/>
          <w:szCs w:val="16"/>
          <w:u w:val="single"/>
        </w:rPr>
      </w:pPr>
    </w:p>
    <w:p w:rsidR="00795FF9" w:rsidRPr="009D24A3" w:rsidRDefault="00795FF9" w:rsidP="00593932">
      <w:pPr>
        <w:tabs>
          <w:tab w:val="left" w:pos="-720"/>
        </w:tabs>
        <w:suppressAutoHyphens/>
        <w:spacing w:after="0" w:line="240" w:lineRule="auto"/>
        <w:jc w:val="both"/>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t>Protecţia aerului</w:t>
      </w:r>
    </w:p>
    <w:p w:rsidR="00795FF9" w:rsidRPr="009D24A3" w:rsidRDefault="00795FF9" w:rsidP="00245F38">
      <w:pPr>
        <w:tabs>
          <w:tab w:val="left" w:pos="-720"/>
          <w:tab w:val="num" w:pos="36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mijloacele de transport vor fi asigurate astfel încât să nu existe pierderi de material sau deşeuri în timpul transportului;</w:t>
      </w:r>
      <w:r w:rsidRPr="009D24A3">
        <w:rPr>
          <w:rFonts w:ascii="Times New Roman" w:eastAsia="Calibri" w:hAnsi="Times New Roman" w:cs="Times New Roman"/>
          <w:color w:val="000000"/>
          <w:spacing w:val="-3"/>
          <w:sz w:val="24"/>
          <w:szCs w:val="24"/>
        </w:rPr>
        <w:t xml:space="preserve"> autovehiculele vor avea inspecţia tehnică efectuată prin Staţii de Inspecţie Tehnică autorizate</w:t>
      </w:r>
      <w:r w:rsidRPr="009D24A3">
        <w:rPr>
          <w:rFonts w:ascii="Times New Roman" w:eastAsia="Calibri" w:hAnsi="Times New Roman" w:cs="Times New Roman"/>
          <w:spacing w:val="-3"/>
          <w:sz w:val="24"/>
          <w:szCs w:val="24"/>
        </w:rPr>
        <w:t xml:space="preserve">, </w:t>
      </w:r>
      <w:r w:rsidRPr="009D24A3">
        <w:rPr>
          <w:rFonts w:ascii="Times New Roman" w:eastAsia="Calibri" w:hAnsi="Times New Roman" w:cs="Times New Roman"/>
          <w:sz w:val="24"/>
          <w:szCs w:val="24"/>
        </w:rPr>
        <w:t>în vederea reglementării din punct de vedere al emisiilor gazoase în atmosferă</w:t>
      </w:r>
      <w:r w:rsidRPr="009D24A3">
        <w:rPr>
          <w:rFonts w:ascii="Times New Roman" w:eastAsia="Calibri" w:hAnsi="Times New Roman" w:cs="Times New Roman"/>
          <w:spacing w:val="-3"/>
          <w:sz w:val="24"/>
          <w:szCs w:val="24"/>
        </w:rPr>
        <w:t>;</w:t>
      </w:r>
    </w:p>
    <w:p w:rsidR="00593932" w:rsidRPr="004C22FC" w:rsidRDefault="00795FF9" w:rsidP="004C22FC">
      <w:pPr>
        <w:tabs>
          <w:tab w:val="left" w:pos="-720"/>
          <w:tab w:val="num" w:pos="360"/>
        </w:tabs>
        <w:suppressAutoHyphens/>
        <w:spacing w:after="0" w:line="240" w:lineRule="auto"/>
        <w:jc w:val="both"/>
        <w:rPr>
          <w:rFonts w:ascii="Times New Roman" w:eastAsia="Calibri" w:hAnsi="Times New Roman" w:cs="Times New Roman"/>
          <w:spacing w:val="-3"/>
          <w:sz w:val="24"/>
          <w:szCs w:val="24"/>
        </w:rPr>
      </w:pPr>
      <w:r w:rsidRPr="009D24A3">
        <w:rPr>
          <w:rFonts w:ascii="Times New Roman" w:eastAsia="Calibri" w:hAnsi="Times New Roman" w:cs="Times New Roman"/>
          <w:sz w:val="24"/>
          <w:szCs w:val="24"/>
        </w:rPr>
        <w:t xml:space="preserve">- </w:t>
      </w:r>
      <w:r w:rsidRPr="009D24A3">
        <w:rPr>
          <w:rFonts w:ascii="Times New Roman" w:eastAsia="Calibri" w:hAnsi="Times New Roman" w:cs="Times New Roman"/>
          <w:spacing w:val="-3"/>
          <w:sz w:val="24"/>
          <w:szCs w:val="24"/>
        </w:rPr>
        <w:t>se va întocmi şi respecta graficul de execuţie a lucrărilor cu luarea în consideraţie a condiţiilor locale şi a condiţiilor meteorologice;</w:t>
      </w:r>
    </w:p>
    <w:p w:rsidR="00B13161" w:rsidRPr="0004032D" w:rsidRDefault="00B13161" w:rsidP="00593932">
      <w:pPr>
        <w:spacing w:after="0" w:line="240" w:lineRule="auto"/>
        <w:jc w:val="both"/>
        <w:rPr>
          <w:rFonts w:ascii="Times New Roman" w:eastAsia="Times New Roman" w:hAnsi="Times New Roman" w:cs="Times New Roman"/>
          <w:b/>
          <w:sz w:val="16"/>
          <w:szCs w:val="16"/>
          <w:u w:val="single"/>
        </w:rPr>
      </w:pPr>
    </w:p>
    <w:p w:rsidR="00593932" w:rsidRPr="009D24A3" w:rsidRDefault="00593932"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t>Protecția</w:t>
      </w:r>
      <w:r w:rsidR="00795FF9" w:rsidRPr="009D24A3">
        <w:rPr>
          <w:rFonts w:ascii="Times New Roman" w:eastAsia="Times New Roman" w:hAnsi="Times New Roman" w:cs="Times New Roman"/>
          <w:b/>
          <w:sz w:val="24"/>
          <w:szCs w:val="24"/>
          <w:u w:val="single"/>
        </w:rPr>
        <w:t xml:space="preserve"> </w:t>
      </w:r>
      <w:r w:rsidRPr="009D24A3">
        <w:rPr>
          <w:rFonts w:ascii="Times New Roman" w:eastAsia="Times New Roman" w:hAnsi="Times New Roman" w:cs="Times New Roman"/>
          <w:b/>
          <w:sz w:val="24"/>
          <w:szCs w:val="24"/>
          <w:u w:val="single"/>
        </w:rPr>
        <w:t>împotriva zgomotului</w:t>
      </w:r>
    </w:p>
    <w:p w:rsidR="00795FF9" w:rsidRPr="009D24A3" w:rsidRDefault="00795FF9" w:rsidP="00245F38">
      <w:pPr>
        <w:tabs>
          <w:tab w:val="left" w:pos="-72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bCs/>
          <w:sz w:val="24"/>
          <w:szCs w:val="24"/>
        </w:rPr>
        <w:t xml:space="preserve">- </w:t>
      </w:r>
      <w:r w:rsidRPr="009D24A3">
        <w:rPr>
          <w:rFonts w:ascii="Times New Roman" w:eastAsia="Calibri" w:hAnsi="Times New Roman" w:cs="Times New Roman"/>
          <w:sz w:val="24"/>
          <w:szCs w:val="24"/>
        </w:rPr>
        <w:t>activitatea  se va desfăşura după un program stabilit, pentru ca influenţa zgomotului produs de utilaje, asupra obiectivelor învecinate să fie cât mai redusă;</w:t>
      </w:r>
    </w:p>
    <w:p w:rsidR="00D40445" w:rsidRPr="004C22FC" w:rsidRDefault="00795FF9" w:rsidP="00593932">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toate echipamentele mecanice trebuie să respecte standardele referitoare la emisiile de zgomot în mediu conform H.G</w:t>
      </w:r>
      <w:r w:rsidR="00593932" w:rsidRPr="009D24A3">
        <w:rPr>
          <w:rFonts w:ascii="Times New Roman" w:eastAsia="Times New Roman" w:hAnsi="Times New Roman" w:cs="Times New Roman"/>
          <w:sz w:val="24"/>
          <w:szCs w:val="24"/>
        </w:rPr>
        <w:t>. nr.</w:t>
      </w:r>
      <w:r w:rsidRPr="009D24A3">
        <w:rPr>
          <w:rFonts w:ascii="Times New Roman" w:eastAsia="Times New Roman" w:hAnsi="Times New Roman" w:cs="Times New Roman"/>
          <w:sz w:val="24"/>
          <w:szCs w:val="24"/>
        </w:rPr>
        <w:t xml:space="preserve"> 1756/2006 privind emisiile de zgomot în mediu produse de echipamentele destinate utilizării în exteriorul clădirilor; </w:t>
      </w:r>
    </w:p>
    <w:p w:rsidR="00FA1613" w:rsidRPr="00675A0E" w:rsidRDefault="00FA1613" w:rsidP="00593932">
      <w:pPr>
        <w:spacing w:after="0" w:line="240" w:lineRule="auto"/>
        <w:jc w:val="both"/>
        <w:rPr>
          <w:rFonts w:ascii="Times New Roman" w:eastAsia="Times New Roman" w:hAnsi="Times New Roman" w:cs="Times New Roman"/>
          <w:b/>
          <w:sz w:val="16"/>
          <w:szCs w:val="16"/>
          <w:u w:val="single"/>
        </w:rPr>
      </w:pPr>
    </w:p>
    <w:p w:rsidR="00746501" w:rsidRDefault="00746501" w:rsidP="00593932">
      <w:pPr>
        <w:spacing w:after="0" w:line="240" w:lineRule="auto"/>
        <w:jc w:val="both"/>
        <w:rPr>
          <w:rFonts w:ascii="Times New Roman" w:eastAsia="Times New Roman" w:hAnsi="Times New Roman" w:cs="Times New Roman"/>
          <w:b/>
          <w:sz w:val="24"/>
          <w:szCs w:val="24"/>
          <w:u w:val="single"/>
        </w:rPr>
      </w:pPr>
    </w:p>
    <w:p w:rsidR="00795FF9" w:rsidRPr="009D24A3" w:rsidRDefault="00795FF9"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lastRenderedPageBreak/>
        <w:t>Protecţia solului</w:t>
      </w:r>
    </w:p>
    <w:p w:rsidR="00795FF9" w:rsidRPr="009D24A3" w:rsidRDefault="00795FF9" w:rsidP="00245F38">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 pământul rezultat din săparea șanțului va fi depozitat provizoriu si apoi refolosit la reumplere;</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după încheierea lucrărilor se va face curăţarea terenului de materialele şi deşeurile rezultate în urma lucrărilor de construcţie;</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în cazul producerii unor poluări accidentale, se vor lua toate măsurile de prevenire şi de combatere a poluărilor accidentale; </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vor fi evitate lucrări care pot duce la degradări ale reţelelor supraterane sau subterane existente în zonă;</w:t>
      </w:r>
    </w:p>
    <w:p w:rsidR="00245F38" w:rsidRPr="004C22FC" w:rsidRDefault="00795FF9" w:rsidP="004C22FC">
      <w:pPr>
        <w:numPr>
          <w:ilvl w:val="0"/>
          <w:numId w:val="1"/>
        </w:numPr>
        <w:tabs>
          <w:tab w:val="num" w:pos="180"/>
        </w:tabs>
        <w:spacing w:after="0" w:line="240" w:lineRule="auto"/>
        <w:ind w:left="0" w:firstLine="0"/>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prin lucrările propuse nu sunt necesare tăieri de arbori;</w:t>
      </w:r>
    </w:p>
    <w:p w:rsidR="003E24B7" w:rsidRPr="003E24B7" w:rsidRDefault="003E24B7" w:rsidP="00245F38">
      <w:pPr>
        <w:keepNext/>
        <w:spacing w:after="0" w:line="240" w:lineRule="auto"/>
        <w:outlineLvl w:val="3"/>
        <w:rPr>
          <w:rFonts w:ascii="Times New Roman" w:eastAsia="Times New Roman" w:hAnsi="Times New Roman" w:cs="Times New Roman"/>
          <w:b/>
          <w:bCs/>
          <w:i/>
          <w:sz w:val="16"/>
          <w:szCs w:val="16"/>
          <w:u w:val="single"/>
        </w:rPr>
      </w:pPr>
    </w:p>
    <w:p w:rsidR="00795FF9" w:rsidRPr="009D24A3" w:rsidRDefault="00795FF9" w:rsidP="00245F38">
      <w:pPr>
        <w:keepNext/>
        <w:spacing w:after="0" w:line="240" w:lineRule="auto"/>
        <w:outlineLvl w:val="3"/>
        <w:rPr>
          <w:rFonts w:ascii="Times New Roman" w:eastAsia="Times New Roman" w:hAnsi="Times New Roman" w:cs="Times New Roman"/>
          <w:b/>
          <w:bCs/>
          <w:i/>
          <w:sz w:val="24"/>
          <w:szCs w:val="24"/>
          <w:u w:val="single"/>
        </w:rPr>
      </w:pPr>
      <w:r w:rsidRPr="009D24A3">
        <w:rPr>
          <w:rFonts w:ascii="Times New Roman" w:eastAsia="Times New Roman" w:hAnsi="Times New Roman" w:cs="Times New Roman"/>
          <w:b/>
          <w:bCs/>
          <w:i/>
          <w:sz w:val="24"/>
          <w:szCs w:val="24"/>
          <w:u w:val="single"/>
        </w:rPr>
        <w:t>Modul de gospodărire a deşeurilor</w:t>
      </w:r>
    </w:p>
    <w:p w:rsidR="00795FF9"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deşeurile menajere se vor colecta în europubelă şi se vor preda serviciului de salubritate;</w:t>
      </w:r>
    </w:p>
    <w:p w:rsidR="00FA1613" w:rsidRPr="00FA1613" w:rsidRDefault="00FA1613" w:rsidP="00FA1613">
      <w:pPr>
        <w:numPr>
          <w:ilvl w:val="0"/>
          <w:numId w:val="4"/>
        </w:numPr>
        <w:tabs>
          <w:tab w:val="clear" w:pos="1440"/>
          <w:tab w:val="left" w:pos="-720"/>
          <w:tab w:val="num" w:pos="0"/>
        </w:tabs>
        <w:suppressAutoHyphens/>
        <w:spacing w:after="0" w:line="240" w:lineRule="auto"/>
        <w:ind w:left="142" w:hanging="142"/>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depozitarea </w:t>
      </w:r>
      <w:r>
        <w:rPr>
          <w:rFonts w:ascii="Times New Roman" w:eastAsia="Times New Roman" w:hAnsi="Times New Roman" w:cs="Times New Roman"/>
          <w:sz w:val="24"/>
          <w:szCs w:val="24"/>
          <w:lang w:eastAsia="ro-RO"/>
        </w:rPr>
        <w:t xml:space="preserve">temporara a </w:t>
      </w:r>
      <w:r w:rsidRPr="00FA0BC3">
        <w:rPr>
          <w:rFonts w:ascii="Times New Roman" w:eastAsia="Times New Roman" w:hAnsi="Times New Roman" w:cs="Times New Roman"/>
          <w:sz w:val="24"/>
          <w:szCs w:val="24"/>
          <w:lang w:eastAsia="ro-RO"/>
        </w:rPr>
        <w:t>materialelor de construcţie şi a deşeurilor rezultate se va face în zone special amenajate fără să afecteze circulaţia în zonă;</w:t>
      </w:r>
      <w:r>
        <w:rPr>
          <w:rFonts w:ascii="Times New Roman" w:eastAsia="Times New Roman" w:hAnsi="Times New Roman" w:cs="Times New Roman"/>
          <w:sz w:val="24"/>
          <w:szCs w:val="24"/>
          <w:lang w:eastAsia="ro-RO"/>
        </w:rPr>
        <w:t xml:space="preserve"> deseurile din constructii, stocate temporar vor fi predate la firme autorizate pentru valorificarea/eliminarea acestora;</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constructorul este obligat să nu depoziteze în zonă deşeurile rezultate din execuţia lucrării, pământ, pietriş, etc</w:t>
      </w:r>
      <w:r w:rsidR="00593932"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iCs/>
          <w:sz w:val="24"/>
          <w:szCs w:val="24"/>
        </w:rPr>
        <w:t xml:space="preserve">deşeurile reciclabile rezultate se vor colecta </w:t>
      </w:r>
      <w:r w:rsidRPr="009D24A3">
        <w:rPr>
          <w:rFonts w:ascii="Times New Roman" w:eastAsia="Times New Roman" w:hAnsi="Times New Roman" w:cs="Times New Roman"/>
          <w:sz w:val="24"/>
          <w:szCs w:val="24"/>
        </w:rPr>
        <w:t xml:space="preserve">prin grija executantului lucrării, </w:t>
      </w:r>
      <w:r w:rsidRPr="009D24A3">
        <w:rPr>
          <w:rFonts w:ascii="Times New Roman" w:eastAsia="Times New Roman" w:hAnsi="Times New Roman" w:cs="Times New Roman"/>
          <w:spacing w:val="-3"/>
          <w:sz w:val="24"/>
          <w:szCs w:val="24"/>
        </w:rPr>
        <w:t>la locul de producere,</w:t>
      </w:r>
      <w:r w:rsidRPr="009D24A3">
        <w:rPr>
          <w:rFonts w:ascii="Times New Roman" w:eastAsia="Times New Roman" w:hAnsi="Times New Roman" w:cs="Times New Roman"/>
          <w:sz w:val="24"/>
          <w:szCs w:val="24"/>
        </w:rPr>
        <w:t xml:space="preserve"> selectiv pe categorii şi se vor valorifica prin societăţi autorizate</w:t>
      </w:r>
      <w:r w:rsidRPr="009D24A3">
        <w:rPr>
          <w:rFonts w:ascii="Times New Roman" w:eastAsia="Times New Roman" w:hAnsi="Times New Roman" w:cs="Times New Roman"/>
          <w:iCs/>
          <w:sz w:val="24"/>
          <w:szCs w:val="24"/>
        </w:rPr>
        <w:t xml:space="preserve"> în colectarea şi valorificarea acestora; </w:t>
      </w:r>
    </w:p>
    <w:p w:rsidR="00795FF9" w:rsidRPr="009D24A3" w:rsidRDefault="00795FF9" w:rsidP="00767EA4">
      <w:pPr>
        <w:numPr>
          <w:ilvl w:val="1"/>
          <w:numId w:val="4"/>
        </w:numPr>
        <w:tabs>
          <w:tab w:val="num" w:pos="180"/>
        </w:tabs>
        <w:spacing w:after="0" w:line="240" w:lineRule="auto"/>
        <w:ind w:left="181" w:hanging="181"/>
        <w:jc w:val="both"/>
        <w:rPr>
          <w:rFonts w:ascii="Times New Roman" w:eastAsia="Times New Roman" w:hAnsi="Times New Roman" w:cs="Times New Roman"/>
          <w:sz w:val="24"/>
          <w:szCs w:val="24"/>
          <w:lang w:eastAsia="pl-PL"/>
        </w:rPr>
      </w:pPr>
      <w:r w:rsidRPr="009D24A3">
        <w:rPr>
          <w:rFonts w:ascii="Times New Roman" w:eastAsia="Times New Roman" w:hAnsi="Times New Roman" w:cs="Times New Roman"/>
          <w:sz w:val="24"/>
          <w:szCs w:val="24"/>
        </w:rPr>
        <w:t>conform H</w:t>
      </w:r>
      <w:r w:rsidR="00C43BDD"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G</w:t>
      </w:r>
      <w:r w:rsidR="00C43BDD"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 xml:space="preserve"> </w:t>
      </w:r>
      <w:r w:rsidR="00593932" w:rsidRPr="009D24A3">
        <w:rPr>
          <w:rFonts w:ascii="Times New Roman" w:eastAsia="Times New Roman" w:hAnsi="Times New Roman" w:cs="Times New Roman"/>
          <w:sz w:val="24"/>
          <w:szCs w:val="24"/>
        </w:rPr>
        <w:t xml:space="preserve">nr. </w:t>
      </w:r>
      <w:r w:rsidRPr="009D24A3">
        <w:rPr>
          <w:rFonts w:ascii="Times New Roman" w:eastAsia="Times New Roman" w:hAnsi="Times New Roman" w:cs="Times New Roman"/>
          <w:sz w:val="24"/>
          <w:szCs w:val="24"/>
        </w:rPr>
        <w:t xml:space="preserve">856/2002 constructorul are obligaţia să ţină evidenţa strictă a cantităţilor şi tipurilor de deşeuri produse, valorificate sau comercializate şi circuitul acestora; </w:t>
      </w:r>
    </w:p>
    <w:p w:rsidR="00245F38" w:rsidRPr="009D24A3" w:rsidRDefault="00795FF9" w:rsidP="00767EA4">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spaţiile verzi afectate de amplasamentul conductei şi branşamentului de gaze naturale se va reface şi se va aduce la starea iniţială;</w:t>
      </w:r>
    </w:p>
    <w:p w:rsidR="00795FF9" w:rsidRPr="004C22FC" w:rsidRDefault="00795FF9" w:rsidP="00593932">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sz w:val="24"/>
          <w:szCs w:val="24"/>
        </w:rPr>
        <w:t>la finalizarea lucrărilor de construcţii se vor executa lucrări de refacere a solului şi a vegetaţiei aferente, care să se încadreze în aspectul zonei, se va curăţa amplasamentul de toate tipurile de deşeuri generate pe perioada realizări proiectului;</w:t>
      </w:r>
    </w:p>
    <w:p w:rsidR="0009727D" w:rsidRDefault="0009727D" w:rsidP="00593932">
      <w:pPr>
        <w:spacing w:after="0" w:line="240" w:lineRule="auto"/>
        <w:jc w:val="both"/>
        <w:rPr>
          <w:rFonts w:ascii="Times New Roman" w:eastAsia="Times New Roman" w:hAnsi="Times New Roman" w:cs="Times New Roman"/>
          <w:b/>
          <w:bCs/>
          <w:sz w:val="24"/>
          <w:szCs w:val="24"/>
          <w:u w:val="single"/>
        </w:rPr>
      </w:pPr>
    </w:p>
    <w:p w:rsidR="00795FF9" w:rsidRPr="009D24A3" w:rsidRDefault="00795FF9" w:rsidP="00593932">
      <w:pPr>
        <w:spacing w:after="0" w:line="240" w:lineRule="auto"/>
        <w:jc w:val="both"/>
        <w:rPr>
          <w:rFonts w:ascii="Times New Roman" w:eastAsia="Times New Roman" w:hAnsi="Times New Roman" w:cs="Times New Roman"/>
          <w:b/>
          <w:bCs/>
          <w:sz w:val="24"/>
          <w:szCs w:val="24"/>
          <w:u w:val="single"/>
        </w:rPr>
      </w:pPr>
      <w:r w:rsidRPr="009D24A3">
        <w:rPr>
          <w:rFonts w:ascii="Times New Roman" w:eastAsia="Times New Roman" w:hAnsi="Times New Roman" w:cs="Times New Roman"/>
          <w:b/>
          <w:bCs/>
          <w:sz w:val="24"/>
          <w:szCs w:val="24"/>
          <w:u w:val="single"/>
        </w:rPr>
        <w:t>Monitorizarea</w:t>
      </w:r>
    </w:p>
    <w:p w:rsidR="00795FF9" w:rsidRPr="009D24A3" w:rsidRDefault="00795FF9" w:rsidP="0061090F">
      <w:pPr>
        <w:spacing w:after="0" w:line="240" w:lineRule="auto"/>
        <w:ind w:firstLine="360"/>
        <w:jc w:val="both"/>
        <w:rPr>
          <w:rFonts w:ascii="Times New Roman" w:eastAsia="Times New Roman" w:hAnsi="Times New Roman" w:cs="Times New Roman"/>
          <w:bCs/>
          <w:sz w:val="24"/>
          <w:szCs w:val="24"/>
        </w:rPr>
      </w:pPr>
      <w:r w:rsidRPr="009D24A3">
        <w:rPr>
          <w:rFonts w:ascii="Times New Roman" w:eastAsia="Times New Roman" w:hAnsi="Times New Roman" w:cs="Times New Roman"/>
          <w:b/>
          <w:bCs/>
          <w:sz w:val="24"/>
          <w:szCs w:val="24"/>
        </w:rPr>
        <w:t>În timpul implementării proiectului:</w:t>
      </w:r>
      <w:r w:rsidRPr="009D24A3">
        <w:rPr>
          <w:rFonts w:ascii="Times New Roman" w:eastAsia="Times New Roman" w:hAnsi="Times New Roman" w:cs="Times New Roman"/>
          <w:bCs/>
          <w:sz w:val="24"/>
          <w:szCs w:val="24"/>
        </w:rPr>
        <w:t xml:space="preserve"> în scopul eliminării eventualelor disfuncţionalităţi, pe întreaga durată a şantierului vor fi supravegheate:</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buna funcţionare a utilajelor;</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monitorizarea cantităţilor de  deşeuri generate;</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refacerea la sfârşitul lucrărilor a zonelor afectate şi aducerea la starea iniţială a terenului afectat de lucrări;</w:t>
      </w:r>
    </w:p>
    <w:p w:rsidR="00593932"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
          <w:sz w:val="24"/>
          <w:szCs w:val="24"/>
        </w:rPr>
      </w:pPr>
      <w:r w:rsidRPr="009D24A3">
        <w:rPr>
          <w:rFonts w:ascii="Times New Roman" w:eastAsia="Times New Roman" w:hAnsi="Times New Roman" w:cs="Times New Roman"/>
          <w:sz w:val="24"/>
          <w:szCs w:val="24"/>
        </w:rPr>
        <w:t xml:space="preserve">se vor lua toate măsurile pentru evitarea poluărilor accidentale, iar în cazul producerii unor astfel de incidente, se va acţiona imediat  pentru a stopa, controla, izola, elimina poluarea; </w:t>
      </w:r>
    </w:p>
    <w:p w:rsidR="002804CF" w:rsidRPr="00396BA4" w:rsidRDefault="002804CF" w:rsidP="00245F38">
      <w:pPr>
        <w:spacing w:after="0" w:line="240" w:lineRule="auto"/>
        <w:jc w:val="both"/>
        <w:rPr>
          <w:rFonts w:ascii="Times New Roman" w:eastAsia="Calibri" w:hAnsi="Times New Roman" w:cs="Times New Roman"/>
          <w:b/>
          <w:sz w:val="16"/>
          <w:szCs w:val="16"/>
          <w:u w:val="single"/>
        </w:rPr>
      </w:pPr>
    </w:p>
    <w:p w:rsidR="00396BA4" w:rsidRPr="0017345C" w:rsidRDefault="00396BA4" w:rsidP="00396BA4">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8" w:name="do|ax5^I|pa35"/>
      <w:bookmarkEnd w:id="8"/>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9" w:name="do|ax5^I|pa36"/>
      <w:bookmarkEnd w:id="9"/>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w:t>
      </w:r>
      <w:r w:rsidRPr="0017345C">
        <w:rPr>
          <w:rStyle w:val="tpa"/>
          <w:rFonts w:ascii="Times New Roman" w:hAnsi="Times New Roman" w:cs="Times New Roman"/>
          <w:color w:val="000000"/>
          <w:sz w:val="24"/>
          <w:szCs w:val="24"/>
        </w:rPr>
        <w:lastRenderedPageBreak/>
        <w:t>evaluarea impactului anumitor proiecte publice şi private asupra mediului, considerându-se că acestea sunt vătămate într-un drept al lor sau într-un interes legitim.</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0" w:name="do|ax5^I|pa37"/>
      <w:bookmarkEnd w:id="10"/>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1" w:name="do|ax5^I|pa38"/>
      <w:bookmarkEnd w:id="11"/>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9"/>
      <w:bookmarkEnd w:id="12"/>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40"/>
      <w:bookmarkEnd w:id="13"/>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41"/>
      <w:bookmarkEnd w:id="14"/>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96BA4" w:rsidRPr="002752F2" w:rsidRDefault="00396BA4" w:rsidP="00396BA4">
      <w:pPr>
        <w:spacing w:after="0" w:line="240" w:lineRule="auto"/>
        <w:jc w:val="center"/>
        <w:rPr>
          <w:rFonts w:ascii="Times New Roman" w:hAnsi="Times New Roman" w:cs="Times New Roman"/>
          <w:b/>
          <w:sz w:val="16"/>
          <w:szCs w:val="16"/>
        </w:rPr>
      </w:pPr>
      <w:bookmarkStart w:id="15" w:name="do|ax5^I|pa42"/>
      <w:bookmarkEnd w:id="15"/>
    </w:p>
    <w:p w:rsidR="00FA1613" w:rsidRDefault="00FA1613" w:rsidP="00FA16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DIRECTOR EXECUTIV</w:t>
      </w:r>
      <w:r>
        <w:rPr>
          <w:rFonts w:ascii="Times New Roman" w:hAnsi="Times New Roman" w:cs="Times New Roman"/>
          <w:sz w:val="24"/>
          <w:szCs w:val="24"/>
        </w:rPr>
        <w:t>,</w:t>
      </w:r>
    </w:p>
    <w:p w:rsidR="00FA1613" w:rsidRDefault="00FA1613" w:rsidP="00FA16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Mircea NISTOR</w:t>
      </w:r>
    </w:p>
    <w:tbl>
      <w:tblPr>
        <w:tblW w:w="0" w:type="auto"/>
        <w:tblLook w:val="04A0" w:firstRow="1" w:lastRow="0" w:firstColumn="1" w:lastColumn="0" w:noHBand="0" w:noVBand="1"/>
      </w:tblPr>
      <w:tblGrid>
        <w:gridCol w:w="4927"/>
        <w:gridCol w:w="4928"/>
      </w:tblGrid>
      <w:tr w:rsidR="00FA1613" w:rsidTr="00835F1D">
        <w:tc>
          <w:tcPr>
            <w:tcW w:w="4927" w:type="dxa"/>
          </w:tcPr>
          <w:p w:rsidR="00FA1613" w:rsidRDefault="00FA1613" w:rsidP="00835F1D">
            <w:pPr>
              <w:spacing w:after="0" w:line="240" w:lineRule="auto"/>
              <w:rPr>
                <w:rFonts w:ascii="Times New Roman" w:eastAsia="Calibri" w:hAnsi="Times New Roman" w:cs="Times New Roman"/>
                <w:b/>
                <w:sz w:val="16"/>
                <w:szCs w:val="16"/>
              </w:rPr>
            </w:pPr>
          </w:p>
          <w:p w:rsidR="00FA1613" w:rsidRPr="00FD3335" w:rsidRDefault="00FA1613" w:rsidP="00835F1D">
            <w:pPr>
              <w:rPr>
                <w:rFonts w:ascii="Times New Roman" w:eastAsia="Calibri" w:hAnsi="Times New Roman" w:cs="Times New Roman"/>
                <w:sz w:val="16"/>
                <w:szCs w:val="16"/>
              </w:rPr>
            </w:pPr>
          </w:p>
        </w:tc>
        <w:tc>
          <w:tcPr>
            <w:tcW w:w="4928" w:type="dxa"/>
          </w:tcPr>
          <w:p w:rsidR="00FA1613" w:rsidRDefault="00FA1613" w:rsidP="00835F1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FA1613" w:rsidRDefault="00FA1613" w:rsidP="00835F1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09727D" w:rsidRDefault="00FA1613" w:rsidP="00835F1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FA1613" w:rsidRDefault="0009727D" w:rsidP="00835F1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FA1613">
              <w:rPr>
                <w:rFonts w:ascii="Times New Roman" w:eastAsia="Calibri" w:hAnsi="Times New Roman" w:cs="Times New Roman"/>
                <w:b/>
                <w:sz w:val="24"/>
                <w:szCs w:val="24"/>
              </w:rPr>
              <w:t>Întocmit,</w:t>
            </w:r>
          </w:p>
        </w:tc>
      </w:tr>
      <w:tr w:rsidR="00FA1613" w:rsidTr="00835F1D">
        <w:tc>
          <w:tcPr>
            <w:tcW w:w="4927" w:type="dxa"/>
            <w:hideMark/>
          </w:tcPr>
          <w:p w:rsidR="00FA1613" w:rsidRDefault="00FA1613" w:rsidP="00835F1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Șef Serviciu A.A.A.</w:t>
            </w:r>
            <w:r>
              <w:rPr>
                <w:rFonts w:ascii="Times New Roman" w:eastAsia="Calibri" w:hAnsi="Times New Roman" w:cs="Times New Roman"/>
                <w:sz w:val="24"/>
                <w:szCs w:val="24"/>
              </w:rPr>
              <w:t>,</w:t>
            </w:r>
            <w:r>
              <w:rPr>
                <w:rFonts w:ascii="Times New Roman" w:eastAsia="Calibri" w:hAnsi="Times New Roman" w:cs="Times New Roman"/>
                <w:b/>
                <w:sz w:val="24"/>
                <w:szCs w:val="24"/>
              </w:rPr>
              <w:t xml:space="preserve"> </w:t>
            </w:r>
          </w:p>
          <w:p w:rsidR="00FA1613" w:rsidRDefault="00FA1613" w:rsidP="00835F1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Maria </w:t>
            </w:r>
            <w:r>
              <w:rPr>
                <w:rFonts w:ascii="Times New Roman" w:hAnsi="Times New Roman" w:cs="Times New Roman"/>
                <w:b/>
                <w:sz w:val="24"/>
                <w:szCs w:val="24"/>
              </w:rPr>
              <w:t>MORCOAȘE</w:t>
            </w:r>
          </w:p>
          <w:p w:rsidR="00FA1613" w:rsidRDefault="00FA1613" w:rsidP="00835F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09727D" w:rsidRDefault="00FA1613" w:rsidP="00835F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A1613" w:rsidRDefault="00FA1613" w:rsidP="00835F1D">
            <w:pPr>
              <w:spacing w:after="0" w:line="240" w:lineRule="auto"/>
              <w:rPr>
                <w:rFonts w:ascii="Times New Roman" w:hAnsi="Times New Roman" w:cs="Times New Roman"/>
                <w:b/>
                <w:sz w:val="24"/>
                <w:szCs w:val="24"/>
              </w:rPr>
            </w:pPr>
            <w:r>
              <w:rPr>
                <w:rFonts w:ascii="Times New Roman" w:eastAsia="Calibri" w:hAnsi="Times New Roman" w:cs="Times New Roman"/>
                <w:sz w:val="24"/>
                <w:szCs w:val="24"/>
              </w:rPr>
              <w:t xml:space="preserve">                         </w:t>
            </w:r>
          </w:p>
        </w:tc>
        <w:tc>
          <w:tcPr>
            <w:tcW w:w="4928" w:type="dxa"/>
          </w:tcPr>
          <w:p w:rsidR="00FA1613" w:rsidRDefault="00FA1613" w:rsidP="00835F1D">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sz w:val="24"/>
                <w:szCs w:val="24"/>
              </w:rPr>
              <w:t xml:space="preserve">     consilier  A.A.A., Florian </w:t>
            </w:r>
            <w:r>
              <w:rPr>
                <w:rFonts w:ascii="Times New Roman" w:eastAsia="Calibri" w:hAnsi="Times New Roman" w:cs="Times New Roman"/>
                <w:b/>
                <w:sz w:val="24"/>
                <w:szCs w:val="24"/>
              </w:rPr>
              <w:t>STĂNCESCU</w:t>
            </w:r>
          </w:p>
          <w:p w:rsidR="00FA1613" w:rsidRDefault="00FA1613" w:rsidP="00835F1D">
            <w:pPr>
              <w:spacing w:after="0" w:line="240" w:lineRule="auto"/>
              <w:jc w:val="right"/>
              <w:rPr>
                <w:rFonts w:ascii="Times New Roman" w:eastAsia="Calibri" w:hAnsi="Times New Roman" w:cs="Times New Roman"/>
                <w:b/>
                <w:sz w:val="24"/>
                <w:szCs w:val="24"/>
              </w:rPr>
            </w:pPr>
          </w:p>
        </w:tc>
      </w:tr>
      <w:tr w:rsidR="00FA1613" w:rsidTr="00835F1D">
        <w:tc>
          <w:tcPr>
            <w:tcW w:w="4927" w:type="dxa"/>
          </w:tcPr>
          <w:p w:rsidR="00FA1613" w:rsidRDefault="00FA1613" w:rsidP="00835F1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Șef Serviciu C.F.M.</w:t>
            </w:r>
            <w:r>
              <w:rPr>
                <w:rFonts w:ascii="Times New Roman" w:eastAsia="Calibri" w:hAnsi="Times New Roman" w:cs="Times New Roman"/>
                <w:sz w:val="24"/>
                <w:szCs w:val="24"/>
              </w:rPr>
              <w:t>,</w:t>
            </w:r>
            <w:r>
              <w:rPr>
                <w:rFonts w:ascii="Times New Roman" w:eastAsia="Calibri" w:hAnsi="Times New Roman" w:cs="Times New Roman"/>
                <w:b/>
                <w:sz w:val="24"/>
                <w:szCs w:val="24"/>
              </w:rPr>
              <w:t xml:space="preserve"> </w:t>
            </w:r>
          </w:p>
          <w:p w:rsidR="00FA1613" w:rsidRDefault="00FA1613" w:rsidP="00835F1D">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   Elena </w:t>
            </w:r>
            <w:r>
              <w:rPr>
                <w:rFonts w:ascii="Times New Roman" w:eastAsia="Calibri" w:hAnsi="Times New Roman" w:cs="Times New Roman"/>
                <w:b/>
                <w:sz w:val="24"/>
                <w:szCs w:val="24"/>
              </w:rPr>
              <w:t xml:space="preserve">IVAȘCU </w:t>
            </w:r>
            <w:r>
              <w:rPr>
                <w:rFonts w:ascii="Times New Roman" w:eastAsia="Calibri" w:hAnsi="Times New Roman" w:cs="Times New Roman"/>
                <w:sz w:val="24"/>
                <w:szCs w:val="24"/>
              </w:rPr>
              <w:t xml:space="preserve">                                                           </w:t>
            </w:r>
          </w:p>
        </w:tc>
        <w:tc>
          <w:tcPr>
            <w:tcW w:w="4928" w:type="dxa"/>
          </w:tcPr>
          <w:p w:rsidR="00FA1613" w:rsidRDefault="00FA1613" w:rsidP="00835F1D">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sz w:val="24"/>
                <w:szCs w:val="24"/>
              </w:rPr>
              <w:t xml:space="preserve">consilier C.F.M., </w:t>
            </w:r>
            <w:r w:rsidR="00B13161">
              <w:rPr>
                <w:rFonts w:ascii="Times New Roman" w:eastAsia="Calibri" w:hAnsi="Times New Roman" w:cs="Times New Roman"/>
                <w:sz w:val="24"/>
                <w:szCs w:val="24"/>
              </w:rPr>
              <w:t>Coman Raluca</w:t>
            </w:r>
          </w:p>
          <w:p w:rsidR="00FA1613" w:rsidRDefault="00FA1613" w:rsidP="00835F1D">
            <w:pPr>
              <w:spacing w:after="0" w:line="240" w:lineRule="auto"/>
              <w:jc w:val="right"/>
              <w:rPr>
                <w:rFonts w:ascii="Times New Roman" w:eastAsia="Calibri" w:hAnsi="Times New Roman" w:cs="Times New Roman"/>
                <w:b/>
                <w:sz w:val="24"/>
                <w:szCs w:val="24"/>
              </w:rPr>
            </w:pPr>
          </w:p>
        </w:tc>
      </w:tr>
    </w:tbl>
    <w:p w:rsidR="003F372D" w:rsidRPr="00AB02CD" w:rsidRDefault="003F372D" w:rsidP="004C22FC">
      <w:pPr>
        <w:spacing w:after="0" w:line="240" w:lineRule="auto"/>
        <w:ind w:firstLine="708"/>
        <w:jc w:val="right"/>
        <w:rPr>
          <w:rFonts w:ascii="Times New Roman" w:hAnsi="Times New Roman" w:cs="Times New Roman"/>
          <w:b/>
          <w:sz w:val="24"/>
          <w:szCs w:val="24"/>
        </w:rPr>
      </w:pPr>
    </w:p>
    <w:p w:rsidR="00051258" w:rsidRPr="00AB02CD" w:rsidRDefault="00051258" w:rsidP="00D7402F">
      <w:pPr>
        <w:spacing w:after="0" w:line="240" w:lineRule="auto"/>
        <w:rPr>
          <w:rFonts w:ascii="Times New Roman" w:hAnsi="Times New Roman" w:cs="Times New Roman"/>
          <w:sz w:val="28"/>
          <w:szCs w:val="28"/>
        </w:rPr>
      </w:pPr>
    </w:p>
    <w:sectPr w:rsidR="00051258" w:rsidRPr="00AB02CD" w:rsidSect="00977919">
      <w:footerReference w:type="default" r:id="rId19"/>
      <w:pgSz w:w="11906" w:h="16838" w:code="9"/>
      <w:pgMar w:top="426" w:right="851" w:bottom="726" w:left="1134" w:header="0"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B9D" w:rsidRDefault="00F42B9D" w:rsidP="00EE5AEC">
      <w:pPr>
        <w:spacing w:after="0" w:line="240" w:lineRule="auto"/>
      </w:pPr>
      <w:r>
        <w:separator/>
      </w:r>
    </w:p>
  </w:endnote>
  <w:endnote w:type="continuationSeparator" w:id="0">
    <w:p w:rsidR="00F42B9D" w:rsidRDefault="00F42B9D"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919" w:rsidRPr="003D79F6" w:rsidRDefault="00977919" w:rsidP="00977919">
    <w:pPr>
      <w:pStyle w:val="Header"/>
      <w:jc w:val="center"/>
      <w:rPr>
        <w:rFonts w:ascii="Times New Roman" w:hAnsi="Times New Roman"/>
        <w:sz w:val="24"/>
        <w:szCs w:val="24"/>
      </w:rPr>
    </w:pPr>
    <w:r>
      <w:rPr>
        <w:noProof/>
        <w:lang w:eastAsia="ro-RO"/>
      </w:rPr>
      <w:drawing>
        <wp:inline distT="0" distB="0" distL="0" distR="0" wp14:anchorId="66268395" wp14:editId="6E92E7E2">
          <wp:extent cx="6236970" cy="688975"/>
          <wp:effectExtent l="0" t="0" r="0" b="0"/>
          <wp:docPr id="11"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27248F" w:rsidRDefault="0027248F" w:rsidP="00051258">
    <w:pPr>
      <w:pStyle w:val="Footer"/>
      <w:jc w:val="right"/>
    </w:pPr>
    <w:r>
      <w:fldChar w:fldCharType="begin"/>
    </w:r>
    <w:r>
      <w:instrText>PAGE   \* MERGEFORMAT</w:instrText>
    </w:r>
    <w:r>
      <w:fldChar w:fldCharType="separate"/>
    </w:r>
    <w:r w:rsidR="003175A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B9D" w:rsidRDefault="00F42B9D" w:rsidP="00EE5AEC">
      <w:pPr>
        <w:spacing w:after="0" w:line="240" w:lineRule="auto"/>
      </w:pPr>
      <w:r>
        <w:separator/>
      </w:r>
    </w:p>
  </w:footnote>
  <w:footnote w:type="continuationSeparator" w:id="0">
    <w:p w:rsidR="00F42B9D" w:rsidRDefault="00F42B9D"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EEBAF732"/>
    <w:name w:val="WW8Num2"/>
    <w:lvl w:ilvl="0">
      <w:start w:val="1"/>
      <w:numFmt w:val="upperLetter"/>
      <w:lvlText w:val="%1."/>
      <w:lvlJc w:val="left"/>
      <w:pPr>
        <w:tabs>
          <w:tab w:val="num" w:pos="915"/>
        </w:tabs>
        <w:ind w:left="915" w:hanging="375"/>
      </w:pPr>
      <w:rPr>
        <w:b/>
      </w:rPr>
    </w:lvl>
  </w:abstractNum>
  <w:abstractNum w:abstractNumId="1" w15:restartNumberingAfterBreak="0">
    <w:nsid w:val="0A866F1F"/>
    <w:multiLevelType w:val="multilevel"/>
    <w:tmpl w:val="BEB80B7E"/>
    <w:styleLink w:val="Style1"/>
    <w:lvl w:ilvl="0">
      <w:start w:val="1"/>
      <w:numFmt w:val="upperRoman"/>
      <w:lvlText w:val="%1."/>
      <w:lvlJc w:val="left"/>
      <w:pPr>
        <w:tabs>
          <w:tab w:val="num" w:pos="833"/>
        </w:tabs>
        <w:ind w:left="833" w:hanging="833"/>
      </w:pPr>
      <w:rPr>
        <w:rFonts w:hint="default"/>
      </w:rPr>
    </w:lvl>
    <w:lvl w:ilvl="1">
      <w:start w:val="1"/>
      <w:numFmt w:val="decimal"/>
      <w:lvlText w:val="%1.%2."/>
      <w:lvlJc w:val="left"/>
      <w:pPr>
        <w:tabs>
          <w:tab w:val="num" w:pos="1117"/>
        </w:tabs>
        <w:ind w:left="1117" w:hanging="833"/>
      </w:pPr>
      <w:rPr>
        <w:rFonts w:hint="default"/>
      </w:rPr>
    </w:lvl>
    <w:lvl w:ilvl="2">
      <w:start w:val="1"/>
      <w:numFmt w:val="decimal"/>
      <w:lvlText w:val="%1.%2.%3."/>
      <w:lvlJc w:val="left"/>
      <w:pPr>
        <w:tabs>
          <w:tab w:val="num" w:pos="833"/>
        </w:tabs>
        <w:ind w:left="833" w:hanging="833"/>
      </w:pPr>
      <w:rPr>
        <w:rFonts w:hint="default"/>
      </w:rPr>
    </w:lvl>
    <w:lvl w:ilvl="3">
      <w:start w:val="1"/>
      <w:numFmt w:val="decimal"/>
      <w:lvlText w:val="%1.%2.%3.%4."/>
      <w:lvlJc w:val="left"/>
      <w:pPr>
        <w:tabs>
          <w:tab w:val="num" w:pos="833"/>
        </w:tabs>
        <w:ind w:left="833" w:hanging="833"/>
      </w:pPr>
      <w:rPr>
        <w:rFonts w:hint="default"/>
        <w:b w:val="0"/>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15:restartNumberingAfterBreak="0">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9D825A7"/>
    <w:multiLevelType w:val="hybridMultilevel"/>
    <w:tmpl w:val="78C4959E"/>
    <w:lvl w:ilvl="0" w:tplc="4ADC404E">
      <w:start w:val="5"/>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D947A38"/>
    <w:multiLevelType w:val="hybridMultilevel"/>
    <w:tmpl w:val="DA28EE60"/>
    <w:lvl w:ilvl="0" w:tplc="780286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A7D3053"/>
    <w:multiLevelType w:val="hybridMultilevel"/>
    <w:tmpl w:val="025A90EE"/>
    <w:lvl w:ilvl="0" w:tplc="3106F83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23E1608"/>
    <w:multiLevelType w:val="hybridMultilevel"/>
    <w:tmpl w:val="81DC393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AEC55D8"/>
    <w:multiLevelType w:val="multilevel"/>
    <w:tmpl w:val="BEB80B7E"/>
    <w:numStyleLink w:val="Style1"/>
  </w:abstractNum>
  <w:abstractNum w:abstractNumId="13" w15:restartNumberingAfterBreak="0">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D031E4B"/>
    <w:multiLevelType w:val="hybridMultilevel"/>
    <w:tmpl w:val="18D635A8"/>
    <w:lvl w:ilvl="0" w:tplc="AE9AEAD8">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num w:numId="1">
    <w:abstractNumId w:val="6"/>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11"/>
  </w:num>
  <w:num w:numId="9">
    <w:abstractNumId w:val="8"/>
  </w:num>
  <w:num w:numId="10">
    <w:abstractNumId w:val="4"/>
  </w:num>
  <w:num w:numId="11">
    <w:abstractNumId w:val="0"/>
  </w:num>
  <w:num w:numId="12">
    <w:abstractNumId w:val="1"/>
  </w:num>
  <w:num w:numId="13">
    <w:abstractNumId w:val="3"/>
  </w:num>
  <w:num w:numId="14">
    <w:abstractNumId w:val="12"/>
    <w:lvlOverride w:ilvl="0">
      <w:lvl w:ilvl="0">
        <w:start w:val="1"/>
        <w:numFmt w:val="upperRoman"/>
        <w:lvlText w:val="%1."/>
        <w:lvlJc w:val="left"/>
        <w:pPr>
          <w:ind w:left="0" w:firstLine="0"/>
        </w:pPr>
        <w:rPr>
          <w:rFonts w:hint="default"/>
        </w:rPr>
      </w:lvl>
    </w:lvlOverride>
    <w:lvlOverride w:ilvl="1">
      <w:lvl w:ilvl="1">
        <w:start w:val="1"/>
        <w:numFmt w:val="lowerLetter"/>
        <w:lvlText w:val="%1.%2)"/>
        <w:lvlJc w:val="left"/>
        <w:pPr>
          <w:ind w:left="2269" w:firstLine="0"/>
        </w:pPr>
        <w:rPr>
          <w:rFonts w:hint="default"/>
        </w:rPr>
      </w:lvl>
    </w:lvlOverride>
    <w:lvlOverride w:ilvl="2">
      <w:lvl w:ilvl="2">
        <w:start w:val="1"/>
        <w:numFmt w:val="decimal"/>
        <w:lvlText w:val="%1.%2.%3)"/>
        <w:lvlJc w:val="left"/>
        <w:pPr>
          <w:ind w:left="1440" w:firstLine="0"/>
        </w:pPr>
        <w:rPr>
          <w:rFonts w:hint="default"/>
        </w:rPr>
      </w:lvl>
    </w:lvlOverride>
    <w:lvlOverride w:ilvl="3">
      <w:lvl w:ilvl="3">
        <w:start w:val="1"/>
        <w:numFmt w:val="lowerLetter"/>
        <w:lvlText w:val="%4)"/>
        <w:lvlJc w:val="left"/>
        <w:pPr>
          <w:ind w:left="2160" w:firstLine="0"/>
        </w:pPr>
        <w:rPr>
          <w:rFonts w:hint="default"/>
          <w:b w:val="0"/>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1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1544A"/>
    <w:rsid w:val="00024271"/>
    <w:rsid w:val="00025A1C"/>
    <w:rsid w:val="0004032D"/>
    <w:rsid w:val="00045A7D"/>
    <w:rsid w:val="00051258"/>
    <w:rsid w:val="00051494"/>
    <w:rsid w:val="00057C48"/>
    <w:rsid w:val="0006716F"/>
    <w:rsid w:val="00074281"/>
    <w:rsid w:val="00084DFD"/>
    <w:rsid w:val="00095AC6"/>
    <w:rsid w:val="00095BEA"/>
    <w:rsid w:val="00096160"/>
    <w:rsid w:val="0009727D"/>
    <w:rsid w:val="000A25CF"/>
    <w:rsid w:val="000A2E73"/>
    <w:rsid w:val="000D0EBE"/>
    <w:rsid w:val="000D35A8"/>
    <w:rsid w:val="000E235A"/>
    <w:rsid w:val="000E2F95"/>
    <w:rsid w:val="000F0C76"/>
    <w:rsid w:val="000F3900"/>
    <w:rsid w:val="000F71C3"/>
    <w:rsid w:val="00102243"/>
    <w:rsid w:val="001057FC"/>
    <w:rsid w:val="00114A14"/>
    <w:rsid w:val="0012337D"/>
    <w:rsid w:val="00144DDF"/>
    <w:rsid w:val="00145261"/>
    <w:rsid w:val="001607A9"/>
    <w:rsid w:val="00162C11"/>
    <w:rsid w:val="00163177"/>
    <w:rsid w:val="00167D80"/>
    <w:rsid w:val="00171A29"/>
    <w:rsid w:val="00172764"/>
    <w:rsid w:val="00180DB7"/>
    <w:rsid w:val="001974A8"/>
    <w:rsid w:val="00197EB4"/>
    <w:rsid w:val="001A03E8"/>
    <w:rsid w:val="001A24D9"/>
    <w:rsid w:val="001A4826"/>
    <w:rsid w:val="001C452A"/>
    <w:rsid w:val="001D5C27"/>
    <w:rsid w:val="001E41AA"/>
    <w:rsid w:val="001E4F39"/>
    <w:rsid w:val="001E678F"/>
    <w:rsid w:val="001F3B49"/>
    <w:rsid w:val="001F65BD"/>
    <w:rsid w:val="00207D2B"/>
    <w:rsid w:val="002133C9"/>
    <w:rsid w:val="002176A0"/>
    <w:rsid w:val="00222838"/>
    <w:rsid w:val="00222CD0"/>
    <w:rsid w:val="00244FF5"/>
    <w:rsid w:val="0024580B"/>
    <w:rsid w:val="00245F38"/>
    <w:rsid w:val="00250F79"/>
    <w:rsid w:val="002532C1"/>
    <w:rsid w:val="00270B57"/>
    <w:rsid w:val="0027248F"/>
    <w:rsid w:val="0027371E"/>
    <w:rsid w:val="002804CF"/>
    <w:rsid w:val="002820EA"/>
    <w:rsid w:val="0028556B"/>
    <w:rsid w:val="002A507E"/>
    <w:rsid w:val="002B7699"/>
    <w:rsid w:val="002C64DC"/>
    <w:rsid w:val="002C6C01"/>
    <w:rsid w:val="002D03E4"/>
    <w:rsid w:val="002E0C8A"/>
    <w:rsid w:val="002E2C5D"/>
    <w:rsid w:val="002F4FB1"/>
    <w:rsid w:val="002F6536"/>
    <w:rsid w:val="003019A2"/>
    <w:rsid w:val="003175A2"/>
    <w:rsid w:val="003420B3"/>
    <w:rsid w:val="003513E3"/>
    <w:rsid w:val="00351752"/>
    <w:rsid w:val="00352AB1"/>
    <w:rsid w:val="00360E57"/>
    <w:rsid w:val="0036379B"/>
    <w:rsid w:val="003725B4"/>
    <w:rsid w:val="0039571A"/>
    <w:rsid w:val="00396BA4"/>
    <w:rsid w:val="003970F1"/>
    <w:rsid w:val="0039732A"/>
    <w:rsid w:val="003A2C53"/>
    <w:rsid w:val="003A4E55"/>
    <w:rsid w:val="003A71DB"/>
    <w:rsid w:val="003A7E0E"/>
    <w:rsid w:val="003B2BF5"/>
    <w:rsid w:val="003B482C"/>
    <w:rsid w:val="003B4D93"/>
    <w:rsid w:val="003C623A"/>
    <w:rsid w:val="003E24B7"/>
    <w:rsid w:val="003E53B3"/>
    <w:rsid w:val="003E5F2E"/>
    <w:rsid w:val="003F2902"/>
    <w:rsid w:val="003F372D"/>
    <w:rsid w:val="003F60F3"/>
    <w:rsid w:val="00400115"/>
    <w:rsid w:val="004009C4"/>
    <w:rsid w:val="00404666"/>
    <w:rsid w:val="004166AF"/>
    <w:rsid w:val="00421299"/>
    <w:rsid w:val="0042202A"/>
    <w:rsid w:val="00424209"/>
    <w:rsid w:val="00432FA0"/>
    <w:rsid w:val="0044475A"/>
    <w:rsid w:val="00462B27"/>
    <w:rsid w:val="0046643C"/>
    <w:rsid w:val="00483DBF"/>
    <w:rsid w:val="00483F22"/>
    <w:rsid w:val="004A1535"/>
    <w:rsid w:val="004A1B57"/>
    <w:rsid w:val="004A3AB9"/>
    <w:rsid w:val="004A3FDA"/>
    <w:rsid w:val="004B2E51"/>
    <w:rsid w:val="004B6303"/>
    <w:rsid w:val="004C0282"/>
    <w:rsid w:val="004C22FC"/>
    <w:rsid w:val="004C3D5A"/>
    <w:rsid w:val="004F010B"/>
    <w:rsid w:val="004F495D"/>
    <w:rsid w:val="00501F86"/>
    <w:rsid w:val="00512E17"/>
    <w:rsid w:val="00513B40"/>
    <w:rsid w:val="0052528E"/>
    <w:rsid w:val="0053048D"/>
    <w:rsid w:val="00530BE7"/>
    <w:rsid w:val="0054587F"/>
    <w:rsid w:val="00550EEB"/>
    <w:rsid w:val="00550FCE"/>
    <w:rsid w:val="00556934"/>
    <w:rsid w:val="00566E43"/>
    <w:rsid w:val="00570B71"/>
    <w:rsid w:val="00573503"/>
    <w:rsid w:val="00580656"/>
    <w:rsid w:val="005815FE"/>
    <w:rsid w:val="00590C8D"/>
    <w:rsid w:val="00591CEB"/>
    <w:rsid w:val="0059249D"/>
    <w:rsid w:val="00593932"/>
    <w:rsid w:val="00593D2C"/>
    <w:rsid w:val="00597A1E"/>
    <w:rsid w:val="005A0946"/>
    <w:rsid w:val="005A5F05"/>
    <w:rsid w:val="005A7A65"/>
    <w:rsid w:val="005B5227"/>
    <w:rsid w:val="005C488C"/>
    <w:rsid w:val="005D619C"/>
    <w:rsid w:val="005F0B46"/>
    <w:rsid w:val="005F67FF"/>
    <w:rsid w:val="005F726C"/>
    <w:rsid w:val="00605A3F"/>
    <w:rsid w:val="0061090F"/>
    <w:rsid w:val="00612BD1"/>
    <w:rsid w:val="006172C2"/>
    <w:rsid w:val="006206C3"/>
    <w:rsid w:val="006302D6"/>
    <w:rsid w:val="0063528E"/>
    <w:rsid w:val="00641AB8"/>
    <w:rsid w:val="00644DD0"/>
    <w:rsid w:val="00645BB1"/>
    <w:rsid w:val="00654080"/>
    <w:rsid w:val="00662F70"/>
    <w:rsid w:val="00675A0E"/>
    <w:rsid w:val="00680B05"/>
    <w:rsid w:val="006959BE"/>
    <w:rsid w:val="006A3CF3"/>
    <w:rsid w:val="006B400B"/>
    <w:rsid w:val="006C0C6D"/>
    <w:rsid w:val="006C1FD3"/>
    <w:rsid w:val="006C58CF"/>
    <w:rsid w:val="006D7856"/>
    <w:rsid w:val="006F065F"/>
    <w:rsid w:val="007058A6"/>
    <w:rsid w:val="00711EDB"/>
    <w:rsid w:val="00722BE2"/>
    <w:rsid w:val="007449D7"/>
    <w:rsid w:val="00746501"/>
    <w:rsid w:val="00750E5B"/>
    <w:rsid w:val="007516E9"/>
    <w:rsid w:val="00753953"/>
    <w:rsid w:val="007626A4"/>
    <w:rsid w:val="007659E7"/>
    <w:rsid w:val="00767EA4"/>
    <w:rsid w:val="00791330"/>
    <w:rsid w:val="00795FF9"/>
    <w:rsid w:val="007A4B5D"/>
    <w:rsid w:val="007A567D"/>
    <w:rsid w:val="007A574F"/>
    <w:rsid w:val="007B4EB9"/>
    <w:rsid w:val="007C1E85"/>
    <w:rsid w:val="007C32D3"/>
    <w:rsid w:val="007C3819"/>
    <w:rsid w:val="007D1018"/>
    <w:rsid w:val="007D2D03"/>
    <w:rsid w:val="007D6074"/>
    <w:rsid w:val="007D630E"/>
    <w:rsid w:val="007F1F7B"/>
    <w:rsid w:val="007F4886"/>
    <w:rsid w:val="00810FD1"/>
    <w:rsid w:val="00811289"/>
    <w:rsid w:val="00812EC3"/>
    <w:rsid w:val="00824657"/>
    <w:rsid w:val="00834097"/>
    <w:rsid w:val="00836F62"/>
    <w:rsid w:val="0083709D"/>
    <w:rsid w:val="00837B75"/>
    <w:rsid w:val="00852BE9"/>
    <w:rsid w:val="0086539D"/>
    <w:rsid w:val="00887E1A"/>
    <w:rsid w:val="008B12CD"/>
    <w:rsid w:val="008B210D"/>
    <w:rsid w:val="008B5584"/>
    <w:rsid w:val="008C47E7"/>
    <w:rsid w:val="008D0009"/>
    <w:rsid w:val="008E1413"/>
    <w:rsid w:val="00906A42"/>
    <w:rsid w:val="00912DA3"/>
    <w:rsid w:val="00912F44"/>
    <w:rsid w:val="009130AD"/>
    <w:rsid w:val="009167CA"/>
    <w:rsid w:val="00925375"/>
    <w:rsid w:val="00937BE6"/>
    <w:rsid w:val="0094474A"/>
    <w:rsid w:val="00944CF7"/>
    <w:rsid w:val="009474D3"/>
    <w:rsid w:val="0096795A"/>
    <w:rsid w:val="0097189A"/>
    <w:rsid w:val="00971AF8"/>
    <w:rsid w:val="00971F2E"/>
    <w:rsid w:val="00977919"/>
    <w:rsid w:val="009958C2"/>
    <w:rsid w:val="0099646E"/>
    <w:rsid w:val="009979C1"/>
    <w:rsid w:val="009A7CB8"/>
    <w:rsid w:val="009B6036"/>
    <w:rsid w:val="009C5AD4"/>
    <w:rsid w:val="009D24A3"/>
    <w:rsid w:val="009D477B"/>
    <w:rsid w:val="009D562F"/>
    <w:rsid w:val="00A10BDF"/>
    <w:rsid w:val="00A12FB2"/>
    <w:rsid w:val="00A174A5"/>
    <w:rsid w:val="00A25301"/>
    <w:rsid w:val="00A47C0B"/>
    <w:rsid w:val="00A5101E"/>
    <w:rsid w:val="00A51953"/>
    <w:rsid w:val="00A56D12"/>
    <w:rsid w:val="00A57600"/>
    <w:rsid w:val="00A6161A"/>
    <w:rsid w:val="00A647D3"/>
    <w:rsid w:val="00A67E94"/>
    <w:rsid w:val="00A813CF"/>
    <w:rsid w:val="00A83C0C"/>
    <w:rsid w:val="00AA31AC"/>
    <w:rsid w:val="00AB02CD"/>
    <w:rsid w:val="00AB4990"/>
    <w:rsid w:val="00AD5885"/>
    <w:rsid w:val="00AD5F0D"/>
    <w:rsid w:val="00AE1F9C"/>
    <w:rsid w:val="00AE6A35"/>
    <w:rsid w:val="00AF16F0"/>
    <w:rsid w:val="00AF1FE4"/>
    <w:rsid w:val="00AF736A"/>
    <w:rsid w:val="00B13161"/>
    <w:rsid w:val="00B136E9"/>
    <w:rsid w:val="00B169FF"/>
    <w:rsid w:val="00B36897"/>
    <w:rsid w:val="00B37A85"/>
    <w:rsid w:val="00B77FDD"/>
    <w:rsid w:val="00B84097"/>
    <w:rsid w:val="00B96B24"/>
    <w:rsid w:val="00BA7280"/>
    <w:rsid w:val="00BB01A7"/>
    <w:rsid w:val="00BB1378"/>
    <w:rsid w:val="00BC4A4C"/>
    <w:rsid w:val="00BC5E6F"/>
    <w:rsid w:val="00BD4BFF"/>
    <w:rsid w:val="00BD7C3A"/>
    <w:rsid w:val="00BE3395"/>
    <w:rsid w:val="00BF21B7"/>
    <w:rsid w:val="00C025D0"/>
    <w:rsid w:val="00C045CE"/>
    <w:rsid w:val="00C06AF3"/>
    <w:rsid w:val="00C14094"/>
    <w:rsid w:val="00C36162"/>
    <w:rsid w:val="00C43BDD"/>
    <w:rsid w:val="00C51029"/>
    <w:rsid w:val="00C658F0"/>
    <w:rsid w:val="00C76160"/>
    <w:rsid w:val="00C761CC"/>
    <w:rsid w:val="00C83009"/>
    <w:rsid w:val="00C86C81"/>
    <w:rsid w:val="00C87FAB"/>
    <w:rsid w:val="00C96123"/>
    <w:rsid w:val="00C975FA"/>
    <w:rsid w:val="00C97E3A"/>
    <w:rsid w:val="00CA29DB"/>
    <w:rsid w:val="00CA43F7"/>
    <w:rsid w:val="00CB165A"/>
    <w:rsid w:val="00CB629B"/>
    <w:rsid w:val="00CC17D6"/>
    <w:rsid w:val="00CD145B"/>
    <w:rsid w:val="00CD3AA7"/>
    <w:rsid w:val="00CD50D4"/>
    <w:rsid w:val="00CE2E71"/>
    <w:rsid w:val="00CF0B49"/>
    <w:rsid w:val="00D1408B"/>
    <w:rsid w:val="00D14D48"/>
    <w:rsid w:val="00D36F93"/>
    <w:rsid w:val="00D40445"/>
    <w:rsid w:val="00D40DAC"/>
    <w:rsid w:val="00D52D6D"/>
    <w:rsid w:val="00D65E7E"/>
    <w:rsid w:val="00D7402F"/>
    <w:rsid w:val="00D7690A"/>
    <w:rsid w:val="00D80391"/>
    <w:rsid w:val="00D85488"/>
    <w:rsid w:val="00D96D00"/>
    <w:rsid w:val="00DA1FD3"/>
    <w:rsid w:val="00DB6FBD"/>
    <w:rsid w:val="00DC0FB5"/>
    <w:rsid w:val="00DC5B27"/>
    <w:rsid w:val="00DC6F82"/>
    <w:rsid w:val="00DE3A94"/>
    <w:rsid w:val="00DF2AC4"/>
    <w:rsid w:val="00E04D00"/>
    <w:rsid w:val="00E14E3B"/>
    <w:rsid w:val="00E45F4C"/>
    <w:rsid w:val="00E51181"/>
    <w:rsid w:val="00E51DE7"/>
    <w:rsid w:val="00E53CDC"/>
    <w:rsid w:val="00E53F83"/>
    <w:rsid w:val="00E62635"/>
    <w:rsid w:val="00E6529F"/>
    <w:rsid w:val="00E72066"/>
    <w:rsid w:val="00E86E16"/>
    <w:rsid w:val="00E91709"/>
    <w:rsid w:val="00E94CBB"/>
    <w:rsid w:val="00EB4F82"/>
    <w:rsid w:val="00EB5087"/>
    <w:rsid w:val="00EC7F66"/>
    <w:rsid w:val="00EE3CE8"/>
    <w:rsid w:val="00EE4AB2"/>
    <w:rsid w:val="00EE5AEC"/>
    <w:rsid w:val="00EF064F"/>
    <w:rsid w:val="00F07805"/>
    <w:rsid w:val="00F17E0F"/>
    <w:rsid w:val="00F2270E"/>
    <w:rsid w:val="00F42B9D"/>
    <w:rsid w:val="00F44C16"/>
    <w:rsid w:val="00F53EFD"/>
    <w:rsid w:val="00F6081B"/>
    <w:rsid w:val="00F64742"/>
    <w:rsid w:val="00F72054"/>
    <w:rsid w:val="00F86065"/>
    <w:rsid w:val="00F86A3F"/>
    <w:rsid w:val="00F97388"/>
    <w:rsid w:val="00F978A2"/>
    <w:rsid w:val="00FA1613"/>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EFB68"/>
  <w15:docId w15:val="{3BE9B773-1336-4736-AC6A-160AE832A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aliases w:val="Sub-heading,Titlu sub-subcapitol,Char Char,Char Char Char"/>
    <w:basedOn w:val="Normal"/>
    <w:next w:val="Normal"/>
    <w:link w:val="Heading3Char"/>
    <w:qFormat/>
    <w:rsid w:val="007C32D3"/>
    <w:pPr>
      <w:keepNext/>
      <w:keepLines/>
      <w:spacing w:before="400" w:after="160" w:line="260" w:lineRule="exact"/>
      <w:outlineLvl w:val="2"/>
    </w:pPr>
    <w:rPr>
      <w:rFonts w:ascii="Tahoma" w:eastAsia="Times New Roman" w:hAnsi="Tahoma" w:cs="Arial"/>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F16F0"/>
    <w:rPr>
      <w:color w:val="0000FF"/>
      <w:u w:val="single"/>
    </w:rPr>
  </w:style>
  <w:style w:type="character" w:customStyle="1" w:styleId="tpa">
    <w:name w:val="tpa"/>
    <w:basedOn w:val="DefaultParagraphFont"/>
    <w:rsid w:val="00AF16F0"/>
  </w:style>
  <w:style w:type="paragraph" w:customStyle="1" w:styleId="Default">
    <w:name w:val="Default"/>
    <w:rsid w:val="00B37A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character" w:customStyle="1" w:styleId="Heading3Char">
    <w:name w:val="Heading 3 Char"/>
    <w:aliases w:val="Sub-heading Char,Titlu sub-subcapitol Char,Char Char Char1,Char Char Char Char"/>
    <w:basedOn w:val="DefaultParagraphFont"/>
    <w:link w:val="Heading3"/>
    <w:rsid w:val="007C32D3"/>
    <w:rPr>
      <w:rFonts w:ascii="Tahoma" w:eastAsia="Times New Roman" w:hAnsi="Tahoma" w:cs="Arial"/>
      <w:bCs/>
      <w:sz w:val="28"/>
    </w:rPr>
  </w:style>
  <w:style w:type="numbering" w:customStyle="1" w:styleId="Style1">
    <w:name w:val="Style1"/>
    <w:uiPriority w:val="99"/>
    <w:rsid w:val="007C32D3"/>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73095376">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apmbuzau.ro/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http://www.apmbuzau.ro/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http://www.apmbuzau.ro/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apmbuzau.ro/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1590</TotalTime>
  <Pages>1</Pages>
  <Words>2560</Words>
  <Characters>14851</Characters>
  <Application>Microsoft Office Word</Application>
  <DocSecurity>0</DocSecurity>
  <Lines>123</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76</cp:revision>
  <cp:lastPrinted>2020-03-19T12:21:00Z</cp:lastPrinted>
  <dcterms:created xsi:type="dcterms:W3CDTF">2015-01-08T11:09:00Z</dcterms:created>
  <dcterms:modified xsi:type="dcterms:W3CDTF">2020-04-15T13:15:00Z</dcterms:modified>
</cp:coreProperties>
</file>