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86428A" w:rsidRDefault="0086428A" w:rsidP="0086428A">
      <w:pPr>
        <w:shd w:val="clear" w:color="auto" w:fill="FFFFFF"/>
        <w:jc w:val="both"/>
        <w:rPr>
          <w:rStyle w:val="tpa"/>
          <w:rFonts w:ascii="Verdana" w:hAnsi="Verdana"/>
          <w:color w:val="000000"/>
          <w:vertAlign w:val="superscript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A.P.M. DÂMBOVIȚA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bookmarkStart w:id="1" w:name="do|ax5^J|pa6"/>
      <w:bookmarkEnd w:id="1"/>
      <w:r w:rsidRPr="00AE787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Modernizare DC 58 Cătunu – Ghinești, comuna Sălcioara, județul Dâmbovița</w:t>
      </w:r>
      <w:r w:rsidRPr="00AE7879">
        <w:rPr>
          <w:rStyle w:val="tpa1"/>
          <w:rFonts w:ascii="Times New Roman" w:hAnsi="Times New Roman" w:cs="Times New Roman"/>
          <w:i/>
          <w:sz w:val="24"/>
          <w:szCs w:val="24"/>
        </w:rPr>
        <w:t>”</w:t>
      </w:r>
      <w:r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Pr="00AE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pa1"/>
          <w:rFonts w:ascii="Times New Roman" w:hAnsi="Times New Roman" w:cs="Times New Roman"/>
          <w:sz w:val="24"/>
          <w:szCs w:val="24"/>
        </w:rPr>
        <w:t>Sălcioara Cătunu; Sălcioara Ghinești, județul Dâmbovița</w:t>
      </w:r>
      <w:r>
        <w:rPr>
          <w:rStyle w:val="tpa"/>
          <w:rFonts w:ascii="Verdana" w:hAnsi="Verdana"/>
          <w:color w:val="000000"/>
          <w:vertAlign w:val="superscript"/>
        </w:rPr>
        <w:t xml:space="preserve"> </w:t>
      </w:r>
    </w:p>
    <w:p w:rsidR="004967E4" w:rsidRDefault="004967E4" w:rsidP="0086428A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>Se va menţiona dacă se derulează şi procedura privind evaluarea impactului asupra mediului în context transfrontalier, pentru proiectul în cauză.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t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86428A">
        <w:rPr>
          <w:rStyle w:val="tpt"/>
          <w:rFonts w:ascii="Verdana" w:hAnsi="Verdana"/>
          <w:color w:val="000000"/>
        </w:rPr>
        <w:t xml:space="preserve">Dâmbovița </w:t>
      </w:r>
      <w:r>
        <w:rPr>
          <w:rStyle w:val="tpt"/>
          <w:rFonts w:ascii="Verdana" w:hAnsi="Verdana"/>
          <w:color w:val="000000"/>
        </w:rPr>
        <w:t xml:space="preserve">din </w:t>
      </w:r>
      <w:r w:rsidR="0086428A">
        <w:rPr>
          <w:rStyle w:val="tpt"/>
          <w:rFonts w:ascii="Verdana" w:hAnsi="Verdana"/>
          <w:color w:val="000000"/>
        </w:rPr>
        <w:t>Târgoviște, Calea ialomitei, nr. 1 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86428A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86428A">
        <w:rPr>
          <w:rStyle w:val="tpt"/>
          <w:rFonts w:ascii="Verdana" w:hAnsi="Verdana"/>
          <w:color w:val="000000"/>
        </w:rPr>
        <w:t>09-14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7A7D54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7A7D54" w:rsidRDefault="007A7D5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18.05.2020</w:t>
      </w:r>
      <w:bookmarkStart w:id="4" w:name="_GoBack"/>
      <w:bookmarkEnd w:id="4"/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4A" w:rsidRDefault="00AB154A" w:rsidP="00EE5AEC">
      <w:pPr>
        <w:spacing w:after="0" w:line="240" w:lineRule="auto"/>
      </w:pPr>
      <w:r>
        <w:separator/>
      </w:r>
    </w:p>
  </w:endnote>
  <w:endnote w:type="continuationSeparator" w:id="0">
    <w:p w:rsidR="00AB154A" w:rsidRDefault="00AB154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4A" w:rsidRDefault="00AB154A" w:rsidP="00EE5AEC">
      <w:pPr>
        <w:spacing w:after="0" w:line="240" w:lineRule="auto"/>
      </w:pPr>
      <w:r>
        <w:separator/>
      </w:r>
    </w:p>
  </w:footnote>
  <w:footnote w:type="continuationSeparator" w:id="0">
    <w:p w:rsidR="00AB154A" w:rsidRDefault="00AB154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A7D54"/>
    <w:rsid w:val="007D630E"/>
    <w:rsid w:val="007E207A"/>
    <w:rsid w:val="00800351"/>
    <w:rsid w:val="008140E1"/>
    <w:rsid w:val="00834097"/>
    <w:rsid w:val="00852BE9"/>
    <w:rsid w:val="00854026"/>
    <w:rsid w:val="0086428A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154A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2020-05-26T09:00:00Z</dcterms:modified>
</cp:coreProperties>
</file>