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3"/>
      <w:bookmarkEnd w:id="0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EC0841" w:rsidRPr="00EC0841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EC0841" w:rsidRPr="00EC0841">
        <w:rPr>
          <w:rFonts w:ascii="Times New Roman" w:eastAsia="Calibri" w:hAnsi="Times New Roman" w:cs="Times New Roman"/>
          <w:b/>
          <w:i/>
          <w:sz w:val="24"/>
          <w:szCs w:val="24"/>
        </w:rPr>
        <w:t>Modernizare DC 58 Cătunu – Ghinești, comuna Sălcioara, județul Dâmbovița”</w:t>
      </w:r>
      <w:r w:rsidR="00EC0841" w:rsidRPr="00EC0841">
        <w:rPr>
          <w:rFonts w:ascii="Times New Roman" w:eastAsia="Calibri" w:hAnsi="Times New Roman" w:cs="Times New Roman"/>
          <w:sz w:val="24"/>
          <w:szCs w:val="24"/>
        </w:rPr>
        <w:t>, propus a fi amplasat în Sălcioara Cătunu; Sălcioara Ghinești,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E70DEE">
        <w:rPr>
          <w:rStyle w:val="tpa"/>
          <w:rFonts w:ascii="Verdana" w:hAnsi="Verdana"/>
          <w:color w:val="000000"/>
        </w:rPr>
        <w:t xml:space="preserve">COMUNA </w:t>
      </w:r>
      <w:r w:rsidR="00EC0841">
        <w:rPr>
          <w:rStyle w:val="tpa"/>
          <w:rFonts w:ascii="Verdana" w:hAnsi="Verdana"/>
          <w:color w:val="000000"/>
        </w:rPr>
        <w:t>Salcioara</w:t>
      </w:r>
    </w:p>
    <w:p w:rsidR="00F10C04" w:rsidRPr="005E74E3" w:rsidRDefault="00F10C04" w:rsidP="005E74E3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4"/>
      <w:bookmarkEnd w:id="1"/>
      <w:r w:rsidRPr="005E74E3">
        <w:rPr>
          <w:rStyle w:val="tpa"/>
          <w:rFonts w:ascii="Verdana" w:hAnsi="Verdana"/>
          <w:color w:val="000000"/>
        </w:rPr>
        <w:t xml:space="preserve">Informaţiile privind proiectul propus/memoriul de prezentare pot fi consultate la sediul </w:t>
      </w:r>
      <w:r w:rsidR="005E74E3" w:rsidRPr="005E74E3">
        <w:rPr>
          <w:rFonts w:ascii="Verdana" w:hAnsi="Verdana"/>
          <w:lang w:eastAsia="ro-RO"/>
        </w:rPr>
        <w:t>Agenţiei pentru Protecţia Mediului (APM) Dâmboviţa din municipiul Târgovişte, str. Calea Ialomiţei, nr.1, în zilele de luni– joi, între orele 9:00 – 15:00 şi vineri între orele 9:00 – 13:00</w:t>
      </w:r>
      <w:r w:rsidRPr="005E74E3">
        <w:rPr>
          <w:rStyle w:val="tpa"/>
          <w:rFonts w:ascii="Verdana" w:hAnsi="Verdana"/>
          <w:color w:val="000000"/>
        </w:rPr>
        <w:t xml:space="preserve"> şi la sediul </w:t>
      </w:r>
      <w:r w:rsidR="00A2604D">
        <w:rPr>
          <w:rStyle w:val="tpa"/>
          <w:rFonts w:ascii="Verdana" w:hAnsi="Verdana"/>
          <w:color w:val="000000"/>
        </w:rPr>
        <w:t xml:space="preserve">Primăriei </w:t>
      </w:r>
      <w:r w:rsidR="0088779B">
        <w:rPr>
          <w:rStyle w:val="tpa"/>
          <w:rFonts w:ascii="Verdana" w:hAnsi="Verdana"/>
          <w:color w:val="000000"/>
        </w:rPr>
        <w:t xml:space="preserve">Salcioara </w:t>
      </w:r>
      <w:r w:rsidRPr="005E74E3">
        <w:rPr>
          <w:rStyle w:val="tpa"/>
          <w:rFonts w:ascii="Verdana" w:hAnsi="Verdana"/>
          <w:color w:val="000000"/>
        </w:rPr>
        <w:t xml:space="preserve">în zilele de </w:t>
      </w:r>
      <w:r w:rsidR="005E74E3">
        <w:rPr>
          <w:rStyle w:val="tpa"/>
          <w:rFonts w:ascii="Verdana" w:hAnsi="Verdana"/>
          <w:color w:val="000000"/>
        </w:rPr>
        <w:t>luni - vineri</w:t>
      </w:r>
      <w:r w:rsidRPr="005E74E3">
        <w:rPr>
          <w:rStyle w:val="tpa"/>
          <w:rFonts w:ascii="Verdana" w:hAnsi="Verdana"/>
          <w:color w:val="000000"/>
        </w:rPr>
        <w:t xml:space="preserve">, între orele </w:t>
      </w:r>
      <w:r w:rsidR="005E74E3" w:rsidRPr="005E74E3">
        <w:rPr>
          <w:rFonts w:ascii="Verdana" w:hAnsi="Verdana"/>
          <w:lang w:eastAsia="ro-RO"/>
        </w:rPr>
        <w:t>9:00 – 15:00</w:t>
      </w:r>
      <w:r w:rsidR="005E74E3">
        <w:rPr>
          <w:rFonts w:ascii="Verdana" w:hAnsi="Verdana"/>
          <w:lang w:eastAsia="ro-RO"/>
        </w:rPr>
        <w:t>.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5"/>
      <w:bookmarkEnd w:id="2"/>
      <w:r w:rsidRPr="005E74E3">
        <w:rPr>
          <w:rStyle w:val="tpa"/>
          <w:rFonts w:ascii="Verdana" w:hAnsi="Verdana"/>
          <w:color w:val="000000"/>
        </w:rPr>
        <w:t>Observaţiile publicului se</w:t>
      </w:r>
      <w:r>
        <w:rPr>
          <w:rStyle w:val="tpa"/>
          <w:rFonts w:ascii="Verdana" w:hAnsi="Verdana"/>
          <w:color w:val="000000"/>
        </w:rPr>
        <w:t xml:space="preserve"> primesc zilnic la sediul </w:t>
      </w:r>
      <w:r w:rsidR="005E74E3" w:rsidRPr="005E74E3">
        <w:rPr>
          <w:rFonts w:ascii="Verdana" w:hAnsi="Verdana"/>
          <w:lang w:eastAsia="ro-RO"/>
        </w:rPr>
        <w:t>(APM) Dâmboviţa</w:t>
      </w:r>
      <w:r>
        <w:rPr>
          <w:rStyle w:val="tpa"/>
          <w:rFonts w:ascii="Verdana" w:hAnsi="Verdana"/>
          <w:color w:val="000000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3" w:name="do|ax5^H|pa6"/>
            <w:bookmarkEnd w:id="3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88779B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02.04</w:t>
            </w:r>
            <w:bookmarkStart w:id="4" w:name="_GoBack"/>
            <w:bookmarkEnd w:id="4"/>
            <w:r w:rsidR="00A2604D">
              <w:rPr>
                <w:color w:val="000000"/>
                <w:sz w:val="16"/>
                <w:szCs w:val="16"/>
                <w:lang w:eastAsia="en-US"/>
              </w:rPr>
              <w:t>.2020</w:t>
            </w:r>
            <w:r w:rsidR="00F10C04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55234C"/>
    <w:rsid w:val="005E74E3"/>
    <w:rsid w:val="0088779B"/>
    <w:rsid w:val="00982FE5"/>
    <w:rsid w:val="00A07586"/>
    <w:rsid w:val="00A2604D"/>
    <w:rsid w:val="00E70DEE"/>
    <w:rsid w:val="00EC0841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2020-04-02T12:00:00Z</dcterms:modified>
</cp:coreProperties>
</file>