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304600" w:rsidRDefault="00281558" w:rsidP="00281558">
      <w:pPr>
        <w:pStyle w:val="Header"/>
        <w:tabs>
          <w:tab w:val="left" w:pos="9000"/>
        </w:tabs>
        <w:jc w:val="center"/>
        <w:rPr>
          <w:rFonts w:ascii="Garamond" w:hAnsi="Garamond"/>
          <w:b/>
          <w:color w:val="00214E"/>
          <w:sz w:val="32"/>
          <w:szCs w:val="32"/>
          <w:lang w:val="ro-RO"/>
        </w:rPr>
      </w:pPr>
      <w:proofErr w:type="spellStart"/>
      <w:r w:rsidRPr="00304600">
        <w:rPr>
          <w:rFonts w:ascii="Garamond" w:hAnsi="Garamond"/>
          <w:b/>
          <w:color w:val="00214E"/>
          <w:sz w:val="32"/>
          <w:szCs w:val="32"/>
        </w:rPr>
        <w:t>Ministerul</w:t>
      </w:r>
      <w:proofErr w:type="spellEnd"/>
      <w:r w:rsidRPr="00304600">
        <w:rPr>
          <w:rFonts w:ascii="Garamond" w:hAnsi="Garamond"/>
          <w:b/>
          <w:color w:val="00214E"/>
          <w:sz w:val="32"/>
          <w:szCs w:val="32"/>
        </w:rPr>
        <w:t xml:space="preserve"> </w:t>
      </w:r>
      <w:proofErr w:type="spellStart"/>
      <w:r w:rsidRPr="00304600">
        <w:rPr>
          <w:rFonts w:ascii="Garamond" w:hAnsi="Garamond"/>
          <w:b/>
          <w:color w:val="00214E"/>
          <w:sz w:val="32"/>
          <w:szCs w:val="32"/>
        </w:rPr>
        <w:t>Mediului</w:t>
      </w:r>
      <w:proofErr w:type="spellEnd"/>
      <w:r w:rsidR="00670424" w:rsidRPr="00304600">
        <w:rPr>
          <w:rFonts w:ascii="Garamond" w:hAnsi="Garamond"/>
          <w:b/>
          <w:color w:val="00214E"/>
          <w:sz w:val="32"/>
          <w:szCs w:val="32"/>
        </w:rPr>
        <w:t xml:space="preserve">, </w:t>
      </w:r>
      <w:proofErr w:type="spellStart"/>
      <w:r w:rsidR="00670424" w:rsidRPr="00304600">
        <w:rPr>
          <w:rFonts w:ascii="Garamond" w:hAnsi="Garamond"/>
          <w:b/>
          <w:color w:val="00214E"/>
          <w:sz w:val="32"/>
          <w:szCs w:val="32"/>
        </w:rPr>
        <w:t>Apelor</w:t>
      </w:r>
      <w:proofErr w:type="spellEnd"/>
      <w:r w:rsidR="00670424" w:rsidRPr="00304600">
        <w:rPr>
          <w:rFonts w:ascii="Garamond" w:hAnsi="Garamond"/>
          <w:b/>
          <w:color w:val="00214E"/>
          <w:sz w:val="32"/>
          <w:szCs w:val="32"/>
        </w:rPr>
        <w:t xml:space="preserve"> </w:t>
      </w:r>
      <w:r w:rsidR="00670424" w:rsidRPr="00304600">
        <w:rPr>
          <w:rFonts w:ascii="Times New Roman" w:hAnsi="Times New Roman"/>
          <w:b/>
          <w:color w:val="00214E"/>
          <w:sz w:val="32"/>
          <w:szCs w:val="32"/>
          <w:lang w:val="ro-RO"/>
        </w:rPr>
        <w:t>ș</w:t>
      </w:r>
      <w:r w:rsidR="00670424" w:rsidRPr="00304600">
        <w:rPr>
          <w:rFonts w:ascii="Garamond" w:hAnsi="Garamond"/>
          <w:b/>
          <w:color w:val="00214E"/>
          <w:sz w:val="32"/>
          <w:szCs w:val="32"/>
          <w:lang w:val="ro-RO"/>
        </w:rPr>
        <w:t>i P</w:t>
      </w:r>
      <w:r w:rsidR="00670424" w:rsidRPr="00304600">
        <w:rPr>
          <w:rFonts w:ascii="Garamond" w:hAnsi="Garamond" w:cs="Garamond"/>
          <w:b/>
          <w:color w:val="00214E"/>
          <w:sz w:val="32"/>
          <w:szCs w:val="32"/>
          <w:lang w:val="ro-RO"/>
        </w:rPr>
        <w:t>ă</w:t>
      </w:r>
      <w:r w:rsidR="00670424" w:rsidRPr="00304600">
        <w:rPr>
          <w:rFonts w:ascii="Garamond" w:hAnsi="Garamond"/>
          <w:b/>
          <w:color w:val="00214E"/>
          <w:sz w:val="32"/>
          <w:szCs w:val="32"/>
          <w:lang w:val="ro-RO"/>
        </w:rPr>
        <w:t>durilor</w:t>
      </w:r>
    </w:p>
    <w:p w:rsidR="00281558" w:rsidRPr="00304600" w:rsidRDefault="005B68FA" w:rsidP="00281558">
      <w:pPr>
        <w:pStyle w:val="Header"/>
        <w:jc w:val="center"/>
        <w:rPr>
          <w:rFonts w:ascii="Garamond" w:hAnsi="Garamond" w:cs="Calibri"/>
          <w:b/>
          <w:sz w:val="36"/>
          <w:szCs w:val="36"/>
          <w:lang w:eastAsia="ar-SA"/>
        </w:rPr>
      </w:pPr>
      <w:r>
        <w:rPr>
          <w:rFonts w:ascii="Garamond" w:hAnsi="Garamond"/>
          <w:b/>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7.6pt;margin-top:-25pt;width:47.9pt;height:39.4pt;z-index:-251659264">
            <v:imagedata r:id="rId9" o:title=""/>
          </v:shape>
          <o:OLEObject Type="Embed" ProgID="CorelDRAW.Graphic.13" ShapeID="_x0000_s1026" DrawAspect="Content" ObjectID="_1651999291" r:id="rId10"/>
        </w:pict>
      </w:r>
      <w:r w:rsidR="00CE6364" w:rsidRPr="00304600">
        <w:rPr>
          <w:rFonts w:ascii="Garamond" w:hAnsi="Garamond"/>
          <w:b/>
          <w:noProof/>
          <w:lang w:val="ro-RO" w:eastAsia="ro-RO"/>
        </w:rPr>
        <w:drawing>
          <wp:anchor distT="0" distB="0" distL="114300" distR="114300" simplePos="0" relativeHeight="251656192" behindDoc="0" locked="0" layoutInCell="1" allowOverlap="1" wp14:anchorId="0F85C787" wp14:editId="1A443B05">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00281558" w:rsidRPr="00304600">
        <w:rPr>
          <w:rFonts w:ascii="Garamond" w:hAnsi="Garamond"/>
          <w:b/>
          <w:color w:val="00214E"/>
          <w:sz w:val="36"/>
          <w:szCs w:val="36"/>
        </w:rPr>
        <w:t>Agenţia</w:t>
      </w:r>
      <w:proofErr w:type="spellEnd"/>
      <w:r w:rsidR="00281558" w:rsidRPr="00304600">
        <w:rPr>
          <w:rFonts w:ascii="Garamond" w:hAnsi="Garamond"/>
          <w:b/>
          <w:color w:val="00214E"/>
          <w:sz w:val="36"/>
          <w:szCs w:val="36"/>
        </w:rPr>
        <w:t xml:space="preserve"> </w:t>
      </w:r>
      <w:proofErr w:type="spellStart"/>
      <w:r w:rsidR="00281558" w:rsidRPr="00304600">
        <w:rPr>
          <w:rFonts w:ascii="Garamond" w:hAnsi="Garamond"/>
          <w:b/>
          <w:color w:val="00214E"/>
          <w:sz w:val="36"/>
          <w:szCs w:val="36"/>
        </w:rPr>
        <w:t>Naţională</w:t>
      </w:r>
      <w:proofErr w:type="spellEnd"/>
      <w:r w:rsidR="00281558" w:rsidRPr="00304600">
        <w:rPr>
          <w:rFonts w:ascii="Garamond" w:hAnsi="Garamond"/>
          <w:b/>
          <w:color w:val="00214E"/>
          <w:sz w:val="36"/>
          <w:szCs w:val="36"/>
        </w:rPr>
        <w:t xml:space="preserve"> </w:t>
      </w:r>
      <w:proofErr w:type="spellStart"/>
      <w:r w:rsidR="00281558" w:rsidRPr="00304600">
        <w:rPr>
          <w:rFonts w:ascii="Garamond" w:hAnsi="Garamond"/>
          <w:b/>
          <w:color w:val="00214E"/>
          <w:sz w:val="36"/>
          <w:szCs w:val="36"/>
        </w:rPr>
        <w:t>pentru</w:t>
      </w:r>
      <w:proofErr w:type="spellEnd"/>
      <w:r w:rsidR="00281558" w:rsidRPr="00304600">
        <w:rPr>
          <w:rFonts w:ascii="Garamond" w:hAnsi="Garamond"/>
          <w:b/>
          <w:color w:val="00214E"/>
          <w:sz w:val="36"/>
          <w:szCs w:val="36"/>
        </w:rPr>
        <w:t xml:space="preserve"> </w:t>
      </w:r>
      <w:proofErr w:type="spellStart"/>
      <w:r w:rsidR="00281558" w:rsidRPr="00304600">
        <w:rPr>
          <w:rFonts w:ascii="Garamond" w:hAnsi="Garamond"/>
          <w:b/>
          <w:color w:val="00214E"/>
          <w:sz w:val="36"/>
          <w:szCs w:val="36"/>
        </w:rPr>
        <w:t>Protecţia</w:t>
      </w:r>
      <w:proofErr w:type="spellEnd"/>
      <w:r w:rsidR="00281558" w:rsidRPr="00304600">
        <w:rPr>
          <w:rFonts w:ascii="Garamond" w:hAnsi="Garamond"/>
          <w:b/>
          <w:color w:val="00214E"/>
          <w:sz w:val="36"/>
          <w:szCs w:val="36"/>
        </w:rPr>
        <w:t xml:space="preserve"> </w:t>
      </w:r>
      <w:proofErr w:type="spellStart"/>
      <w:r w:rsidR="00281558" w:rsidRPr="00304600">
        <w:rPr>
          <w:rFonts w:ascii="Garamond" w:hAnsi="Garamond"/>
          <w:b/>
          <w:color w:val="00214E"/>
          <w:sz w:val="36"/>
          <w:szCs w:val="36"/>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632F09" w:rsidTr="00013FEF">
        <w:trPr>
          <w:trHeight w:val="584"/>
        </w:trPr>
        <w:tc>
          <w:tcPr>
            <w:tcW w:w="9537" w:type="dxa"/>
            <w:tcBorders>
              <w:top w:val="single" w:sz="8" w:space="0" w:color="000000"/>
              <w:bottom w:val="single" w:sz="8" w:space="0" w:color="000000"/>
            </w:tcBorders>
            <w:shd w:val="clear" w:color="auto" w:fill="DBE5F1"/>
          </w:tcPr>
          <w:p w:rsidR="00281558" w:rsidRPr="00632F09" w:rsidRDefault="00281558" w:rsidP="003132F0">
            <w:pPr>
              <w:pStyle w:val="Header"/>
              <w:spacing w:before="120"/>
              <w:jc w:val="center"/>
              <w:rPr>
                <w:rFonts w:ascii="Garamond" w:hAnsi="Garamond"/>
                <w:b/>
                <w:bCs/>
                <w:color w:val="00214E"/>
                <w:sz w:val="36"/>
                <w:szCs w:val="36"/>
              </w:rPr>
            </w:pPr>
            <w:proofErr w:type="spellStart"/>
            <w:r w:rsidRPr="00632F09">
              <w:rPr>
                <w:rFonts w:ascii="Garamond" w:hAnsi="Garamond"/>
                <w:b/>
                <w:bCs/>
                <w:color w:val="00214E"/>
                <w:sz w:val="36"/>
                <w:szCs w:val="36"/>
              </w:rPr>
              <w:t>Agenţia</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pentru</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Protecţia</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Mediului</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Dâmboviţa</w:t>
            </w:r>
            <w:proofErr w:type="spellEnd"/>
          </w:p>
        </w:tc>
      </w:tr>
    </w:tbl>
    <w:p w:rsidR="00CD7475" w:rsidRPr="00CD7475" w:rsidRDefault="003C40B1" w:rsidP="0014164B">
      <w:pPr>
        <w:spacing w:after="0" w:line="240" w:lineRule="auto"/>
        <w:jc w:val="right"/>
        <w:rPr>
          <w:rFonts w:ascii="Times New Roman" w:hAnsi="Times New Roman"/>
          <w:sz w:val="24"/>
          <w:szCs w:val="24"/>
          <w:lang w:val="ro-RO" w:eastAsia="ro-RO"/>
        </w:rPr>
      </w:pPr>
      <w:r w:rsidRPr="00F428DF">
        <w:rPr>
          <w:rFonts w:ascii="Garamond" w:hAnsi="Garamond"/>
          <w:sz w:val="28"/>
          <w:szCs w:val="28"/>
        </w:rPr>
        <w:t xml:space="preserve">                          </w:t>
      </w:r>
      <w:r w:rsidR="00337D89">
        <w:rPr>
          <w:rFonts w:ascii="Garamond" w:hAnsi="Garamond"/>
          <w:sz w:val="28"/>
          <w:szCs w:val="28"/>
        </w:rPr>
        <w:t xml:space="preserve">                    </w:t>
      </w:r>
      <w:r w:rsidR="00BA1217">
        <w:rPr>
          <w:rFonts w:ascii="Garamond" w:hAnsi="Garamond"/>
          <w:sz w:val="28"/>
          <w:szCs w:val="28"/>
        </w:rPr>
        <w:t xml:space="preserve">                               </w:t>
      </w:r>
      <w:r w:rsidR="00D53484">
        <w:rPr>
          <w:rFonts w:ascii="Garamond" w:hAnsi="Garamond"/>
          <w:sz w:val="28"/>
          <w:szCs w:val="28"/>
        </w:rPr>
        <w:t xml:space="preserve">     </w:t>
      </w:r>
      <w:r w:rsidR="00CD7475" w:rsidRPr="00CD7475">
        <w:rPr>
          <w:rFonts w:ascii="Times New Roman" w:hAnsi="Times New Roman"/>
          <w:sz w:val="24"/>
          <w:szCs w:val="24"/>
          <w:lang w:val="ro-RO" w:eastAsia="ro-RO"/>
        </w:rPr>
        <w:t xml:space="preserve">Nr. </w:t>
      </w:r>
      <w:r w:rsidR="004D7DAA">
        <w:rPr>
          <w:rFonts w:ascii="Times New Roman" w:hAnsi="Times New Roman"/>
          <w:sz w:val="24"/>
          <w:szCs w:val="24"/>
          <w:lang w:val="ro-RO" w:eastAsia="ro-RO"/>
        </w:rPr>
        <w:t>1</w:t>
      </w:r>
      <w:r w:rsidR="0033353E">
        <w:rPr>
          <w:rFonts w:ascii="Times New Roman" w:hAnsi="Times New Roman"/>
          <w:sz w:val="24"/>
          <w:szCs w:val="24"/>
          <w:lang w:val="ro-RO" w:eastAsia="ro-RO"/>
        </w:rPr>
        <w:t>042</w:t>
      </w:r>
      <w:r w:rsidR="000335B9">
        <w:rPr>
          <w:rFonts w:ascii="Times New Roman" w:hAnsi="Times New Roman"/>
          <w:sz w:val="24"/>
          <w:szCs w:val="24"/>
          <w:lang w:val="ro-RO" w:eastAsia="ro-RO"/>
        </w:rPr>
        <w:t>/</w:t>
      </w:r>
      <w:r w:rsidR="0033353E">
        <w:rPr>
          <w:rFonts w:ascii="Times New Roman" w:hAnsi="Times New Roman"/>
          <w:sz w:val="24"/>
          <w:szCs w:val="24"/>
          <w:lang w:val="ro-RO" w:eastAsia="ro-RO"/>
        </w:rPr>
        <w:t>492</w:t>
      </w:r>
      <w:r w:rsidR="00CD7475" w:rsidRPr="00CD7475">
        <w:rPr>
          <w:rFonts w:ascii="Times New Roman" w:eastAsiaTheme="minorHAnsi" w:hAnsi="Times New Roman"/>
          <w:sz w:val="24"/>
          <w:szCs w:val="24"/>
          <w:lang w:val="ro-RO"/>
        </w:rPr>
        <w:t>/</w:t>
      </w:r>
      <w:r w:rsidR="0033353E">
        <w:rPr>
          <w:rFonts w:ascii="Times New Roman" w:eastAsiaTheme="minorHAnsi" w:hAnsi="Times New Roman"/>
          <w:sz w:val="24"/>
          <w:szCs w:val="24"/>
          <w:lang w:val="ro-RO"/>
        </w:rPr>
        <w:t>18.05</w:t>
      </w:r>
      <w:r w:rsidR="008F4CCE">
        <w:rPr>
          <w:rFonts w:ascii="Times New Roman" w:eastAsiaTheme="minorHAnsi" w:hAnsi="Times New Roman"/>
          <w:sz w:val="24"/>
          <w:szCs w:val="24"/>
          <w:lang w:val="ro-RO"/>
        </w:rPr>
        <w:t>.2020</w:t>
      </w:r>
    </w:p>
    <w:p w:rsidR="00CD7475" w:rsidRPr="00CD7475" w:rsidRDefault="00CD7475" w:rsidP="00CD7475">
      <w:pPr>
        <w:suppressAutoHyphens/>
        <w:spacing w:after="0" w:line="240" w:lineRule="auto"/>
        <w:jc w:val="both"/>
        <w:rPr>
          <w:rFonts w:ascii="Times New Roman" w:hAnsi="Times New Roman"/>
          <w:b/>
          <w:sz w:val="24"/>
          <w:szCs w:val="24"/>
          <w:lang w:val="ro-RO" w:eastAsia="ro-RO"/>
        </w:rPr>
      </w:pPr>
      <w:r w:rsidRPr="00CD7475">
        <w:rPr>
          <w:rFonts w:ascii="Times New Roman" w:hAnsi="Times New Roman"/>
          <w:b/>
          <w:sz w:val="24"/>
          <w:szCs w:val="24"/>
          <w:lang w:val="ro-RO" w:eastAsia="ro-RO"/>
        </w:rPr>
        <w:t xml:space="preserve"> </w:t>
      </w:r>
    </w:p>
    <w:p w:rsidR="00CD7475" w:rsidRPr="00CD7475" w:rsidRDefault="00CD7475" w:rsidP="00CD7475">
      <w:pPr>
        <w:suppressAutoHyphens/>
        <w:spacing w:after="0" w:line="240" w:lineRule="auto"/>
        <w:jc w:val="center"/>
        <w:rPr>
          <w:rFonts w:ascii="Times New Roman" w:eastAsiaTheme="minorHAnsi" w:hAnsi="Times New Roman"/>
          <w:sz w:val="24"/>
          <w:szCs w:val="24"/>
          <w:lang w:val="ro-RO"/>
        </w:rPr>
      </w:pPr>
    </w:p>
    <w:p w:rsidR="00CD7475" w:rsidRPr="00CD7475" w:rsidRDefault="0033353E" w:rsidP="00CD7475">
      <w:pPr>
        <w:suppressAutoHyphens/>
        <w:spacing w:after="0" w:line="240" w:lineRule="auto"/>
        <w:jc w:val="center"/>
        <w:rPr>
          <w:rFonts w:ascii="Times New Roman" w:hAnsi="Times New Roman"/>
          <w:b/>
          <w:sz w:val="24"/>
          <w:szCs w:val="24"/>
          <w:lang w:val="ro-RO" w:eastAsia="ro-RO"/>
        </w:rPr>
      </w:pPr>
      <w:r>
        <w:t xml:space="preserve">PROIECT </w:t>
      </w:r>
      <w:hyperlink r:id="rId12" w:anchor="#" w:history="1"/>
      <w:r w:rsidR="00CD7475" w:rsidRPr="00CD7475">
        <w:rPr>
          <w:rFonts w:ascii="Times New Roman" w:hAnsi="Times New Roman"/>
          <w:b/>
          <w:sz w:val="24"/>
          <w:szCs w:val="24"/>
          <w:lang w:val="ro-RO" w:eastAsia="ro-RO"/>
        </w:rPr>
        <w:t>DECIZI</w:t>
      </w:r>
      <w:r w:rsidR="00191AF2">
        <w:rPr>
          <w:rFonts w:ascii="Times New Roman" w:hAnsi="Times New Roman"/>
          <w:b/>
          <w:sz w:val="24"/>
          <w:szCs w:val="24"/>
          <w:lang w:val="ro-RO" w:eastAsia="ro-RO"/>
        </w:rPr>
        <w:t>E</w:t>
      </w:r>
      <w:r w:rsidR="00CD7475" w:rsidRPr="00CD7475">
        <w:rPr>
          <w:rFonts w:ascii="Times New Roman" w:hAnsi="Times New Roman"/>
          <w:b/>
          <w:sz w:val="24"/>
          <w:szCs w:val="24"/>
          <w:lang w:val="ro-RO" w:eastAsia="ro-RO"/>
        </w:rPr>
        <w:t xml:space="preserve"> ETAP</w:t>
      </w:r>
      <w:r w:rsidR="00191AF2">
        <w:rPr>
          <w:rFonts w:ascii="Times New Roman" w:hAnsi="Times New Roman"/>
          <w:b/>
          <w:sz w:val="24"/>
          <w:szCs w:val="24"/>
          <w:lang w:val="ro-RO" w:eastAsia="ro-RO"/>
        </w:rPr>
        <w:t xml:space="preserve">Ă </w:t>
      </w:r>
      <w:r w:rsidR="00CD7475" w:rsidRPr="00CD7475">
        <w:rPr>
          <w:rFonts w:ascii="Times New Roman" w:hAnsi="Times New Roman"/>
          <w:b/>
          <w:sz w:val="24"/>
          <w:szCs w:val="24"/>
          <w:lang w:val="ro-RO" w:eastAsia="ro-RO"/>
        </w:rPr>
        <w:t>DE ÎNCADRARE</w:t>
      </w:r>
    </w:p>
    <w:p w:rsidR="00CD7475" w:rsidRDefault="00592579"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0033353E">
        <w:rPr>
          <w:rFonts w:ascii="Times New Roman" w:hAnsi="Times New Roman"/>
          <w:b/>
          <w:sz w:val="24"/>
          <w:szCs w:val="24"/>
          <w:lang w:val="ro-RO" w:eastAsia="ro-RO"/>
        </w:rPr>
        <w:t>18.05</w:t>
      </w:r>
      <w:r w:rsidR="009D6389">
        <w:rPr>
          <w:rFonts w:ascii="Times New Roman" w:hAnsi="Times New Roman"/>
          <w:b/>
          <w:sz w:val="24"/>
          <w:szCs w:val="24"/>
          <w:lang w:val="ro-RO" w:eastAsia="ro-RO"/>
        </w:rPr>
        <w:t>.</w:t>
      </w:r>
      <w:bookmarkStart w:id="0" w:name="_GoBack"/>
      <w:bookmarkEnd w:id="0"/>
      <w:r w:rsidR="00AE6A88">
        <w:rPr>
          <w:rFonts w:ascii="Times New Roman" w:hAnsi="Times New Roman"/>
          <w:b/>
          <w:sz w:val="24"/>
          <w:szCs w:val="24"/>
          <w:lang w:val="ro-RO" w:eastAsia="ro-RO"/>
        </w:rPr>
        <w:t>2020</w:t>
      </w:r>
    </w:p>
    <w:p w:rsidR="00B11605" w:rsidRPr="00CD7475" w:rsidRDefault="00B11605" w:rsidP="00CD7475">
      <w:pPr>
        <w:suppressAutoHyphens/>
        <w:spacing w:after="0" w:line="240" w:lineRule="auto"/>
        <w:jc w:val="center"/>
        <w:rPr>
          <w:rFonts w:ascii="Times New Roman" w:hAnsi="Times New Roman"/>
          <w:b/>
          <w:sz w:val="24"/>
          <w:szCs w:val="24"/>
          <w:lang w:val="ro-RO" w:eastAsia="ro-RO"/>
        </w:rPr>
      </w:pPr>
    </w:p>
    <w:p w:rsidR="006504B2" w:rsidRPr="0004146A" w:rsidRDefault="00626EA5" w:rsidP="00C359B2">
      <w:pPr>
        <w:jc w:val="both"/>
        <w:rPr>
          <w:rFonts w:ascii="Times New Roman" w:hAnsi="Times New Roman"/>
          <w:sz w:val="24"/>
          <w:szCs w:val="24"/>
        </w:rPr>
      </w:pPr>
      <w:r w:rsidRPr="0014164B">
        <w:rPr>
          <w:rFonts w:ascii="Times New Roman" w:hAnsi="Times New Roman"/>
          <w:sz w:val="24"/>
          <w:szCs w:val="24"/>
        </w:rPr>
        <w:t xml:space="preserve">  </w:t>
      </w:r>
      <w:r w:rsidR="00F91C9D" w:rsidRPr="0014164B">
        <w:rPr>
          <w:rFonts w:ascii="Times New Roman" w:hAnsi="Times New Roman"/>
          <w:sz w:val="24"/>
          <w:szCs w:val="24"/>
        </w:rPr>
        <w:t xml:space="preserve">             </w:t>
      </w:r>
      <w:r w:rsidRPr="0014164B">
        <w:rPr>
          <w:rFonts w:ascii="Times New Roman" w:hAnsi="Times New Roman"/>
          <w:sz w:val="24"/>
          <w:szCs w:val="24"/>
        </w:rPr>
        <w:t xml:space="preserve"> </w:t>
      </w:r>
      <w:proofErr w:type="spellStart"/>
      <w:r w:rsidR="006504B2" w:rsidRPr="0004146A">
        <w:rPr>
          <w:rFonts w:ascii="Times New Roman" w:hAnsi="Times New Roman"/>
          <w:sz w:val="24"/>
          <w:szCs w:val="24"/>
        </w:rPr>
        <w:t>Ca</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urmare</w:t>
      </w:r>
      <w:proofErr w:type="spellEnd"/>
      <w:r w:rsidR="006504B2" w:rsidRPr="0004146A">
        <w:rPr>
          <w:rFonts w:ascii="Times New Roman" w:hAnsi="Times New Roman"/>
          <w:sz w:val="24"/>
          <w:szCs w:val="24"/>
        </w:rPr>
        <w:t xml:space="preserve"> a </w:t>
      </w:r>
      <w:proofErr w:type="spellStart"/>
      <w:r w:rsidR="006504B2" w:rsidRPr="0004146A">
        <w:rPr>
          <w:rFonts w:ascii="Times New Roman" w:hAnsi="Times New Roman"/>
          <w:sz w:val="24"/>
          <w:szCs w:val="24"/>
        </w:rPr>
        <w:t>solicitării</w:t>
      </w:r>
      <w:proofErr w:type="spellEnd"/>
      <w:r w:rsidR="006504B2" w:rsidRPr="0004146A">
        <w:rPr>
          <w:rFonts w:ascii="Times New Roman" w:hAnsi="Times New Roman"/>
          <w:sz w:val="24"/>
          <w:szCs w:val="24"/>
        </w:rPr>
        <w:t xml:space="preserve"> de </w:t>
      </w:r>
      <w:proofErr w:type="spellStart"/>
      <w:r w:rsidR="006504B2" w:rsidRPr="0004146A">
        <w:rPr>
          <w:rFonts w:ascii="Times New Roman" w:hAnsi="Times New Roman"/>
          <w:sz w:val="24"/>
          <w:szCs w:val="24"/>
        </w:rPr>
        <w:t>emitere</w:t>
      </w:r>
      <w:proofErr w:type="spellEnd"/>
      <w:r w:rsidR="006504B2" w:rsidRPr="0004146A">
        <w:rPr>
          <w:rFonts w:ascii="Times New Roman" w:hAnsi="Times New Roman"/>
          <w:sz w:val="24"/>
          <w:szCs w:val="24"/>
        </w:rPr>
        <w:t xml:space="preserve"> </w:t>
      </w:r>
      <w:proofErr w:type="gramStart"/>
      <w:r w:rsidR="006504B2" w:rsidRPr="0004146A">
        <w:rPr>
          <w:rFonts w:ascii="Times New Roman" w:hAnsi="Times New Roman"/>
          <w:sz w:val="24"/>
          <w:szCs w:val="24"/>
        </w:rPr>
        <w:t>a</w:t>
      </w:r>
      <w:proofErr w:type="gram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acordului</w:t>
      </w:r>
      <w:proofErr w:type="spellEnd"/>
      <w:r w:rsidR="006504B2" w:rsidRPr="0004146A">
        <w:rPr>
          <w:rFonts w:ascii="Times New Roman" w:hAnsi="Times New Roman"/>
          <w:sz w:val="24"/>
          <w:szCs w:val="24"/>
        </w:rPr>
        <w:t xml:space="preserve"> de </w:t>
      </w:r>
      <w:proofErr w:type="spellStart"/>
      <w:r w:rsidR="006504B2" w:rsidRPr="0004146A">
        <w:rPr>
          <w:rFonts w:ascii="Times New Roman" w:hAnsi="Times New Roman"/>
          <w:sz w:val="24"/>
          <w:szCs w:val="24"/>
        </w:rPr>
        <w:t>mediu</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adresate</w:t>
      </w:r>
      <w:proofErr w:type="spellEnd"/>
      <w:r w:rsidR="006504B2" w:rsidRPr="0004146A">
        <w:rPr>
          <w:rFonts w:ascii="Times New Roman" w:hAnsi="Times New Roman"/>
          <w:sz w:val="24"/>
          <w:szCs w:val="24"/>
        </w:rPr>
        <w:t xml:space="preserve"> de </w:t>
      </w:r>
      <w:r w:rsidR="0033353E">
        <w:rPr>
          <w:rFonts w:ascii="Times New Roman" w:hAnsi="Times New Roman"/>
          <w:b/>
          <w:sz w:val="24"/>
          <w:szCs w:val="24"/>
          <w:lang w:val="ro-RO"/>
        </w:rPr>
        <w:t>COMUNA SĂLCIOARA</w:t>
      </w:r>
      <w:r w:rsidR="00027552" w:rsidRPr="0004146A">
        <w:rPr>
          <w:rFonts w:ascii="Times New Roman" w:hAnsi="Times New Roman"/>
          <w:b/>
          <w:sz w:val="24"/>
          <w:szCs w:val="24"/>
          <w:lang w:val="fr-FR"/>
        </w:rPr>
        <w:t xml:space="preserve">, </w:t>
      </w:r>
      <w:proofErr w:type="spellStart"/>
      <w:r w:rsidR="00FC255A" w:rsidRPr="0004146A">
        <w:rPr>
          <w:rFonts w:ascii="Times New Roman" w:hAnsi="Times New Roman"/>
          <w:sz w:val="24"/>
          <w:szCs w:val="24"/>
          <w:lang w:val="fr-FR"/>
        </w:rPr>
        <w:t>cu</w:t>
      </w:r>
      <w:proofErr w:type="spellEnd"/>
      <w:r w:rsidR="00FC255A" w:rsidRPr="0004146A">
        <w:rPr>
          <w:rFonts w:ascii="Times New Roman" w:hAnsi="Times New Roman"/>
          <w:sz w:val="24"/>
          <w:szCs w:val="24"/>
          <w:lang w:val="fr-FR"/>
        </w:rPr>
        <w:t xml:space="preserve"> </w:t>
      </w:r>
      <w:proofErr w:type="spellStart"/>
      <w:r w:rsidR="009907F2" w:rsidRPr="0004146A">
        <w:rPr>
          <w:rFonts w:ascii="Times New Roman" w:hAnsi="Times New Roman"/>
          <w:sz w:val="24"/>
          <w:szCs w:val="24"/>
          <w:lang w:val="fr-FR"/>
        </w:rPr>
        <w:t>sediul</w:t>
      </w:r>
      <w:proofErr w:type="spellEnd"/>
      <w:r w:rsidR="009907F2" w:rsidRPr="0004146A">
        <w:rPr>
          <w:rFonts w:ascii="Times New Roman" w:hAnsi="Times New Roman"/>
          <w:sz w:val="24"/>
          <w:szCs w:val="24"/>
          <w:lang w:val="fr-FR"/>
        </w:rPr>
        <w:t xml:space="preserve"> </w:t>
      </w:r>
      <w:proofErr w:type="spellStart"/>
      <w:r w:rsidR="009907F2" w:rsidRPr="0004146A">
        <w:rPr>
          <w:rFonts w:ascii="Times New Roman" w:hAnsi="Times New Roman"/>
          <w:sz w:val="24"/>
          <w:szCs w:val="24"/>
          <w:lang w:val="fr-FR"/>
        </w:rPr>
        <w:t>în</w:t>
      </w:r>
      <w:proofErr w:type="spellEnd"/>
      <w:r w:rsidR="00FC255A" w:rsidRPr="0004146A">
        <w:rPr>
          <w:rFonts w:ascii="Times New Roman" w:hAnsi="Times New Roman"/>
          <w:sz w:val="24"/>
          <w:szCs w:val="24"/>
          <w:lang w:val="fr-FR"/>
        </w:rPr>
        <w:t xml:space="preserve"> </w:t>
      </w:r>
      <w:r w:rsidR="00037608">
        <w:rPr>
          <w:rFonts w:ascii="Times New Roman" w:hAnsi="Times New Roman"/>
          <w:sz w:val="24"/>
          <w:szCs w:val="24"/>
          <w:lang w:val="ro-RO"/>
        </w:rPr>
        <w:t xml:space="preserve">comuna </w:t>
      </w:r>
      <w:r w:rsidR="00CD043A">
        <w:rPr>
          <w:rFonts w:ascii="Times New Roman" w:hAnsi="Times New Roman"/>
          <w:sz w:val="24"/>
          <w:szCs w:val="24"/>
          <w:lang w:val="ro-RO"/>
        </w:rPr>
        <w:t>Sălcioara, satul Podu Rizii, nr. 52 - 54</w:t>
      </w:r>
      <w:r w:rsidR="0005354A">
        <w:rPr>
          <w:rFonts w:ascii="Times New Roman" w:hAnsi="Times New Roman"/>
          <w:sz w:val="24"/>
          <w:szCs w:val="24"/>
          <w:lang w:val="ro-RO"/>
        </w:rPr>
        <w:t>,</w:t>
      </w:r>
      <w:r w:rsidR="000335B9" w:rsidRPr="0004146A">
        <w:rPr>
          <w:rFonts w:ascii="Times New Roman" w:hAnsi="Times New Roman"/>
          <w:sz w:val="24"/>
          <w:szCs w:val="24"/>
          <w:lang w:val="ro-RO"/>
        </w:rPr>
        <w:t xml:space="preserve"> județul Dâmbovița</w:t>
      </w:r>
      <w:r w:rsidR="00C96893" w:rsidRPr="0004146A">
        <w:rPr>
          <w:rFonts w:ascii="Times New Roman" w:hAnsi="Times New Roman"/>
          <w:sz w:val="24"/>
          <w:szCs w:val="24"/>
          <w:lang w:val="fr-FR"/>
        </w:rPr>
        <w:t xml:space="preserve">, </w:t>
      </w:r>
      <w:proofErr w:type="spellStart"/>
      <w:r w:rsidR="006504B2" w:rsidRPr="0004146A">
        <w:rPr>
          <w:rFonts w:ascii="Times New Roman" w:hAnsi="Times New Roman"/>
          <w:sz w:val="24"/>
          <w:szCs w:val="24"/>
        </w:rPr>
        <w:t>înregistrată</w:t>
      </w:r>
      <w:proofErr w:type="spellEnd"/>
      <w:r w:rsidR="006504B2" w:rsidRPr="0004146A">
        <w:rPr>
          <w:rFonts w:ascii="Times New Roman" w:hAnsi="Times New Roman"/>
          <w:sz w:val="24"/>
          <w:szCs w:val="24"/>
        </w:rPr>
        <w:t xml:space="preserve"> la APM </w:t>
      </w:r>
      <w:proofErr w:type="spellStart"/>
      <w:r w:rsidR="006504B2" w:rsidRPr="0004146A">
        <w:rPr>
          <w:rFonts w:ascii="Times New Roman" w:hAnsi="Times New Roman"/>
          <w:sz w:val="24"/>
          <w:szCs w:val="24"/>
        </w:rPr>
        <w:t>Dâmboviț</w:t>
      </w:r>
      <w:r w:rsidR="00884A37" w:rsidRPr="0004146A">
        <w:rPr>
          <w:rFonts w:ascii="Times New Roman" w:hAnsi="Times New Roman"/>
          <w:sz w:val="24"/>
          <w:szCs w:val="24"/>
        </w:rPr>
        <w:t>a</w:t>
      </w:r>
      <w:proofErr w:type="spellEnd"/>
      <w:r w:rsidR="00884A37" w:rsidRPr="0004146A">
        <w:rPr>
          <w:rFonts w:ascii="Times New Roman" w:hAnsi="Times New Roman"/>
          <w:sz w:val="24"/>
          <w:szCs w:val="24"/>
        </w:rPr>
        <w:t xml:space="preserve"> cu nr. </w:t>
      </w:r>
      <w:r w:rsidR="00CD043A">
        <w:rPr>
          <w:rFonts w:ascii="Times New Roman" w:hAnsi="Times New Roman"/>
          <w:sz w:val="24"/>
          <w:szCs w:val="24"/>
        </w:rPr>
        <w:t>1042</w:t>
      </w:r>
      <w:r w:rsidR="00F90DFD" w:rsidRPr="0004146A">
        <w:rPr>
          <w:rFonts w:ascii="Times New Roman" w:hAnsi="Times New Roman"/>
          <w:sz w:val="24"/>
          <w:szCs w:val="24"/>
        </w:rPr>
        <w:t xml:space="preserve"> </w:t>
      </w:r>
      <w:r w:rsidR="006504B2" w:rsidRPr="0004146A">
        <w:rPr>
          <w:rFonts w:ascii="Times New Roman" w:hAnsi="Times New Roman"/>
          <w:sz w:val="24"/>
          <w:szCs w:val="24"/>
        </w:rPr>
        <w:t>din</w:t>
      </w:r>
      <w:r w:rsidR="00B71339" w:rsidRPr="0004146A">
        <w:rPr>
          <w:rFonts w:ascii="Times New Roman" w:hAnsi="Times New Roman"/>
          <w:sz w:val="24"/>
          <w:szCs w:val="24"/>
        </w:rPr>
        <w:t xml:space="preserve"> </w:t>
      </w:r>
      <w:r w:rsidR="00CD043A">
        <w:rPr>
          <w:rFonts w:ascii="Times New Roman" w:hAnsi="Times New Roman"/>
          <w:sz w:val="24"/>
          <w:szCs w:val="24"/>
        </w:rPr>
        <w:t>23.01.2020</w:t>
      </w:r>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în</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baza</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legii</w:t>
      </w:r>
      <w:proofErr w:type="spellEnd"/>
      <w:r w:rsidR="00E07EC4" w:rsidRPr="0004146A">
        <w:rPr>
          <w:rFonts w:ascii="Times New Roman" w:hAnsi="Times New Roman"/>
          <w:sz w:val="24"/>
          <w:szCs w:val="24"/>
        </w:rPr>
        <w:t xml:space="preserve"> nr. 292/2018 </w:t>
      </w:r>
      <w:proofErr w:type="spellStart"/>
      <w:r w:rsidR="00E07EC4" w:rsidRPr="0004146A">
        <w:rPr>
          <w:rFonts w:ascii="Times New Roman" w:hAnsi="Times New Roman"/>
          <w:sz w:val="24"/>
          <w:szCs w:val="24"/>
        </w:rPr>
        <w:t>privind</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evaluarea</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impactului</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anumitor</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proiecte</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publice</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și</w:t>
      </w:r>
      <w:proofErr w:type="spellEnd"/>
      <w:r w:rsidR="00E07EC4" w:rsidRPr="0004146A">
        <w:rPr>
          <w:rFonts w:ascii="Times New Roman" w:hAnsi="Times New Roman"/>
          <w:sz w:val="24"/>
          <w:szCs w:val="24"/>
        </w:rPr>
        <w:t xml:space="preserve"> private </w:t>
      </w:r>
      <w:proofErr w:type="spellStart"/>
      <w:r w:rsidR="00E07EC4" w:rsidRPr="0004146A">
        <w:rPr>
          <w:rFonts w:ascii="Times New Roman" w:hAnsi="Times New Roman"/>
          <w:sz w:val="24"/>
          <w:szCs w:val="24"/>
        </w:rPr>
        <w:t>asupra</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mediului</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și</w:t>
      </w:r>
      <w:proofErr w:type="spellEnd"/>
      <w:r w:rsidR="00E07EC4" w:rsidRPr="0004146A">
        <w:rPr>
          <w:rFonts w:ascii="Times New Roman" w:hAnsi="Times New Roman"/>
          <w:sz w:val="24"/>
          <w:szCs w:val="24"/>
        </w:rPr>
        <w:t xml:space="preserve"> </w:t>
      </w:r>
      <w:proofErr w:type="gramStart"/>
      <w:r w:rsidR="00E07EC4" w:rsidRPr="0004146A">
        <w:rPr>
          <w:rFonts w:ascii="Times New Roman" w:hAnsi="Times New Roman"/>
          <w:sz w:val="24"/>
          <w:szCs w:val="24"/>
        </w:rPr>
        <w:t xml:space="preserve">a </w:t>
      </w:r>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Ordonan</w:t>
      </w:r>
      <w:proofErr w:type="gramEnd"/>
      <w:r w:rsidR="006504B2" w:rsidRPr="0004146A">
        <w:rPr>
          <w:rFonts w:ascii="Times New Roman" w:hAnsi="Times New Roman"/>
          <w:sz w:val="24"/>
          <w:szCs w:val="24"/>
        </w:rPr>
        <w:t>ței</w:t>
      </w:r>
      <w:proofErr w:type="spellEnd"/>
      <w:r w:rsidR="006504B2" w:rsidRPr="0004146A">
        <w:rPr>
          <w:rFonts w:ascii="Times New Roman" w:hAnsi="Times New Roman"/>
          <w:sz w:val="24"/>
          <w:szCs w:val="24"/>
        </w:rPr>
        <w:t xml:space="preserve"> de </w:t>
      </w:r>
      <w:proofErr w:type="spellStart"/>
      <w:r w:rsidR="006504B2" w:rsidRPr="0004146A">
        <w:rPr>
          <w:rFonts w:ascii="Times New Roman" w:hAnsi="Times New Roman"/>
          <w:sz w:val="24"/>
          <w:szCs w:val="24"/>
        </w:rPr>
        <w:t>Urgență</w:t>
      </w:r>
      <w:proofErr w:type="spellEnd"/>
      <w:r w:rsidR="006504B2" w:rsidRPr="0004146A">
        <w:rPr>
          <w:rFonts w:ascii="Times New Roman" w:hAnsi="Times New Roman"/>
          <w:sz w:val="24"/>
          <w:szCs w:val="24"/>
        </w:rPr>
        <w:t xml:space="preserve"> a </w:t>
      </w:r>
      <w:proofErr w:type="spellStart"/>
      <w:r w:rsidR="006504B2" w:rsidRPr="0004146A">
        <w:rPr>
          <w:rFonts w:ascii="Times New Roman" w:hAnsi="Times New Roman"/>
          <w:sz w:val="24"/>
          <w:szCs w:val="24"/>
        </w:rPr>
        <w:t>Guvernului</w:t>
      </w:r>
      <w:proofErr w:type="spellEnd"/>
      <w:r w:rsidR="006504B2" w:rsidRPr="0004146A">
        <w:rPr>
          <w:rFonts w:ascii="Times New Roman" w:hAnsi="Times New Roman"/>
          <w:sz w:val="24"/>
          <w:szCs w:val="24"/>
        </w:rPr>
        <w:t xml:space="preserve"> nr. </w:t>
      </w:r>
      <w:r w:rsidR="006504B2" w:rsidRPr="0004146A">
        <w:rPr>
          <w:rFonts w:ascii="Times New Roman" w:hAnsi="Times New Roman"/>
          <w:b/>
          <w:sz w:val="24"/>
          <w:szCs w:val="24"/>
        </w:rPr>
        <w:t>57/2007</w:t>
      </w:r>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privind</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regimul</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ariilor</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naturale</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protejate</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conservarea</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habitatelor</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naturale</w:t>
      </w:r>
      <w:proofErr w:type="spellEnd"/>
      <w:r w:rsidR="006504B2" w:rsidRPr="0004146A">
        <w:rPr>
          <w:rFonts w:ascii="Times New Roman" w:hAnsi="Times New Roman"/>
          <w:sz w:val="24"/>
          <w:szCs w:val="24"/>
        </w:rPr>
        <w:t xml:space="preserve">, a </w:t>
      </w:r>
      <w:proofErr w:type="spellStart"/>
      <w:r w:rsidR="006504B2" w:rsidRPr="0004146A">
        <w:rPr>
          <w:rFonts w:ascii="Times New Roman" w:hAnsi="Times New Roman"/>
          <w:sz w:val="24"/>
          <w:szCs w:val="24"/>
        </w:rPr>
        <w:t>florei</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și</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faunei</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sălbatice</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aprobată</w:t>
      </w:r>
      <w:proofErr w:type="spellEnd"/>
      <w:r w:rsidR="006504B2" w:rsidRPr="0004146A">
        <w:rPr>
          <w:rFonts w:ascii="Times New Roman" w:hAnsi="Times New Roman"/>
          <w:sz w:val="24"/>
          <w:szCs w:val="24"/>
        </w:rPr>
        <w:t xml:space="preserve"> cu </w:t>
      </w:r>
      <w:proofErr w:type="spellStart"/>
      <w:r w:rsidR="006504B2" w:rsidRPr="0004146A">
        <w:rPr>
          <w:rFonts w:ascii="Times New Roman" w:hAnsi="Times New Roman"/>
          <w:sz w:val="24"/>
          <w:szCs w:val="24"/>
        </w:rPr>
        <w:t>modificări</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și</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completări</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prin</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Legea</w:t>
      </w:r>
      <w:proofErr w:type="spellEnd"/>
      <w:r w:rsidR="00E07EC4" w:rsidRPr="0004146A">
        <w:rPr>
          <w:rFonts w:ascii="Times New Roman" w:hAnsi="Times New Roman"/>
          <w:sz w:val="24"/>
          <w:szCs w:val="24"/>
        </w:rPr>
        <w:t xml:space="preserve"> nr. 49/2011, cu </w:t>
      </w:r>
      <w:proofErr w:type="spellStart"/>
      <w:r w:rsidR="00E07EC4" w:rsidRPr="0004146A">
        <w:rPr>
          <w:rFonts w:ascii="Times New Roman" w:hAnsi="Times New Roman"/>
          <w:sz w:val="24"/>
          <w:szCs w:val="24"/>
        </w:rPr>
        <w:t>modificările</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și</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completările</w:t>
      </w:r>
      <w:proofErr w:type="spellEnd"/>
      <w:r w:rsidR="00E07EC4" w:rsidRPr="0004146A">
        <w:rPr>
          <w:rFonts w:ascii="Times New Roman" w:hAnsi="Times New Roman"/>
          <w:sz w:val="24"/>
          <w:szCs w:val="24"/>
        </w:rPr>
        <w:t xml:space="preserve"> </w:t>
      </w:r>
      <w:proofErr w:type="spellStart"/>
      <w:r w:rsidR="00E07EC4" w:rsidRPr="0004146A">
        <w:rPr>
          <w:rFonts w:ascii="Times New Roman" w:hAnsi="Times New Roman"/>
          <w:sz w:val="24"/>
          <w:szCs w:val="24"/>
        </w:rPr>
        <w:t>ulterioare</w:t>
      </w:r>
      <w:proofErr w:type="spellEnd"/>
      <w:r w:rsidR="006504B2" w:rsidRPr="0004146A">
        <w:rPr>
          <w:rFonts w:ascii="Times New Roman" w:hAnsi="Times New Roman"/>
          <w:sz w:val="24"/>
          <w:szCs w:val="24"/>
        </w:rPr>
        <w:t xml:space="preserve">, </w:t>
      </w:r>
    </w:p>
    <w:p w:rsidR="00E07EC4" w:rsidRPr="0004146A" w:rsidRDefault="008867EA" w:rsidP="00B620B5">
      <w:pPr>
        <w:spacing w:after="0" w:line="240" w:lineRule="auto"/>
        <w:jc w:val="both"/>
        <w:rPr>
          <w:rStyle w:val="tpa1"/>
          <w:rFonts w:ascii="Times New Roman" w:hAnsi="Times New Roman"/>
          <w:sz w:val="24"/>
          <w:szCs w:val="24"/>
        </w:rPr>
      </w:pPr>
      <w:r w:rsidRPr="0004146A">
        <w:rPr>
          <w:rFonts w:ascii="Times New Roman" w:hAnsi="Times New Roman"/>
          <w:b/>
          <w:sz w:val="24"/>
          <w:szCs w:val="24"/>
        </w:rPr>
        <w:t xml:space="preserve"> </w:t>
      </w:r>
      <w:r w:rsidR="00A339DF" w:rsidRPr="0004146A">
        <w:rPr>
          <w:rFonts w:ascii="Times New Roman" w:hAnsi="Times New Roman"/>
          <w:b/>
          <w:sz w:val="24"/>
          <w:szCs w:val="24"/>
        </w:rPr>
        <w:t xml:space="preserve">        </w:t>
      </w:r>
      <w:r w:rsidR="006504B2" w:rsidRPr="0004146A">
        <w:rPr>
          <w:rFonts w:ascii="Times New Roman" w:hAnsi="Times New Roman"/>
          <w:b/>
          <w:sz w:val="24"/>
          <w:szCs w:val="24"/>
        </w:rPr>
        <w:t xml:space="preserve">APM </w:t>
      </w:r>
      <w:proofErr w:type="spellStart"/>
      <w:r w:rsidR="006504B2" w:rsidRPr="0004146A">
        <w:rPr>
          <w:rFonts w:ascii="Times New Roman" w:hAnsi="Times New Roman"/>
          <w:b/>
          <w:sz w:val="24"/>
          <w:szCs w:val="24"/>
        </w:rPr>
        <w:t>Dâmbovița</w:t>
      </w:r>
      <w:proofErr w:type="spellEnd"/>
      <w:r w:rsidR="006504B2" w:rsidRPr="0004146A">
        <w:rPr>
          <w:rFonts w:ascii="Times New Roman" w:hAnsi="Times New Roman"/>
          <w:b/>
          <w:sz w:val="24"/>
          <w:szCs w:val="24"/>
        </w:rPr>
        <w:t xml:space="preserve"> decide</w:t>
      </w:r>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ca</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urmare</w:t>
      </w:r>
      <w:proofErr w:type="spellEnd"/>
      <w:r w:rsidR="006504B2" w:rsidRPr="0004146A">
        <w:rPr>
          <w:rFonts w:ascii="Times New Roman" w:hAnsi="Times New Roman"/>
          <w:sz w:val="24"/>
          <w:szCs w:val="24"/>
        </w:rPr>
        <w:t xml:space="preserve"> a </w:t>
      </w:r>
      <w:proofErr w:type="spellStart"/>
      <w:r w:rsidR="006504B2" w:rsidRPr="0004146A">
        <w:rPr>
          <w:rFonts w:ascii="Times New Roman" w:hAnsi="Times New Roman"/>
          <w:sz w:val="24"/>
          <w:szCs w:val="24"/>
        </w:rPr>
        <w:t>consultărilor</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desfășurate</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în</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cadrul</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şedinţei</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Comisiei</w:t>
      </w:r>
      <w:proofErr w:type="spellEnd"/>
      <w:r w:rsidR="006504B2" w:rsidRPr="0004146A">
        <w:rPr>
          <w:rFonts w:ascii="Times New Roman" w:hAnsi="Times New Roman"/>
          <w:sz w:val="24"/>
          <w:szCs w:val="24"/>
        </w:rPr>
        <w:t xml:space="preserve"> de </w:t>
      </w:r>
      <w:proofErr w:type="spellStart"/>
      <w:r w:rsidR="006504B2" w:rsidRPr="0004146A">
        <w:rPr>
          <w:rFonts w:ascii="Times New Roman" w:hAnsi="Times New Roman"/>
          <w:sz w:val="24"/>
          <w:szCs w:val="24"/>
        </w:rPr>
        <w:t>Analiză</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Tehnică</w:t>
      </w:r>
      <w:proofErr w:type="spellEnd"/>
      <w:r w:rsidR="006504B2" w:rsidRPr="0004146A">
        <w:rPr>
          <w:rFonts w:ascii="Times New Roman" w:hAnsi="Times New Roman"/>
          <w:sz w:val="24"/>
          <w:szCs w:val="24"/>
        </w:rPr>
        <w:t xml:space="preserve"> din data </w:t>
      </w:r>
      <w:proofErr w:type="spellStart"/>
      <w:r w:rsidR="006504B2" w:rsidRPr="0004146A">
        <w:rPr>
          <w:rFonts w:ascii="Times New Roman" w:hAnsi="Times New Roman"/>
          <w:b/>
          <w:i/>
          <w:sz w:val="24"/>
          <w:szCs w:val="24"/>
        </w:rPr>
        <w:t>de</w:t>
      </w:r>
      <w:proofErr w:type="spellEnd"/>
      <w:r w:rsidR="006504B2" w:rsidRPr="0004146A">
        <w:rPr>
          <w:rFonts w:ascii="Times New Roman" w:hAnsi="Times New Roman"/>
          <w:b/>
          <w:i/>
          <w:sz w:val="24"/>
          <w:szCs w:val="24"/>
        </w:rPr>
        <w:t xml:space="preserve"> </w:t>
      </w:r>
      <w:r w:rsidR="00535DFA">
        <w:rPr>
          <w:rFonts w:ascii="Times New Roman" w:hAnsi="Times New Roman"/>
          <w:b/>
          <w:i/>
          <w:sz w:val="24"/>
          <w:szCs w:val="24"/>
        </w:rPr>
        <w:t>23.04</w:t>
      </w:r>
      <w:r w:rsidR="008745D2">
        <w:rPr>
          <w:rFonts w:ascii="Times New Roman" w:hAnsi="Times New Roman"/>
          <w:b/>
          <w:i/>
          <w:sz w:val="24"/>
          <w:szCs w:val="24"/>
        </w:rPr>
        <w:t>.2020</w:t>
      </w:r>
      <w:r w:rsidR="006504B2" w:rsidRPr="0004146A">
        <w:rPr>
          <w:rFonts w:ascii="Times New Roman" w:hAnsi="Times New Roman"/>
          <w:b/>
          <w:i/>
          <w:sz w:val="24"/>
          <w:szCs w:val="24"/>
        </w:rPr>
        <w:t xml:space="preserve">, </w:t>
      </w:r>
      <w:proofErr w:type="spellStart"/>
      <w:r w:rsidR="006504B2" w:rsidRPr="0004146A">
        <w:rPr>
          <w:rFonts w:ascii="Times New Roman" w:hAnsi="Times New Roman"/>
          <w:sz w:val="24"/>
          <w:szCs w:val="24"/>
        </w:rPr>
        <w:t>că</w:t>
      </w:r>
      <w:proofErr w:type="spellEnd"/>
      <w:r w:rsidR="006504B2" w:rsidRPr="0004146A">
        <w:rPr>
          <w:rFonts w:ascii="Times New Roman" w:hAnsi="Times New Roman"/>
          <w:sz w:val="24"/>
          <w:szCs w:val="24"/>
        </w:rPr>
        <w:t xml:space="preserve"> </w:t>
      </w:r>
      <w:proofErr w:type="spellStart"/>
      <w:r w:rsidR="006504B2" w:rsidRPr="0004146A">
        <w:rPr>
          <w:rFonts w:ascii="Times New Roman" w:hAnsi="Times New Roman"/>
          <w:sz w:val="24"/>
          <w:szCs w:val="24"/>
        </w:rPr>
        <w:t>proiectul</w:t>
      </w:r>
      <w:proofErr w:type="spellEnd"/>
      <w:r w:rsidR="006504B2" w:rsidRPr="0004146A">
        <w:rPr>
          <w:rFonts w:ascii="Times New Roman" w:hAnsi="Times New Roman"/>
          <w:b/>
          <w:i/>
          <w:sz w:val="24"/>
          <w:szCs w:val="24"/>
        </w:rPr>
        <w:t xml:space="preserve"> </w:t>
      </w:r>
      <w:r w:rsidR="000335B9" w:rsidRPr="0004146A">
        <w:rPr>
          <w:rFonts w:ascii="Times New Roman" w:hAnsi="Times New Roman"/>
          <w:sz w:val="24"/>
          <w:szCs w:val="24"/>
          <w:lang w:val="ro-RO"/>
        </w:rPr>
        <w:t xml:space="preserve">proiectul </w:t>
      </w:r>
      <w:r w:rsidR="004F5D39">
        <w:rPr>
          <w:rFonts w:ascii="Times New Roman" w:hAnsi="Times New Roman"/>
          <w:b/>
          <w:i/>
          <w:sz w:val="24"/>
          <w:szCs w:val="24"/>
          <w:lang w:val="ro-RO" w:eastAsia="ro-RO"/>
        </w:rPr>
        <w:t>,,</w:t>
      </w:r>
      <w:r w:rsidR="004D1E78">
        <w:rPr>
          <w:rFonts w:ascii="Times New Roman" w:hAnsi="Times New Roman"/>
          <w:b/>
          <w:i/>
          <w:sz w:val="24"/>
          <w:szCs w:val="24"/>
          <w:lang w:val="ro-RO" w:eastAsia="ro-RO"/>
        </w:rPr>
        <w:t xml:space="preserve">Modernizare </w:t>
      </w:r>
      <w:r w:rsidR="00535DFA">
        <w:rPr>
          <w:rFonts w:ascii="Times New Roman" w:hAnsi="Times New Roman"/>
          <w:b/>
          <w:i/>
          <w:sz w:val="24"/>
          <w:szCs w:val="24"/>
          <w:lang w:val="ro-RO" w:eastAsia="ro-RO"/>
        </w:rPr>
        <w:t>DC 58 Cătunu – Ghinești, comuna Sălcioara</w:t>
      </w:r>
      <w:r w:rsidR="004D1E78">
        <w:rPr>
          <w:rFonts w:ascii="Times New Roman" w:hAnsi="Times New Roman"/>
          <w:b/>
          <w:i/>
          <w:sz w:val="24"/>
          <w:szCs w:val="24"/>
          <w:lang w:val="ro-RO" w:eastAsia="ro-RO"/>
        </w:rPr>
        <w:t>, județul Dâmbovița</w:t>
      </w:r>
      <w:r w:rsidR="000335B9" w:rsidRPr="0004146A">
        <w:rPr>
          <w:rFonts w:ascii="Times New Roman" w:hAnsi="Times New Roman"/>
          <w:b/>
          <w:i/>
          <w:sz w:val="24"/>
          <w:szCs w:val="24"/>
          <w:lang w:val="ro-RO" w:eastAsia="ro-RO"/>
        </w:rPr>
        <w:t>”</w:t>
      </w:r>
      <w:r w:rsidR="000335B9" w:rsidRPr="0004146A">
        <w:rPr>
          <w:rFonts w:ascii="Times New Roman" w:hAnsi="Times New Roman"/>
          <w:sz w:val="24"/>
          <w:szCs w:val="24"/>
          <w:lang w:val="ro-RO" w:eastAsia="ro-RO"/>
        </w:rPr>
        <w:t xml:space="preserve">, propus a fi amplasat în </w:t>
      </w:r>
      <w:r w:rsidR="00AF16BA">
        <w:rPr>
          <w:rFonts w:ascii="Times New Roman" w:hAnsi="Times New Roman"/>
          <w:sz w:val="24"/>
          <w:szCs w:val="24"/>
          <w:lang w:val="ro-RO" w:eastAsia="ro-RO"/>
        </w:rPr>
        <w:t xml:space="preserve">comuna </w:t>
      </w:r>
      <w:r w:rsidR="00C4052C">
        <w:rPr>
          <w:rFonts w:ascii="Times New Roman" w:hAnsi="Times New Roman"/>
          <w:sz w:val="24"/>
          <w:szCs w:val="24"/>
          <w:lang w:val="ro-RO" w:eastAsia="ro-RO"/>
        </w:rPr>
        <w:t>Sălcioara Cătunu; Sălcioara Ghinești</w:t>
      </w:r>
      <w:r w:rsidR="003A12A2">
        <w:rPr>
          <w:rFonts w:ascii="Times New Roman" w:hAnsi="Times New Roman"/>
          <w:sz w:val="24"/>
          <w:szCs w:val="24"/>
          <w:lang w:val="ro-RO" w:eastAsia="ro-RO"/>
        </w:rPr>
        <w:t>,</w:t>
      </w:r>
      <w:r w:rsidR="000335B9" w:rsidRPr="0004146A">
        <w:rPr>
          <w:rFonts w:ascii="Times New Roman" w:hAnsi="Times New Roman"/>
          <w:sz w:val="24"/>
          <w:szCs w:val="24"/>
          <w:lang w:val="ro-RO" w:eastAsia="ro-RO"/>
        </w:rPr>
        <w:t xml:space="preserve"> județul Dâmbovița</w:t>
      </w:r>
      <w:r w:rsidR="006504B2" w:rsidRPr="0004146A">
        <w:rPr>
          <w:rStyle w:val="tpa1"/>
          <w:rFonts w:ascii="Times New Roman" w:hAnsi="Times New Roman"/>
          <w:sz w:val="24"/>
          <w:szCs w:val="24"/>
        </w:rPr>
        <w:t>,</w:t>
      </w:r>
    </w:p>
    <w:p w:rsidR="004E21D4" w:rsidRPr="0004146A" w:rsidRDefault="006504B2" w:rsidP="001D5338">
      <w:pPr>
        <w:pStyle w:val="ListParagraph"/>
        <w:numPr>
          <w:ilvl w:val="0"/>
          <w:numId w:val="11"/>
        </w:numPr>
        <w:ind w:left="0"/>
        <w:jc w:val="both"/>
        <w:rPr>
          <w:b/>
          <w:i/>
          <w:szCs w:val="24"/>
          <w:lang w:val="it-IT"/>
        </w:rPr>
      </w:pPr>
      <w:r w:rsidRPr="0004146A">
        <w:rPr>
          <w:b/>
          <w:i/>
          <w:szCs w:val="24"/>
          <w:lang w:val="it-IT"/>
        </w:rPr>
        <w:t>nu se supune evaluării</w:t>
      </w:r>
      <w:r w:rsidR="00E07EC4" w:rsidRPr="0004146A">
        <w:rPr>
          <w:b/>
          <w:i/>
          <w:szCs w:val="24"/>
          <w:lang w:val="it-IT"/>
        </w:rPr>
        <w:t xml:space="preserve"> adecvate/ nu se supune evaluării impactului asupra corpurilor de apă</w:t>
      </w:r>
      <w:r w:rsidR="004E21D4" w:rsidRPr="0004146A">
        <w:rPr>
          <w:b/>
          <w:i/>
          <w:szCs w:val="24"/>
          <w:lang w:val="it-IT"/>
        </w:rPr>
        <w:t>;</w:t>
      </w:r>
    </w:p>
    <w:p w:rsidR="00967D63" w:rsidRPr="0004146A" w:rsidRDefault="004E21D4" w:rsidP="001D5338">
      <w:pPr>
        <w:pStyle w:val="ListParagraph"/>
        <w:numPr>
          <w:ilvl w:val="0"/>
          <w:numId w:val="11"/>
        </w:numPr>
        <w:ind w:left="0"/>
        <w:jc w:val="both"/>
        <w:rPr>
          <w:b/>
          <w:i/>
          <w:szCs w:val="24"/>
          <w:lang w:val="it-IT"/>
        </w:rPr>
      </w:pPr>
      <w:r w:rsidRPr="0004146A">
        <w:rPr>
          <w:b/>
          <w:i/>
          <w:szCs w:val="24"/>
          <w:lang w:val="it-IT"/>
        </w:rPr>
        <w:t>nu se supune evaluării</w:t>
      </w:r>
      <w:r w:rsidR="006504B2" w:rsidRPr="0004146A">
        <w:rPr>
          <w:b/>
          <w:i/>
          <w:szCs w:val="24"/>
          <w:lang w:val="it-IT"/>
        </w:rPr>
        <w:t xml:space="preserve"> impactului asupra mediului </w:t>
      </w:r>
      <w:r w:rsidRPr="0004146A">
        <w:rPr>
          <w:b/>
          <w:i/>
          <w:szCs w:val="24"/>
          <w:lang w:val="it-IT"/>
        </w:rPr>
        <w:t>;</w:t>
      </w:r>
    </w:p>
    <w:p w:rsidR="002D4DF7" w:rsidRDefault="002D4DF7" w:rsidP="00742185">
      <w:pPr>
        <w:spacing w:after="0" w:line="240" w:lineRule="auto"/>
        <w:jc w:val="both"/>
        <w:rPr>
          <w:rStyle w:val="tpa1"/>
          <w:rFonts w:ascii="Times New Roman" w:hAnsi="Times New Roman"/>
          <w:sz w:val="24"/>
          <w:szCs w:val="24"/>
          <w:lang w:val="pt-BR"/>
        </w:rPr>
      </w:pPr>
      <w:r w:rsidRPr="0004146A">
        <w:rPr>
          <w:rStyle w:val="tpa1"/>
          <w:rFonts w:ascii="Times New Roman" w:hAnsi="Times New Roman"/>
          <w:sz w:val="24"/>
          <w:szCs w:val="24"/>
          <w:lang w:val="pt-BR"/>
        </w:rPr>
        <w:t>Justificarea prezentei decizii:</w:t>
      </w:r>
    </w:p>
    <w:p w:rsidR="00C86B92" w:rsidRPr="0004146A" w:rsidRDefault="00C86B92" w:rsidP="00742185">
      <w:pPr>
        <w:spacing w:after="0" w:line="240" w:lineRule="auto"/>
        <w:jc w:val="both"/>
        <w:rPr>
          <w:rStyle w:val="tpa1"/>
          <w:rFonts w:ascii="Times New Roman" w:hAnsi="Times New Roman"/>
          <w:b/>
          <w:i/>
          <w:sz w:val="24"/>
          <w:szCs w:val="24"/>
          <w:lang w:val="it-IT"/>
        </w:rPr>
      </w:pPr>
    </w:p>
    <w:p w:rsidR="00E7407D" w:rsidRPr="0004146A" w:rsidRDefault="002D4DF7" w:rsidP="00742185">
      <w:pPr>
        <w:spacing w:after="0" w:line="240" w:lineRule="auto"/>
        <w:jc w:val="both"/>
        <w:rPr>
          <w:rStyle w:val="tpa1"/>
          <w:rFonts w:ascii="Times New Roman" w:hAnsi="Times New Roman"/>
          <w:sz w:val="24"/>
          <w:szCs w:val="24"/>
          <w:lang w:val="pt-BR"/>
        </w:rPr>
      </w:pPr>
      <w:r w:rsidRPr="0004146A">
        <w:rPr>
          <w:rStyle w:val="tpa1"/>
          <w:rFonts w:ascii="Times New Roman" w:hAnsi="Times New Roman"/>
          <w:sz w:val="24"/>
          <w:szCs w:val="24"/>
          <w:lang w:val="pt-BR"/>
        </w:rPr>
        <w:t xml:space="preserve">I. </w:t>
      </w:r>
      <w:r w:rsidR="00E7407D" w:rsidRPr="0004146A">
        <w:rPr>
          <w:rStyle w:val="tpa1"/>
          <w:rFonts w:ascii="Times New Roman" w:hAnsi="Times New Roman"/>
          <w:sz w:val="24"/>
          <w:szCs w:val="24"/>
          <w:lang w:val="pt-BR"/>
        </w:rPr>
        <w:t>Motivele pe baza cărora s-a stabilit nu se supune evaluării impcatului asupra mediului sunt următoarele:</w:t>
      </w:r>
    </w:p>
    <w:p w:rsidR="00863059" w:rsidRPr="0004146A" w:rsidRDefault="001A3561" w:rsidP="00742185">
      <w:pPr>
        <w:spacing w:after="0" w:line="240" w:lineRule="auto"/>
        <w:jc w:val="both"/>
        <w:rPr>
          <w:rFonts w:ascii="Times New Roman" w:hAnsi="Times New Roman"/>
          <w:i/>
          <w:sz w:val="24"/>
          <w:szCs w:val="24"/>
          <w:lang w:val="ro-RO"/>
        </w:rPr>
      </w:pPr>
      <w:r w:rsidRPr="0004146A">
        <w:rPr>
          <w:rStyle w:val="tpa1"/>
          <w:rFonts w:ascii="Times New Roman" w:hAnsi="Times New Roman"/>
          <w:sz w:val="24"/>
          <w:szCs w:val="24"/>
          <w:lang w:val="pt-BR"/>
        </w:rPr>
        <w:t xml:space="preserve">a) </w:t>
      </w:r>
      <w:r w:rsidR="00E90669" w:rsidRPr="0004146A">
        <w:rPr>
          <w:rStyle w:val="tpa1"/>
          <w:rFonts w:ascii="Times New Roman" w:hAnsi="Times New Roman"/>
          <w:sz w:val="24"/>
          <w:szCs w:val="24"/>
          <w:lang w:val="pt-BR"/>
        </w:rPr>
        <w:t xml:space="preserve">proiectul se încadrează în prevederile </w:t>
      </w:r>
      <w:r w:rsidR="00CC7DD6" w:rsidRPr="0004146A">
        <w:rPr>
          <w:rStyle w:val="tpa1"/>
          <w:rFonts w:ascii="Times New Roman" w:hAnsi="Times New Roman"/>
          <w:sz w:val="24"/>
          <w:szCs w:val="24"/>
          <w:lang w:val="pt-BR"/>
        </w:rPr>
        <w:t>Legii</w:t>
      </w:r>
      <w:r w:rsidR="00D779FD" w:rsidRPr="0004146A">
        <w:rPr>
          <w:rStyle w:val="tpa1"/>
          <w:rFonts w:ascii="Times New Roman" w:hAnsi="Times New Roman"/>
          <w:sz w:val="24"/>
          <w:szCs w:val="24"/>
          <w:lang w:val="pt-BR"/>
        </w:rPr>
        <w:t xml:space="preserve"> nr. 292/2018</w:t>
      </w:r>
      <w:r w:rsidR="00E90669" w:rsidRPr="0004146A">
        <w:rPr>
          <w:rStyle w:val="tpa1"/>
          <w:rFonts w:ascii="Times New Roman" w:hAnsi="Times New Roman"/>
          <w:sz w:val="24"/>
          <w:szCs w:val="24"/>
          <w:lang w:val="pt-BR"/>
        </w:rPr>
        <w:t>, Anexa nr 2, pct. 1</w:t>
      </w:r>
      <w:r w:rsidR="00E7407D" w:rsidRPr="0004146A">
        <w:rPr>
          <w:rStyle w:val="tpa1"/>
          <w:rFonts w:ascii="Times New Roman" w:hAnsi="Times New Roman"/>
          <w:sz w:val="24"/>
          <w:szCs w:val="24"/>
          <w:lang w:val="pt-BR"/>
        </w:rPr>
        <w:t>3</w:t>
      </w:r>
      <w:r w:rsidR="00E90669" w:rsidRPr="0004146A">
        <w:rPr>
          <w:rStyle w:val="tpa1"/>
          <w:rFonts w:ascii="Times New Roman" w:hAnsi="Times New Roman"/>
          <w:sz w:val="24"/>
          <w:szCs w:val="24"/>
          <w:lang w:val="pt-BR"/>
        </w:rPr>
        <w:t xml:space="preserve">,  lit. </w:t>
      </w:r>
      <w:r w:rsidR="00E7407D" w:rsidRPr="0004146A">
        <w:rPr>
          <w:rStyle w:val="tpa1"/>
          <w:rFonts w:ascii="Times New Roman" w:hAnsi="Times New Roman"/>
          <w:sz w:val="24"/>
          <w:szCs w:val="24"/>
          <w:lang w:val="pt-BR"/>
        </w:rPr>
        <w:t>a</w:t>
      </w:r>
      <w:r w:rsidR="00863059" w:rsidRPr="0004146A">
        <w:rPr>
          <w:rFonts w:ascii="Times New Roman" w:hAnsi="Times New Roman"/>
          <w:i/>
          <w:sz w:val="24"/>
          <w:szCs w:val="24"/>
          <w:lang w:val="ro-RO"/>
        </w:rPr>
        <w:t>”</w:t>
      </w:r>
    </w:p>
    <w:p w:rsidR="001A3561" w:rsidRPr="0004146A" w:rsidRDefault="001A3561" w:rsidP="00742185">
      <w:pPr>
        <w:pStyle w:val="Char"/>
        <w:jc w:val="both"/>
        <w:rPr>
          <w:color w:val="191919"/>
        </w:rPr>
      </w:pPr>
      <w:r w:rsidRPr="0004146A">
        <w:rPr>
          <w:color w:val="191919"/>
        </w:rPr>
        <w:t xml:space="preserve">b) s-a </w:t>
      </w:r>
      <w:r w:rsidR="00C535C8">
        <w:rPr>
          <w:color w:val="191919"/>
        </w:rPr>
        <w:t xml:space="preserve">realizat </w:t>
      </w:r>
      <w:r w:rsidRPr="0004146A">
        <w:rPr>
          <w:color w:val="191919"/>
        </w:rPr>
        <w:t>consultarea membrilor CAT  în  şedinţa din data de </w:t>
      </w:r>
      <w:r w:rsidR="00A957C2">
        <w:rPr>
          <w:b/>
          <w:i/>
        </w:rPr>
        <w:t>23.04</w:t>
      </w:r>
      <w:r w:rsidR="00497C30">
        <w:rPr>
          <w:b/>
          <w:i/>
        </w:rPr>
        <w:t>.2020</w:t>
      </w:r>
      <w:r w:rsidRPr="0004146A">
        <w:rPr>
          <w:color w:val="191919"/>
        </w:rPr>
        <w:t>, la sediul  APM Dâmboviţa;</w:t>
      </w:r>
    </w:p>
    <w:p w:rsidR="001118CC" w:rsidRPr="0004146A" w:rsidRDefault="001118CC" w:rsidP="00742185">
      <w:pPr>
        <w:spacing w:after="0"/>
        <w:jc w:val="both"/>
        <w:rPr>
          <w:rFonts w:ascii="Times New Roman" w:hAnsi="Times New Roman"/>
          <w:sz w:val="24"/>
          <w:szCs w:val="24"/>
        </w:rPr>
      </w:pPr>
      <w:r w:rsidRPr="0004146A">
        <w:rPr>
          <w:rFonts w:ascii="Times New Roman" w:hAnsi="Times New Roman"/>
          <w:sz w:val="24"/>
          <w:szCs w:val="24"/>
        </w:rPr>
        <w:t>c)</w:t>
      </w:r>
      <w:proofErr w:type="spellStart"/>
      <w:r w:rsidR="00E90669" w:rsidRPr="0004146A">
        <w:rPr>
          <w:rFonts w:ascii="Times New Roman" w:hAnsi="Times New Roman"/>
          <w:sz w:val="24"/>
          <w:szCs w:val="24"/>
        </w:rPr>
        <w:t>activitatea</w:t>
      </w:r>
      <w:proofErr w:type="spellEnd"/>
      <w:r w:rsidR="00CA16FF">
        <w:rPr>
          <w:rFonts w:ascii="Times New Roman" w:hAnsi="Times New Roman"/>
          <w:sz w:val="24"/>
          <w:szCs w:val="24"/>
        </w:rPr>
        <w:t xml:space="preserve"> </w:t>
      </w:r>
      <w:proofErr w:type="spellStart"/>
      <w:r w:rsidR="007C3AE4" w:rsidRPr="0004146A">
        <w:rPr>
          <w:rFonts w:ascii="Times New Roman" w:hAnsi="Times New Roman"/>
          <w:sz w:val="24"/>
          <w:szCs w:val="24"/>
        </w:rPr>
        <w:t>va</w:t>
      </w:r>
      <w:proofErr w:type="spellEnd"/>
      <w:r w:rsidR="007C3AE4" w:rsidRPr="0004146A">
        <w:rPr>
          <w:rFonts w:ascii="Times New Roman" w:hAnsi="Times New Roman"/>
          <w:sz w:val="24"/>
          <w:szCs w:val="24"/>
        </w:rPr>
        <w:t xml:space="preserve"> </w:t>
      </w:r>
      <w:r w:rsidRPr="0004146A">
        <w:rPr>
          <w:rFonts w:ascii="Times New Roman" w:hAnsi="Times New Roman"/>
          <w:sz w:val="24"/>
          <w:szCs w:val="24"/>
        </w:rPr>
        <w:t xml:space="preserve">  </w:t>
      </w:r>
      <w:proofErr w:type="spellStart"/>
      <w:r w:rsidRPr="0004146A">
        <w:rPr>
          <w:rFonts w:ascii="Times New Roman" w:hAnsi="Times New Roman"/>
          <w:sz w:val="24"/>
          <w:szCs w:val="24"/>
        </w:rPr>
        <w:t>avea</w:t>
      </w:r>
      <w:proofErr w:type="spellEnd"/>
      <w:r w:rsidRPr="0004146A">
        <w:rPr>
          <w:rFonts w:ascii="Times New Roman" w:hAnsi="Times New Roman"/>
          <w:sz w:val="24"/>
          <w:szCs w:val="24"/>
        </w:rPr>
        <w:t xml:space="preserve">  un  impact  </w:t>
      </w:r>
      <w:proofErr w:type="spellStart"/>
      <w:r w:rsidRPr="0004146A">
        <w:rPr>
          <w:rFonts w:ascii="Times New Roman" w:hAnsi="Times New Roman"/>
          <w:sz w:val="24"/>
          <w:szCs w:val="24"/>
        </w:rPr>
        <w:t>redus</w:t>
      </w:r>
      <w:proofErr w:type="spellEnd"/>
      <w:r w:rsidRPr="0004146A">
        <w:rPr>
          <w:rFonts w:ascii="Times New Roman" w:hAnsi="Times New Roman"/>
          <w:sz w:val="24"/>
          <w:szCs w:val="24"/>
        </w:rPr>
        <w:t xml:space="preserve">  </w:t>
      </w:r>
      <w:proofErr w:type="spellStart"/>
      <w:r w:rsidRPr="0004146A">
        <w:rPr>
          <w:rFonts w:ascii="Times New Roman" w:hAnsi="Times New Roman"/>
          <w:sz w:val="24"/>
          <w:szCs w:val="24"/>
        </w:rPr>
        <w:t>asupra</w:t>
      </w:r>
      <w:proofErr w:type="spellEnd"/>
      <w:r w:rsidRPr="0004146A">
        <w:rPr>
          <w:rFonts w:ascii="Times New Roman" w:hAnsi="Times New Roman"/>
          <w:sz w:val="24"/>
          <w:szCs w:val="24"/>
        </w:rPr>
        <w:t xml:space="preserve">  </w:t>
      </w:r>
      <w:proofErr w:type="spellStart"/>
      <w:r w:rsidRPr="0004146A">
        <w:rPr>
          <w:rFonts w:ascii="Times New Roman" w:hAnsi="Times New Roman"/>
          <w:sz w:val="24"/>
          <w:szCs w:val="24"/>
        </w:rPr>
        <w:t>factorilor</w:t>
      </w:r>
      <w:proofErr w:type="spellEnd"/>
      <w:r w:rsidRPr="0004146A">
        <w:rPr>
          <w:rFonts w:ascii="Times New Roman" w:hAnsi="Times New Roman"/>
          <w:sz w:val="24"/>
          <w:szCs w:val="24"/>
        </w:rPr>
        <w:t xml:space="preserve">  de  </w:t>
      </w:r>
      <w:proofErr w:type="spellStart"/>
      <w:r w:rsidRPr="0004146A">
        <w:rPr>
          <w:rFonts w:ascii="Times New Roman" w:hAnsi="Times New Roman"/>
          <w:sz w:val="24"/>
          <w:szCs w:val="24"/>
        </w:rPr>
        <w:t>mediu</w:t>
      </w:r>
      <w:proofErr w:type="spellEnd"/>
      <w:r w:rsidRPr="0004146A">
        <w:rPr>
          <w:rFonts w:ascii="Times New Roman" w:hAnsi="Times New Roman"/>
          <w:sz w:val="24"/>
          <w:szCs w:val="24"/>
        </w:rPr>
        <w:t xml:space="preserve">  sol,  </w:t>
      </w:r>
      <w:proofErr w:type="spellStart"/>
      <w:r w:rsidRPr="0004146A">
        <w:rPr>
          <w:rFonts w:ascii="Times New Roman" w:hAnsi="Times New Roman"/>
          <w:sz w:val="24"/>
          <w:szCs w:val="24"/>
        </w:rPr>
        <w:t>subsol</w:t>
      </w:r>
      <w:proofErr w:type="spellEnd"/>
      <w:r w:rsidRPr="0004146A">
        <w:rPr>
          <w:rFonts w:ascii="Times New Roman" w:hAnsi="Times New Roman"/>
          <w:sz w:val="24"/>
          <w:szCs w:val="24"/>
        </w:rPr>
        <w:t xml:space="preserve">,  </w:t>
      </w:r>
      <w:proofErr w:type="spellStart"/>
      <w:r w:rsidRPr="0004146A">
        <w:rPr>
          <w:rFonts w:ascii="Times New Roman" w:hAnsi="Times New Roman"/>
          <w:sz w:val="24"/>
          <w:szCs w:val="24"/>
        </w:rPr>
        <w:t>vegetaţie</w:t>
      </w:r>
      <w:proofErr w:type="spellEnd"/>
      <w:r w:rsidRPr="0004146A">
        <w:rPr>
          <w:rFonts w:ascii="Times New Roman" w:hAnsi="Times New Roman"/>
          <w:sz w:val="24"/>
          <w:szCs w:val="24"/>
        </w:rPr>
        <w:t xml:space="preserve">  </w:t>
      </w:r>
      <w:proofErr w:type="spellStart"/>
      <w:r w:rsidRPr="0004146A">
        <w:rPr>
          <w:rFonts w:ascii="Times New Roman" w:hAnsi="Times New Roman"/>
          <w:sz w:val="24"/>
          <w:szCs w:val="24"/>
        </w:rPr>
        <w:t>şi</w:t>
      </w:r>
      <w:proofErr w:type="spellEnd"/>
      <w:r w:rsidRPr="0004146A">
        <w:rPr>
          <w:rFonts w:ascii="Times New Roman" w:hAnsi="Times New Roman"/>
          <w:sz w:val="24"/>
          <w:szCs w:val="24"/>
        </w:rPr>
        <w:t>   </w:t>
      </w:r>
      <w:proofErr w:type="spellStart"/>
      <w:r w:rsidRPr="0004146A">
        <w:rPr>
          <w:rFonts w:ascii="Times New Roman" w:hAnsi="Times New Roman"/>
          <w:sz w:val="24"/>
          <w:szCs w:val="24"/>
        </w:rPr>
        <w:t>faună</w:t>
      </w:r>
      <w:proofErr w:type="spellEnd"/>
      <w:r w:rsidRPr="0004146A">
        <w:rPr>
          <w:rFonts w:ascii="Times New Roman" w:hAnsi="Times New Roman"/>
          <w:sz w:val="24"/>
          <w:szCs w:val="24"/>
        </w:rPr>
        <w:t xml:space="preserve">, </w:t>
      </w:r>
      <w:proofErr w:type="spellStart"/>
      <w:r w:rsidRPr="0004146A">
        <w:rPr>
          <w:rFonts w:ascii="Times New Roman" w:hAnsi="Times New Roman"/>
          <w:sz w:val="24"/>
          <w:szCs w:val="24"/>
        </w:rPr>
        <w:t>prin</w:t>
      </w:r>
      <w:proofErr w:type="spellEnd"/>
      <w:r w:rsidRPr="0004146A">
        <w:rPr>
          <w:rFonts w:ascii="Times New Roman" w:hAnsi="Times New Roman"/>
          <w:sz w:val="24"/>
          <w:szCs w:val="24"/>
        </w:rPr>
        <w:t xml:space="preserve"> </w:t>
      </w:r>
      <w:proofErr w:type="spellStart"/>
      <w:r w:rsidRPr="0004146A">
        <w:rPr>
          <w:rFonts w:ascii="Times New Roman" w:hAnsi="Times New Roman"/>
          <w:sz w:val="24"/>
          <w:szCs w:val="24"/>
        </w:rPr>
        <w:t>măsurile</w:t>
      </w:r>
      <w:proofErr w:type="spellEnd"/>
      <w:r w:rsidRPr="0004146A">
        <w:rPr>
          <w:rFonts w:ascii="Times New Roman" w:hAnsi="Times New Roman"/>
          <w:sz w:val="24"/>
          <w:szCs w:val="24"/>
        </w:rPr>
        <w:t xml:space="preserve"> </w:t>
      </w:r>
      <w:proofErr w:type="spellStart"/>
      <w:r w:rsidRPr="0004146A">
        <w:rPr>
          <w:rFonts w:ascii="Times New Roman" w:hAnsi="Times New Roman"/>
          <w:sz w:val="24"/>
          <w:szCs w:val="24"/>
        </w:rPr>
        <w:t>prevăzute</w:t>
      </w:r>
      <w:proofErr w:type="spellEnd"/>
      <w:r w:rsidRPr="0004146A">
        <w:rPr>
          <w:rFonts w:ascii="Times New Roman" w:hAnsi="Times New Roman"/>
          <w:sz w:val="24"/>
          <w:szCs w:val="24"/>
        </w:rPr>
        <w:t xml:space="preserve"> </w:t>
      </w:r>
      <w:proofErr w:type="spellStart"/>
      <w:r w:rsidRPr="0004146A">
        <w:rPr>
          <w:rFonts w:ascii="Times New Roman" w:hAnsi="Times New Roman"/>
          <w:sz w:val="24"/>
          <w:szCs w:val="24"/>
        </w:rPr>
        <w:t>în</w:t>
      </w:r>
      <w:proofErr w:type="spellEnd"/>
      <w:r w:rsidRPr="0004146A">
        <w:rPr>
          <w:rFonts w:ascii="Times New Roman" w:hAnsi="Times New Roman"/>
          <w:sz w:val="24"/>
          <w:szCs w:val="24"/>
        </w:rPr>
        <w:t xml:space="preserve"> </w:t>
      </w:r>
      <w:proofErr w:type="spellStart"/>
      <w:r w:rsidRPr="0004146A">
        <w:rPr>
          <w:rFonts w:ascii="Times New Roman" w:hAnsi="Times New Roman"/>
          <w:sz w:val="24"/>
          <w:szCs w:val="24"/>
        </w:rPr>
        <w:t>proiect</w:t>
      </w:r>
      <w:proofErr w:type="spellEnd"/>
      <w:r w:rsidRPr="0004146A">
        <w:rPr>
          <w:rFonts w:ascii="Times New Roman" w:hAnsi="Times New Roman"/>
          <w:sz w:val="24"/>
          <w:szCs w:val="24"/>
        </w:rPr>
        <w:t>; </w:t>
      </w:r>
    </w:p>
    <w:p w:rsidR="0014164B" w:rsidRPr="0004146A" w:rsidRDefault="0014164B" w:rsidP="00742185">
      <w:pPr>
        <w:shd w:val="clear" w:color="auto" w:fill="FFFFFF"/>
        <w:spacing w:after="0" w:line="160" w:lineRule="atLeast"/>
        <w:jc w:val="both"/>
        <w:rPr>
          <w:rFonts w:ascii="Times New Roman" w:hAnsi="Times New Roman"/>
          <w:color w:val="191919"/>
          <w:sz w:val="24"/>
          <w:szCs w:val="24"/>
          <w:lang w:val="fr-FR"/>
        </w:rPr>
      </w:pPr>
      <w:r w:rsidRPr="0004146A">
        <w:rPr>
          <w:rFonts w:ascii="Times New Roman" w:hAnsi="Times New Roman"/>
          <w:color w:val="191919"/>
          <w:sz w:val="24"/>
          <w:szCs w:val="24"/>
          <w:lang w:val="fr-FR"/>
        </w:rPr>
        <w:t xml:space="preserve">d) nu au </w:t>
      </w:r>
      <w:proofErr w:type="spellStart"/>
      <w:r w:rsidRPr="0004146A">
        <w:rPr>
          <w:rFonts w:ascii="Times New Roman" w:hAnsi="Times New Roman"/>
          <w:color w:val="191919"/>
          <w:sz w:val="24"/>
          <w:szCs w:val="24"/>
          <w:lang w:val="fr-FR"/>
        </w:rPr>
        <w:t>fost</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formulate</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observații</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din</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partea</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publicului</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în</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urma</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mediatizării</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depunerii</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solicitării</w:t>
      </w:r>
      <w:proofErr w:type="spellEnd"/>
      <w:r w:rsidRPr="0004146A">
        <w:rPr>
          <w:rFonts w:ascii="Times New Roman" w:hAnsi="Times New Roman"/>
          <w:color w:val="191919"/>
          <w:sz w:val="24"/>
          <w:szCs w:val="24"/>
          <w:lang w:val="fr-FR"/>
        </w:rPr>
        <w:t xml:space="preserve"> de </w:t>
      </w:r>
      <w:proofErr w:type="spellStart"/>
      <w:r w:rsidRPr="0004146A">
        <w:rPr>
          <w:rFonts w:ascii="Times New Roman" w:hAnsi="Times New Roman"/>
          <w:color w:val="191919"/>
          <w:sz w:val="24"/>
          <w:szCs w:val="24"/>
          <w:lang w:val="fr-FR"/>
        </w:rPr>
        <w:t>emitere</w:t>
      </w:r>
      <w:proofErr w:type="spellEnd"/>
      <w:r w:rsidRPr="0004146A">
        <w:rPr>
          <w:rFonts w:ascii="Times New Roman" w:hAnsi="Times New Roman"/>
          <w:color w:val="191919"/>
          <w:sz w:val="24"/>
          <w:szCs w:val="24"/>
          <w:lang w:val="fr-FR"/>
        </w:rPr>
        <w:t xml:space="preserve"> a </w:t>
      </w:r>
      <w:proofErr w:type="spellStart"/>
      <w:r w:rsidRPr="0004146A">
        <w:rPr>
          <w:rFonts w:ascii="Times New Roman" w:hAnsi="Times New Roman"/>
          <w:color w:val="191919"/>
          <w:sz w:val="24"/>
          <w:szCs w:val="24"/>
          <w:lang w:val="fr-FR"/>
        </w:rPr>
        <w:t>acordului</w:t>
      </w:r>
      <w:proofErr w:type="spellEnd"/>
      <w:r w:rsidRPr="0004146A">
        <w:rPr>
          <w:rFonts w:ascii="Times New Roman" w:hAnsi="Times New Roman"/>
          <w:color w:val="191919"/>
          <w:sz w:val="24"/>
          <w:szCs w:val="24"/>
          <w:lang w:val="fr-FR"/>
        </w:rPr>
        <w:t xml:space="preserve"> de </w:t>
      </w:r>
      <w:proofErr w:type="spellStart"/>
      <w:r w:rsidRPr="0004146A">
        <w:rPr>
          <w:rFonts w:ascii="Times New Roman" w:hAnsi="Times New Roman"/>
          <w:color w:val="191919"/>
          <w:sz w:val="24"/>
          <w:szCs w:val="24"/>
          <w:lang w:val="fr-FR"/>
        </w:rPr>
        <w:t>mediu</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respectiv</w:t>
      </w:r>
      <w:proofErr w:type="spellEnd"/>
      <w:r w:rsidRPr="0004146A">
        <w:rPr>
          <w:rFonts w:ascii="Times New Roman" w:hAnsi="Times New Roman"/>
          <w:color w:val="191919"/>
          <w:sz w:val="24"/>
          <w:szCs w:val="24"/>
          <w:lang w:val="fr-FR"/>
        </w:rPr>
        <w:t xml:space="preserve">, a </w:t>
      </w:r>
      <w:proofErr w:type="spellStart"/>
      <w:r w:rsidRPr="0004146A">
        <w:rPr>
          <w:rFonts w:ascii="Times New Roman" w:hAnsi="Times New Roman"/>
          <w:color w:val="191919"/>
          <w:sz w:val="24"/>
          <w:szCs w:val="24"/>
          <w:lang w:val="fr-FR"/>
        </w:rPr>
        <w:t>luării</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deciziei</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privind</w:t>
      </w:r>
      <w:proofErr w:type="spellEnd"/>
      <w:r w:rsidRPr="0004146A">
        <w:rPr>
          <w:rFonts w:ascii="Times New Roman" w:hAnsi="Times New Roman"/>
          <w:color w:val="191919"/>
          <w:sz w:val="24"/>
          <w:szCs w:val="24"/>
          <w:lang w:val="fr-FR"/>
        </w:rPr>
        <w:t xml:space="preserve"> </w:t>
      </w:r>
      <w:proofErr w:type="spellStart"/>
      <w:r w:rsidRPr="0004146A">
        <w:rPr>
          <w:rFonts w:ascii="Times New Roman" w:hAnsi="Times New Roman"/>
          <w:color w:val="191919"/>
          <w:sz w:val="24"/>
          <w:szCs w:val="24"/>
          <w:lang w:val="fr-FR"/>
        </w:rPr>
        <w:t>etapa</w:t>
      </w:r>
      <w:proofErr w:type="spellEnd"/>
      <w:r w:rsidRPr="0004146A">
        <w:rPr>
          <w:rFonts w:ascii="Times New Roman" w:hAnsi="Times New Roman"/>
          <w:color w:val="191919"/>
          <w:sz w:val="24"/>
          <w:szCs w:val="24"/>
          <w:lang w:val="fr-FR"/>
        </w:rPr>
        <w:t xml:space="preserve"> de </w:t>
      </w:r>
      <w:proofErr w:type="spellStart"/>
      <w:r w:rsidRPr="0004146A">
        <w:rPr>
          <w:rFonts w:ascii="Times New Roman" w:hAnsi="Times New Roman"/>
          <w:color w:val="191919"/>
          <w:sz w:val="24"/>
          <w:szCs w:val="24"/>
          <w:lang w:val="fr-FR"/>
        </w:rPr>
        <w:t>încadrare</w:t>
      </w:r>
      <w:proofErr w:type="spellEnd"/>
      <w:r w:rsidRPr="0004146A">
        <w:rPr>
          <w:rFonts w:ascii="Times New Roman" w:hAnsi="Times New Roman"/>
          <w:color w:val="191919"/>
          <w:sz w:val="24"/>
          <w:szCs w:val="24"/>
          <w:lang w:val="fr-FR"/>
        </w:rPr>
        <w:t>;</w:t>
      </w:r>
    </w:p>
    <w:p w:rsidR="0014164B" w:rsidRPr="0004146A" w:rsidRDefault="0014164B" w:rsidP="00742185">
      <w:pPr>
        <w:shd w:val="clear" w:color="auto" w:fill="FFFFFF"/>
        <w:spacing w:after="0" w:line="160" w:lineRule="atLeast"/>
        <w:jc w:val="both"/>
        <w:rPr>
          <w:rFonts w:ascii="Times New Roman" w:hAnsi="Times New Roman"/>
          <w:color w:val="191919"/>
          <w:sz w:val="24"/>
          <w:szCs w:val="24"/>
          <w:lang w:val="fr-FR"/>
        </w:rPr>
      </w:pPr>
      <w:r w:rsidRPr="0004146A">
        <w:rPr>
          <w:rFonts w:ascii="Times New Roman" w:hAnsi="Times New Roman"/>
          <w:color w:val="191919"/>
          <w:sz w:val="24"/>
          <w:szCs w:val="24"/>
          <w:lang w:val="fr-FR"/>
        </w:rPr>
        <w:t xml:space="preserve">II. </w:t>
      </w:r>
      <w:proofErr w:type="spellStart"/>
      <w:r w:rsidR="00E7407D" w:rsidRPr="0004146A">
        <w:rPr>
          <w:rFonts w:ascii="Times New Roman" w:hAnsi="Times New Roman"/>
          <w:color w:val="191919"/>
          <w:sz w:val="24"/>
          <w:szCs w:val="24"/>
          <w:lang w:val="fr-FR"/>
        </w:rPr>
        <w:t>Motivele</w:t>
      </w:r>
      <w:proofErr w:type="spellEnd"/>
      <w:r w:rsidR="00E7407D" w:rsidRPr="0004146A">
        <w:rPr>
          <w:rFonts w:ascii="Times New Roman" w:hAnsi="Times New Roman"/>
          <w:color w:val="191919"/>
          <w:sz w:val="24"/>
          <w:szCs w:val="24"/>
          <w:lang w:val="fr-FR"/>
        </w:rPr>
        <w:t xml:space="preserve"> </w:t>
      </w:r>
      <w:proofErr w:type="spellStart"/>
      <w:r w:rsidR="00E7407D" w:rsidRPr="0004146A">
        <w:rPr>
          <w:rFonts w:ascii="Times New Roman" w:hAnsi="Times New Roman"/>
          <w:color w:val="191919"/>
          <w:sz w:val="24"/>
          <w:szCs w:val="24"/>
          <w:lang w:val="fr-FR"/>
        </w:rPr>
        <w:t>pe</w:t>
      </w:r>
      <w:proofErr w:type="spellEnd"/>
      <w:r w:rsidR="00E7407D" w:rsidRPr="0004146A">
        <w:rPr>
          <w:rFonts w:ascii="Times New Roman" w:hAnsi="Times New Roman"/>
          <w:color w:val="191919"/>
          <w:sz w:val="24"/>
          <w:szCs w:val="24"/>
          <w:lang w:val="fr-FR"/>
        </w:rPr>
        <w:t xml:space="preserve"> </w:t>
      </w:r>
      <w:proofErr w:type="spellStart"/>
      <w:r w:rsidR="00E7407D" w:rsidRPr="0004146A">
        <w:rPr>
          <w:rFonts w:ascii="Times New Roman" w:hAnsi="Times New Roman"/>
          <w:color w:val="191919"/>
          <w:sz w:val="24"/>
          <w:szCs w:val="24"/>
          <w:lang w:val="fr-FR"/>
        </w:rPr>
        <w:t>baza</w:t>
      </w:r>
      <w:proofErr w:type="spellEnd"/>
      <w:r w:rsidR="00E7407D" w:rsidRPr="0004146A">
        <w:rPr>
          <w:rFonts w:ascii="Times New Roman" w:hAnsi="Times New Roman"/>
          <w:color w:val="191919"/>
          <w:sz w:val="24"/>
          <w:szCs w:val="24"/>
          <w:lang w:val="fr-FR"/>
        </w:rPr>
        <w:t xml:space="preserve"> </w:t>
      </w:r>
      <w:proofErr w:type="spellStart"/>
      <w:r w:rsidR="00E7407D" w:rsidRPr="0004146A">
        <w:rPr>
          <w:rFonts w:ascii="Times New Roman" w:hAnsi="Times New Roman"/>
          <w:color w:val="191919"/>
          <w:sz w:val="24"/>
          <w:szCs w:val="24"/>
          <w:lang w:val="fr-FR"/>
        </w:rPr>
        <w:t>cărora</w:t>
      </w:r>
      <w:proofErr w:type="spellEnd"/>
      <w:r w:rsidR="00E7407D" w:rsidRPr="0004146A">
        <w:rPr>
          <w:rFonts w:ascii="Times New Roman" w:hAnsi="Times New Roman"/>
          <w:color w:val="191919"/>
          <w:sz w:val="24"/>
          <w:szCs w:val="24"/>
          <w:lang w:val="fr-FR"/>
        </w:rPr>
        <w:t xml:space="preserve"> s-a </w:t>
      </w:r>
      <w:proofErr w:type="spellStart"/>
      <w:r w:rsidR="00E7407D" w:rsidRPr="0004146A">
        <w:rPr>
          <w:rFonts w:ascii="Times New Roman" w:hAnsi="Times New Roman"/>
          <w:color w:val="191919"/>
          <w:sz w:val="24"/>
          <w:szCs w:val="24"/>
          <w:lang w:val="fr-FR"/>
        </w:rPr>
        <w:t>stabilit</w:t>
      </w:r>
      <w:proofErr w:type="spellEnd"/>
      <w:r w:rsidR="00E7407D" w:rsidRPr="0004146A">
        <w:rPr>
          <w:rFonts w:ascii="Times New Roman" w:hAnsi="Times New Roman"/>
          <w:color w:val="191919"/>
          <w:sz w:val="24"/>
          <w:szCs w:val="24"/>
          <w:lang w:val="fr-FR"/>
        </w:rPr>
        <w:t xml:space="preserve"> nu se </w:t>
      </w:r>
      <w:proofErr w:type="spellStart"/>
      <w:r w:rsidR="00E7407D" w:rsidRPr="0004146A">
        <w:rPr>
          <w:rFonts w:ascii="Times New Roman" w:hAnsi="Times New Roman"/>
          <w:color w:val="191919"/>
          <w:sz w:val="24"/>
          <w:szCs w:val="24"/>
          <w:lang w:val="fr-FR"/>
        </w:rPr>
        <w:t>supune</w:t>
      </w:r>
      <w:proofErr w:type="spellEnd"/>
      <w:r w:rsidR="00E7407D" w:rsidRPr="0004146A">
        <w:rPr>
          <w:rFonts w:ascii="Times New Roman" w:hAnsi="Times New Roman"/>
          <w:color w:val="191919"/>
          <w:sz w:val="24"/>
          <w:szCs w:val="24"/>
          <w:lang w:val="fr-FR"/>
        </w:rPr>
        <w:t xml:space="preserve"> </w:t>
      </w:r>
      <w:proofErr w:type="spellStart"/>
      <w:r w:rsidR="00E7407D" w:rsidRPr="0004146A">
        <w:rPr>
          <w:rFonts w:ascii="Times New Roman" w:hAnsi="Times New Roman"/>
          <w:color w:val="191919"/>
          <w:sz w:val="24"/>
          <w:szCs w:val="24"/>
          <w:lang w:val="fr-FR"/>
        </w:rPr>
        <w:t>evaluării</w:t>
      </w:r>
      <w:proofErr w:type="spellEnd"/>
      <w:r w:rsidR="00E7407D" w:rsidRPr="0004146A">
        <w:rPr>
          <w:rFonts w:ascii="Times New Roman" w:hAnsi="Times New Roman"/>
          <w:color w:val="191919"/>
          <w:sz w:val="24"/>
          <w:szCs w:val="24"/>
          <w:lang w:val="fr-FR"/>
        </w:rPr>
        <w:t xml:space="preserve"> </w:t>
      </w:r>
      <w:proofErr w:type="spellStart"/>
      <w:r w:rsidR="00E7407D" w:rsidRPr="0004146A">
        <w:rPr>
          <w:rFonts w:ascii="Times New Roman" w:hAnsi="Times New Roman"/>
          <w:color w:val="191919"/>
          <w:sz w:val="24"/>
          <w:szCs w:val="24"/>
          <w:lang w:val="fr-FR"/>
        </w:rPr>
        <w:t>adecvate</w:t>
      </w:r>
      <w:proofErr w:type="spellEnd"/>
      <w:r w:rsidR="00E7407D" w:rsidRPr="0004146A">
        <w:rPr>
          <w:rFonts w:ascii="Times New Roman" w:hAnsi="Times New Roman"/>
          <w:color w:val="191919"/>
          <w:sz w:val="24"/>
          <w:szCs w:val="24"/>
          <w:lang w:val="fr-FR"/>
        </w:rPr>
        <w:t xml:space="preserve"> </w:t>
      </w:r>
      <w:proofErr w:type="spellStart"/>
      <w:r w:rsidR="00E7407D" w:rsidRPr="0004146A">
        <w:rPr>
          <w:rFonts w:ascii="Times New Roman" w:hAnsi="Times New Roman"/>
          <w:color w:val="191919"/>
          <w:sz w:val="24"/>
          <w:szCs w:val="24"/>
          <w:lang w:val="fr-FR"/>
        </w:rPr>
        <w:t>sunt</w:t>
      </w:r>
      <w:proofErr w:type="spellEnd"/>
      <w:r w:rsidR="00E7407D" w:rsidRPr="0004146A">
        <w:rPr>
          <w:rFonts w:ascii="Times New Roman" w:hAnsi="Times New Roman"/>
          <w:color w:val="191919"/>
          <w:sz w:val="24"/>
          <w:szCs w:val="24"/>
          <w:lang w:val="fr-FR"/>
        </w:rPr>
        <w:t xml:space="preserve"> </w:t>
      </w:r>
      <w:proofErr w:type="spellStart"/>
      <w:r w:rsidR="00E7407D" w:rsidRPr="0004146A">
        <w:rPr>
          <w:rFonts w:ascii="Times New Roman" w:hAnsi="Times New Roman"/>
          <w:color w:val="191919"/>
          <w:sz w:val="24"/>
          <w:szCs w:val="24"/>
          <w:lang w:val="fr-FR"/>
        </w:rPr>
        <w:t>următoarele</w:t>
      </w:r>
      <w:proofErr w:type="spellEnd"/>
      <w:r w:rsidR="00E7407D" w:rsidRPr="0004146A">
        <w:rPr>
          <w:rFonts w:ascii="Times New Roman" w:hAnsi="Times New Roman"/>
          <w:color w:val="191919"/>
          <w:sz w:val="24"/>
          <w:szCs w:val="24"/>
          <w:lang w:val="fr-FR"/>
        </w:rPr>
        <w:t> </w:t>
      </w:r>
      <w:r w:rsidRPr="0004146A">
        <w:rPr>
          <w:rFonts w:ascii="Times New Roman" w:hAnsi="Times New Roman"/>
          <w:color w:val="191919"/>
          <w:sz w:val="24"/>
          <w:szCs w:val="24"/>
          <w:lang w:val="fr-FR"/>
        </w:rPr>
        <w:t>:</w:t>
      </w:r>
    </w:p>
    <w:p w:rsidR="0014164B" w:rsidRPr="0004146A" w:rsidRDefault="0014164B" w:rsidP="001D5338">
      <w:pPr>
        <w:numPr>
          <w:ilvl w:val="0"/>
          <w:numId w:val="12"/>
        </w:numPr>
        <w:suppressAutoHyphens/>
        <w:spacing w:after="0" w:line="240" w:lineRule="auto"/>
        <w:jc w:val="both"/>
        <w:rPr>
          <w:rFonts w:ascii="Times New Roman" w:hAnsi="Times New Roman"/>
          <w:b/>
          <w:bCs/>
          <w:sz w:val="24"/>
          <w:szCs w:val="24"/>
          <w:lang w:val="pt-BR"/>
        </w:rPr>
      </w:pPr>
      <w:r w:rsidRPr="0004146A">
        <w:rPr>
          <w:rFonts w:ascii="Times New Roman" w:hAnsi="Times New Roman"/>
          <w:sz w:val="24"/>
          <w:szCs w:val="24"/>
          <w:lang w:val="it-IT"/>
        </w:rPr>
        <w:t xml:space="preserve">terenul pe care se va realiza investiția este amplasat în </w:t>
      </w:r>
      <w:r w:rsidR="00A957C2">
        <w:rPr>
          <w:rFonts w:ascii="Times New Roman" w:hAnsi="Times New Roman"/>
          <w:sz w:val="24"/>
          <w:szCs w:val="24"/>
          <w:lang w:val="ro-RO" w:eastAsia="ro-RO"/>
        </w:rPr>
        <w:t>comuna Sălcioara Cătunu; Sălcioara Ghinești,</w:t>
      </w:r>
      <w:r w:rsidR="00A957C2" w:rsidRPr="0004146A">
        <w:rPr>
          <w:rFonts w:ascii="Times New Roman" w:hAnsi="Times New Roman"/>
          <w:sz w:val="24"/>
          <w:szCs w:val="24"/>
          <w:lang w:val="ro-RO" w:eastAsia="ro-RO"/>
        </w:rPr>
        <w:t xml:space="preserve"> județul Dâmbovița</w:t>
      </w:r>
      <w:r w:rsidR="00391C6A" w:rsidRPr="0004146A">
        <w:rPr>
          <w:rFonts w:ascii="Times New Roman" w:hAnsi="Times New Roman"/>
          <w:sz w:val="24"/>
          <w:szCs w:val="24"/>
          <w:lang w:val="fr-FR"/>
        </w:rPr>
        <w:t xml:space="preserve">, </w:t>
      </w:r>
      <w:r w:rsidRPr="0004146A">
        <w:rPr>
          <w:rFonts w:ascii="Times New Roman" w:hAnsi="Times New Roman"/>
          <w:sz w:val="24"/>
          <w:szCs w:val="24"/>
          <w:lang w:val="it-IT"/>
        </w:rPr>
        <w:t>nu este amplasat intr-o arie naturala protejat</w:t>
      </w:r>
      <w:r w:rsidR="007976EE" w:rsidRPr="0004146A">
        <w:rPr>
          <w:rFonts w:ascii="Times New Roman" w:hAnsi="Times New Roman"/>
          <w:sz w:val="24"/>
          <w:szCs w:val="24"/>
          <w:lang w:val="it-IT"/>
        </w:rPr>
        <w:t>ă</w:t>
      </w:r>
      <w:r w:rsidRPr="0004146A">
        <w:rPr>
          <w:rFonts w:ascii="Times New Roman" w:hAnsi="Times New Roman"/>
          <w:sz w:val="24"/>
          <w:szCs w:val="24"/>
          <w:lang w:val="it-IT"/>
        </w:rPr>
        <w:t xml:space="preserve"> de interes național sau comunitar;</w:t>
      </w:r>
    </w:p>
    <w:p w:rsidR="0014164B" w:rsidRPr="0004146A" w:rsidRDefault="0014164B" w:rsidP="001D5338">
      <w:pPr>
        <w:numPr>
          <w:ilvl w:val="0"/>
          <w:numId w:val="12"/>
        </w:numPr>
        <w:suppressAutoHyphens/>
        <w:spacing w:after="0" w:line="240" w:lineRule="auto"/>
        <w:jc w:val="both"/>
        <w:rPr>
          <w:rStyle w:val="tpa1"/>
          <w:rFonts w:ascii="Times New Roman" w:hAnsi="Times New Roman"/>
          <w:b/>
          <w:bCs/>
          <w:sz w:val="24"/>
          <w:szCs w:val="24"/>
          <w:lang w:val="pt-BR"/>
        </w:rPr>
      </w:pPr>
      <w:proofErr w:type="spellStart"/>
      <w:proofErr w:type="gramStart"/>
      <w:r w:rsidRPr="0004146A">
        <w:rPr>
          <w:rStyle w:val="tpa1"/>
          <w:rFonts w:ascii="Times New Roman" w:hAnsi="Times New Roman"/>
          <w:sz w:val="24"/>
          <w:szCs w:val="24"/>
        </w:rPr>
        <w:t>proiectul</w:t>
      </w:r>
      <w:proofErr w:type="spellEnd"/>
      <w:proofErr w:type="gram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propus</w:t>
      </w:r>
      <w:proofErr w:type="spellEnd"/>
      <w:r w:rsidRPr="0004146A">
        <w:rPr>
          <w:rStyle w:val="tpa1"/>
          <w:rFonts w:ascii="Times New Roman" w:hAnsi="Times New Roman"/>
          <w:sz w:val="24"/>
          <w:szCs w:val="24"/>
        </w:rPr>
        <w:t xml:space="preserve"> </w:t>
      </w:r>
      <w:r w:rsidRPr="0004146A">
        <w:rPr>
          <w:rStyle w:val="tpa1"/>
          <w:rFonts w:ascii="Times New Roman" w:hAnsi="Times New Roman"/>
          <w:b/>
          <w:sz w:val="24"/>
          <w:szCs w:val="24"/>
          <w:u w:val="single"/>
        </w:rPr>
        <w:t xml:space="preserve">nu </w:t>
      </w:r>
      <w:proofErr w:type="spellStart"/>
      <w:r w:rsidRPr="0004146A">
        <w:rPr>
          <w:rStyle w:val="tpa1"/>
          <w:rFonts w:ascii="Times New Roman" w:hAnsi="Times New Roman"/>
          <w:b/>
          <w:sz w:val="24"/>
          <w:szCs w:val="24"/>
          <w:u w:val="single"/>
        </w:rPr>
        <w:t>intră</w:t>
      </w:r>
      <w:proofErr w:type="spellEnd"/>
      <w:r w:rsidRPr="0004146A">
        <w:rPr>
          <w:rStyle w:val="tpa1"/>
          <w:rFonts w:ascii="Times New Roman" w:hAnsi="Times New Roman"/>
          <w:sz w:val="24"/>
          <w:szCs w:val="24"/>
        </w:rPr>
        <w:t xml:space="preserve"> sub </w:t>
      </w:r>
      <w:proofErr w:type="spellStart"/>
      <w:r w:rsidRPr="0004146A">
        <w:rPr>
          <w:rStyle w:val="tpa1"/>
          <w:rFonts w:ascii="Times New Roman" w:hAnsi="Times New Roman"/>
          <w:sz w:val="24"/>
          <w:szCs w:val="24"/>
        </w:rPr>
        <w:t>incidenţa</w:t>
      </w:r>
      <w:proofErr w:type="spellEnd"/>
      <w:r w:rsidRPr="0004146A">
        <w:rPr>
          <w:rStyle w:val="tpa1"/>
          <w:rFonts w:ascii="Times New Roman" w:hAnsi="Times New Roman"/>
          <w:sz w:val="24"/>
          <w:szCs w:val="24"/>
        </w:rPr>
        <w:t xml:space="preserve"> art. 28 din </w:t>
      </w:r>
      <w:proofErr w:type="spellStart"/>
      <w:r w:rsidRPr="0004146A">
        <w:rPr>
          <w:rStyle w:val="tpa1"/>
          <w:rFonts w:ascii="Times New Roman" w:hAnsi="Times New Roman"/>
          <w:sz w:val="24"/>
          <w:szCs w:val="24"/>
        </w:rPr>
        <w:t>Ordonanţa</w:t>
      </w:r>
      <w:proofErr w:type="spellEnd"/>
      <w:r w:rsidRPr="0004146A">
        <w:rPr>
          <w:rStyle w:val="tpa1"/>
          <w:rFonts w:ascii="Times New Roman" w:hAnsi="Times New Roman"/>
          <w:sz w:val="24"/>
          <w:szCs w:val="24"/>
        </w:rPr>
        <w:t xml:space="preserve"> de </w:t>
      </w:r>
      <w:proofErr w:type="spellStart"/>
      <w:r w:rsidRPr="0004146A">
        <w:rPr>
          <w:rStyle w:val="tpa1"/>
          <w:rFonts w:ascii="Times New Roman" w:hAnsi="Times New Roman"/>
          <w:sz w:val="24"/>
          <w:szCs w:val="24"/>
        </w:rPr>
        <w:t>Urgenţă</w:t>
      </w:r>
      <w:proofErr w:type="spellEnd"/>
      <w:r w:rsidRPr="0004146A">
        <w:rPr>
          <w:rStyle w:val="tpa1"/>
          <w:rFonts w:ascii="Times New Roman" w:hAnsi="Times New Roman"/>
          <w:sz w:val="24"/>
          <w:szCs w:val="24"/>
        </w:rPr>
        <w:t xml:space="preserve"> a </w:t>
      </w:r>
      <w:proofErr w:type="spellStart"/>
      <w:r w:rsidRPr="0004146A">
        <w:rPr>
          <w:rStyle w:val="tpa1"/>
          <w:rFonts w:ascii="Times New Roman" w:hAnsi="Times New Roman"/>
          <w:sz w:val="24"/>
          <w:szCs w:val="24"/>
        </w:rPr>
        <w:t>Guvernului</w:t>
      </w:r>
      <w:proofErr w:type="spellEnd"/>
      <w:r w:rsidRPr="0004146A">
        <w:rPr>
          <w:rStyle w:val="tpa1"/>
          <w:rFonts w:ascii="Times New Roman" w:hAnsi="Times New Roman"/>
          <w:sz w:val="24"/>
          <w:szCs w:val="24"/>
        </w:rPr>
        <w:t xml:space="preserve"> nr. </w:t>
      </w:r>
      <w:r w:rsidRPr="0004146A">
        <w:rPr>
          <w:rStyle w:val="tpa1"/>
          <w:rFonts w:ascii="Times New Roman" w:hAnsi="Times New Roman"/>
          <w:b/>
          <w:bCs/>
          <w:sz w:val="24"/>
          <w:szCs w:val="24"/>
        </w:rPr>
        <w:t>57/2007</w:t>
      </w:r>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privind</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regimul</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ariilor</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naturale</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protejate</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conservarea</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habitatelor</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naturale</w:t>
      </w:r>
      <w:proofErr w:type="spellEnd"/>
      <w:r w:rsidRPr="0004146A">
        <w:rPr>
          <w:rStyle w:val="tpa1"/>
          <w:rFonts w:ascii="Times New Roman" w:hAnsi="Times New Roman"/>
          <w:sz w:val="24"/>
          <w:szCs w:val="24"/>
        </w:rPr>
        <w:t xml:space="preserve">, a </w:t>
      </w:r>
      <w:proofErr w:type="spellStart"/>
      <w:r w:rsidRPr="0004146A">
        <w:rPr>
          <w:rStyle w:val="tpa1"/>
          <w:rFonts w:ascii="Times New Roman" w:hAnsi="Times New Roman"/>
          <w:sz w:val="24"/>
          <w:szCs w:val="24"/>
        </w:rPr>
        <w:t>florei</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şi</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faunei</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sălbatice</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aprobată</w:t>
      </w:r>
      <w:proofErr w:type="spellEnd"/>
      <w:r w:rsidRPr="0004146A">
        <w:rPr>
          <w:rStyle w:val="tpa1"/>
          <w:rFonts w:ascii="Times New Roman" w:hAnsi="Times New Roman"/>
          <w:sz w:val="24"/>
          <w:szCs w:val="24"/>
        </w:rPr>
        <w:t xml:space="preserve"> cu </w:t>
      </w:r>
      <w:proofErr w:type="spellStart"/>
      <w:r w:rsidRPr="0004146A">
        <w:rPr>
          <w:rStyle w:val="tpa1"/>
          <w:rFonts w:ascii="Times New Roman" w:hAnsi="Times New Roman"/>
          <w:sz w:val="24"/>
          <w:szCs w:val="24"/>
        </w:rPr>
        <w:t>modificari</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și</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completari</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prin</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Legea</w:t>
      </w:r>
      <w:proofErr w:type="spellEnd"/>
      <w:r w:rsidRPr="0004146A">
        <w:rPr>
          <w:rStyle w:val="tpa1"/>
          <w:rFonts w:ascii="Times New Roman" w:hAnsi="Times New Roman"/>
          <w:sz w:val="24"/>
          <w:szCs w:val="24"/>
        </w:rPr>
        <w:t xml:space="preserve"> nr. 49/2011, cu </w:t>
      </w:r>
      <w:proofErr w:type="spellStart"/>
      <w:r w:rsidRPr="0004146A">
        <w:rPr>
          <w:rStyle w:val="tpa1"/>
          <w:rFonts w:ascii="Times New Roman" w:hAnsi="Times New Roman"/>
          <w:sz w:val="24"/>
          <w:szCs w:val="24"/>
        </w:rPr>
        <w:t>modificările</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şi</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completările</w:t>
      </w:r>
      <w:proofErr w:type="spellEnd"/>
      <w:r w:rsidRPr="0004146A">
        <w:rPr>
          <w:rStyle w:val="tpa1"/>
          <w:rFonts w:ascii="Times New Roman" w:hAnsi="Times New Roman"/>
          <w:sz w:val="24"/>
          <w:szCs w:val="24"/>
        </w:rPr>
        <w:t xml:space="preserve"> </w:t>
      </w:r>
      <w:proofErr w:type="spellStart"/>
      <w:r w:rsidRPr="0004146A">
        <w:rPr>
          <w:rStyle w:val="tpa1"/>
          <w:rFonts w:ascii="Times New Roman" w:hAnsi="Times New Roman"/>
          <w:sz w:val="24"/>
          <w:szCs w:val="24"/>
        </w:rPr>
        <w:t>ulterioare</w:t>
      </w:r>
      <w:proofErr w:type="spellEnd"/>
    </w:p>
    <w:p w:rsidR="00402D79" w:rsidRPr="00C669FE" w:rsidRDefault="00FC4D13" w:rsidP="00C669FE">
      <w:pPr>
        <w:suppressAutoHyphens/>
        <w:spacing w:after="0" w:line="240" w:lineRule="auto"/>
        <w:jc w:val="both"/>
        <w:rPr>
          <w:rFonts w:ascii="Times New Roman" w:hAnsi="Times New Roman"/>
          <w:bCs/>
          <w:sz w:val="24"/>
          <w:szCs w:val="24"/>
          <w:lang w:val="pt-BR"/>
        </w:rPr>
      </w:pPr>
      <w:r w:rsidRPr="00C669FE">
        <w:rPr>
          <w:rFonts w:ascii="Times New Roman" w:hAnsi="Times New Roman"/>
          <w:bCs/>
          <w:sz w:val="24"/>
          <w:szCs w:val="24"/>
          <w:lang w:val="pt-BR"/>
        </w:rPr>
        <w:t>III Motivele pe baza cărora s-a stabilit nu se supune evaluării impactului asupra corpurilor de apă în conformitate cu decizia justificată privind  necesitatea elaborării studiului de evaluare a impactului asupra corpurilor de apă.</w:t>
      </w:r>
    </w:p>
    <w:p w:rsidR="00FC4D13" w:rsidRDefault="003D7C67" w:rsidP="00503B7C">
      <w:pPr>
        <w:pStyle w:val="ListParagraph"/>
        <w:numPr>
          <w:ilvl w:val="0"/>
          <w:numId w:val="12"/>
        </w:numPr>
        <w:suppressAutoHyphens/>
        <w:jc w:val="both"/>
        <w:rPr>
          <w:szCs w:val="24"/>
          <w:lang w:val="ro-RO" w:eastAsia="ro-RO"/>
        </w:rPr>
      </w:pPr>
      <w:r>
        <w:rPr>
          <w:szCs w:val="24"/>
          <w:lang w:val="ro-RO" w:eastAsia="ro-RO"/>
        </w:rPr>
        <w:t>Nu este cazul.</w:t>
      </w:r>
    </w:p>
    <w:p w:rsidR="003D7C67" w:rsidRPr="00503B7C" w:rsidRDefault="003D7C67" w:rsidP="003D7C67">
      <w:pPr>
        <w:pStyle w:val="ListParagraph"/>
        <w:suppressAutoHyphens/>
        <w:jc w:val="both"/>
        <w:rPr>
          <w:szCs w:val="24"/>
          <w:lang w:val="ro-RO" w:eastAsia="ro-RO"/>
        </w:rPr>
      </w:pPr>
    </w:p>
    <w:p w:rsidR="00FC4D13" w:rsidRPr="00FC4D13" w:rsidRDefault="00FC4D13" w:rsidP="00402D79">
      <w:pPr>
        <w:suppressAutoHyphens/>
        <w:spacing w:after="0" w:line="240" w:lineRule="auto"/>
        <w:ind w:left="720"/>
        <w:jc w:val="both"/>
        <w:rPr>
          <w:rFonts w:ascii="Times New Roman" w:hAnsi="Times New Roman"/>
          <w:b/>
          <w:bCs/>
          <w:sz w:val="24"/>
          <w:szCs w:val="24"/>
          <w:lang w:val="pt-BR"/>
        </w:rPr>
      </w:pPr>
    </w:p>
    <w:p w:rsidR="00281558" w:rsidRPr="0014164B" w:rsidRDefault="005B68FA" w:rsidP="00281558">
      <w:pPr>
        <w:pStyle w:val="Header"/>
        <w:jc w:val="center"/>
        <w:rPr>
          <w:rFonts w:ascii="Times New Roman" w:hAnsi="Times New Roman"/>
          <w:b/>
          <w:sz w:val="24"/>
          <w:szCs w:val="24"/>
        </w:rPr>
      </w:pPr>
      <w:r>
        <w:rPr>
          <w:rFonts w:ascii="Times New Roman" w:hAnsi="Times New Roman"/>
          <w:noProof/>
          <w:sz w:val="24"/>
          <w:szCs w:val="24"/>
          <w:lang w:val="ro-RO" w:eastAsia="ro-RO"/>
        </w:rPr>
        <w:pict>
          <v:shape id="_x0000_s1028" type="#_x0000_t75" style="position:absolute;left:0;text-align:left;margin-left:.9pt;margin-top:3.05pt;width:41.9pt;height:34.45pt;z-index:-251658240">
            <v:imagedata r:id="rId9" o:title=""/>
          </v:shape>
          <o:OLEObject Type="Embed" ProgID="CorelDRAW.Graphic.13" ShapeID="_x0000_s1028" DrawAspect="Content" ObjectID="_1651999292" r:id="rId13"/>
        </w:pict>
      </w:r>
      <w:r w:rsidR="00CE6364" w:rsidRPr="0014164B">
        <w:rPr>
          <w:rFonts w:ascii="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14:anchorId="0A2339A0" wp14:editId="04666BBF">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00281558" w:rsidRPr="0014164B">
        <w:rPr>
          <w:rFonts w:ascii="Times New Roman" w:hAnsi="Times New Roman"/>
          <w:b/>
          <w:sz w:val="24"/>
          <w:szCs w:val="24"/>
        </w:rPr>
        <w:t>AGENŢIA PENTRU PROTECŢIA MEDIULUI DÂMBOVIŢA</w:t>
      </w:r>
    </w:p>
    <w:p w:rsidR="00281558" w:rsidRPr="0014164B" w:rsidRDefault="00281558" w:rsidP="00281558">
      <w:pPr>
        <w:pStyle w:val="Header"/>
        <w:jc w:val="center"/>
        <w:rPr>
          <w:rFonts w:ascii="Times New Roman" w:hAnsi="Times New Roman"/>
          <w:sz w:val="24"/>
          <w:szCs w:val="24"/>
        </w:rPr>
      </w:pPr>
      <w:proofErr w:type="gramStart"/>
      <w:r w:rsidRPr="0014164B">
        <w:rPr>
          <w:rFonts w:ascii="Times New Roman" w:hAnsi="Times New Roman"/>
          <w:sz w:val="24"/>
          <w:szCs w:val="24"/>
        </w:rPr>
        <w:t xml:space="preserve">Str. </w:t>
      </w:r>
      <w:proofErr w:type="spellStart"/>
      <w:r w:rsidRPr="0014164B">
        <w:rPr>
          <w:rFonts w:ascii="Times New Roman" w:hAnsi="Times New Roman"/>
          <w:sz w:val="24"/>
          <w:szCs w:val="24"/>
        </w:rPr>
        <w:t>Calea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Ialomiţei</w:t>
      </w:r>
      <w:proofErr w:type="spellEnd"/>
      <w:r w:rsidRPr="0014164B">
        <w:rPr>
          <w:rFonts w:ascii="Times New Roman" w:hAnsi="Times New Roman"/>
          <w:sz w:val="24"/>
          <w:szCs w:val="24"/>
        </w:rPr>
        <w:t>, nr.</w:t>
      </w:r>
      <w:proofErr w:type="gramEnd"/>
      <w:r w:rsidRPr="0014164B">
        <w:rPr>
          <w:rFonts w:ascii="Times New Roman" w:hAnsi="Times New Roman"/>
          <w:sz w:val="24"/>
          <w:szCs w:val="24"/>
        </w:rPr>
        <w:t xml:space="preserve"> 1, </w:t>
      </w:r>
      <w:proofErr w:type="spellStart"/>
      <w:r w:rsidRPr="0014164B">
        <w:rPr>
          <w:rFonts w:ascii="Times New Roman" w:hAnsi="Times New Roman"/>
          <w:sz w:val="24"/>
          <w:szCs w:val="24"/>
        </w:rPr>
        <w:t>Târgovişte</w:t>
      </w:r>
      <w:proofErr w:type="spellEnd"/>
      <w:r w:rsidRPr="0014164B">
        <w:rPr>
          <w:rFonts w:ascii="Times New Roman" w:hAnsi="Times New Roman"/>
          <w:sz w:val="24"/>
          <w:szCs w:val="24"/>
        </w:rPr>
        <w:t>, Cod 130142</w:t>
      </w:r>
    </w:p>
    <w:p w:rsidR="008A6512" w:rsidRDefault="00281558" w:rsidP="00F922D5">
      <w:pPr>
        <w:pStyle w:val="Header"/>
        <w:jc w:val="center"/>
        <w:rPr>
          <w:rFonts w:ascii="Times New Roman" w:hAnsi="Times New Roman"/>
          <w:sz w:val="24"/>
          <w:szCs w:val="24"/>
        </w:rPr>
      </w:pPr>
      <w:r w:rsidRPr="0014164B">
        <w:rPr>
          <w:rFonts w:ascii="Times New Roman" w:hAnsi="Times New Roman"/>
          <w:sz w:val="24"/>
          <w:szCs w:val="24"/>
        </w:rPr>
        <w:t xml:space="preserve">E-mail: </w:t>
      </w:r>
      <w:hyperlink r:id="rId14" w:history="1">
        <w:r w:rsidRPr="0014164B">
          <w:rPr>
            <w:rStyle w:val="Hyperlink"/>
            <w:rFonts w:ascii="Times New Roman" w:hAnsi="Times New Roman"/>
            <w:sz w:val="24"/>
            <w:szCs w:val="24"/>
            <w:lang w:val="it-IT"/>
          </w:rPr>
          <w:t>office@apmdb.anpm.ro</w:t>
        </w:r>
      </w:hyperlink>
      <w:r w:rsidRPr="0014164B">
        <w:rPr>
          <w:rFonts w:ascii="Times New Roman" w:hAnsi="Times New Roman"/>
          <w:sz w:val="24"/>
          <w:szCs w:val="24"/>
          <w:lang w:val="it-IT"/>
        </w:rPr>
        <w:t>; t</w:t>
      </w:r>
      <w:r w:rsidRPr="0014164B">
        <w:rPr>
          <w:rFonts w:ascii="Times New Roman" w:hAnsi="Times New Roman"/>
          <w:sz w:val="24"/>
          <w:szCs w:val="24"/>
        </w:rPr>
        <w:t>el</w:t>
      </w:r>
      <w:proofErr w:type="gramStart"/>
      <w:r w:rsidRPr="0014164B">
        <w:rPr>
          <w:rFonts w:ascii="Times New Roman" w:hAnsi="Times New Roman"/>
          <w:sz w:val="24"/>
          <w:szCs w:val="24"/>
        </w:rPr>
        <w:t>./</w:t>
      </w:r>
      <w:proofErr w:type="gramEnd"/>
      <w:r w:rsidRPr="0014164B">
        <w:rPr>
          <w:rFonts w:ascii="Times New Roman" w:hAnsi="Times New Roman"/>
          <w:sz w:val="24"/>
          <w:szCs w:val="24"/>
        </w:rPr>
        <w:t>fax: 0245213959/0245213944</w:t>
      </w:r>
    </w:p>
    <w:p w:rsidR="00402D79" w:rsidRPr="00E318C9" w:rsidRDefault="00402D79" w:rsidP="00402D79">
      <w:pPr>
        <w:tabs>
          <w:tab w:val="center" w:pos="4680"/>
          <w:tab w:val="right" w:pos="9360"/>
        </w:tabs>
        <w:spacing w:after="0" w:line="240" w:lineRule="auto"/>
        <w:jc w:val="center"/>
        <w:rPr>
          <w:rFonts w:ascii="Times New Roman" w:eastAsia="Calibri" w:hAnsi="Times New Roman"/>
          <w:b/>
          <w:i/>
          <w:sz w:val="24"/>
          <w:szCs w:val="24"/>
        </w:rPr>
      </w:pPr>
      <w:r w:rsidRPr="00E318C9">
        <w:rPr>
          <w:rFonts w:ascii="Times New Roman" w:eastAsia="Calibri" w:hAnsi="Times New Roman"/>
          <w:i/>
          <w:iCs/>
          <w:color w:val="000000"/>
          <w:sz w:val="24"/>
          <w:szCs w:val="24"/>
          <w:bdr w:val="single" w:sz="4" w:space="0" w:color="auto"/>
        </w:rPr>
        <w:t xml:space="preserve">Operator de date cu </w:t>
      </w:r>
      <w:proofErr w:type="spellStart"/>
      <w:r w:rsidRPr="00E318C9">
        <w:rPr>
          <w:rFonts w:ascii="Times New Roman" w:eastAsia="Calibri" w:hAnsi="Times New Roman"/>
          <w:i/>
          <w:iCs/>
          <w:color w:val="000000"/>
          <w:sz w:val="24"/>
          <w:szCs w:val="24"/>
          <w:bdr w:val="single" w:sz="4" w:space="0" w:color="auto"/>
        </w:rPr>
        <w:t>caracter</w:t>
      </w:r>
      <w:proofErr w:type="spellEnd"/>
      <w:r w:rsidRPr="00E318C9">
        <w:rPr>
          <w:rFonts w:ascii="Times New Roman" w:eastAsia="Calibri" w:hAnsi="Times New Roman"/>
          <w:i/>
          <w:iCs/>
          <w:color w:val="000000"/>
          <w:sz w:val="24"/>
          <w:szCs w:val="24"/>
          <w:bdr w:val="single" w:sz="4" w:space="0" w:color="auto"/>
        </w:rPr>
        <w:t xml:space="preserve"> personal, conform </w:t>
      </w:r>
      <w:proofErr w:type="spellStart"/>
      <w:r w:rsidRPr="00E318C9">
        <w:rPr>
          <w:rFonts w:ascii="Times New Roman" w:eastAsia="Calibri" w:hAnsi="Times New Roman"/>
          <w:i/>
          <w:iCs/>
          <w:color w:val="000000"/>
          <w:sz w:val="24"/>
          <w:szCs w:val="24"/>
          <w:bdr w:val="single" w:sz="4" w:space="0" w:color="auto"/>
        </w:rPr>
        <w:t>Regulamentului</w:t>
      </w:r>
      <w:proofErr w:type="spellEnd"/>
      <w:r w:rsidRPr="00E318C9">
        <w:rPr>
          <w:rFonts w:ascii="Times New Roman" w:eastAsia="Calibri" w:hAnsi="Times New Roman"/>
          <w:i/>
          <w:iCs/>
          <w:color w:val="000000"/>
          <w:sz w:val="24"/>
          <w:szCs w:val="24"/>
          <w:bdr w:val="single" w:sz="4" w:space="0" w:color="auto"/>
        </w:rPr>
        <w:t xml:space="preserve"> (UE) 2016/679</w:t>
      </w:r>
    </w:p>
    <w:p w:rsidR="00402D79" w:rsidRDefault="00402D79" w:rsidP="00F922D5">
      <w:pPr>
        <w:pStyle w:val="Header"/>
        <w:jc w:val="center"/>
        <w:rPr>
          <w:rFonts w:ascii="Times New Roman" w:hAnsi="Times New Roman"/>
          <w:sz w:val="24"/>
          <w:szCs w:val="24"/>
        </w:rPr>
      </w:pPr>
    </w:p>
    <w:p w:rsidR="003D7C67" w:rsidRDefault="003D7C67" w:rsidP="00F922D5">
      <w:pPr>
        <w:pStyle w:val="Header"/>
        <w:jc w:val="center"/>
        <w:rPr>
          <w:rFonts w:ascii="Times New Roman" w:hAnsi="Times New Roman"/>
          <w:sz w:val="24"/>
          <w:szCs w:val="24"/>
        </w:rPr>
      </w:pPr>
    </w:p>
    <w:p w:rsidR="000868A0" w:rsidRPr="0014164B" w:rsidRDefault="000868A0" w:rsidP="00F922D5">
      <w:pPr>
        <w:pStyle w:val="Header"/>
        <w:jc w:val="center"/>
        <w:rPr>
          <w:rFonts w:ascii="Times New Roman" w:hAnsi="Times New Roman"/>
          <w:sz w:val="24"/>
          <w:szCs w:val="24"/>
        </w:rPr>
      </w:pPr>
    </w:p>
    <w:p w:rsidR="00CA2872" w:rsidRPr="0014164B" w:rsidRDefault="00A96ABC" w:rsidP="00951596">
      <w:pPr>
        <w:pStyle w:val="BodyText3"/>
        <w:spacing w:after="0" w:line="240" w:lineRule="auto"/>
        <w:jc w:val="both"/>
        <w:rPr>
          <w:rFonts w:ascii="Times New Roman" w:hAnsi="Times New Roman"/>
          <w:i/>
          <w:sz w:val="24"/>
          <w:szCs w:val="24"/>
        </w:rPr>
      </w:pPr>
      <w:r w:rsidRPr="0014164B">
        <w:rPr>
          <w:rFonts w:ascii="Times New Roman" w:hAnsi="Times New Roman"/>
          <w:i/>
          <w:sz w:val="24"/>
          <w:szCs w:val="24"/>
        </w:rPr>
        <w:t xml:space="preserve">1. </w:t>
      </w:r>
      <w:proofErr w:type="spellStart"/>
      <w:r w:rsidRPr="0014164B">
        <w:rPr>
          <w:rFonts w:ascii="Times New Roman" w:hAnsi="Times New Roman"/>
          <w:i/>
          <w:sz w:val="24"/>
          <w:szCs w:val="24"/>
        </w:rPr>
        <w:t>Caracteristicile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proiectelor</w:t>
      </w:r>
      <w:proofErr w:type="spellEnd"/>
      <w:r w:rsidRPr="0014164B">
        <w:rPr>
          <w:rFonts w:ascii="Times New Roman" w:hAnsi="Times New Roman"/>
          <w:i/>
          <w:sz w:val="24"/>
          <w:szCs w:val="24"/>
        </w:rPr>
        <w:t xml:space="preserve"> </w:t>
      </w:r>
    </w:p>
    <w:p w:rsidR="00DF5058" w:rsidRDefault="00A96ABC" w:rsidP="00951596">
      <w:pPr>
        <w:pStyle w:val="BodyText3"/>
        <w:spacing w:after="0" w:line="240" w:lineRule="auto"/>
        <w:jc w:val="both"/>
        <w:rPr>
          <w:rFonts w:ascii="Times New Roman" w:hAnsi="Times New Roman"/>
          <w:i/>
          <w:sz w:val="24"/>
          <w:szCs w:val="24"/>
        </w:rPr>
      </w:pPr>
      <w:r w:rsidRPr="0014164B">
        <w:rPr>
          <w:rFonts w:ascii="Times New Roman" w:hAnsi="Times New Roman"/>
          <w:i/>
          <w:sz w:val="24"/>
          <w:szCs w:val="24"/>
        </w:rPr>
        <w:t xml:space="preserve">a) </w:t>
      </w:r>
      <w:proofErr w:type="spellStart"/>
      <w:proofErr w:type="gramStart"/>
      <w:r w:rsidRPr="0014164B">
        <w:rPr>
          <w:rFonts w:ascii="Times New Roman" w:hAnsi="Times New Roman"/>
          <w:i/>
          <w:sz w:val="24"/>
          <w:szCs w:val="24"/>
        </w:rPr>
        <w:t>mărimea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proiectului</w:t>
      </w:r>
      <w:proofErr w:type="spellEnd"/>
      <w:r w:rsidR="00960E25">
        <w:rPr>
          <w:rFonts w:ascii="Times New Roman" w:hAnsi="Times New Roman"/>
          <w:i/>
          <w:sz w:val="24"/>
          <w:szCs w:val="24"/>
        </w:rPr>
        <w:t xml:space="preserve"> </w:t>
      </w:r>
    </w:p>
    <w:p w:rsidR="00A40830" w:rsidRPr="00AE2D5C" w:rsidRDefault="00A40830" w:rsidP="00A40830">
      <w:pPr>
        <w:spacing w:after="0" w:line="240" w:lineRule="auto"/>
        <w:ind w:firstLine="720"/>
        <w:jc w:val="both"/>
        <w:rPr>
          <w:rFonts w:ascii="Times New Roman" w:hAnsi="Times New Roman"/>
          <w:bCs/>
          <w:sz w:val="24"/>
          <w:szCs w:val="24"/>
          <w:lang w:val="ro-RO"/>
        </w:rPr>
      </w:pPr>
      <w:r w:rsidRPr="00AE2D5C">
        <w:rPr>
          <w:rFonts w:ascii="Times New Roman" w:hAnsi="Times New Roman"/>
          <w:bCs/>
          <w:sz w:val="24"/>
          <w:szCs w:val="24"/>
          <w:lang w:val="ro-RO"/>
        </w:rPr>
        <w:t>Prin proiect se dore</w:t>
      </w:r>
      <w:r w:rsidRPr="00AE2D5C">
        <w:rPr>
          <w:rFonts w:ascii="Times New Roman" w:hAnsi="Times New Roman"/>
          <w:bCs/>
          <w:sz w:val="24"/>
          <w:szCs w:val="24"/>
          <w:lang w:val="ro-RO"/>
        </w:rPr>
        <w:t>ș</w:t>
      </w:r>
      <w:r w:rsidRPr="00AE2D5C">
        <w:rPr>
          <w:rFonts w:ascii="Times New Roman" w:hAnsi="Times New Roman"/>
          <w:bCs/>
          <w:sz w:val="24"/>
          <w:szCs w:val="24"/>
          <w:lang w:val="ro-RO"/>
        </w:rPr>
        <w:t>te modernizarea unui tronson de aprox. 2.90km m din drumul comunal DC58 din comuna S</w:t>
      </w:r>
      <w:r w:rsidRPr="00AE2D5C">
        <w:rPr>
          <w:rFonts w:ascii="Times New Roman" w:hAnsi="Times New Roman"/>
          <w:bCs/>
          <w:sz w:val="24"/>
          <w:szCs w:val="24"/>
          <w:lang w:val="ro-RO"/>
        </w:rPr>
        <w:t>ă</w:t>
      </w:r>
      <w:r w:rsidRPr="00AE2D5C">
        <w:rPr>
          <w:rFonts w:ascii="Times New Roman" w:hAnsi="Times New Roman"/>
          <w:bCs/>
          <w:sz w:val="24"/>
          <w:szCs w:val="24"/>
          <w:lang w:val="ro-RO"/>
        </w:rPr>
        <w:t>lcioara, jude</w:t>
      </w:r>
      <w:r w:rsidRPr="00AE2D5C">
        <w:rPr>
          <w:rFonts w:ascii="Times New Roman" w:hAnsi="Times New Roman"/>
          <w:bCs/>
          <w:sz w:val="24"/>
          <w:szCs w:val="24"/>
          <w:lang w:val="ro-RO"/>
        </w:rPr>
        <w:t>ț</w:t>
      </w:r>
      <w:r w:rsidRPr="00AE2D5C">
        <w:rPr>
          <w:rFonts w:ascii="Times New Roman" w:hAnsi="Times New Roman"/>
          <w:bCs/>
          <w:sz w:val="24"/>
          <w:szCs w:val="24"/>
          <w:lang w:val="ro-RO"/>
        </w:rPr>
        <w:t>ul D</w:t>
      </w:r>
      <w:r w:rsidRPr="00AE2D5C">
        <w:rPr>
          <w:rFonts w:ascii="Times New Roman" w:hAnsi="Times New Roman"/>
          <w:bCs/>
          <w:sz w:val="24"/>
          <w:szCs w:val="24"/>
          <w:lang w:val="ro-RO"/>
        </w:rPr>
        <w:t>âmboviț</w:t>
      </w:r>
      <w:r w:rsidRPr="00AE2D5C">
        <w:rPr>
          <w:rFonts w:ascii="Times New Roman" w:hAnsi="Times New Roman"/>
          <w:bCs/>
          <w:sz w:val="24"/>
          <w:szCs w:val="24"/>
          <w:lang w:val="ro-RO"/>
        </w:rPr>
        <w:t>a</w:t>
      </w:r>
    </w:p>
    <w:p w:rsidR="00A40830" w:rsidRPr="00AE2D5C" w:rsidRDefault="00A40830" w:rsidP="00A40830">
      <w:pPr>
        <w:spacing w:after="0" w:line="240" w:lineRule="auto"/>
        <w:ind w:firstLine="720"/>
        <w:jc w:val="both"/>
        <w:rPr>
          <w:rFonts w:ascii="Times New Roman" w:hAnsi="Times New Roman"/>
          <w:sz w:val="24"/>
          <w:szCs w:val="24"/>
          <w:lang w:val="ro-RO" w:eastAsia="ro-RO"/>
        </w:rPr>
      </w:pPr>
      <w:r w:rsidRPr="00AE2D5C">
        <w:rPr>
          <w:rFonts w:ascii="Times New Roman" w:hAnsi="Times New Roman"/>
          <w:sz w:val="24"/>
          <w:szCs w:val="24"/>
          <w:lang w:val="ro-RO" w:eastAsia="ro-RO"/>
        </w:rPr>
        <w:t>La ora actual</w:t>
      </w:r>
      <w:r w:rsidR="009D6278" w:rsidRPr="00AE2D5C">
        <w:rPr>
          <w:rFonts w:ascii="Times New Roman" w:hAnsi="Times New Roman"/>
          <w:sz w:val="24"/>
          <w:szCs w:val="24"/>
          <w:lang w:val="ro-RO" w:eastAsia="ro-RO"/>
        </w:rPr>
        <w:t xml:space="preserve">ă </w:t>
      </w:r>
      <w:r w:rsidRPr="00AE2D5C">
        <w:rPr>
          <w:rFonts w:ascii="Times New Roman" w:hAnsi="Times New Roman"/>
          <w:sz w:val="24"/>
          <w:szCs w:val="24"/>
          <w:lang w:val="ro-RO" w:eastAsia="ro-RO"/>
        </w:rPr>
        <w:t xml:space="preserve">acest tronson este realizat dintr-un strat de rulare un amestec eterogen de pietriș cu pământ </w:t>
      </w:r>
      <w:r w:rsidR="009D6278" w:rsidRPr="00AE2D5C">
        <w:rPr>
          <w:rFonts w:ascii="Times New Roman" w:hAnsi="Times New Roman"/>
          <w:sz w:val="24"/>
          <w:szCs w:val="24"/>
          <w:lang w:val="ro-RO" w:eastAsia="ro-RO"/>
        </w:rPr>
        <w:t>ș</w:t>
      </w:r>
      <w:r w:rsidRPr="00AE2D5C">
        <w:rPr>
          <w:rFonts w:ascii="Times New Roman" w:hAnsi="Times New Roman"/>
          <w:sz w:val="24"/>
          <w:szCs w:val="24"/>
          <w:lang w:val="ro-RO" w:eastAsia="ro-RO"/>
        </w:rPr>
        <w:t>i resturi de vegetație cu grosimea de 30cm, și prezintă degradări de tipul cedărilor, gropi în care apa ploilor băltește.</w:t>
      </w:r>
    </w:p>
    <w:p w:rsidR="00A40830" w:rsidRPr="00A40830" w:rsidRDefault="00A40830" w:rsidP="00A40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ind w:firstLine="720"/>
        <w:jc w:val="both"/>
        <w:rPr>
          <w:rFonts w:ascii="Times New Roman" w:hAnsi="Times New Roman"/>
          <w:b/>
          <w:spacing w:val="-2"/>
          <w:sz w:val="24"/>
          <w:szCs w:val="24"/>
          <w:lang w:eastAsia="ar-SA"/>
        </w:rPr>
      </w:pPr>
      <w:proofErr w:type="spellStart"/>
      <w:proofErr w:type="gramStart"/>
      <w:r w:rsidRPr="00A40830">
        <w:rPr>
          <w:rFonts w:ascii="Times New Roman" w:hAnsi="Times New Roman"/>
          <w:b/>
          <w:spacing w:val="-2"/>
          <w:sz w:val="24"/>
          <w:szCs w:val="24"/>
          <w:lang w:eastAsia="ar-SA"/>
        </w:rPr>
        <w:t>Drumul</w:t>
      </w:r>
      <w:proofErr w:type="spellEnd"/>
      <w:r w:rsidRPr="00A40830">
        <w:rPr>
          <w:rFonts w:ascii="Times New Roman" w:hAnsi="Times New Roman"/>
          <w:b/>
          <w:spacing w:val="-2"/>
          <w:sz w:val="24"/>
          <w:szCs w:val="24"/>
          <w:lang w:eastAsia="ar-SA"/>
        </w:rPr>
        <w:t xml:space="preserve">  in</w:t>
      </w:r>
      <w:proofErr w:type="gramEnd"/>
      <w:r w:rsidRPr="00A40830">
        <w:rPr>
          <w:rFonts w:ascii="Times New Roman" w:hAnsi="Times New Roman"/>
          <w:b/>
          <w:spacing w:val="-2"/>
          <w:sz w:val="24"/>
          <w:szCs w:val="24"/>
          <w:lang w:eastAsia="ar-SA"/>
        </w:rPr>
        <w:t xml:space="preserve"> plan :</w:t>
      </w:r>
    </w:p>
    <w:p w:rsidR="00A40830" w:rsidRPr="00A40830" w:rsidRDefault="00A40830" w:rsidP="00A40830">
      <w:pPr>
        <w:spacing w:after="0"/>
        <w:jc w:val="both"/>
        <w:rPr>
          <w:rFonts w:ascii="Times New Roman" w:hAnsi="Times New Roman"/>
          <w:bCs/>
          <w:spacing w:val="-2"/>
          <w:sz w:val="24"/>
          <w:szCs w:val="24"/>
          <w:lang w:eastAsia="ar-SA"/>
        </w:rPr>
      </w:pPr>
      <w:r w:rsidRPr="00A40830">
        <w:rPr>
          <w:rFonts w:ascii="Times New Roman" w:hAnsi="Times New Roman"/>
          <w:bCs/>
          <w:spacing w:val="-2"/>
          <w:sz w:val="24"/>
          <w:szCs w:val="24"/>
          <w:lang w:eastAsia="ar-SA"/>
        </w:rPr>
        <w:tab/>
      </w:r>
      <w:proofErr w:type="spellStart"/>
      <w:r w:rsidRPr="00A40830">
        <w:rPr>
          <w:rFonts w:ascii="Times New Roman" w:hAnsi="Times New Roman"/>
          <w:bCs/>
          <w:spacing w:val="-2"/>
          <w:sz w:val="24"/>
          <w:szCs w:val="24"/>
          <w:lang w:eastAsia="ar-SA"/>
        </w:rPr>
        <w:t>Tronsonul</w:t>
      </w:r>
      <w:proofErr w:type="spellEnd"/>
      <w:r w:rsidRPr="00A40830">
        <w:rPr>
          <w:rFonts w:ascii="Times New Roman" w:hAnsi="Times New Roman"/>
          <w:bCs/>
          <w:spacing w:val="-2"/>
          <w:sz w:val="24"/>
          <w:szCs w:val="24"/>
          <w:lang w:eastAsia="ar-SA"/>
        </w:rPr>
        <w:t xml:space="preserve"> de drum </w:t>
      </w:r>
      <w:proofErr w:type="spellStart"/>
      <w:r w:rsidRPr="00A40830">
        <w:rPr>
          <w:rFonts w:ascii="Times New Roman" w:hAnsi="Times New Roman"/>
          <w:bCs/>
          <w:spacing w:val="-2"/>
          <w:sz w:val="24"/>
          <w:szCs w:val="24"/>
          <w:lang w:eastAsia="ar-SA"/>
        </w:rPr>
        <w:t>ce</w:t>
      </w:r>
      <w:proofErr w:type="spellEnd"/>
      <w:r w:rsidRPr="00A40830">
        <w:rPr>
          <w:rFonts w:ascii="Times New Roman" w:hAnsi="Times New Roman"/>
          <w:bCs/>
          <w:spacing w:val="-2"/>
          <w:sz w:val="24"/>
          <w:szCs w:val="24"/>
          <w:lang w:eastAsia="ar-SA"/>
        </w:rPr>
        <w:t xml:space="preserve"> face </w:t>
      </w:r>
      <w:proofErr w:type="spellStart"/>
      <w:r w:rsidRPr="00A40830">
        <w:rPr>
          <w:rFonts w:ascii="Times New Roman" w:hAnsi="Times New Roman"/>
          <w:bCs/>
          <w:spacing w:val="-2"/>
          <w:sz w:val="24"/>
          <w:szCs w:val="24"/>
          <w:lang w:eastAsia="ar-SA"/>
        </w:rPr>
        <w:t>obiectul</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prezentei</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documenta</w:t>
      </w:r>
      <w:r w:rsidR="009D6278" w:rsidRPr="00AE2D5C">
        <w:rPr>
          <w:rFonts w:ascii="Times New Roman" w:hAnsi="Times New Roman"/>
          <w:bCs/>
          <w:spacing w:val="-2"/>
          <w:sz w:val="24"/>
          <w:szCs w:val="24"/>
          <w:lang w:eastAsia="ar-SA"/>
        </w:rPr>
        <w:t>ț</w:t>
      </w:r>
      <w:r w:rsidRPr="00A40830">
        <w:rPr>
          <w:rFonts w:ascii="Times New Roman" w:hAnsi="Times New Roman"/>
          <w:bCs/>
          <w:spacing w:val="-2"/>
          <w:sz w:val="24"/>
          <w:szCs w:val="24"/>
          <w:lang w:eastAsia="ar-SA"/>
        </w:rPr>
        <w:t>ii</w:t>
      </w:r>
      <w:proofErr w:type="spellEnd"/>
      <w:r w:rsidRPr="00A40830">
        <w:rPr>
          <w:rFonts w:ascii="Times New Roman" w:hAnsi="Times New Roman"/>
          <w:bCs/>
          <w:spacing w:val="-2"/>
          <w:sz w:val="24"/>
          <w:szCs w:val="24"/>
          <w:lang w:eastAsia="ar-SA"/>
        </w:rPr>
        <w:t xml:space="preserve"> se </w:t>
      </w:r>
      <w:proofErr w:type="spellStart"/>
      <w:r w:rsidRPr="00A40830">
        <w:rPr>
          <w:rFonts w:ascii="Times New Roman" w:hAnsi="Times New Roman"/>
          <w:bCs/>
          <w:spacing w:val="-2"/>
          <w:sz w:val="24"/>
          <w:szCs w:val="24"/>
          <w:lang w:eastAsia="ar-SA"/>
        </w:rPr>
        <w:t>desprinde</w:t>
      </w:r>
      <w:proofErr w:type="spellEnd"/>
      <w:r w:rsidRPr="00A40830">
        <w:rPr>
          <w:rFonts w:ascii="Times New Roman" w:hAnsi="Times New Roman"/>
          <w:bCs/>
          <w:spacing w:val="-2"/>
          <w:sz w:val="24"/>
          <w:szCs w:val="24"/>
          <w:lang w:eastAsia="ar-SA"/>
        </w:rPr>
        <w:t xml:space="preserve"> din </w:t>
      </w:r>
      <w:proofErr w:type="spellStart"/>
      <w:r w:rsidRPr="00A40830">
        <w:rPr>
          <w:rFonts w:ascii="Times New Roman" w:hAnsi="Times New Roman"/>
          <w:bCs/>
          <w:spacing w:val="-2"/>
          <w:sz w:val="24"/>
          <w:szCs w:val="24"/>
          <w:lang w:eastAsia="ar-SA"/>
        </w:rPr>
        <w:t>drumul</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jude</w:t>
      </w:r>
      <w:r w:rsidR="009D6278" w:rsidRPr="00AE2D5C">
        <w:rPr>
          <w:rFonts w:ascii="Times New Roman" w:hAnsi="Times New Roman"/>
          <w:bCs/>
          <w:spacing w:val="-2"/>
          <w:sz w:val="24"/>
          <w:szCs w:val="24"/>
          <w:lang w:eastAsia="ar-SA"/>
        </w:rPr>
        <w:t>ț</w:t>
      </w:r>
      <w:r w:rsidRPr="00A40830">
        <w:rPr>
          <w:rFonts w:ascii="Times New Roman" w:hAnsi="Times New Roman"/>
          <w:bCs/>
          <w:spacing w:val="-2"/>
          <w:sz w:val="24"/>
          <w:szCs w:val="24"/>
          <w:lang w:eastAsia="ar-SA"/>
        </w:rPr>
        <w:t>ean</w:t>
      </w:r>
      <w:proofErr w:type="spellEnd"/>
      <w:r w:rsidRPr="00A40830">
        <w:rPr>
          <w:rFonts w:ascii="Times New Roman" w:hAnsi="Times New Roman"/>
          <w:bCs/>
          <w:spacing w:val="-2"/>
          <w:sz w:val="24"/>
          <w:szCs w:val="24"/>
          <w:lang w:eastAsia="ar-SA"/>
        </w:rPr>
        <w:t xml:space="preserve"> DJ721 in </w:t>
      </w:r>
      <w:proofErr w:type="spellStart"/>
      <w:r w:rsidRPr="00A40830">
        <w:rPr>
          <w:rFonts w:ascii="Times New Roman" w:hAnsi="Times New Roman"/>
          <w:bCs/>
          <w:spacing w:val="-2"/>
          <w:sz w:val="24"/>
          <w:szCs w:val="24"/>
          <w:lang w:eastAsia="ar-SA"/>
        </w:rPr>
        <w:t>zona</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localit</w:t>
      </w:r>
      <w:r w:rsidR="009D6278" w:rsidRPr="00AE2D5C">
        <w:rPr>
          <w:rFonts w:ascii="Times New Roman" w:hAnsi="Times New Roman"/>
          <w:bCs/>
          <w:spacing w:val="-2"/>
          <w:sz w:val="24"/>
          <w:szCs w:val="24"/>
          <w:lang w:eastAsia="ar-SA"/>
        </w:rPr>
        <w:t>ăț</w:t>
      </w:r>
      <w:r w:rsidRPr="00A40830">
        <w:rPr>
          <w:rFonts w:ascii="Times New Roman" w:hAnsi="Times New Roman"/>
          <w:bCs/>
          <w:spacing w:val="-2"/>
          <w:sz w:val="24"/>
          <w:szCs w:val="24"/>
          <w:lang w:eastAsia="ar-SA"/>
        </w:rPr>
        <w:t>ii</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C</w:t>
      </w:r>
      <w:r w:rsidR="009D6278" w:rsidRPr="00AE2D5C">
        <w:rPr>
          <w:rFonts w:ascii="Times New Roman" w:hAnsi="Times New Roman"/>
          <w:bCs/>
          <w:spacing w:val="-2"/>
          <w:sz w:val="24"/>
          <w:szCs w:val="24"/>
          <w:lang w:eastAsia="ar-SA"/>
        </w:rPr>
        <w:t>ă</w:t>
      </w:r>
      <w:r w:rsidRPr="00A40830">
        <w:rPr>
          <w:rFonts w:ascii="Times New Roman" w:hAnsi="Times New Roman"/>
          <w:bCs/>
          <w:spacing w:val="-2"/>
          <w:sz w:val="24"/>
          <w:szCs w:val="24"/>
          <w:lang w:eastAsia="ar-SA"/>
        </w:rPr>
        <w:t>tunu</w:t>
      </w:r>
      <w:proofErr w:type="spellEnd"/>
      <w:r w:rsidRPr="00A40830">
        <w:rPr>
          <w:rFonts w:ascii="Times New Roman" w:hAnsi="Times New Roman"/>
          <w:bCs/>
          <w:spacing w:val="-2"/>
          <w:sz w:val="24"/>
          <w:szCs w:val="24"/>
          <w:lang w:eastAsia="ar-SA"/>
        </w:rPr>
        <w:t xml:space="preserve"> </w:t>
      </w:r>
      <w:proofErr w:type="spellStart"/>
      <w:r w:rsidR="009D6278" w:rsidRPr="00AE2D5C">
        <w:rPr>
          <w:rFonts w:ascii="Times New Roman" w:hAnsi="Times New Roman"/>
          <w:bCs/>
          <w:spacing w:val="-2"/>
          <w:sz w:val="24"/>
          <w:szCs w:val="24"/>
          <w:lang w:eastAsia="ar-SA"/>
        </w:rPr>
        <w:t>ș</w:t>
      </w:r>
      <w:r w:rsidRPr="00A40830">
        <w:rPr>
          <w:rFonts w:ascii="Times New Roman" w:hAnsi="Times New Roman"/>
          <w:bCs/>
          <w:spacing w:val="-2"/>
          <w:sz w:val="24"/>
          <w:szCs w:val="24"/>
          <w:lang w:eastAsia="ar-SA"/>
        </w:rPr>
        <w:t>i</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str</w:t>
      </w:r>
      <w:r w:rsidR="009D6278" w:rsidRPr="00AE2D5C">
        <w:rPr>
          <w:rFonts w:ascii="Times New Roman" w:hAnsi="Times New Roman"/>
          <w:bCs/>
          <w:spacing w:val="-2"/>
          <w:sz w:val="24"/>
          <w:szCs w:val="24"/>
          <w:lang w:eastAsia="ar-SA"/>
        </w:rPr>
        <w:t>ă</w:t>
      </w:r>
      <w:r w:rsidRPr="00A40830">
        <w:rPr>
          <w:rFonts w:ascii="Times New Roman" w:hAnsi="Times New Roman"/>
          <w:bCs/>
          <w:spacing w:val="-2"/>
          <w:sz w:val="24"/>
          <w:szCs w:val="24"/>
          <w:lang w:eastAsia="ar-SA"/>
        </w:rPr>
        <w:t>bate</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c</w:t>
      </w:r>
      <w:r w:rsidR="009D6278" w:rsidRPr="00AE2D5C">
        <w:rPr>
          <w:rFonts w:ascii="Times New Roman" w:hAnsi="Times New Roman"/>
          <w:bCs/>
          <w:spacing w:val="-2"/>
          <w:sz w:val="24"/>
          <w:szCs w:val="24"/>
          <w:lang w:eastAsia="ar-SA"/>
        </w:rPr>
        <w:t>â</w:t>
      </w:r>
      <w:r w:rsidRPr="00A40830">
        <w:rPr>
          <w:rFonts w:ascii="Times New Roman" w:hAnsi="Times New Roman"/>
          <w:bCs/>
          <w:spacing w:val="-2"/>
          <w:sz w:val="24"/>
          <w:szCs w:val="24"/>
          <w:lang w:eastAsia="ar-SA"/>
        </w:rPr>
        <w:t>mpul</w:t>
      </w:r>
      <w:proofErr w:type="spellEnd"/>
      <w:r w:rsidRPr="00A40830">
        <w:rPr>
          <w:rFonts w:ascii="Times New Roman" w:hAnsi="Times New Roman"/>
          <w:bCs/>
          <w:spacing w:val="-2"/>
          <w:sz w:val="24"/>
          <w:szCs w:val="24"/>
          <w:lang w:eastAsia="ar-SA"/>
        </w:rPr>
        <w:t xml:space="preserve"> existent </w:t>
      </w:r>
      <w:proofErr w:type="spellStart"/>
      <w:r w:rsidRPr="00A40830">
        <w:rPr>
          <w:rFonts w:ascii="Times New Roman" w:hAnsi="Times New Roman"/>
          <w:bCs/>
          <w:spacing w:val="-2"/>
          <w:sz w:val="24"/>
          <w:szCs w:val="24"/>
          <w:lang w:eastAsia="ar-SA"/>
        </w:rPr>
        <w:t>p</w:t>
      </w:r>
      <w:r w:rsidR="009D6278" w:rsidRPr="00AE2D5C">
        <w:rPr>
          <w:rFonts w:ascii="Times New Roman" w:hAnsi="Times New Roman"/>
          <w:bCs/>
          <w:spacing w:val="-2"/>
          <w:sz w:val="24"/>
          <w:szCs w:val="24"/>
          <w:lang w:eastAsia="ar-SA"/>
        </w:rPr>
        <w:t>â</w:t>
      </w:r>
      <w:r w:rsidRPr="00A40830">
        <w:rPr>
          <w:rFonts w:ascii="Times New Roman" w:hAnsi="Times New Roman"/>
          <w:bCs/>
          <w:spacing w:val="-2"/>
          <w:sz w:val="24"/>
          <w:szCs w:val="24"/>
          <w:lang w:eastAsia="ar-SA"/>
        </w:rPr>
        <w:t>n</w:t>
      </w:r>
      <w:r w:rsidR="009D6278" w:rsidRPr="00AE2D5C">
        <w:rPr>
          <w:rFonts w:ascii="Times New Roman" w:hAnsi="Times New Roman"/>
          <w:bCs/>
          <w:spacing w:val="-2"/>
          <w:sz w:val="24"/>
          <w:szCs w:val="24"/>
          <w:lang w:eastAsia="ar-SA"/>
        </w:rPr>
        <w:t>ă</w:t>
      </w:r>
      <w:proofErr w:type="spellEnd"/>
      <w:r w:rsidRPr="00A40830">
        <w:rPr>
          <w:rFonts w:ascii="Times New Roman" w:hAnsi="Times New Roman"/>
          <w:bCs/>
          <w:spacing w:val="-2"/>
          <w:sz w:val="24"/>
          <w:szCs w:val="24"/>
          <w:lang w:eastAsia="ar-SA"/>
        </w:rPr>
        <w:t xml:space="preserve"> </w:t>
      </w:r>
      <w:proofErr w:type="spellStart"/>
      <w:r w:rsidR="009D6278" w:rsidRPr="00AE2D5C">
        <w:rPr>
          <w:rFonts w:ascii="Times New Roman" w:hAnsi="Times New Roman"/>
          <w:bCs/>
          <w:spacing w:val="-2"/>
          <w:sz w:val="24"/>
          <w:szCs w:val="24"/>
          <w:lang w:eastAsia="ar-SA"/>
        </w:rPr>
        <w:t>î</w:t>
      </w:r>
      <w:r w:rsidRPr="00A40830">
        <w:rPr>
          <w:rFonts w:ascii="Times New Roman" w:hAnsi="Times New Roman"/>
          <w:bCs/>
          <w:spacing w:val="-2"/>
          <w:sz w:val="24"/>
          <w:szCs w:val="24"/>
          <w:lang w:eastAsia="ar-SA"/>
        </w:rPr>
        <w:t>n</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zona</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intr</w:t>
      </w:r>
      <w:r w:rsidR="009D6278" w:rsidRPr="00AE2D5C">
        <w:rPr>
          <w:rFonts w:ascii="Times New Roman" w:hAnsi="Times New Roman"/>
          <w:bCs/>
          <w:spacing w:val="-2"/>
          <w:sz w:val="24"/>
          <w:szCs w:val="24"/>
          <w:lang w:eastAsia="ar-SA"/>
        </w:rPr>
        <w:t>ă</w:t>
      </w:r>
      <w:r w:rsidRPr="00A40830">
        <w:rPr>
          <w:rFonts w:ascii="Times New Roman" w:hAnsi="Times New Roman"/>
          <w:bCs/>
          <w:spacing w:val="-2"/>
          <w:sz w:val="24"/>
          <w:szCs w:val="24"/>
          <w:lang w:eastAsia="ar-SA"/>
        </w:rPr>
        <w:t>rii</w:t>
      </w:r>
      <w:proofErr w:type="spellEnd"/>
      <w:r w:rsidRPr="00A40830">
        <w:rPr>
          <w:rFonts w:ascii="Times New Roman" w:hAnsi="Times New Roman"/>
          <w:bCs/>
          <w:spacing w:val="-2"/>
          <w:sz w:val="24"/>
          <w:szCs w:val="24"/>
          <w:lang w:eastAsia="ar-SA"/>
        </w:rPr>
        <w:t xml:space="preserve"> </w:t>
      </w:r>
      <w:proofErr w:type="spellStart"/>
      <w:r w:rsidR="009D6278" w:rsidRPr="00AE2D5C">
        <w:rPr>
          <w:rFonts w:ascii="Times New Roman" w:hAnsi="Times New Roman"/>
          <w:bCs/>
          <w:spacing w:val="-2"/>
          <w:sz w:val="24"/>
          <w:szCs w:val="24"/>
          <w:lang w:eastAsia="ar-SA"/>
        </w:rPr>
        <w:t>î</w:t>
      </w:r>
      <w:r w:rsidRPr="00A40830">
        <w:rPr>
          <w:rFonts w:ascii="Times New Roman" w:hAnsi="Times New Roman"/>
          <w:bCs/>
          <w:spacing w:val="-2"/>
          <w:sz w:val="24"/>
          <w:szCs w:val="24"/>
          <w:lang w:eastAsia="ar-SA"/>
        </w:rPr>
        <w:t>n</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satul</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Ghine</w:t>
      </w:r>
      <w:r w:rsidR="009D6278" w:rsidRPr="00AE2D5C">
        <w:rPr>
          <w:rFonts w:ascii="Times New Roman" w:hAnsi="Times New Roman"/>
          <w:bCs/>
          <w:spacing w:val="-2"/>
          <w:sz w:val="24"/>
          <w:szCs w:val="24"/>
          <w:lang w:eastAsia="ar-SA"/>
        </w:rPr>
        <w:t>ș</w:t>
      </w:r>
      <w:r w:rsidRPr="00A40830">
        <w:rPr>
          <w:rFonts w:ascii="Times New Roman" w:hAnsi="Times New Roman"/>
          <w:bCs/>
          <w:spacing w:val="-2"/>
          <w:sz w:val="24"/>
          <w:szCs w:val="24"/>
          <w:lang w:eastAsia="ar-SA"/>
        </w:rPr>
        <w:t>ti</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unde</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proiectul</w:t>
      </w:r>
      <w:proofErr w:type="spellEnd"/>
      <w:r w:rsidRPr="00A40830">
        <w:rPr>
          <w:rFonts w:ascii="Times New Roman" w:hAnsi="Times New Roman"/>
          <w:bCs/>
          <w:spacing w:val="-2"/>
          <w:sz w:val="24"/>
          <w:szCs w:val="24"/>
          <w:lang w:eastAsia="ar-SA"/>
        </w:rPr>
        <w:t xml:space="preserve"> se </w:t>
      </w:r>
      <w:proofErr w:type="spellStart"/>
      <w:r w:rsidRPr="00A40830">
        <w:rPr>
          <w:rFonts w:ascii="Times New Roman" w:hAnsi="Times New Roman"/>
          <w:bCs/>
          <w:spacing w:val="-2"/>
          <w:sz w:val="24"/>
          <w:szCs w:val="24"/>
          <w:lang w:eastAsia="ar-SA"/>
        </w:rPr>
        <w:t>va</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opri</w:t>
      </w:r>
      <w:proofErr w:type="spellEnd"/>
      <w:r w:rsidRPr="00A40830">
        <w:rPr>
          <w:rFonts w:ascii="Times New Roman" w:hAnsi="Times New Roman"/>
          <w:bCs/>
          <w:spacing w:val="-2"/>
          <w:sz w:val="24"/>
          <w:szCs w:val="24"/>
          <w:lang w:eastAsia="ar-SA"/>
        </w:rPr>
        <w:t xml:space="preserve"> in </w:t>
      </w:r>
      <w:proofErr w:type="spellStart"/>
      <w:r w:rsidRPr="00A40830">
        <w:rPr>
          <w:rFonts w:ascii="Times New Roman" w:hAnsi="Times New Roman"/>
          <w:bCs/>
          <w:spacing w:val="-2"/>
          <w:sz w:val="24"/>
          <w:szCs w:val="24"/>
          <w:lang w:eastAsia="ar-SA"/>
        </w:rPr>
        <w:t>dreptul</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tronsonului</w:t>
      </w:r>
      <w:proofErr w:type="spellEnd"/>
      <w:r w:rsidRPr="00A40830">
        <w:rPr>
          <w:rFonts w:ascii="Times New Roman" w:hAnsi="Times New Roman"/>
          <w:bCs/>
          <w:spacing w:val="-2"/>
          <w:sz w:val="24"/>
          <w:szCs w:val="24"/>
          <w:lang w:eastAsia="ar-SA"/>
        </w:rPr>
        <w:t xml:space="preserve"> </w:t>
      </w:r>
      <w:proofErr w:type="spellStart"/>
      <w:r w:rsidRPr="00A40830">
        <w:rPr>
          <w:rFonts w:ascii="Times New Roman" w:hAnsi="Times New Roman"/>
          <w:bCs/>
          <w:spacing w:val="-2"/>
          <w:sz w:val="24"/>
          <w:szCs w:val="24"/>
          <w:lang w:eastAsia="ar-SA"/>
        </w:rPr>
        <w:t>asfaltat</w:t>
      </w:r>
      <w:proofErr w:type="spellEnd"/>
      <w:r w:rsidRPr="00A40830">
        <w:rPr>
          <w:rFonts w:ascii="Times New Roman" w:hAnsi="Times New Roman"/>
          <w:bCs/>
          <w:spacing w:val="-2"/>
          <w:sz w:val="24"/>
          <w:szCs w:val="24"/>
          <w:lang w:eastAsia="ar-SA"/>
        </w:rPr>
        <w:t>.</w:t>
      </w:r>
    </w:p>
    <w:p w:rsidR="00A40830" w:rsidRPr="00A40830" w:rsidRDefault="00A40830" w:rsidP="00A40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ind w:firstLine="720"/>
        <w:jc w:val="both"/>
        <w:rPr>
          <w:rFonts w:ascii="Times New Roman" w:hAnsi="Times New Roman"/>
          <w:spacing w:val="-2"/>
          <w:sz w:val="24"/>
          <w:szCs w:val="24"/>
          <w:lang w:eastAsia="ar-SA"/>
        </w:rPr>
      </w:pPr>
      <w:proofErr w:type="spellStart"/>
      <w:r w:rsidRPr="00A40830">
        <w:rPr>
          <w:rFonts w:ascii="Times New Roman" w:hAnsi="Times New Roman"/>
          <w:spacing w:val="-2"/>
          <w:sz w:val="24"/>
          <w:szCs w:val="24"/>
          <w:lang w:eastAsia="ar-SA"/>
        </w:rPr>
        <w:t>Lungimea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total</w:t>
      </w:r>
      <w:r w:rsidR="00FD2CBD" w:rsidRPr="00AE2D5C">
        <w:rPr>
          <w:rFonts w:ascii="Times New Roman" w:hAnsi="Times New Roman"/>
          <w:spacing w:val="-2"/>
          <w:sz w:val="24"/>
          <w:szCs w:val="24"/>
          <w:lang w:eastAsia="ar-SA"/>
        </w:rPr>
        <w:t>ă</w:t>
      </w:r>
      <w:proofErr w:type="spellEnd"/>
      <w:r w:rsidRPr="00A40830">
        <w:rPr>
          <w:rFonts w:ascii="Times New Roman" w:hAnsi="Times New Roman"/>
          <w:spacing w:val="-2"/>
          <w:sz w:val="24"/>
          <w:szCs w:val="24"/>
          <w:lang w:eastAsia="ar-SA"/>
        </w:rPr>
        <w:t xml:space="preserve"> a </w:t>
      </w:r>
      <w:proofErr w:type="spellStart"/>
      <w:r w:rsidRPr="00A40830">
        <w:rPr>
          <w:rFonts w:ascii="Times New Roman" w:hAnsi="Times New Roman"/>
          <w:spacing w:val="-2"/>
          <w:sz w:val="24"/>
          <w:szCs w:val="24"/>
          <w:lang w:eastAsia="ar-SA"/>
        </w:rPr>
        <w:t>sectorului</w:t>
      </w:r>
      <w:proofErr w:type="spellEnd"/>
      <w:r w:rsidRPr="00A40830">
        <w:rPr>
          <w:rFonts w:ascii="Times New Roman" w:hAnsi="Times New Roman"/>
          <w:spacing w:val="-2"/>
          <w:sz w:val="24"/>
          <w:szCs w:val="24"/>
          <w:lang w:eastAsia="ar-SA"/>
        </w:rPr>
        <w:t xml:space="preserve"> de drum </w:t>
      </w:r>
      <w:proofErr w:type="spellStart"/>
      <w:r w:rsidRPr="00A40830">
        <w:rPr>
          <w:rFonts w:ascii="Times New Roman" w:hAnsi="Times New Roman"/>
          <w:spacing w:val="-2"/>
          <w:sz w:val="24"/>
          <w:szCs w:val="24"/>
          <w:lang w:eastAsia="ar-SA"/>
        </w:rPr>
        <w:t>analizat</w:t>
      </w:r>
      <w:proofErr w:type="spellEnd"/>
      <w:r w:rsidRPr="00A40830">
        <w:rPr>
          <w:rFonts w:ascii="Times New Roman" w:hAnsi="Times New Roman"/>
          <w:spacing w:val="-2"/>
          <w:sz w:val="24"/>
          <w:szCs w:val="24"/>
          <w:lang w:eastAsia="ar-SA"/>
        </w:rPr>
        <w:t xml:space="preserve"> </w:t>
      </w:r>
      <w:proofErr w:type="spellStart"/>
      <w:proofErr w:type="gramStart"/>
      <w:r w:rsidRPr="00A40830">
        <w:rPr>
          <w:rFonts w:ascii="Times New Roman" w:hAnsi="Times New Roman"/>
          <w:spacing w:val="-2"/>
          <w:sz w:val="24"/>
          <w:szCs w:val="24"/>
          <w:lang w:eastAsia="ar-SA"/>
        </w:rPr>
        <w:t>este</w:t>
      </w:r>
      <w:proofErr w:type="spellEnd"/>
      <w:proofErr w:type="gramEnd"/>
      <w:r w:rsidRPr="00A40830">
        <w:rPr>
          <w:rFonts w:ascii="Times New Roman" w:hAnsi="Times New Roman"/>
          <w:spacing w:val="-2"/>
          <w:sz w:val="24"/>
          <w:szCs w:val="24"/>
          <w:lang w:eastAsia="ar-SA"/>
        </w:rPr>
        <w:t xml:space="preserve"> de </w:t>
      </w:r>
      <w:r w:rsidRPr="00A40830">
        <w:rPr>
          <w:rFonts w:ascii="Times New Roman" w:hAnsi="Times New Roman"/>
          <w:b/>
          <w:spacing w:val="-2"/>
          <w:sz w:val="24"/>
          <w:szCs w:val="24"/>
          <w:lang w:eastAsia="ar-SA"/>
        </w:rPr>
        <w:t>2893 m.</w:t>
      </w:r>
    </w:p>
    <w:p w:rsidR="00A40830" w:rsidRPr="00A40830" w:rsidRDefault="00A40830" w:rsidP="00A40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ind w:firstLine="720"/>
        <w:jc w:val="both"/>
        <w:rPr>
          <w:rFonts w:ascii="Times New Roman" w:hAnsi="Times New Roman"/>
          <w:spacing w:val="-2"/>
          <w:sz w:val="24"/>
          <w:szCs w:val="24"/>
          <w:lang w:eastAsia="ar-SA"/>
        </w:rPr>
      </w:pPr>
      <w:r w:rsidRPr="00A40830">
        <w:rPr>
          <w:rFonts w:ascii="Times New Roman" w:hAnsi="Times New Roman"/>
          <w:spacing w:val="-2"/>
          <w:sz w:val="24"/>
          <w:szCs w:val="24"/>
          <w:lang w:eastAsia="ar-SA"/>
        </w:rPr>
        <w:t xml:space="preserve">In plan, </w:t>
      </w:r>
      <w:proofErr w:type="spellStart"/>
      <w:r w:rsidRPr="00A40830">
        <w:rPr>
          <w:rFonts w:ascii="Times New Roman" w:hAnsi="Times New Roman"/>
          <w:spacing w:val="-2"/>
          <w:sz w:val="24"/>
          <w:szCs w:val="24"/>
          <w:lang w:eastAsia="ar-SA"/>
        </w:rPr>
        <w:t>drumul</w:t>
      </w:r>
      <w:proofErr w:type="spellEnd"/>
      <w:r w:rsidRPr="00A40830">
        <w:rPr>
          <w:rFonts w:ascii="Times New Roman" w:hAnsi="Times New Roman"/>
          <w:spacing w:val="-2"/>
          <w:sz w:val="24"/>
          <w:szCs w:val="24"/>
          <w:lang w:eastAsia="ar-SA"/>
        </w:rPr>
        <w:t xml:space="preserve"> </w:t>
      </w:r>
      <w:proofErr w:type="spellStart"/>
      <w:proofErr w:type="gramStart"/>
      <w:r w:rsidRPr="00A40830">
        <w:rPr>
          <w:rFonts w:ascii="Times New Roman" w:hAnsi="Times New Roman"/>
          <w:spacing w:val="-2"/>
          <w:sz w:val="24"/>
          <w:szCs w:val="24"/>
          <w:lang w:eastAsia="ar-SA"/>
        </w:rPr>
        <w:t>va</w:t>
      </w:r>
      <w:proofErr w:type="spellEnd"/>
      <w:proofErr w:type="gram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urm</w:t>
      </w:r>
      <w:r w:rsidR="00FD2CBD" w:rsidRPr="00AE2D5C">
        <w:rPr>
          <w:rFonts w:ascii="Times New Roman" w:hAnsi="Times New Roman"/>
          <w:spacing w:val="-2"/>
          <w:sz w:val="24"/>
          <w:szCs w:val="24"/>
          <w:lang w:eastAsia="ar-SA"/>
        </w:rPr>
        <w:t>ă</w:t>
      </w:r>
      <w:r w:rsidRPr="00A40830">
        <w:rPr>
          <w:rFonts w:ascii="Times New Roman" w:hAnsi="Times New Roman"/>
          <w:spacing w:val="-2"/>
          <w:sz w:val="24"/>
          <w:szCs w:val="24"/>
          <w:lang w:eastAsia="ar-SA"/>
        </w:rPr>
        <w:t>ri</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c</w:t>
      </w:r>
      <w:r w:rsidR="00FD2CBD" w:rsidRPr="00AE2D5C">
        <w:rPr>
          <w:rFonts w:ascii="Times New Roman" w:hAnsi="Times New Roman"/>
          <w:spacing w:val="-2"/>
          <w:sz w:val="24"/>
          <w:szCs w:val="24"/>
          <w:lang w:eastAsia="ar-SA"/>
        </w:rPr>
        <w:t>â</w:t>
      </w:r>
      <w:r w:rsidRPr="00A40830">
        <w:rPr>
          <w:rFonts w:ascii="Times New Roman" w:hAnsi="Times New Roman"/>
          <w:spacing w:val="-2"/>
          <w:sz w:val="24"/>
          <w:szCs w:val="24"/>
          <w:lang w:eastAsia="ar-SA"/>
        </w:rPr>
        <w:t>t</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posibil</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traseele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existente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pentru</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evitarea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exproprierii</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terenurilor</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fapt</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ce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ar</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putea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int</w:t>
      </w:r>
      <w:r w:rsidR="00FD2CBD" w:rsidRPr="00AE2D5C">
        <w:rPr>
          <w:rFonts w:ascii="Times New Roman" w:hAnsi="Times New Roman"/>
          <w:spacing w:val="-2"/>
          <w:sz w:val="24"/>
          <w:szCs w:val="24"/>
          <w:lang w:eastAsia="ar-SA"/>
        </w:rPr>
        <w:t>â</w:t>
      </w:r>
      <w:r w:rsidRPr="00A40830">
        <w:rPr>
          <w:rFonts w:ascii="Times New Roman" w:hAnsi="Times New Roman"/>
          <w:spacing w:val="-2"/>
          <w:sz w:val="24"/>
          <w:szCs w:val="24"/>
          <w:lang w:eastAsia="ar-SA"/>
        </w:rPr>
        <w:t>rzia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inceperea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execu</w:t>
      </w:r>
      <w:r w:rsidR="00FD2CBD" w:rsidRPr="00AE2D5C">
        <w:rPr>
          <w:rFonts w:ascii="Times New Roman" w:hAnsi="Times New Roman"/>
          <w:spacing w:val="-2"/>
          <w:sz w:val="24"/>
          <w:szCs w:val="24"/>
          <w:lang w:eastAsia="ar-SA"/>
        </w:rPr>
        <w:t>ț</w:t>
      </w:r>
      <w:r w:rsidRPr="00A40830">
        <w:rPr>
          <w:rFonts w:ascii="Times New Roman" w:hAnsi="Times New Roman"/>
          <w:spacing w:val="-2"/>
          <w:sz w:val="24"/>
          <w:szCs w:val="24"/>
          <w:lang w:eastAsia="ar-SA"/>
        </w:rPr>
        <w:t>iei</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lucr</w:t>
      </w:r>
      <w:r w:rsidR="008E255B" w:rsidRPr="00AE2D5C">
        <w:rPr>
          <w:rFonts w:ascii="Times New Roman" w:hAnsi="Times New Roman"/>
          <w:spacing w:val="-2"/>
          <w:sz w:val="24"/>
          <w:szCs w:val="24"/>
          <w:lang w:eastAsia="ar-SA"/>
        </w:rPr>
        <w:t>ă</w:t>
      </w:r>
      <w:r w:rsidRPr="00A40830">
        <w:rPr>
          <w:rFonts w:ascii="Times New Roman" w:hAnsi="Times New Roman"/>
          <w:spacing w:val="-2"/>
          <w:sz w:val="24"/>
          <w:szCs w:val="24"/>
          <w:lang w:eastAsia="ar-SA"/>
        </w:rPr>
        <w:t>rilor</w:t>
      </w:r>
      <w:proofErr w:type="spellEnd"/>
      <w:r w:rsidRPr="00A40830">
        <w:rPr>
          <w:rFonts w:ascii="Times New Roman" w:hAnsi="Times New Roman"/>
          <w:spacing w:val="-2"/>
          <w:sz w:val="24"/>
          <w:szCs w:val="24"/>
          <w:lang w:eastAsia="ar-SA"/>
        </w:rPr>
        <w:t>.</w:t>
      </w:r>
    </w:p>
    <w:p w:rsidR="00A40830" w:rsidRPr="00A40830" w:rsidRDefault="00A40830" w:rsidP="00A40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ind w:firstLine="720"/>
        <w:jc w:val="both"/>
        <w:rPr>
          <w:rFonts w:ascii="Times New Roman" w:hAnsi="Times New Roman"/>
          <w:spacing w:val="-2"/>
          <w:sz w:val="24"/>
          <w:szCs w:val="24"/>
          <w:lang w:eastAsia="ar-SA"/>
        </w:rPr>
      </w:pPr>
      <w:proofErr w:type="spellStart"/>
      <w:r w:rsidRPr="00A40830">
        <w:rPr>
          <w:rFonts w:ascii="Times New Roman" w:hAnsi="Times New Roman"/>
          <w:spacing w:val="-2"/>
          <w:sz w:val="24"/>
          <w:szCs w:val="24"/>
          <w:lang w:eastAsia="ar-SA"/>
        </w:rPr>
        <w:t>Racord</w:t>
      </w:r>
      <w:r w:rsidR="008E255B" w:rsidRPr="00AE2D5C">
        <w:rPr>
          <w:rFonts w:ascii="Times New Roman" w:hAnsi="Times New Roman"/>
          <w:spacing w:val="-2"/>
          <w:sz w:val="24"/>
          <w:szCs w:val="24"/>
          <w:lang w:eastAsia="ar-SA"/>
        </w:rPr>
        <w:t>ă</w:t>
      </w:r>
      <w:r w:rsidRPr="00A40830">
        <w:rPr>
          <w:rFonts w:ascii="Times New Roman" w:hAnsi="Times New Roman"/>
          <w:spacing w:val="-2"/>
          <w:sz w:val="24"/>
          <w:szCs w:val="24"/>
          <w:lang w:eastAsia="ar-SA"/>
        </w:rPr>
        <w:t>rile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prev</w:t>
      </w:r>
      <w:r w:rsidR="008E255B" w:rsidRPr="00AE2D5C">
        <w:rPr>
          <w:rFonts w:ascii="Times New Roman" w:hAnsi="Times New Roman"/>
          <w:spacing w:val="-2"/>
          <w:sz w:val="24"/>
          <w:szCs w:val="24"/>
          <w:lang w:eastAsia="ar-SA"/>
        </w:rPr>
        <w:t>ă</w:t>
      </w:r>
      <w:r w:rsidRPr="00A40830">
        <w:rPr>
          <w:rFonts w:ascii="Times New Roman" w:hAnsi="Times New Roman"/>
          <w:spacing w:val="-2"/>
          <w:sz w:val="24"/>
          <w:szCs w:val="24"/>
          <w:lang w:eastAsia="ar-SA"/>
        </w:rPr>
        <w:t>zute</w:t>
      </w:r>
      <w:proofErr w:type="spellEnd"/>
      <w:r w:rsidRPr="00A40830">
        <w:rPr>
          <w:rFonts w:ascii="Times New Roman" w:hAnsi="Times New Roman"/>
          <w:spacing w:val="-2"/>
          <w:sz w:val="24"/>
          <w:szCs w:val="24"/>
          <w:lang w:eastAsia="ar-SA"/>
        </w:rPr>
        <w:t xml:space="preserve"> </w:t>
      </w:r>
      <w:proofErr w:type="spellStart"/>
      <w:r w:rsidR="008E255B" w:rsidRPr="00AE2D5C">
        <w:rPr>
          <w:rFonts w:ascii="Times New Roman" w:hAnsi="Times New Roman"/>
          <w:spacing w:val="-2"/>
          <w:sz w:val="24"/>
          <w:szCs w:val="24"/>
          <w:lang w:eastAsia="ar-SA"/>
        </w:rPr>
        <w:t>î</w:t>
      </w:r>
      <w:r w:rsidRPr="00A40830">
        <w:rPr>
          <w:rFonts w:ascii="Times New Roman" w:hAnsi="Times New Roman"/>
          <w:spacing w:val="-2"/>
          <w:sz w:val="24"/>
          <w:szCs w:val="24"/>
          <w:lang w:eastAsia="ar-SA"/>
        </w:rPr>
        <w:t>n</w:t>
      </w:r>
      <w:proofErr w:type="spellEnd"/>
      <w:r w:rsidRPr="00A40830">
        <w:rPr>
          <w:rFonts w:ascii="Times New Roman" w:hAnsi="Times New Roman"/>
          <w:spacing w:val="-2"/>
          <w:sz w:val="24"/>
          <w:szCs w:val="24"/>
          <w:lang w:eastAsia="ar-SA"/>
        </w:rPr>
        <w:t xml:space="preserve"> plan, </w:t>
      </w:r>
      <w:proofErr w:type="spellStart"/>
      <w:r w:rsidRPr="00A40830">
        <w:rPr>
          <w:rFonts w:ascii="Times New Roman" w:hAnsi="Times New Roman"/>
          <w:spacing w:val="-2"/>
          <w:sz w:val="24"/>
          <w:szCs w:val="24"/>
          <w:lang w:eastAsia="ar-SA"/>
        </w:rPr>
        <w:t>vor</w:t>
      </w:r>
      <w:proofErr w:type="spellEnd"/>
      <w:r w:rsidRPr="00A40830">
        <w:rPr>
          <w:rFonts w:ascii="Times New Roman" w:hAnsi="Times New Roman"/>
          <w:spacing w:val="-2"/>
          <w:sz w:val="24"/>
          <w:szCs w:val="24"/>
          <w:lang w:eastAsia="ar-SA"/>
        </w:rPr>
        <w:t xml:space="preserve"> fi </w:t>
      </w:r>
      <w:proofErr w:type="spellStart"/>
      <w:r w:rsidRPr="00A40830">
        <w:rPr>
          <w:rFonts w:ascii="Times New Roman" w:hAnsi="Times New Roman"/>
          <w:spacing w:val="-2"/>
          <w:sz w:val="24"/>
          <w:szCs w:val="24"/>
          <w:lang w:eastAsia="ar-SA"/>
        </w:rPr>
        <w:t>circulare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Elementele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geometrice</w:t>
      </w:r>
      <w:proofErr w:type="spellEnd"/>
      <w:r w:rsidRPr="00A40830">
        <w:rPr>
          <w:rFonts w:ascii="Times New Roman" w:hAnsi="Times New Roman"/>
          <w:spacing w:val="-2"/>
          <w:sz w:val="24"/>
          <w:szCs w:val="24"/>
          <w:lang w:eastAsia="ar-SA"/>
        </w:rPr>
        <w:t xml:space="preserve"> </w:t>
      </w:r>
      <w:proofErr w:type="spellStart"/>
      <w:r w:rsidR="008E255B" w:rsidRPr="00AE2D5C">
        <w:rPr>
          <w:rFonts w:ascii="Times New Roman" w:hAnsi="Times New Roman"/>
          <w:spacing w:val="-2"/>
          <w:sz w:val="24"/>
          <w:szCs w:val="24"/>
          <w:lang w:eastAsia="ar-SA"/>
        </w:rPr>
        <w:t>î</w:t>
      </w:r>
      <w:r w:rsidRPr="00A40830">
        <w:rPr>
          <w:rFonts w:ascii="Times New Roman" w:hAnsi="Times New Roman"/>
          <w:spacing w:val="-2"/>
          <w:sz w:val="24"/>
          <w:szCs w:val="24"/>
          <w:lang w:eastAsia="ar-SA"/>
        </w:rPr>
        <w:t>n</w:t>
      </w:r>
      <w:proofErr w:type="spellEnd"/>
      <w:r w:rsidRPr="00A40830">
        <w:rPr>
          <w:rFonts w:ascii="Times New Roman" w:hAnsi="Times New Roman"/>
          <w:spacing w:val="-2"/>
          <w:sz w:val="24"/>
          <w:szCs w:val="24"/>
          <w:lang w:eastAsia="ar-SA"/>
        </w:rPr>
        <w:t xml:space="preserve"> plan, </w:t>
      </w:r>
      <w:proofErr w:type="spellStart"/>
      <w:r w:rsidRPr="00A40830">
        <w:rPr>
          <w:rFonts w:ascii="Times New Roman" w:hAnsi="Times New Roman"/>
          <w:spacing w:val="-2"/>
          <w:sz w:val="24"/>
          <w:szCs w:val="24"/>
          <w:lang w:eastAsia="ar-SA"/>
        </w:rPr>
        <w:t>inclusiv</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amenajarea</w:t>
      </w:r>
      <w:proofErr w:type="spellEnd"/>
      <w:r w:rsidRPr="00A40830">
        <w:rPr>
          <w:rFonts w:ascii="Times New Roman" w:hAnsi="Times New Roman"/>
          <w:spacing w:val="-2"/>
          <w:sz w:val="24"/>
          <w:szCs w:val="24"/>
          <w:lang w:eastAsia="ar-SA"/>
        </w:rPr>
        <w:t xml:space="preserve"> </w:t>
      </w:r>
      <w:proofErr w:type="spellStart"/>
      <w:r w:rsidR="008E255B" w:rsidRPr="00AE2D5C">
        <w:rPr>
          <w:rFonts w:ascii="Times New Roman" w:hAnsi="Times New Roman"/>
          <w:spacing w:val="-2"/>
          <w:sz w:val="24"/>
          <w:szCs w:val="24"/>
          <w:lang w:eastAsia="ar-SA"/>
        </w:rPr>
        <w:t>î</w:t>
      </w:r>
      <w:r w:rsidRPr="00A40830">
        <w:rPr>
          <w:rFonts w:ascii="Times New Roman" w:hAnsi="Times New Roman"/>
          <w:spacing w:val="-2"/>
          <w:sz w:val="24"/>
          <w:szCs w:val="24"/>
          <w:lang w:eastAsia="ar-SA"/>
        </w:rPr>
        <w:t>n</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spa</w:t>
      </w:r>
      <w:r w:rsidR="008E255B" w:rsidRPr="00AE2D5C">
        <w:rPr>
          <w:rFonts w:ascii="Times New Roman" w:hAnsi="Times New Roman"/>
          <w:spacing w:val="-2"/>
          <w:sz w:val="24"/>
          <w:szCs w:val="24"/>
          <w:lang w:eastAsia="ar-SA"/>
        </w:rPr>
        <w:t>ț</w:t>
      </w:r>
      <w:r w:rsidRPr="00A40830">
        <w:rPr>
          <w:rFonts w:ascii="Times New Roman" w:hAnsi="Times New Roman"/>
          <w:spacing w:val="-2"/>
          <w:sz w:val="24"/>
          <w:szCs w:val="24"/>
          <w:lang w:eastAsia="ar-SA"/>
        </w:rPr>
        <w:t>iu</w:t>
      </w:r>
      <w:proofErr w:type="spellEnd"/>
      <w:r w:rsidRPr="00A40830">
        <w:rPr>
          <w:rFonts w:ascii="Times New Roman" w:hAnsi="Times New Roman"/>
          <w:spacing w:val="-2"/>
          <w:sz w:val="24"/>
          <w:szCs w:val="24"/>
          <w:lang w:eastAsia="ar-SA"/>
        </w:rPr>
        <w:t xml:space="preserve"> a </w:t>
      </w:r>
      <w:proofErr w:type="spellStart"/>
      <w:r w:rsidRPr="00A40830">
        <w:rPr>
          <w:rFonts w:ascii="Times New Roman" w:hAnsi="Times New Roman"/>
          <w:spacing w:val="-2"/>
          <w:sz w:val="24"/>
          <w:szCs w:val="24"/>
          <w:lang w:eastAsia="ar-SA"/>
        </w:rPr>
        <w:t>curbelor</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vor</w:t>
      </w:r>
      <w:proofErr w:type="spellEnd"/>
      <w:r w:rsidRPr="00A40830">
        <w:rPr>
          <w:rFonts w:ascii="Times New Roman" w:hAnsi="Times New Roman"/>
          <w:spacing w:val="-2"/>
          <w:sz w:val="24"/>
          <w:szCs w:val="24"/>
          <w:lang w:eastAsia="ar-SA"/>
        </w:rPr>
        <w:t xml:space="preserve"> fi </w:t>
      </w:r>
      <w:proofErr w:type="spellStart"/>
      <w:r w:rsidRPr="00A40830">
        <w:rPr>
          <w:rFonts w:ascii="Times New Roman" w:hAnsi="Times New Roman"/>
          <w:spacing w:val="-2"/>
          <w:sz w:val="24"/>
          <w:szCs w:val="24"/>
          <w:lang w:eastAsia="ar-SA"/>
        </w:rPr>
        <w:t>stabilite</w:t>
      </w:r>
      <w:proofErr w:type="spellEnd"/>
      <w:r w:rsidRPr="00A40830">
        <w:rPr>
          <w:rFonts w:ascii="Times New Roman" w:hAnsi="Times New Roman"/>
          <w:spacing w:val="-2"/>
          <w:sz w:val="24"/>
          <w:szCs w:val="24"/>
          <w:lang w:eastAsia="ar-SA"/>
        </w:rPr>
        <w:t xml:space="preserve"> </w:t>
      </w:r>
      <w:proofErr w:type="spellStart"/>
      <w:r w:rsidR="006A32C8" w:rsidRPr="00AE2D5C">
        <w:rPr>
          <w:rFonts w:ascii="Times New Roman" w:hAnsi="Times New Roman"/>
          <w:spacing w:val="-2"/>
          <w:sz w:val="24"/>
          <w:szCs w:val="24"/>
          <w:lang w:eastAsia="ar-SA"/>
        </w:rPr>
        <w:t>î</w:t>
      </w:r>
      <w:r w:rsidRPr="00A40830">
        <w:rPr>
          <w:rFonts w:ascii="Times New Roman" w:hAnsi="Times New Roman"/>
          <w:spacing w:val="-2"/>
          <w:sz w:val="24"/>
          <w:szCs w:val="24"/>
          <w:lang w:eastAsia="ar-SA"/>
        </w:rPr>
        <w:t>n</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conformitate</w:t>
      </w:r>
      <w:proofErr w:type="spellEnd"/>
      <w:r w:rsidRPr="00A40830">
        <w:rPr>
          <w:rFonts w:ascii="Times New Roman" w:hAnsi="Times New Roman"/>
          <w:spacing w:val="-2"/>
          <w:sz w:val="24"/>
          <w:szCs w:val="24"/>
          <w:lang w:eastAsia="ar-SA"/>
        </w:rPr>
        <w:t xml:space="preserve"> cu </w:t>
      </w:r>
      <w:proofErr w:type="spellStart"/>
      <w:r w:rsidRPr="00A40830">
        <w:rPr>
          <w:rFonts w:ascii="Times New Roman" w:hAnsi="Times New Roman"/>
          <w:spacing w:val="-2"/>
          <w:sz w:val="24"/>
          <w:szCs w:val="24"/>
          <w:lang w:eastAsia="ar-SA"/>
        </w:rPr>
        <w:t>prevederile</w:t>
      </w:r>
      <w:proofErr w:type="spellEnd"/>
      <w:r w:rsidRPr="00A40830">
        <w:rPr>
          <w:rFonts w:ascii="Times New Roman" w:hAnsi="Times New Roman"/>
          <w:spacing w:val="-2"/>
          <w:sz w:val="24"/>
          <w:szCs w:val="24"/>
          <w:lang w:eastAsia="ar-SA"/>
        </w:rPr>
        <w:t xml:space="preserve"> STAS 863/85.</w:t>
      </w:r>
    </w:p>
    <w:p w:rsidR="00A40830" w:rsidRPr="00A40830" w:rsidRDefault="00A40830" w:rsidP="00A40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ind w:firstLine="720"/>
        <w:jc w:val="both"/>
        <w:rPr>
          <w:rFonts w:ascii="Times New Roman" w:hAnsi="Times New Roman"/>
          <w:b/>
          <w:spacing w:val="-2"/>
          <w:sz w:val="24"/>
          <w:szCs w:val="24"/>
          <w:lang w:eastAsia="ar-SA"/>
        </w:rPr>
      </w:pPr>
      <w:proofErr w:type="spellStart"/>
      <w:r w:rsidRPr="00A40830">
        <w:rPr>
          <w:rFonts w:ascii="Times New Roman" w:hAnsi="Times New Roman"/>
          <w:b/>
          <w:spacing w:val="-2"/>
          <w:sz w:val="24"/>
          <w:szCs w:val="24"/>
          <w:lang w:eastAsia="ar-SA"/>
        </w:rPr>
        <w:t>Drumul</w:t>
      </w:r>
      <w:proofErr w:type="spellEnd"/>
      <w:r w:rsidRPr="00A40830">
        <w:rPr>
          <w:rFonts w:ascii="Times New Roman" w:hAnsi="Times New Roman"/>
          <w:b/>
          <w:spacing w:val="-2"/>
          <w:sz w:val="24"/>
          <w:szCs w:val="24"/>
          <w:lang w:eastAsia="ar-SA"/>
        </w:rPr>
        <w:t xml:space="preserve"> </w:t>
      </w:r>
      <w:proofErr w:type="spellStart"/>
      <w:r w:rsidR="006A32C8" w:rsidRPr="00AE2D5C">
        <w:rPr>
          <w:rFonts w:ascii="Times New Roman" w:hAnsi="Times New Roman"/>
          <w:b/>
          <w:spacing w:val="-2"/>
          <w:sz w:val="24"/>
          <w:szCs w:val="24"/>
          <w:lang w:eastAsia="ar-SA"/>
        </w:rPr>
        <w:t>î</w:t>
      </w:r>
      <w:r w:rsidRPr="00A40830">
        <w:rPr>
          <w:rFonts w:ascii="Times New Roman" w:hAnsi="Times New Roman"/>
          <w:b/>
          <w:spacing w:val="-2"/>
          <w:sz w:val="24"/>
          <w:szCs w:val="24"/>
          <w:lang w:eastAsia="ar-SA"/>
        </w:rPr>
        <w:t>n</w:t>
      </w:r>
      <w:proofErr w:type="spellEnd"/>
      <w:r w:rsidRPr="00A40830">
        <w:rPr>
          <w:rFonts w:ascii="Times New Roman" w:hAnsi="Times New Roman"/>
          <w:b/>
          <w:spacing w:val="-2"/>
          <w:sz w:val="24"/>
          <w:szCs w:val="24"/>
          <w:lang w:eastAsia="ar-SA"/>
        </w:rPr>
        <w:t xml:space="preserve"> </w:t>
      </w:r>
      <w:proofErr w:type="spellStart"/>
      <w:r w:rsidRPr="00A40830">
        <w:rPr>
          <w:rFonts w:ascii="Times New Roman" w:hAnsi="Times New Roman"/>
          <w:b/>
          <w:spacing w:val="-2"/>
          <w:sz w:val="24"/>
          <w:szCs w:val="24"/>
          <w:lang w:eastAsia="ar-SA"/>
        </w:rPr>
        <w:t>profil</w:t>
      </w:r>
      <w:proofErr w:type="spellEnd"/>
      <w:r w:rsidRPr="00A40830">
        <w:rPr>
          <w:rFonts w:ascii="Times New Roman" w:hAnsi="Times New Roman"/>
          <w:b/>
          <w:spacing w:val="-2"/>
          <w:sz w:val="24"/>
          <w:szCs w:val="24"/>
          <w:lang w:eastAsia="ar-SA"/>
        </w:rPr>
        <w:t xml:space="preserve"> </w:t>
      </w:r>
      <w:proofErr w:type="gramStart"/>
      <w:r w:rsidRPr="00A40830">
        <w:rPr>
          <w:rFonts w:ascii="Times New Roman" w:hAnsi="Times New Roman"/>
          <w:b/>
          <w:spacing w:val="-2"/>
          <w:sz w:val="24"/>
          <w:szCs w:val="24"/>
          <w:lang w:eastAsia="ar-SA"/>
        </w:rPr>
        <w:t>longitudinal :</w:t>
      </w:r>
      <w:proofErr w:type="gramEnd"/>
    </w:p>
    <w:p w:rsidR="00A40830" w:rsidRPr="00A40830" w:rsidRDefault="00A40830" w:rsidP="00A40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ind w:firstLine="720"/>
        <w:jc w:val="both"/>
        <w:rPr>
          <w:rFonts w:ascii="Times New Roman" w:hAnsi="Times New Roman"/>
          <w:spacing w:val="-2"/>
          <w:sz w:val="24"/>
          <w:szCs w:val="24"/>
          <w:lang w:eastAsia="ar-SA"/>
        </w:rPr>
      </w:pPr>
      <w:proofErr w:type="spellStart"/>
      <w:r w:rsidRPr="00A40830">
        <w:rPr>
          <w:rFonts w:ascii="Times New Roman" w:hAnsi="Times New Roman"/>
          <w:spacing w:val="-2"/>
          <w:sz w:val="24"/>
          <w:szCs w:val="24"/>
          <w:lang w:eastAsia="ar-SA"/>
        </w:rPr>
        <w:t>Linia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ro</w:t>
      </w:r>
      <w:r w:rsidR="006A32C8" w:rsidRPr="00AE2D5C">
        <w:rPr>
          <w:rFonts w:ascii="Times New Roman" w:hAnsi="Times New Roman"/>
          <w:spacing w:val="-2"/>
          <w:sz w:val="24"/>
          <w:szCs w:val="24"/>
          <w:lang w:eastAsia="ar-SA"/>
        </w:rPr>
        <w:t>ș</w:t>
      </w:r>
      <w:r w:rsidRPr="00A40830">
        <w:rPr>
          <w:rFonts w:ascii="Times New Roman" w:hAnsi="Times New Roman"/>
          <w:spacing w:val="-2"/>
          <w:sz w:val="24"/>
          <w:szCs w:val="24"/>
          <w:lang w:eastAsia="ar-SA"/>
        </w:rPr>
        <w:t>ie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proiectat</w:t>
      </w:r>
      <w:r w:rsidR="00DC11DE" w:rsidRPr="00AE2D5C">
        <w:rPr>
          <w:rFonts w:ascii="Times New Roman" w:hAnsi="Times New Roman"/>
          <w:spacing w:val="-2"/>
          <w:sz w:val="24"/>
          <w:szCs w:val="24"/>
          <w:lang w:eastAsia="ar-SA"/>
        </w:rPr>
        <w:t>ă</w:t>
      </w:r>
      <w:proofErr w:type="spellEnd"/>
      <w:r w:rsidRPr="00A40830">
        <w:rPr>
          <w:rFonts w:ascii="Times New Roman" w:hAnsi="Times New Roman"/>
          <w:spacing w:val="-2"/>
          <w:sz w:val="24"/>
          <w:szCs w:val="24"/>
          <w:lang w:eastAsia="ar-SA"/>
        </w:rPr>
        <w:t xml:space="preserve"> </w:t>
      </w:r>
      <w:proofErr w:type="spellStart"/>
      <w:proofErr w:type="gramStart"/>
      <w:r w:rsidRPr="00A40830">
        <w:rPr>
          <w:rFonts w:ascii="Times New Roman" w:hAnsi="Times New Roman"/>
          <w:spacing w:val="-2"/>
          <w:sz w:val="24"/>
          <w:szCs w:val="24"/>
          <w:lang w:eastAsia="ar-SA"/>
        </w:rPr>
        <w:t>va</w:t>
      </w:r>
      <w:proofErr w:type="spellEnd"/>
      <w:proofErr w:type="gram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urm</w:t>
      </w:r>
      <w:r w:rsidR="006A32C8" w:rsidRPr="00AE2D5C">
        <w:rPr>
          <w:rFonts w:ascii="Times New Roman" w:hAnsi="Times New Roman"/>
          <w:spacing w:val="-2"/>
          <w:sz w:val="24"/>
          <w:szCs w:val="24"/>
          <w:lang w:eastAsia="ar-SA"/>
        </w:rPr>
        <w:t>ă</w:t>
      </w:r>
      <w:r w:rsidRPr="00A40830">
        <w:rPr>
          <w:rFonts w:ascii="Times New Roman" w:hAnsi="Times New Roman"/>
          <w:spacing w:val="-2"/>
          <w:sz w:val="24"/>
          <w:szCs w:val="24"/>
          <w:lang w:eastAsia="ar-SA"/>
        </w:rPr>
        <w:t>ri</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linia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actual</w:t>
      </w:r>
      <w:r w:rsidR="006A32C8" w:rsidRPr="00AE2D5C">
        <w:rPr>
          <w:rFonts w:ascii="Times New Roman" w:hAnsi="Times New Roman"/>
          <w:spacing w:val="-2"/>
          <w:sz w:val="24"/>
          <w:szCs w:val="24"/>
          <w:lang w:eastAsia="ar-SA"/>
        </w:rPr>
        <w:t>ă</w:t>
      </w:r>
      <w:proofErr w:type="spellEnd"/>
      <w:r w:rsidRPr="00A40830">
        <w:rPr>
          <w:rFonts w:ascii="Times New Roman" w:hAnsi="Times New Roman"/>
          <w:spacing w:val="-2"/>
          <w:sz w:val="24"/>
          <w:szCs w:val="24"/>
          <w:lang w:eastAsia="ar-SA"/>
        </w:rPr>
        <w:t xml:space="preserve"> a </w:t>
      </w:r>
      <w:proofErr w:type="spellStart"/>
      <w:r w:rsidRPr="00A40830">
        <w:rPr>
          <w:rFonts w:ascii="Times New Roman" w:hAnsi="Times New Roman"/>
          <w:spacing w:val="-2"/>
          <w:sz w:val="24"/>
          <w:szCs w:val="24"/>
          <w:lang w:eastAsia="ar-SA"/>
        </w:rPr>
        <w:t>terenului</w:t>
      </w:r>
      <w:proofErr w:type="spellEnd"/>
      <w:r w:rsidRPr="00A40830">
        <w:rPr>
          <w:rFonts w:ascii="Times New Roman" w:hAnsi="Times New Roman"/>
          <w:spacing w:val="-2"/>
          <w:sz w:val="24"/>
          <w:szCs w:val="24"/>
          <w:lang w:eastAsia="ar-SA"/>
        </w:rPr>
        <w:t xml:space="preserve"> cu </w:t>
      </w:r>
      <w:proofErr w:type="spellStart"/>
      <w:r w:rsidRPr="00A40830">
        <w:rPr>
          <w:rFonts w:ascii="Times New Roman" w:hAnsi="Times New Roman"/>
          <w:spacing w:val="-2"/>
          <w:sz w:val="24"/>
          <w:szCs w:val="24"/>
          <w:lang w:eastAsia="ar-SA"/>
        </w:rPr>
        <w:t>mici</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modific</w:t>
      </w:r>
      <w:r w:rsidR="006A32C8" w:rsidRPr="00AE2D5C">
        <w:rPr>
          <w:rFonts w:ascii="Times New Roman" w:hAnsi="Times New Roman"/>
          <w:spacing w:val="-2"/>
          <w:sz w:val="24"/>
          <w:szCs w:val="24"/>
          <w:lang w:eastAsia="ar-SA"/>
        </w:rPr>
        <w:t>ă</w:t>
      </w:r>
      <w:r w:rsidRPr="00A40830">
        <w:rPr>
          <w:rFonts w:ascii="Times New Roman" w:hAnsi="Times New Roman"/>
          <w:spacing w:val="-2"/>
          <w:sz w:val="24"/>
          <w:szCs w:val="24"/>
          <w:lang w:eastAsia="ar-SA"/>
        </w:rPr>
        <w:t>ri</w:t>
      </w:r>
      <w:proofErr w:type="spellEnd"/>
      <w:r w:rsidRPr="00A40830">
        <w:rPr>
          <w:rFonts w:ascii="Times New Roman" w:hAnsi="Times New Roman"/>
          <w:spacing w:val="-2"/>
          <w:sz w:val="24"/>
          <w:szCs w:val="24"/>
          <w:lang w:eastAsia="ar-SA"/>
        </w:rPr>
        <w:t xml:space="preserve">, cu </w:t>
      </w:r>
      <w:proofErr w:type="spellStart"/>
      <w:r w:rsidRPr="00A40830">
        <w:rPr>
          <w:rFonts w:ascii="Times New Roman" w:hAnsi="Times New Roman"/>
          <w:spacing w:val="-2"/>
          <w:sz w:val="24"/>
          <w:szCs w:val="24"/>
          <w:lang w:eastAsia="ar-SA"/>
        </w:rPr>
        <w:t>diferen</w:t>
      </w:r>
      <w:r w:rsidR="00DC11DE" w:rsidRPr="00AE2D5C">
        <w:rPr>
          <w:rFonts w:ascii="Times New Roman" w:hAnsi="Times New Roman"/>
          <w:spacing w:val="-2"/>
          <w:sz w:val="24"/>
          <w:szCs w:val="24"/>
          <w:lang w:eastAsia="ar-SA"/>
        </w:rPr>
        <w:t>ț</w:t>
      </w:r>
      <w:r w:rsidRPr="00A40830">
        <w:rPr>
          <w:rFonts w:ascii="Times New Roman" w:hAnsi="Times New Roman"/>
          <w:spacing w:val="-2"/>
          <w:sz w:val="24"/>
          <w:szCs w:val="24"/>
          <w:lang w:eastAsia="ar-SA"/>
        </w:rPr>
        <w:t>e</w:t>
      </w:r>
      <w:proofErr w:type="spellEnd"/>
      <w:r w:rsidRPr="00A40830">
        <w:rPr>
          <w:rFonts w:ascii="Times New Roman" w:hAnsi="Times New Roman"/>
          <w:spacing w:val="-2"/>
          <w:sz w:val="24"/>
          <w:szCs w:val="24"/>
          <w:lang w:eastAsia="ar-SA"/>
        </w:rPr>
        <w:t xml:space="preserve"> in ax </w:t>
      </w:r>
      <w:proofErr w:type="spellStart"/>
      <w:r w:rsidRPr="00A40830">
        <w:rPr>
          <w:rFonts w:ascii="Times New Roman" w:hAnsi="Times New Roman"/>
          <w:spacing w:val="-2"/>
          <w:sz w:val="24"/>
          <w:szCs w:val="24"/>
          <w:lang w:eastAsia="ar-SA"/>
        </w:rPr>
        <w:t>pozitiv</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aproximativ</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egale</w:t>
      </w:r>
      <w:proofErr w:type="spellEnd"/>
      <w:r w:rsidRPr="00A40830">
        <w:rPr>
          <w:rFonts w:ascii="Times New Roman" w:hAnsi="Times New Roman"/>
          <w:spacing w:val="-2"/>
          <w:sz w:val="24"/>
          <w:szCs w:val="24"/>
          <w:lang w:eastAsia="ar-SA"/>
        </w:rPr>
        <w:t xml:space="preserve"> cu </w:t>
      </w:r>
      <w:proofErr w:type="spellStart"/>
      <w:r w:rsidRPr="00A40830">
        <w:rPr>
          <w:rFonts w:ascii="Times New Roman" w:hAnsi="Times New Roman"/>
          <w:spacing w:val="-2"/>
          <w:sz w:val="24"/>
          <w:szCs w:val="24"/>
          <w:lang w:eastAsia="ar-SA"/>
        </w:rPr>
        <w:t>grosimea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structurii</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rutiere</w:t>
      </w:r>
      <w:proofErr w:type="spellEnd"/>
      <w:r w:rsidRPr="00A40830">
        <w:rPr>
          <w:rFonts w:ascii="Times New Roman" w:hAnsi="Times New Roman"/>
          <w:spacing w:val="-2"/>
          <w:sz w:val="24"/>
          <w:szCs w:val="24"/>
          <w:lang w:eastAsia="ar-SA"/>
        </w:rPr>
        <w:t xml:space="preserve"> + </w:t>
      </w:r>
      <w:proofErr w:type="spellStart"/>
      <w:r w:rsidRPr="00A40830">
        <w:rPr>
          <w:rFonts w:ascii="Times New Roman" w:hAnsi="Times New Roman"/>
          <w:spacing w:val="-2"/>
          <w:sz w:val="24"/>
          <w:szCs w:val="24"/>
          <w:lang w:eastAsia="ar-SA"/>
        </w:rPr>
        <w:t>corecturile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necesare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aplicate</w:t>
      </w:r>
      <w:proofErr w:type="spellEnd"/>
      <w:r w:rsidRPr="00A40830">
        <w:rPr>
          <w:rFonts w:ascii="Times New Roman" w:hAnsi="Times New Roman"/>
          <w:spacing w:val="-2"/>
          <w:sz w:val="24"/>
          <w:szCs w:val="24"/>
          <w:lang w:eastAsia="ar-SA"/>
        </w:rPr>
        <w:t xml:space="preserve"> </w:t>
      </w:r>
      <w:proofErr w:type="spellStart"/>
      <w:r w:rsidR="00DC11DE" w:rsidRPr="00AE2D5C">
        <w:rPr>
          <w:rFonts w:ascii="Times New Roman" w:hAnsi="Times New Roman"/>
          <w:spacing w:val="-2"/>
          <w:sz w:val="24"/>
          <w:szCs w:val="24"/>
          <w:lang w:eastAsia="ar-SA"/>
        </w:rPr>
        <w:t>î</w:t>
      </w:r>
      <w:r w:rsidRPr="00A40830">
        <w:rPr>
          <w:rFonts w:ascii="Times New Roman" w:hAnsi="Times New Roman"/>
          <w:spacing w:val="-2"/>
          <w:sz w:val="24"/>
          <w:szCs w:val="24"/>
          <w:lang w:eastAsia="ar-SA"/>
        </w:rPr>
        <w:t>n</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w:t>
      </w:r>
      <w:r w:rsidR="00DC11DE" w:rsidRPr="00AE2D5C">
        <w:rPr>
          <w:rFonts w:ascii="Times New Roman" w:hAnsi="Times New Roman"/>
          <w:spacing w:val="-2"/>
          <w:sz w:val="24"/>
          <w:szCs w:val="24"/>
          <w:lang w:eastAsia="ar-SA"/>
        </w:rPr>
        <w:t>ș</w:t>
      </w:r>
      <w:r w:rsidRPr="00A40830">
        <w:rPr>
          <w:rFonts w:ascii="Times New Roman" w:hAnsi="Times New Roman"/>
          <w:spacing w:val="-2"/>
          <w:sz w:val="24"/>
          <w:szCs w:val="24"/>
          <w:lang w:eastAsia="ar-SA"/>
        </w:rPr>
        <w:t>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fel</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inc</w:t>
      </w:r>
      <w:r w:rsidR="00A633EB" w:rsidRPr="00AE2D5C">
        <w:rPr>
          <w:rFonts w:ascii="Times New Roman" w:hAnsi="Times New Roman"/>
          <w:spacing w:val="-2"/>
          <w:sz w:val="24"/>
          <w:szCs w:val="24"/>
          <w:lang w:eastAsia="ar-SA"/>
        </w:rPr>
        <w:t>â</w:t>
      </w:r>
      <w:r w:rsidRPr="00A40830">
        <w:rPr>
          <w:rFonts w:ascii="Times New Roman" w:hAnsi="Times New Roman"/>
          <w:spacing w:val="-2"/>
          <w:sz w:val="24"/>
          <w:szCs w:val="24"/>
          <w:lang w:eastAsia="ar-SA"/>
        </w:rPr>
        <w:t>t</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pasul</w:t>
      </w:r>
      <w:proofErr w:type="spellEnd"/>
      <w:r w:rsidRPr="00A40830">
        <w:rPr>
          <w:rFonts w:ascii="Times New Roman" w:hAnsi="Times New Roman"/>
          <w:spacing w:val="-2"/>
          <w:sz w:val="24"/>
          <w:szCs w:val="24"/>
          <w:lang w:eastAsia="ar-SA"/>
        </w:rPr>
        <w:t xml:space="preserve"> de </w:t>
      </w:r>
      <w:proofErr w:type="spellStart"/>
      <w:r w:rsidRPr="00A40830">
        <w:rPr>
          <w:rFonts w:ascii="Times New Roman" w:hAnsi="Times New Roman"/>
          <w:spacing w:val="-2"/>
          <w:sz w:val="24"/>
          <w:szCs w:val="24"/>
          <w:lang w:eastAsia="ar-SA"/>
        </w:rPr>
        <w:t>proiectare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prev</w:t>
      </w:r>
      <w:r w:rsidR="00DC11DE" w:rsidRPr="00AE2D5C">
        <w:rPr>
          <w:rFonts w:ascii="Times New Roman" w:hAnsi="Times New Roman"/>
          <w:spacing w:val="-2"/>
          <w:sz w:val="24"/>
          <w:szCs w:val="24"/>
          <w:lang w:eastAsia="ar-SA"/>
        </w:rPr>
        <w:t>ă</w:t>
      </w:r>
      <w:r w:rsidRPr="00A40830">
        <w:rPr>
          <w:rFonts w:ascii="Times New Roman" w:hAnsi="Times New Roman"/>
          <w:spacing w:val="-2"/>
          <w:sz w:val="24"/>
          <w:szCs w:val="24"/>
          <w:lang w:eastAsia="ar-SA"/>
        </w:rPr>
        <w:t>zut</w:t>
      </w:r>
      <w:proofErr w:type="spellEnd"/>
      <w:r w:rsidRPr="00A40830">
        <w:rPr>
          <w:rFonts w:ascii="Times New Roman" w:hAnsi="Times New Roman"/>
          <w:spacing w:val="-2"/>
          <w:sz w:val="24"/>
          <w:szCs w:val="24"/>
          <w:lang w:eastAsia="ar-SA"/>
        </w:rPr>
        <w:t xml:space="preserve"> in STAS 863/65 </w:t>
      </w:r>
      <w:proofErr w:type="spellStart"/>
      <w:r w:rsidRPr="00A40830">
        <w:rPr>
          <w:rFonts w:ascii="Times New Roman" w:hAnsi="Times New Roman"/>
          <w:spacing w:val="-2"/>
          <w:sz w:val="24"/>
          <w:szCs w:val="24"/>
          <w:lang w:eastAsia="ar-SA"/>
        </w:rPr>
        <w:t>s</w:t>
      </w:r>
      <w:r w:rsidR="00DC11DE" w:rsidRPr="00AE2D5C">
        <w:rPr>
          <w:rFonts w:ascii="Times New Roman" w:hAnsi="Times New Roman"/>
          <w:spacing w:val="-2"/>
          <w:sz w:val="24"/>
          <w:szCs w:val="24"/>
          <w:lang w:eastAsia="ar-SA"/>
        </w:rPr>
        <w:t>ă</w:t>
      </w:r>
      <w:proofErr w:type="spellEnd"/>
      <w:r w:rsidRPr="00A40830">
        <w:rPr>
          <w:rFonts w:ascii="Times New Roman" w:hAnsi="Times New Roman"/>
          <w:spacing w:val="-2"/>
          <w:sz w:val="24"/>
          <w:szCs w:val="24"/>
          <w:lang w:eastAsia="ar-SA"/>
        </w:rPr>
        <w:t xml:space="preserve"> fie </w:t>
      </w:r>
      <w:proofErr w:type="spellStart"/>
      <w:r w:rsidRPr="00A40830">
        <w:rPr>
          <w:rFonts w:ascii="Times New Roman" w:hAnsi="Times New Roman"/>
          <w:spacing w:val="-2"/>
          <w:sz w:val="24"/>
          <w:szCs w:val="24"/>
          <w:lang w:eastAsia="ar-SA"/>
        </w:rPr>
        <w:t>respectat</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Dac</w:t>
      </w:r>
      <w:r w:rsidR="00DC11DE" w:rsidRPr="00AE2D5C">
        <w:rPr>
          <w:rFonts w:ascii="Times New Roman" w:hAnsi="Times New Roman"/>
          <w:spacing w:val="-2"/>
          <w:sz w:val="24"/>
          <w:szCs w:val="24"/>
          <w:lang w:eastAsia="ar-SA"/>
        </w:rPr>
        <w:t>ă</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prin</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w:t>
      </w:r>
      <w:r w:rsidR="00DC11DE" w:rsidRPr="00AE2D5C">
        <w:rPr>
          <w:rFonts w:ascii="Times New Roman" w:hAnsi="Times New Roman"/>
          <w:spacing w:val="-2"/>
          <w:sz w:val="24"/>
          <w:szCs w:val="24"/>
          <w:lang w:eastAsia="ar-SA"/>
        </w:rPr>
        <w:t>ș</w:t>
      </w:r>
      <w:r w:rsidRPr="00A40830">
        <w:rPr>
          <w:rFonts w:ascii="Times New Roman" w:hAnsi="Times New Roman"/>
          <w:spacing w:val="-2"/>
          <w:sz w:val="24"/>
          <w:szCs w:val="24"/>
          <w:lang w:eastAsia="ar-SA"/>
        </w:rPr>
        <w:t>ternerea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straturilor</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asfaltice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strada</w:t>
      </w:r>
      <w:proofErr w:type="spellEnd"/>
      <w:r w:rsidRPr="00A40830">
        <w:rPr>
          <w:rFonts w:ascii="Times New Roman" w:hAnsi="Times New Roman"/>
          <w:spacing w:val="-2"/>
          <w:sz w:val="24"/>
          <w:szCs w:val="24"/>
          <w:lang w:eastAsia="ar-SA"/>
        </w:rPr>
        <w:t xml:space="preserve"> se </w:t>
      </w:r>
      <w:proofErr w:type="spellStart"/>
      <w:r w:rsidR="00A633EB" w:rsidRPr="00AE2D5C">
        <w:rPr>
          <w:rFonts w:ascii="Times New Roman" w:hAnsi="Times New Roman"/>
          <w:spacing w:val="-2"/>
          <w:sz w:val="24"/>
          <w:szCs w:val="24"/>
          <w:lang w:eastAsia="ar-SA"/>
        </w:rPr>
        <w:t>î</w:t>
      </w:r>
      <w:r w:rsidRPr="00A40830">
        <w:rPr>
          <w:rFonts w:ascii="Times New Roman" w:hAnsi="Times New Roman"/>
          <w:spacing w:val="-2"/>
          <w:sz w:val="24"/>
          <w:szCs w:val="24"/>
          <w:lang w:eastAsia="ar-SA"/>
        </w:rPr>
        <w:t>nal</w:t>
      </w:r>
      <w:r w:rsidR="00A633EB" w:rsidRPr="00AE2D5C">
        <w:rPr>
          <w:rFonts w:ascii="Times New Roman" w:hAnsi="Times New Roman"/>
          <w:spacing w:val="-2"/>
          <w:sz w:val="24"/>
          <w:szCs w:val="24"/>
          <w:lang w:eastAsia="ar-SA"/>
        </w:rPr>
        <w:t>ță</w:t>
      </w:r>
      <w:proofErr w:type="spellEnd"/>
      <w:r w:rsidRPr="00A40830">
        <w:rPr>
          <w:rFonts w:ascii="Times New Roman" w:hAnsi="Times New Roman"/>
          <w:spacing w:val="-2"/>
          <w:sz w:val="24"/>
          <w:szCs w:val="24"/>
          <w:lang w:eastAsia="ar-SA"/>
        </w:rPr>
        <w:t xml:space="preserve">, se </w:t>
      </w:r>
      <w:proofErr w:type="spellStart"/>
      <w:proofErr w:type="gramStart"/>
      <w:r w:rsidRPr="00A40830">
        <w:rPr>
          <w:rFonts w:ascii="Times New Roman" w:hAnsi="Times New Roman"/>
          <w:spacing w:val="-2"/>
          <w:sz w:val="24"/>
          <w:szCs w:val="24"/>
          <w:lang w:eastAsia="ar-SA"/>
        </w:rPr>
        <w:t>va</w:t>
      </w:r>
      <w:proofErr w:type="spellEnd"/>
      <w:proofErr w:type="gram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acorda</w:t>
      </w:r>
      <w:proofErr w:type="spellEnd"/>
      <w:r w:rsidRPr="00A40830">
        <w:rPr>
          <w:rFonts w:ascii="Times New Roman" w:hAnsi="Times New Roman"/>
          <w:spacing w:val="-2"/>
          <w:sz w:val="24"/>
          <w:szCs w:val="24"/>
          <w:lang w:eastAsia="ar-SA"/>
        </w:rPr>
        <w:t xml:space="preserve"> o </w:t>
      </w:r>
      <w:proofErr w:type="spellStart"/>
      <w:r w:rsidRPr="00A40830">
        <w:rPr>
          <w:rFonts w:ascii="Times New Roman" w:hAnsi="Times New Roman"/>
          <w:spacing w:val="-2"/>
          <w:sz w:val="24"/>
          <w:szCs w:val="24"/>
          <w:lang w:eastAsia="ar-SA"/>
        </w:rPr>
        <w:t>aten</w:t>
      </w:r>
      <w:r w:rsidR="00A633EB" w:rsidRPr="00AE2D5C">
        <w:rPr>
          <w:rFonts w:ascii="Times New Roman" w:hAnsi="Times New Roman"/>
          <w:spacing w:val="-2"/>
          <w:sz w:val="24"/>
          <w:szCs w:val="24"/>
          <w:lang w:eastAsia="ar-SA"/>
        </w:rPr>
        <w:t>ț</w:t>
      </w:r>
      <w:r w:rsidRPr="00A40830">
        <w:rPr>
          <w:rFonts w:ascii="Times New Roman" w:hAnsi="Times New Roman"/>
          <w:spacing w:val="-2"/>
          <w:sz w:val="24"/>
          <w:szCs w:val="24"/>
          <w:lang w:eastAsia="ar-SA"/>
        </w:rPr>
        <w:t>ie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deosebit</w:t>
      </w:r>
      <w:r w:rsidR="00A633EB" w:rsidRPr="00AE2D5C">
        <w:rPr>
          <w:rFonts w:ascii="Times New Roman" w:hAnsi="Times New Roman"/>
          <w:spacing w:val="-2"/>
          <w:sz w:val="24"/>
          <w:szCs w:val="24"/>
          <w:lang w:eastAsia="ar-SA"/>
        </w:rPr>
        <w:t>ă</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scurgerii</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apelor</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adopt</w:t>
      </w:r>
      <w:r w:rsidR="00A633EB" w:rsidRPr="00AE2D5C">
        <w:rPr>
          <w:rFonts w:ascii="Times New Roman" w:hAnsi="Times New Roman"/>
          <w:spacing w:val="-2"/>
          <w:sz w:val="24"/>
          <w:szCs w:val="24"/>
          <w:lang w:eastAsia="ar-SA"/>
        </w:rPr>
        <w:t>â</w:t>
      </w:r>
      <w:r w:rsidRPr="00A40830">
        <w:rPr>
          <w:rFonts w:ascii="Times New Roman" w:hAnsi="Times New Roman"/>
          <w:spacing w:val="-2"/>
          <w:sz w:val="24"/>
          <w:szCs w:val="24"/>
          <w:lang w:eastAsia="ar-SA"/>
        </w:rPr>
        <w:t>ndu</w:t>
      </w:r>
      <w:proofErr w:type="spellEnd"/>
      <w:r w:rsidRPr="00A40830">
        <w:rPr>
          <w:rFonts w:ascii="Times New Roman" w:hAnsi="Times New Roman"/>
          <w:spacing w:val="-2"/>
          <w:sz w:val="24"/>
          <w:szCs w:val="24"/>
          <w:lang w:eastAsia="ar-SA"/>
        </w:rPr>
        <w:t xml:space="preserve">-se </w:t>
      </w:r>
      <w:proofErr w:type="spellStart"/>
      <w:r w:rsidRPr="00A40830">
        <w:rPr>
          <w:rFonts w:ascii="Times New Roman" w:hAnsi="Times New Roman"/>
          <w:spacing w:val="-2"/>
          <w:sz w:val="24"/>
          <w:szCs w:val="24"/>
          <w:lang w:eastAsia="ar-SA"/>
        </w:rPr>
        <w:t>solu</w:t>
      </w:r>
      <w:r w:rsidR="00A633EB" w:rsidRPr="00AE2D5C">
        <w:rPr>
          <w:rFonts w:ascii="Times New Roman" w:hAnsi="Times New Roman"/>
          <w:spacing w:val="-2"/>
          <w:sz w:val="24"/>
          <w:szCs w:val="24"/>
          <w:lang w:eastAsia="ar-SA"/>
        </w:rPr>
        <w:t>ț</w:t>
      </w:r>
      <w:r w:rsidRPr="00A40830">
        <w:rPr>
          <w:rFonts w:ascii="Times New Roman" w:hAnsi="Times New Roman"/>
          <w:spacing w:val="-2"/>
          <w:sz w:val="24"/>
          <w:szCs w:val="24"/>
          <w:lang w:eastAsia="ar-SA"/>
        </w:rPr>
        <w:t>ii</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adecvate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astfel</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inc</w:t>
      </w:r>
      <w:r w:rsidR="00A633EB" w:rsidRPr="00AE2D5C">
        <w:rPr>
          <w:rFonts w:ascii="Times New Roman" w:hAnsi="Times New Roman"/>
          <w:spacing w:val="-2"/>
          <w:sz w:val="24"/>
          <w:szCs w:val="24"/>
          <w:lang w:eastAsia="ar-SA"/>
        </w:rPr>
        <w:t>â</w:t>
      </w:r>
      <w:r w:rsidRPr="00A40830">
        <w:rPr>
          <w:rFonts w:ascii="Times New Roman" w:hAnsi="Times New Roman"/>
          <w:spacing w:val="-2"/>
          <w:sz w:val="24"/>
          <w:szCs w:val="24"/>
          <w:lang w:eastAsia="ar-SA"/>
        </w:rPr>
        <w:t>t</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dispozitivele</w:t>
      </w:r>
      <w:proofErr w:type="spellEnd"/>
      <w:r w:rsidRPr="00A40830">
        <w:rPr>
          <w:rFonts w:ascii="Times New Roman" w:hAnsi="Times New Roman"/>
          <w:spacing w:val="-2"/>
          <w:sz w:val="24"/>
          <w:szCs w:val="24"/>
          <w:lang w:eastAsia="ar-SA"/>
        </w:rPr>
        <w:t xml:space="preserve"> de </w:t>
      </w:r>
      <w:proofErr w:type="spellStart"/>
      <w:r w:rsidRPr="00A40830">
        <w:rPr>
          <w:rFonts w:ascii="Times New Roman" w:hAnsi="Times New Roman"/>
          <w:spacing w:val="-2"/>
          <w:sz w:val="24"/>
          <w:szCs w:val="24"/>
          <w:lang w:eastAsia="ar-SA"/>
        </w:rPr>
        <w:t>scurgere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s</w:t>
      </w:r>
      <w:r w:rsidR="00A633EB" w:rsidRPr="00AE2D5C">
        <w:rPr>
          <w:rFonts w:ascii="Times New Roman" w:hAnsi="Times New Roman"/>
          <w:spacing w:val="-2"/>
          <w:sz w:val="24"/>
          <w:szCs w:val="24"/>
          <w:lang w:eastAsia="ar-SA"/>
        </w:rPr>
        <w:t>ă</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preia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at</w:t>
      </w:r>
      <w:r w:rsidR="00A633EB" w:rsidRPr="00AE2D5C">
        <w:rPr>
          <w:rFonts w:ascii="Times New Roman" w:hAnsi="Times New Roman"/>
          <w:spacing w:val="-2"/>
          <w:sz w:val="24"/>
          <w:szCs w:val="24"/>
          <w:lang w:eastAsia="ar-SA"/>
        </w:rPr>
        <w:t>ă</w:t>
      </w:r>
      <w:r w:rsidRPr="00A40830">
        <w:rPr>
          <w:rFonts w:ascii="Times New Roman" w:hAnsi="Times New Roman"/>
          <w:spacing w:val="-2"/>
          <w:sz w:val="24"/>
          <w:szCs w:val="24"/>
          <w:lang w:eastAsia="ar-SA"/>
        </w:rPr>
        <w:t>t</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apele</w:t>
      </w:r>
      <w:proofErr w:type="spellEnd"/>
      <w:r w:rsidRPr="00A40830">
        <w:rPr>
          <w:rFonts w:ascii="Times New Roman" w:hAnsi="Times New Roman"/>
          <w:spacing w:val="-2"/>
          <w:sz w:val="24"/>
          <w:szCs w:val="24"/>
          <w:lang w:eastAsia="ar-SA"/>
        </w:rPr>
        <w:t xml:space="preserve"> de </w:t>
      </w:r>
      <w:proofErr w:type="spellStart"/>
      <w:r w:rsidRPr="00A40830">
        <w:rPr>
          <w:rFonts w:ascii="Times New Roman" w:hAnsi="Times New Roman"/>
          <w:spacing w:val="-2"/>
          <w:sz w:val="24"/>
          <w:szCs w:val="24"/>
          <w:lang w:eastAsia="ar-SA"/>
        </w:rPr>
        <w:t>suprafa</w:t>
      </w:r>
      <w:r w:rsidR="00A633EB" w:rsidRPr="00AE2D5C">
        <w:rPr>
          <w:rFonts w:ascii="Times New Roman" w:hAnsi="Times New Roman"/>
          <w:spacing w:val="-2"/>
          <w:sz w:val="24"/>
          <w:szCs w:val="24"/>
          <w:lang w:eastAsia="ar-SA"/>
        </w:rPr>
        <w:t>ță</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c</w:t>
      </w:r>
      <w:r w:rsidR="00A633EB" w:rsidRPr="00AE2D5C">
        <w:rPr>
          <w:rFonts w:ascii="Times New Roman" w:hAnsi="Times New Roman"/>
          <w:spacing w:val="-2"/>
          <w:sz w:val="24"/>
          <w:szCs w:val="24"/>
          <w:lang w:eastAsia="ar-SA"/>
        </w:rPr>
        <w:t>â</w:t>
      </w:r>
      <w:r w:rsidRPr="00A40830">
        <w:rPr>
          <w:rFonts w:ascii="Times New Roman" w:hAnsi="Times New Roman"/>
          <w:spacing w:val="-2"/>
          <w:sz w:val="24"/>
          <w:szCs w:val="24"/>
          <w:lang w:eastAsia="ar-SA"/>
        </w:rPr>
        <w:t>t</w:t>
      </w:r>
      <w:proofErr w:type="spellEnd"/>
      <w:r w:rsidRPr="00A40830">
        <w:rPr>
          <w:rFonts w:ascii="Times New Roman" w:hAnsi="Times New Roman"/>
          <w:spacing w:val="-2"/>
          <w:sz w:val="24"/>
          <w:szCs w:val="24"/>
          <w:lang w:eastAsia="ar-SA"/>
        </w:rPr>
        <w:t xml:space="preserve"> </w:t>
      </w:r>
      <w:proofErr w:type="spellStart"/>
      <w:r w:rsidR="00AC236A" w:rsidRPr="00AE2D5C">
        <w:rPr>
          <w:rFonts w:ascii="Times New Roman" w:hAnsi="Times New Roman"/>
          <w:spacing w:val="-2"/>
          <w:sz w:val="24"/>
          <w:szCs w:val="24"/>
          <w:lang w:eastAsia="ar-SA"/>
        </w:rPr>
        <w:t>ș</w:t>
      </w:r>
      <w:r w:rsidRPr="00A40830">
        <w:rPr>
          <w:rFonts w:ascii="Times New Roman" w:hAnsi="Times New Roman"/>
          <w:spacing w:val="-2"/>
          <w:sz w:val="24"/>
          <w:szCs w:val="24"/>
          <w:lang w:eastAsia="ar-SA"/>
        </w:rPr>
        <w:t>i</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apele</w:t>
      </w:r>
      <w:proofErr w:type="spellEnd"/>
      <w:r w:rsidRPr="00A40830">
        <w:rPr>
          <w:rFonts w:ascii="Times New Roman" w:hAnsi="Times New Roman"/>
          <w:spacing w:val="-2"/>
          <w:sz w:val="24"/>
          <w:szCs w:val="24"/>
          <w:lang w:eastAsia="ar-SA"/>
        </w:rPr>
        <w:t xml:space="preserve"> din </w:t>
      </w:r>
      <w:proofErr w:type="spellStart"/>
      <w:r w:rsidRPr="00A40830">
        <w:rPr>
          <w:rFonts w:ascii="Times New Roman" w:hAnsi="Times New Roman"/>
          <w:spacing w:val="-2"/>
          <w:sz w:val="24"/>
          <w:szCs w:val="24"/>
          <w:lang w:eastAsia="ar-SA"/>
        </w:rPr>
        <w:t>cur</w:t>
      </w:r>
      <w:r w:rsidR="00AC236A" w:rsidRPr="00AE2D5C">
        <w:rPr>
          <w:rFonts w:ascii="Times New Roman" w:hAnsi="Times New Roman"/>
          <w:spacing w:val="-2"/>
          <w:sz w:val="24"/>
          <w:szCs w:val="24"/>
          <w:lang w:eastAsia="ar-SA"/>
        </w:rPr>
        <w:t>ț</w:t>
      </w:r>
      <w:r w:rsidRPr="00A40830">
        <w:rPr>
          <w:rFonts w:ascii="Times New Roman" w:hAnsi="Times New Roman"/>
          <w:spacing w:val="-2"/>
          <w:sz w:val="24"/>
          <w:szCs w:val="24"/>
          <w:lang w:eastAsia="ar-SA"/>
        </w:rPr>
        <w:t>ile</w:t>
      </w:r>
      <w:proofErr w:type="spellEnd"/>
      <w:r w:rsidRPr="00A40830">
        <w:rPr>
          <w:rFonts w:ascii="Times New Roman" w:hAnsi="Times New Roman"/>
          <w:spacing w:val="-2"/>
          <w:sz w:val="24"/>
          <w:szCs w:val="24"/>
          <w:lang w:eastAsia="ar-SA"/>
        </w:rPr>
        <w:t xml:space="preserve"> </w:t>
      </w:r>
      <w:proofErr w:type="spellStart"/>
      <w:r w:rsidR="00AC236A" w:rsidRPr="00AE2D5C">
        <w:rPr>
          <w:rFonts w:ascii="Times New Roman" w:hAnsi="Times New Roman"/>
          <w:spacing w:val="-2"/>
          <w:sz w:val="24"/>
          <w:szCs w:val="24"/>
          <w:lang w:eastAsia="ar-SA"/>
        </w:rPr>
        <w:t>î</w:t>
      </w:r>
      <w:r w:rsidRPr="00A40830">
        <w:rPr>
          <w:rFonts w:ascii="Times New Roman" w:hAnsi="Times New Roman"/>
          <w:spacing w:val="-2"/>
          <w:sz w:val="24"/>
          <w:szCs w:val="24"/>
          <w:lang w:eastAsia="ar-SA"/>
        </w:rPr>
        <w:t>nvecinate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drumurilor</w:t>
      </w:r>
      <w:proofErr w:type="spellEnd"/>
      <w:r w:rsidRPr="00A40830">
        <w:rPr>
          <w:rFonts w:ascii="Times New Roman" w:hAnsi="Times New Roman"/>
          <w:spacing w:val="-2"/>
          <w:sz w:val="24"/>
          <w:szCs w:val="24"/>
          <w:lang w:eastAsia="ar-SA"/>
        </w:rPr>
        <w:t>.</w:t>
      </w:r>
    </w:p>
    <w:p w:rsidR="00A40830" w:rsidRPr="00A40830" w:rsidRDefault="00A40830" w:rsidP="00A40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ind w:firstLine="720"/>
        <w:jc w:val="both"/>
        <w:rPr>
          <w:rFonts w:ascii="Times New Roman" w:hAnsi="Times New Roman"/>
          <w:b/>
          <w:spacing w:val="-2"/>
          <w:sz w:val="24"/>
          <w:szCs w:val="24"/>
          <w:lang w:eastAsia="ar-SA"/>
        </w:rPr>
      </w:pPr>
      <w:proofErr w:type="spellStart"/>
      <w:r w:rsidRPr="00A40830">
        <w:rPr>
          <w:rFonts w:ascii="Times New Roman" w:hAnsi="Times New Roman"/>
          <w:b/>
          <w:spacing w:val="-2"/>
          <w:sz w:val="24"/>
          <w:szCs w:val="24"/>
          <w:lang w:eastAsia="ar-SA"/>
        </w:rPr>
        <w:t>Drumul</w:t>
      </w:r>
      <w:proofErr w:type="spellEnd"/>
      <w:r w:rsidRPr="00A40830">
        <w:rPr>
          <w:rFonts w:ascii="Times New Roman" w:hAnsi="Times New Roman"/>
          <w:b/>
          <w:spacing w:val="-2"/>
          <w:sz w:val="24"/>
          <w:szCs w:val="24"/>
          <w:lang w:eastAsia="ar-SA"/>
        </w:rPr>
        <w:t xml:space="preserve"> in </w:t>
      </w:r>
      <w:proofErr w:type="spellStart"/>
      <w:r w:rsidRPr="00A40830">
        <w:rPr>
          <w:rFonts w:ascii="Times New Roman" w:hAnsi="Times New Roman"/>
          <w:b/>
          <w:spacing w:val="-2"/>
          <w:sz w:val="24"/>
          <w:szCs w:val="24"/>
          <w:lang w:eastAsia="ar-SA"/>
        </w:rPr>
        <w:t>profil</w:t>
      </w:r>
      <w:proofErr w:type="spellEnd"/>
      <w:r w:rsidRPr="00A40830">
        <w:rPr>
          <w:rFonts w:ascii="Times New Roman" w:hAnsi="Times New Roman"/>
          <w:b/>
          <w:spacing w:val="-2"/>
          <w:sz w:val="24"/>
          <w:szCs w:val="24"/>
          <w:lang w:eastAsia="ar-SA"/>
        </w:rPr>
        <w:t xml:space="preserve"> transversal:</w:t>
      </w:r>
    </w:p>
    <w:p w:rsidR="00A40830" w:rsidRPr="00A40830" w:rsidRDefault="00A40830" w:rsidP="00A40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ind w:firstLine="720"/>
        <w:jc w:val="both"/>
        <w:rPr>
          <w:rFonts w:ascii="Times New Roman" w:hAnsi="Times New Roman"/>
          <w:spacing w:val="-2"/>
          <w:sz w:val="24"/>
          <w:szCs w:val="24"/>
          <w:lang w:eastAsia="ar-SA"/>
        </w:rPr>
      </w:pPr>
      <w:proofErr w:type="spellStart"/>
      <w:r w:rsidRPr="00A40830">
        <w:rPr>
          <w:rFonts w:ascii="Times New Roman" w:hAnsi="Times New Roman"/>
          <w:spacing w:val="-2"/>
          <w:sz w:val="24"/>
          <w:szCs w:val="24"/>
          <w:lang w:eastAsia="ar-SA"/>
        </w:rPr>
        <w:t>Profilul</w:t>
      </w:r>
      <w:proofErr w:type="spellEnd"/>
      <w:r w:rsidRPr="00A40830">
        <w:rPr>
          <w:rFonts w:ascii="Times New Roman" w:hAnsi="Times New Roman"/>
          <w:spacing w:val="-2"/>
          <w:sz w:val="24"/>
          <w:szCs w:val="24"/>
          <w:lang w:eastAsia="ar-SA"/>
        </w:rPr>
        <w:t xml:space="preserve"> transversal al </w:t>
      </w:r>
      <w:proofErr w:type="spellStart"/>
      <w:r w:rsidRPr="00A40830">
        <w:rPr>
          <w:rFonts w:ascii="Times New Roman" w:hAnsi="Times New Roman"/>
          <w:spacing w:val="-2"/>
          <w:sz w:val="24"/>
          <w:szCs w:val="24"/>
          <w:lang w:eastAsia="ar-SA"/>
        </w:rPr>
        <w:t>drumului</w:t>
      </w:r>
      <w:proofErr w:type="spellEnd"/>
      <w:r w:rsidRPr="00A40830">
        <w:rPr>
          <w:rFonts w:ascii="Times New Roman" w:hAnsi="Times New Roman"/>
          <w:spacing w:val="-2"/>
          <w:sz w:val="24"/>
          <w:szCs w:val="24"/>
          <w:lang w:eastAsia="ar-SA"/>
        </w:rPr>
        <w:t xml:space="preserve"> </w:t>
      </w:r>
      <w:proofErr w:type="spellStart"/>
      <w:proofErr w:type="gramStart"/>
      <w:r w:rsidRPr="00A40830">
        <w:rPr>
          <w:rFonts w:ascii="Times New Roman" w:hAnsi="Times New Roman"/>
          <w:spacing w:val="-2"/>
          <w:sz w:val="24"/>
          <w:szCs w:val="24"/>
          <w:lang w:eastAsia="ar-SA"/>
        </w:rPr>
        <w:t>va</w:t>
      </w:r>
      <w:proofErr w:type="spellEnd"/>
      <w:proofErr w:type="gramEnd"/>
      <w:r w:rsidRPr="00A40830">
        <w:rPr>
          <w:rFonts w:ascii="Times New Roman" w:hAnsi="Times New Roman"/>
          <w:spacing w:val="-2"/>
          <w:sz w:val="24"/>
          <w:szCs w:val="24"/>
          <w:lang w:eastAsia="ar-SA"/>
        </w:rPr>
        <w:t xml:space="preserve"> fi de 5.00m </w:t>
      </w:r>
      <w:proofErr w:type="spellStart"/>
      <w:r w:rsidRPr="00A40830">
        <w:rPr>
          <w:rFonts w:ascii="Times New Roman" w:hAnsi="Times New Roman"/>
          <w:spacing w:val="-2"/>
          <w:sz w:val="24"/>
          <w:szCs w:val="24"/>
          <w:lang w:eastAsia="ar-SA"/>
        </w:rPr>
        <w:t>l</w:t>
      </w:r>
      <w:r w:rsidR="00AD2740" w:rsidRPr="00AE2D5C">
        <w:rPr>
          <w:rFonts w:ascii="Times New Roman" w:hAnsi="Times New Roman"/>
          <w:spacing w:val="-2"/>
          <w:sz w:val="24"/>
          <w:szCs w:val="24"/>
          <w:lang w:eastAsia="ar-SA"/>
        </w:rPr>
        <w:t>ăț</w:t>
      </w:r>
      <w:r w:rsidRPr="00A40830">
        <w:rPr>
          <w:rFonts w:ascii="Times New Roman" w:hAnsi="Times New Roman"/>
          <w:spacing w:val="-2"/>
          <w:sz w:val="24"/>
          <w:szCs w:val="24"/>
          <w:lang w:eastAsia="ar-SA"/>
        </w:rPr>
        <w:t>ime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m</w:t>
      </w:r>
      <w:r w:rsidR="00AD2740" w:rsidRPr="00AE2D5C">
        <w:rPr>
          <w:rFonts w:ascii="Times New Roman" w:hAnsi="Times New Roman"/>
          <w:spacing w:val="-2"/>
          <w:sz w:val="24"/>
          <w:szCs w:val="24"/>
          <w:lang w:eastAsia="ar-SA"/>
        </w:rPr>
        <w:t>ă</w:t>
      </w:r>
      <w:r w:rsidRPr="00A40830">
        <w:rPr>
          <w:rFonts w:ascii="Times New Roman" w:hAnsi="Times New Roman"/>
          <w:spacing w:val="-2"/>
          <w:sz w:val="24"/>
          <w:szCs w:val="24"/>
          <w:lang w:eastAsia="ar-SA"/>
        </w:rPr>
        <w:t>rginit</w:t>
      </w:r>
      <w:proofErr w:type="spellEnd"/>
      <w:r w:rsidRPr="00A40830">
        <w:rPr>
          <w:rFonts w:ascii="Times New Roman" w:hAnsi="Times New Roman"/>
          <w:spacing w:val="-2"/>
          <w:sz w:val="24"/>
          <w:szCs w:val="24"/>
          <w:lang w:eastAsia="ar-SA"/>
        </w:rPr>
        <w:t xml:space="preserve"> de </w:t>
      </w:r>
      <w:proofErr w:type="spellStart"/>
      <w:r w:rsidRPr="00A40830">
        <w:rPr>
          <w:rFonts w:ascii="Times New Roman" w:hAnsi="Times New Roman"/>
          <w:spacing w:val="-2"/>
          <w:sz w:val="24"/>
          <w:szCs w:val="24"/>
          <w:lang w:eastAsia="ar-SA"/>
        </w:rPr>
        <w:t>acostamente</w:t>
      </w:r>
      <w:proofErr w:type="spellEnd"/>
      <w:r w:rsidRPr="00A40830">
        <w:rPr>
          <w:rFonts w:ascii="Times New Roman" w:hAnsi="Times New Roman"/>
          <w:spacing w:val="-2"/>
          <w:sz w:val="24"/>
          <w:szCs w:val="24"/>
          <w:lang w:eastAsia="ar-SA"/>
        </w:rPr>
        <w:t xml:space="preserve"> de 50cm de o parte </w:t>
      </w:r>
      <w:proofErr w:type="spellStart"/>
      <w:r w:rsidR="00AD2740" w:rsidRPr="00AE2D5C">
        <w:rPr>
          <w:rFonts w:ascii="Times New Roman" w:hAnsi="Times New Roman"/>
          <w:spacing w:val="-2"/>
          <w:sz w:val="24"/>
          <w:szCs w:val="24"/>
          <w:lang w:eastAsia="ar-SA"/>
        </w:rPr>
        <w:t>ș</w:t>
      </w:r>
      <w:r w:rsidRPr="00A40830">
        <w:rPr>
          <w:rFonts w:ascii="Times New Roman" w:hAnsi="Times New Roman"/>
          <w:spacing w:val="-2"/>
          <w:sz w:val="24"/>
          <w:szCs w:val="24"/>
          <w:lang w:eastAsia="ar-SA"/>
        </w:rPr>
        <w:t>i</w:t>
      </w:r>
      <w:proofErr w:type="spellEnd"/>
      <w:r w:rsidRPr="00A40830">
        <w:rPr>
          <w:rFonts w:ascii="Times New Roman" w:hAnsi="Times New Roman"/>
          <w:spacing w:val="-2"/>
          <w:sz w:val="24"/>
          <w:szCs w:val="24"/>
          <w:lang w:eastAsia="ar-SA"/>
        </w:rPr>
        <w:t xml:space="preserve"> de </w:t>
      </w:r>
      <w:proofErr w:type="spellStart"/>
      <w:r w:rsidRPr="00A40830">
        <w:rPr>
          <w:rFonts w:ascii="Times New Roman" w:hAnsi="Times New Roman"/>
          <w:spacing w:val="-2"/>
          <w:sz w:val="24"/>
          <w:szCs w:val="24"/>
          <w:lang w:eastAsia="ar-SA"/>
        </w:rPr>
        <w:t>alta</w:t>
      </w:r>
      <w:proofErr w:type="spellEnd"/>
      <w:r w:rsidRPr="00A40830">
        <w:rPr>
          <w:rFonts w:ascii="Times New Roman" w:hAnsi="Times New Roman"/>
          <w:spacing w:val="-2"/>
          <w:sz w:val="24"/>
          <w:szCs w:val="24"/>
          <w:lang w:eastAsia="ar-SA"/>
        </w:rPr>
        <w:t xml:space="preserve"> a </w:t>
      </w:r>
      <w:proofErr w:type="spellStart"/>
      <w:r w:rsidRPr="00A40830">
        <w:rPr>
          <w:rFonts w:ascii="Times New Roman" w:hAnsi="Times New Roman"/>
          <w:spacing w:val="-2"/>
          <w:sz w:val="24"/>
          <w:szCs w:val="24"/>
          <w:lang w:eastAsia="ar-SA"/>
        </w:rPr>
        <w:t>drumului</w:t>
      </w:r>
      <w:proofErr w:type="spellEnd"/>
      <w:r w:rsidRPr="00A40830">
        <w:rPr>
          <w:rFonts w:ascii="Times New Roman" w:hAnsi="Times New Roman"/>
          <w:spacing w:val="-2"/>
          <w:sz w:val="24"/>
          <w:szCs w:val="24"/>
          <w:lang w:eastAsia="ar-SA"/>
        </w:rPr>
        <w:t>.</w:t>
      </w:r>
    </w:p>
    <w:p w:rsidR="00A40830" w:rsidRPr="00A40830" w:rsidRDefault="00A40830" w:rsidP="00A40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0"/>
        <w:ind w:firstLine="720"/>
        <w:jc w:val="both"/>
        <w:rPr>
          <w:rFonts w:ascii="Times New Roman" w:hAnsi="Times New Roman"/>
          <w:spacing w:val="-2"/>
          <w:sz w:val="24"/>
          <w:szCs w:val="24"/>
          <w:lang w:eastAsia="ar-SA"/>
        </w:rPr>
      </w:pPr>
      <w:proofErr w:type="spellStart"/>
      <w:proofErr w:type="gramStart"/>
      <w:r w:rsidRPr="00A40830">
        <w:rPr>
          <w:rFonts w:ascii="Times New Roman" w:hAnsi="Times New Roman"/>
          <w:spacing w:val="-2"/>
          <w:sz w:val="24"/>
          <w:szCs w:val="24"/>
          <w:lang w:eastAsia="ar-SA"/>
        </w:rPr>
        <w:t>Pantele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transversale</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vor</w:t>
      </w:r>
      <w:proofErr w:type="spellEnd"/>
      <w:r w:rsidRPr="00A40830">
        <w:rPr>
          <w:rFonts w:ascii="Times New Roman" w:hAnsi="Times New Roman"/>
          <w:spacing w:val="-2"/>
          <w:sz w:val="24"/>
          <w:szCs w:val="24"/>
          <w:lang w:eastAsia="ar-SA"/>
        </w:rPr>
        <w:t xml:space="preserve"> fi de 2.50% </w:t>
      </w:r>
      <w:proofErr w:type="spellStart"/>
      <w:r w:rsidRPr="00A40830">
        <w:rPr>
          <w:rFonts w:ascii="Times New Roman" w:hAnsi="Times New Roman"/>
          <w:spacing w:val="-2"/>
          <w:sz w:val="24"/>
          <w:szCs w:val="24"/>
          <w:lang w:eastAsia="ar-SA"/>
        </w:rPr>
        <w:t>pentru</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partea</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carosabil</w:t>
      </w:r>
      <w:r w:rsidR="00AD2740" w:rsidRPr="00AE2D5C">
        <w:rPr>
          <w:rFonts w:ascii="Times New Roman" w:hAnsi="Times New Roman"/>
          <w:spacing w:val="-2"/>
          <w:sz w:val="24"/>
          <w:szCs w:val="24"/>
          <w:lang w:eastAsia="ar-SA"/>
        </w:rPr>
        <w:t>ă</w:t>
      </w:r>
      <w:proofErr w:type="spellEnd"/>
      <w:r w:rsidRPr="00A40830">
        <w:rPr>
          <w:rFonts w:ascii="Times New Roman" w:hAnsi="Times New Roman"/>
          <w:spacing w:val="-2"/>
          <w:sz w:val="24"/>
          <w:szCs w:val="24"/>
          <w:lang w:eastAsia="ar-SA"/>
        </w:rPr>
        <w:t xml:space="preserve"> </w:t>
      </w:r>
      <w:proofErr w:type="spellStart"/>
      <w:r w:rsidR="00AD2740" w:rsidRPr="00AE2D5C">
        <w:rPr>
          <w:rFonts w:ascii="Times New Roman" w:hAnsi="Times New Roman"/>
          <w:spacing w:val="-2"/>
          <w:sz w:val="24"/>
          <w:szCs w:val="24"/>
          <w:lang w:eastAsia="ar-SA"/>
        </w:rPr>
        <w:t>ș</w:t>
      </w:r>
      <w:r w:rsidRPr="00A40830">
        <w:rPr>
          <w:rFonts w:ascii="Times New Roman" w:hAnsi="Times New Roman"/>
          <w:spacing w:val="-2"/>
          <w:sz w:val="24"/>
          <w:szCs w:val="24"/>
          <w:lang w:eastAsia="ar-SA"/>
        </w:rPr>
        <w:t>i</w:t>
      </w:r>
      <w:proofErr w:type="spellEnd"/>
      <w:r w:rsidRPr="00A40830">
        <w:rPr>
          <w:rFonts w:ascii="Times New Roman" w:hAnsi="Times New Roman"/>
          <w:spacing w:val="-2"/>
          <w:sz w:val="24"/>
          <w:szCs w:val="24"/>
          <w:lang w:eastAsia="ar-SA"/>
        </w:rPr>
        <w:t xml:space="preserve"> de 4.00% </w:t>
      </w:r>
      <w:proofErr w:type="spellStart"/>
      <w:r w:rsidRPr="00A40830">
        <w:rPr>
          <w:rFonts w:ascii="Times New Roman" w:hAnsi="Times New Roman"/>
          <w:spacing w:val="-2"/>
          <w:sz w:val="24"/>
          <w:szCs w:val="24"/>
          <w:lang w:eastAsia="ar-SA"/>
        </w:rPr>
        <w:t>pentru</w:t>
      </w:r>
      <w:proofErr w:type="spellEnd"/>
      <w:r w:rsidRPr="00A40830">
        <w:rPr>
          <w:rFonts w:ascii="Times New Roman" w:hAnsi="Times New Roman"/>
          <w:spacing w:val="-2"/>
          <w:sz w:val="24"/>
          <w:szCs w:val="24"/>
          <w:lang w:eastAsia="ar-SA"/>
        </w:rPr>
        <w:t xml:space="preserve"> </w:t>
      </w:r>
      <w:proofErr w:type="spellStart"/>
      <w:r w:rsidRPr="00A40830">
        <w:rPr>
          <w:rFonts w:ascii="Times New Roman" w:hAnsi="Times New Roman"/>
          <w:spacing w:val="-2"/>
          <w:sz w:val="24"/>
          <w:szCs w:val="24"/>
          <w:lang w:eastAsia="ar-SA"/>
        </w:rPr>
        <w:t>acostamente</w:t>
      </w:r>
      <w:proofErr w:type="spellEnd"/>
      <w:r w:rsidRPr="00A40830">
        <w:rPr>
          <w:rFonts w:ascii="Times New Roman" w:hAnsi="Times New Roman"/>
          <w:spacing w:val="-2"/>
          <w:sz w:val="24"/>
          <w:szCs w:val="24"/>
          <w:lang w:eastAsia="ar-SA"/>
        </w:rPr>
        <w:t>.</w:t>
      </w:r>
      <w:proofErr w:type="gramEnd"/>
    </w:p>
    <w:p w:rsidR="00A40830" w:rsidRPr="00A40830" w:rsidRDefault="00A40830" w:rsidP="00A40830">
      <w:pPr>
        <w:widowControl w:val="0"/>
        <w:autoSpaceDE w:val="0"/>
        <w:autoSpaceDN w:val="0"/>
        <w:adjustRightInd w:val="0"/>
        <w:spacing w:after="0"/>
        <w:ind w:firstLine="709"/>
        <w:jc w:val="both"/>
        <w:rPr>
          <w:rFonts w:ascii="Times New Roman" w:hAnsi="Times New Roman"/>
          <w:b/>
          <w:sz w:val="24"/>
          <w:szCs w:val="24"/>
          <w:lang w:val="fr-FR" w:bidi="he-IL"/>
        </w:rPr>
      </w:pPr>
      <w:proofErr w:type="spellStart"/>
      <w:r w:rsidRPr="00A40830">
        <w:rPr>
          <w:rFonts w:ascii="Times New Roman" w:hAnsi="Times New Roman"/>
          <w:b/>
          <w:sz w:val="24"/>
          <w:szCs w:val="24"/>
          <w:lang w:val="fr-FR" w:bidi="he-IL"/>
        </w:rPr>
        <w:t>Sistemul</w:t>
      </w:r>
      <w:proofErr w:type="spellEnd"/>
      <w:r w:rsidRPr="00A40830">
        <w:rPr>
          <w:rFonts w:ascii="Times New Roman" w:hAnsi="Times New Roman"/>
          <w:b/>
          <w:sz w:val="24"/>
          <w:szCs w:val="24"/>
          <w:lang w:val="fr-FR" w:bidi="he-IL"/>
        </w:rPr>
        <w:t xml:space="preserve"> </w:t>
      </w:r>
      <w:proofErr w:type="spellStart"/>
      <w:r w:rsidRPr="00A40830">
        <w:rPr>
          <w:rFonts w:ascii="Times New Roman" w:hAnsi="Times New Roman"/>
          <w:b/>
          <w:sz w:val="24"/>
          <w:szCs w:val="24"/>
          <w:lang w:val="fr-FR" w:bidi="he-IL"/>
        </w:rPr>
        <w:t>rutier</w:t>
      </w:r>
      <w:proofErr w:type="spellEnd"/>
      <w:r w:rsidRPr="00A40830">
        <w:rPr>
          <w:rFonts w:ascii="Times New Roman" w:hAnsi="Times New Roman"/>
          <w:b/>
          <w:sz w:val="24"/>
          <w:szCs w:val="24"/>
          <w:lang w:val="fr-FR" w:bidi="he-IL"/>
        </w:rPr>
        <w:t>:</w:t>
      </w:r>
    </w:p>
    <w:p w:rsidR="00A40830" w:rsidRPr="00A40830" w:rsidRDefault="00A40830" w:rsidP="00A40830">
      <w:pPr>
        <w:widowControl w:val="0"/>
        <w:autoSpaceDE w:val="0"/>
        <w:autoSpaceDN w:val="0"/>
        <w:adjustRightInd w:val="0"/>
        <w:spacing w:after="0"/>
        <w:ind w:firstLine="709"/>
        <w:jc w:val="both"/>
        <w:rPr>
          <w:rFonts w:ascii="Times New Roman" w:hAnsi="Times New Roman"/>
          <w:sz w:val="24"/>
          <w:szCs w:val="24"/>
          <w:lang w:val="fr-FR" w:bidi="he-IL"/>
        </w:rPr>
      </w:pPr>
      <w:proofErr w:type="spellStart"/>
      <w:r w:rsidRPr="00A40830">
        <w:rPr>
          <w:rFonts w:ascii="Times New Roman" w:hAnsi="Times New Roman"/>
          <w:sz w:val="24"/>
          <w:szCs w:val="24"/>
          <w:lang w:val="fr-FR" w:bidi="he-IL"/>
        </w:rPr>
        <w:t>Sistemul</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ruier</w:t>
      </w:r>
      <w:proofErr w:type="spellEnd"/>
      <w:r w:rsidRPr="00A40830">
        <w:rPr>
          <w:rFonts w:ascii="Times New Roman" w:hAnsi="Times New Roman"/>
          <w:sz w:val="24"/>
          <w:szCs w:val="24"/>
          <w:lang w:val="fr-FR" w:bidi="he-IL"/>
        </w:rPr>
        <w:t xml:space="preserve"> va fi </w:t>
      </w:r>
      <w:proofErr w:type="spellStart"/>
      <w:r w:rsidRPr="00A40830">
        <w:rPr>
          <w:rFonts w:ascii="Times New Roman" w:hAnsi="Times New Roman"/>
          <w:sz w:val="24"/>
          <w:szCs w:val="24"/>
          <w:lang w:val="fr-FR" w:bidi="he-IL"/>
        </w:rPr>
        <w:t>urm</w:t>
      </w:r>
      <w:r w:rsidR="00AD2740" w:rsidRPr="00AE2D5C">
        <w:rPr>
          <w:rFonts w:ascii="Times New Roman" w:hAnsi="Times New Roman"/>
          <w:sz w:val="24"/>
          <w:szCs w:val="24"/>
          <w:lang w:val="fr-FR" w:bidi="he-IL"/>
        </w:rPr>
        <w:t>ă</w:t>
      </w:r>
      <w:r w:rsidRPr="00A40830">
        <w:rPr>
          <w:rFonts w:ascii="Times New Roman" w:hAnsi="Times New Roman"/>
          <w:sz w:val="24"/>
          <w:szCs w:val="24"/>
          <w:lang w:val="fr-FR" w:bidi="he-IL"/>
        </w:rPr>
        <w:t>torul</w:t>
      </w:r>
      <w:proofErr w:type="spellEnd"/>
      <w:r w:rsidRPr="00A40830">
        <w:rPr>
          <w:rFonts w:ascii="Times New Roman" w:hAnsi="Times New Roman"/>
          <w:sz w:val="24"/>
          <w:szCs w:val="24"/>
          <w:lang w:val="fr-FR" w:bidi="he-IL"/>
        </w:rPr>
        <w:t> :</w:t>
      </w:r>
    </w:p>
    <w:p w:rsidR="00A40830" w:rsidRPr="00A40830" w:rsidRDefault="00A40830" w:rsidP="00A40830">
      <w:pPr>
        <w:widowControl w:val="0"/>
        <w:numPr>
          <w:ilvl w:val="0"/>
          <w:numId w:val="25"/>
        </w:numPr>
        <w:tabs>
          <w:tab w:val="left" w:pos="1479"/>
        </w:tabs>
        <w:spacing w:after="0" w:line="240" w:lineRule="auto"/>
        <w:jc w:val="both"/>
        <w:rPr>
          <w:rFonts w:ascii="Times New Roman" w:eastAsia="Arial Unicode MS" w:hAnsi="Times New Roman"/>
          <w:sz w:val="24"/>
          <w:szCs w:val="24"/>
          <w:lang w:val="ro-RO" w:bidi="en-US"/>
        </w:rPr>
      </w:pPr>
      <w:r w:rsidRPr="00A40830">
        <w:rPr>
          <w:rFonts w:ascii="Times New Roman" w:eastAsia="Arial Unicode MS" w:hAnsi="Times New Roman"/>
          <w:sz w:val="24"/>
          <w:szCs w:val="24"/>
          <w:lang w:val="ro-RO" w:bidi="en-US"/>
        </w:rPr>
        <w:t>Decaparea a 10 cm din pietruirea actual</w:t>
      </w:r>
      <w:r w:rsidR="00AD2740" w:rsidRPr="00AE2D5C">
        <w:rPr>
          <w:rFonts w:ascii="Times New Roman" w:eastAsia="Arial Unicode MS" w:hAnsi="Times New Roman"/>
          <w:sz w:val="24"/>
          <w:szCs w:val="24"/>
          <w:lang w:val="ro-RO" w:bidi="en-US"/>
        </w:rPr>
        <w:t>ă</w:t>
      </w:r>
      <w:r w:rsidRPr="00A40830">
        <w:rPr>
          <w:rFonts w:ascii="Times New Roman" w:eastAsia="Arial Unicode MS" w:hAnsi="Times New Roman"/>
          <w:sz w:val="24"/>
          <w:szCs w:val="24"/>
          <w:lang w:val="ro-RO" w:bidi="en-US"/>
        </w:rPr>
        <w:t xml:space="preserve">, pentru curățarea de noroi </w:t>
      </w:r>
      <w:r w:rsidR="00AD2740" w:rsidRPr="00AE2D5C">
        <w:rPr>
          <w:rFonts w:ascii="Times New Roman" w:eastAsia="Arial Unicode MS" w:hAnsi="Times New Roman"/>
          <w:sz w:val="24"/>
          <w:szCs w:val="24"/>
          <w:lang w:val="ro-RO" w:bidi="en-US"/>
        </w:rPr>
        <w:t>ș</w:t>
      </w:r>
      <w:r w:rsidRPr="00A40830">
        <w:rPr>
          <w:rFonts w:ascii="Times New Roman" w:eastAsia="Arial Unicode MS" w:hAnsi="Times New Roman"/>
          <w:sz w:val="24"/>
          <w:szCs w:val="24"/>
          <w:lang w:val="ro-RO" w:bidi="en-US"/>
        </w:rPr>
        <w:t>i vegetație;</w:t>
      </w:r>
    </w:p>
    <w:p w:rsidR="00A40830" w:rsidRPr="00A40830" w:rsidRDefault="00A40830" w:rsidP="00A40830">
      <w:pPr>
        <w:widowControl w:val="0"/>
        <w:numPr>
          <w:ilvl w:val="0"/>
          <w:numId w:val="25"/>
        </w:numPr>
        <w:tabs>
          <w:tab w:val="left" w:pos="1479"/>
        </w:tabs>
        <w:spacing w:after="0" w:line="240" w:lineRule="auto"/>
        <w:jc w:val="both"/>
        <w:rPr>
          <w:rFonts w:ascii="Times New Roman" w:eastAsia="Arial Unicode MS" w:hAnsi="Times New Roman"/>
          <w:sz w:val="24"/>
          <w:szCs w:val="24"/>
          <w:lang w:val="ro-RO" w:bidi="en-US"/>
        </w:rPr>
      </w:pPr>
      <w:r w:rsidRPr="00A40830">
        <w:rPr>
          <w:rFonts w:ascii="Times New Roman" w:eastAsia="Arial Unicode MS" w:hAnsi="Times New Roman"/>
          <w:sz w:val="24"/>
          <w:szCs w:val="24"/>
          <w:lang w:val="ro-RO" w:bidi="en-US"/>
        </w:rPr>
        <w:t>Săpături laterale stânga dreapta simetrice(casete) față de axul drumului pe o adâncime de 15 cm care se umplu cu balast(unde este cazul pentru asigurarea gabaritului necesar);</w:t>
      </w:r>
    </w:p>
    <w:p w:rsidR="00A40830" w:rsidRPr="00A40830" w:rsidRDefault="00A40830" w:rsidP="00A40830">
      <w:pPr>
        <w:widowControl w:val="0"/>
        <w:numPr>
          <w:ilvl w:val="0"/>
          <w:numId w:val="25"/>
        </w:numPr>
        <w:tabs>
          <w:tab w:val="left" w:pos="1479"/>
        </w:tabs>
        <w:spacing w:after="0" w:line="240" w:lineRule="auto"/>
        <w:jc w:val="both"/>
        <w:rPr>
          <w:rFonts w:ascii="Times New Roman" w:eastAsia="Arial Unicode MS" w:hAnsi="Times New Roman"/>
          <w:sz w:val="24"/>
          <w:szCs w:val="24"/>
          <w:lang w:val="ro-RO" w:bidi="en-US"/>
        </w:rPr>
      </w:pPr>
      <w:r w:rsidRPr="00A40830">
        <w:rPr>
          <w:rFonts w:ascii="Times New Roman" w:eastAsia="Arial Unicode MS" w:hAnsi="Times New Roman"/>
          <w:sz w:val="24"/>
          <w:szCs w:val="24"/>
          <w:lang w:val="ro-RO" w:bidi="en-US"/>
        </w:rPr>
        <w:t>Scarificare şi reprofilare pietruire existentă + zona de casete acolo unde este cazul, cu adaos de balast de 20 cm balast;</w:t>
      </w:r>
    </w:p>
    <w:p w:rsidR="00A40830" w:rsidRPr="00A40830" w:rsidRDefault="00A40830" w:rsidP="00A40830">
      <w:pPr>
        <w:widowControl w:val="0"/>
        <w:numPr>
          <w:ilvl w:val="0"/>
          <w:numId w:val="25"/>
        </w:numPr>
        <w:tabs>
          <w:tab w:val="left" w:pos="1479"/>
        </w:tabs>
        <w:spacing w:after="0" w:line="240" w:lineRule="auto"/>
        <w:jc w:val="both"/>
        <w:rPr>
          <w:rFonts w:ascii="Times New Roman" w:eastAsia="Arial Unicode MS" w:hAnsi="Times New Roman"/>
          <w:sz w:val="24"/>
          <w:szCs w:val="24"/>
          <w:lang w:val="ro-RO" w:bidi="en-US"/>
        </w:rPr>
      </w:pPr>
      <w:r w:rsidRPr="00A40830">
        <w:rPr>
          <w:rFonts w:ascii="Times New Roman" w:eastAsia="Arial Unicode MS" w:hAnsi="Times New Roman"/>
          <w:sz w:val="24"/>
          <w:szCs w:val="24"/>
          <w:lang w:val="ro-RO" w:bidi="en-US"/>
        </w:rPr>
        <w:t>Așternere strat de piatră spartă/piatră spartă amestec optimal în grosime de 15 cm pe toata lățimea părții carosabile;</w:t>
      </w:r>
    </w:p>
    <w:p w:rsidR="00A40830" w:rsidRPr="00A40830" w:rsidRDefault="00A40830" w:rsidP="00A40830">
      <w:pPr>
        <w:widowControl w:val="0"/>
        <w:numPr>
          <w:ilvl w:val="0"/>
          <w:numId w:val="25"/>
        </w:numPr>
        <w:tabs>
          <w:tab w:val="left" w:pos="1479"/>
        </w:tabs>
        <w:spacing w:after="0" w:line="240" w:lineRule="auto"/>
        <w:jc w:val="both"/>
        <w:rPr>
          <w:rFonts w:ascii="Times New Roman" w:eastAsia="Arial Unicode MS" w:hAnsi="Times New Roman"/>
          <w:sz w:val="24"/>
          <w:szCs w:val="24"/>
          <w:lang w:val="ro-RO" w:bidi="en-US"/>
        </w:rPr>
      </w:pPr>
      <w:r w:rsidRPr="00A40830">
        <w:rPr>
          <w:rFonts w:ascii="Times New Roman" w:eastAsia="Arial Unicode MS" w:hAnsi="Times New Roman"/>
          <w:sz w:val="24"/>
          <w:szCs w:val="24"/>
          <w:lang w:val="ro-RO" w:bidi="en-US"/>
        </w:rPr>
        <w:t xml:space="preserve">Așternere 6 cm strat de legătură din binder BADPC22.4 </w:t>
      </w:r>
    </w:p>
    <w:p w:rsidR="00A40830" w:rsidRPr="00A40830" w:rsidRDefault="00A40830" w:rsidP="00A40830">
      <w:pPr>
        <w:widowControl w:val="0"/>
        <w:numPr>
          <w:ilvl w:val="0"/>
          <w:numId w:val="25"/>
        </w:numPr>
        <w:tabs>
          <w:tab w:val="left" w:pos="1479"/>
        </w:tabs>
        <w:spacing w:after="0" w:line="240" w:lineRule="auto"/>
        <w:jc w:val="both"/>
        <w:rPr>
          <w:rFonts w:ascii="Times New Roman" w:eastAsia="Arial Unicode MS" w:hAnsi="Times New Roman"/>
          <w:b/>
          <w:sz w:val="24"/>
          <w:szCs w:val="24"/>
          <w:lang w:val="fr-FR" w:eastAsia="ro-RO" w:bidi="he-IL"/>
        </w:rPr>
      </w:pPr>
      <w:r w:rsidRPr="00A40830">
        <w:rPr>
          <w:rFonts w:ascii="Times New Roman" w:eastAsia="Arial Unicode MS" w:hAnsi="Times New Roman"/>
          <w:sz w:val="24"/>
          <w:szCs w:val="24"/>
          <w:lang w:val="ro-RO" w:bidi="en-US"/>
        </w:rPr>
        <w:t>Așternere 4 cm strat de uzur</w:t>
      </w:r>
      <w:r w:rsidR="00B75253" w:rsidRPr="00AE2D5C">
        <w:rPr>
          <w:rFonts w:ascii="Times New Roman" w:eastAsia="Arial Unicode MS" w:hAnsi="Times New Roman"/>
          <w:sz w:val="24"/>
          <w:szCs w:val="24"/>
          <w:lang w:val="ro-RO" w:bidi="en-US"/>
        </w:rPr>
        <w:t>ă</w:t>
      </w:r>
      <w:r w:rsidRPr="00A40830">
        <w:rPr>
          <w:rFonts w:ascii="Times New Roman" w:eastAsia="Arial Unicode MS" w:hAnsi="Times New Roman"/>
          <w:sz w:val="24"/>
          <w:szCs w:val="24"/>
          <w:lang w:val="ro-RO" w:bidi="en-US"/>
        </w:rPr>
        <w:t xml:space="preserve"> BAPC16 </w:t>
      </w:r>
    </w:p>
    <w:p w:rsidR="00A40830" w:rsidRPr="00A40830" w:rsidRDefault="00A40830" w:rsidP="00A40830">
      <w:pPr>
        <w:widowControl w:val="0"/>
        <w:autoSpaceDE w:val="0"/>
        <w:autoSpaceDN w:val="0"/>
        <w:adjustRightInd w:val="0"/>
        <w:spacing w:after="0"/>
        <w:ind w:firstLine="709"/>
        <w:jc w:val="both"/>
        <w:rPr>
          <w:rFonts w:ascii="Times New Roman" w:hAnsi="Times New Roman"/>
          <w:sz w:val="24"/>
          <w:szCs w:val="24"/>
          <w:lang w:bidi="en-US"/>
        </w:rPr>
      </w:pPr>
      <w:proofErr w:type="spellStart"/>
      <w:r w:rsidRPr="00A40830">
        <w:rPr>
          <w:rFonts w:ascii="Times New Roman" w:hAnsi="Times New Roman"/>
          <w:sz w:val="24"/>
          <w:szCs w:val="24"/>
          <w:lang w:bidi="en-US"/>
        </w:rPr>
        <w:t>Acostamentele</w:t>
      </w:r>
      <w:proofErr w:type="spellEnd"/>
      <w:r w:rsidRPr="00A40830">
        <w:rPr>
          <w:rFonts w:ascii="Times New Roman" w:hAnsi="Times New Roman"/>
          <w:sz w:val="24"/>
          <w:szCs w:val="24"/>
          <w:lang w:bidi="en-US"/>
        </w:rPr>
        <w:t xml:space="preserve"> se </w:t>
      </w:r>
      <w:proofErr w:type="spellStart"/>
      <w:r w:rsidRPr="00A40830">
        <w:rPr>
          <w:rFonts w:ascii="Times New Roman" w:hAnsi="Times New Roman"/>
          <w:sz w:val="24"/>
          <w:szCs w:val="24"/>
          <w:lang w:bidi="en-US"/>
        </w:rPr>
        <w:t>vor</w:t>
      </w:r>
      <w:proofErr w:type="spellEnd"/>
      <w:r w:rsidRPr="00A40830">
        <w:rPr>
          <w:rFonts w:ascii="Times New Roman" w:hAnsi="Times New Roman"/>
          <w:sz w:val="24"/>
          <w:szCs w:val="24"/>
          <w:lang w:bidi="en-US"/>
        </w:rPr>
        <w:t xml:space="preserve"> </w:t>
      </w:r>
      <w:proofErr w:type="spellStart"/>
      <w:r w:rsidRPr="00A40830">
        <w:rPr>
          <w:rFonts w:ascii="Times New Roman" w:hAnsi="Times New Roman"/>
          <w:sz w:val="24"/>
          <w:szCs w:val="24"/>
          <w:lang w:bidi="en-US"/>
        </w:rPr>
        <w:t>realiza</w:t>
      </w:r>
      <w:proofErr w:type="spellEnd"/>
      <w:r w:rsidRPr="00A40830">
        <w:rPr>
          <w:rFonts w:ascii="Times New Roman" w:hAnsi="Times New Roman"/>
          <w:sz w:val="24"/>
          <w:szCs w:val="24"/>
          <w:lang w:bidi="en-US"/>
        </w:rPr>
        <w:t xml:space="preserve"> din </w:t>
      </w:r>
      <w:proofErr w:type="spellStart"/>
      <w:r w:rsidRPr="00A40830">
        <w:rPr>
          <w:rFonts w:ascii="Times New Roman" w:hAnsi="Times New Roman"/>
          <w:sz w:val="24"/>
          <w:szCs w:val="24"/>
          <w:lang w:bidi="en-US"/>
        </w:rPr>
        <w:t>piatr</w:t>
      </w:r>
      <w:r w:rsidR="00B75253" w:rsidRPr="00AE2D5C">
        <w:rPr>
          <w:rFonts w:ascii="Times New Roman" w:hAnsi="Times New Roman"/>
          <w:sz w:val="24"/>
          <w:szCs w:val="24"/>
          <w:lang w:bidi="en-US"/>
        </w:rPr>
        <w:t>ă</w:t>
      </w:r>
      <w:proofErr w:type="spellEnd"/>
      <w:r w:rsidRPr="00A40830">
        <w:rPr>
          <w:rFonts w:ascii="Times New Roman" w:hAnsi="Times New Roman"/>
          <w:sz w:val="24"/>
          <w:szCs w:val="24"/>
          <w:lang w:bidi="en-US"/>
        </w:rPr>
        <w:t xml:space="preserve"> </w:t>
      </w:r>
      <w:proofErr w:type="spellStart"/>
      <w:proofErr w:type="gramStart"/>
      <w:r w:rsidRPr="00A40830">
        <w:rPr>
          <w:rFonts w:ascii="Times New Roman" w:hAnsi="Times New Roman"/>
          <w:sz w:val="24"/>
          <w:szCs w:val="24"/>
          <w:lang w:bidi="en-US"/>
        </w:rPr>
        <w:t>spart</w:t>
      </w:r>
      <w:r w:rsidR="00B75253" w:rsidRPr="00AE2D5C">
        <w:rPr>
          <w:rFonts w:ascii="Times New Roman" w:hAnsi="Times New Roman"/>
          <w:sz w:val="24"/>
          <w:szCs w:val="24"/>
          <w:lang w:bidi="en-US"/>
        </w:rPr>
        <w:t>ă</w:t>
      </w:r>
      <w:proofErr w:type="spellEnd"/>
      <w:proofErr w:type="gramEnd"/>
      <w:r w:rsidRPr="00A40830">
        <w:rPr>
          <w:rFonts w:ascii="Times New Roman" w:hAnsi="Times New Roman"/>
          <w:sz w:val="24"/>
          <w:szCs w:val="24"/>
          <w:lang w:bidi="en-US"/>
        </w:rPr>
        <w:t xml:space="preserve"> </w:t>
      </w:r>
      <w:proofErr w:type="spellStart"/>
      <w:r w:rsidR="00B75253" w:rsidRPr="00AE2D5C">
        <w:rPr>
          <w:rFonts w:ascii="Times New Roman" w:hAnsi="Times New Roman"/>
          <w:sz w:val="24"/>
          <w:szCs w:val="24"/>
          <w:lang w:bidi="en-US"/>
        </w:rPr>
        <w:t>ș</w:t>
      </w:r>
      <w:r w:rsidRPr="00A40830">
        <w:rPr>
          <w:rFonts w:ascii="Times New Roman" w:hAnsi="Times New Roman"/>
          <w:sz w:val="24"/>
          <w:szCs w:val="24"/>
          <w:lang w:bidi="en-US"/>
        </w:rPr>
        <w:t>i</w:t>
      </w:r>
      <w:proofErr w:type="spellEnd"/>
      <w:r w:rsidRPr="00A40830">
        <w:rPr>
          <w:rFonts w:ascii="Times New Roman" w:hAnsi="Times New Roman"/>
          <w:sz w:val="24"/>
          <w:szCs w:val="24"/>
          <w:lang w:bidi="en-US"/>
        </w:rPr>
        <w:t xml:space="preserve"> </w:t>
      </w:r>
      <w:proofErr w:type="spellStart"/>
      <w:r w:rsidRPr="00A40830">
        <w:rPr>
          <w:rFonts w:ascii="Times New Roman" w:hAnsi="Times New Roman"/>
          <w:sz w:val="24"/>
          <w:szCs w:val="24"/>
          <w:lang w:bidi="en-US"/>
        </w:rPr>
        <w:t>balast</w:t>
      </w:r>
      <w:proofErr w:type="spellEnd"/>
      <w:r w:rsidRPr="00A40830">
        <w:rPr>
          <w:rFonts w:ascii="Times New Roman" w:hAnsi="Times New Roman"/>
          <w:sz w:val="24"/>
          <w:szCs w:val="24"/>
          <w:lang w:bidi="en-US"/>
        </w:rPr>
        <w:t xml:space="preserve"> </w:t>
      </w:r>
      <w:proofErr w:type="spellStart"/>
      <w:r w:rsidR="00B75253" w:rsidRPr="00AE2D5C">
        <w:rPr>
          <w:rFonts w:ascii="Times New Roman" w:hAnsi="Times New Roman"/>
          <w:sz w:val="24"/>
          <w:szCs w:val="24"/>
          <w:lang w:bidi="en-US"/>
        </w:rPr>
        <w:t>ș</w:t>
      </w:r>
      <w:r w:rsidRPr="00A40830">
        <w:rPr>
          <w:rFonts w:ascii="Times New Roman" w:hAnsi="Times New Roman"/>
          <w:sz w:val="24"/>
          <w:szCs w:val="24"/>
          <w:lang w:bidi="en-US"/>
        </w:rPr>
        <w:t>i</w:t>
      </w:r>
      <w:proofErr w:type="spellEnd"/>
      <w:r w:rsidRPr="00A40830">
        <w:rPr>
          <w:rFonts w:ascii="Times New Roman" w:hAnsi="Times New Roman"/>
          <w:sz w:val="24"/>
          <w:szCs w:val="24"/>
          <w:lang w:bidi="en-US"/>
        </w:rPr>
        <w:t xml:space="preserve"> </w:t>
      </w:r>
      <w:proofErr w:type="spellStart"/>
      <w:r w:rsidRPr="00A40830">
        <w:rPr>
          <w:rFonts w:ascii="Times New Roman" w:hAnsi="Times New Roman"/>
          <w:sz w:val="24"/>
          <w:szCs w:val="24"/>
          <w:lang w:bidi="en-US"/>
        </w:rPr>
        <w:t>vor</w:t>
      </w:r>
      <w:proofErr w:type="spellEnd"/>
      <w:r w:rsidRPr="00A40830">
        <w:rPr>
          <w:rFonts w:ascii="Times New Roman" w:hAnsi="Times New Roman"/>
          <w:sz w:val="24"/>
          <w:szCs w:val="24"/>
          <w:lang w:bidi="en-US"/>
        </w:rPr>
        <w:t xml:space="preserve"> </w:t>
      </w:r>
      <w:proofErr w:type="spellStart"/>
      <w:r w:rsidRPr="00A40830">
        <w:rPr>
          <w:rFonts w:ascii="Times New Roman" w:hAnsi="Times New Roman"/>
          <w:sz w:val="24"/>
          <w:szCs w:val="24"/>
          <w:lang w:bidi="en-US"/>
        </w:rPr>
        <w:t>avea</w:t>
      </w:r>
      <w:proofErr w:type="spellEnd"/>
      <w:r w:rsidRPr="00A40830">
        <w:rPr>
          <w:rFonts w:ascii="Times New Roman" w:hAnsi="Times New Roman"/>
          <w:sz w:val="24"/>
          <w:szCs w:val="24"/>
          <w:lang w:bidi="en-US"/>
        </w:rPr>
        <w:t xml:space="preserve"> </w:t>
      </w:r>
      <w:proofErr w:type="spellStart"/>
      <w:r w:rsidRPr="00A40830">
        <w:rPr>
          <w:rFonts w:ascii="Times New Roman" w:hAnsi="Times New Roman"/>
          <w:sz w:val="24"/>
          <w:szCs w:val="24"/>
          <w:lang w:bidi="en-US"/>
        </w:rPr>
        <w:t>grosimea</w:t>
      </w:r>
      <w:proofErr w:type="spellEnd"/>
      <w:r w:rsidRPr="00A40830">
        <w:rPr>
          <w:rFonts w:ascii="Times New Roman" w:hAnsi="Times New Roman"/>
          <w:sz w:val="24"/>
          <w:szCs w:val="24"/>
          <w:lang w:bidi="en-US"/>
        </w:rPr>
        <w:t xml:space="preserve"> de 20cm.</w:t>
      </w:r>
    </w:p>
    <w:p w:rsidR="00A40830" w:rsidRPr="00A40830" w:rsidRDefault="00A40830" w:rsidP="00A40830">
      <w:pPr>
        <w:widowControl w:val="0"/>
        <w:autoSpaceDE w:val="0"/>
        <w:autoSpaceDN w:val="0"/>
        <w:adjustRightInd w:val="0"/>
        <w:spacing w:after="0"/>
        <w:ind w:firstLine="709"/>
        <w:jc w:val="both"/>
        <w:rPr>
          <w:rFonts w:ascii="Times New Roman" w:hAnsi="Times New Roman"/>
          <w:b/>
          <w:sz w:val="24"/>
          <w:szCs w:val="24"/>
          <w:lang w:val="fr-FR" w:bidi="he-IL"/>
        </w:rPr>
      </w:pPr>
      <w:proofErr w:type="spellStart"/>
      <w:r w:rsidRPr="00A40830">
        <w:rPr>
          <w:rFonts w:ascii="Times New Roman" w:hAnsi="Times New Roman"/>
          <w:b/>
          <w:sz w:val="24"/>
          <w:szCs w:val="24"/>
          <w:lang w:val="fr-FR" w:bidi="he-IL"/>
        </w:rPr>
        <w:t>Scurgerea</w:t>
      </w:r>
      <w:proofErr w:type="spellEnd"/>
      <w:r w:rsidRPr="00A40830">
        <w:rPr>
          <w:rFonts w:ascii="Times New Roman" w:hAnsi="Times New Roman"/>
          <w:b/>
          <w:sz w:val="24"/>
          <w:szCs w:val="24"/>
          <w:lang w:val="fr-FR" w:bidi="he-IL"/>
        </w:rPr>
        <w:t xml:space="preserve"> </w:t>
      </w:r>
      <w:proofErr w:type="spellStart"/>
      <w:r w:rsidRPr="00A40830">
        <w:rPr>
          <w:rFonts w:ascii="Times New Roman" w:hAnsi="Times New Roman"/>
          <w:b/>
          <w:sz w:val="24"/>
          <w:szCs w:val="24"/>
          <w:lang w:val="fr-FR" w:bidi="he-IL"/>
        </w:rPr>
        <w:t>apelor</w:t>
      </w:r>
      <w:proofErr w:type="spellEnd"/>
      <w:r w:rsidRPr="00A40830">
        <w:rPr>
          <w:rFonts w:ascii="Times New Roman" w:hAnsi="Times New Roman"/>
          <w:b/>
          <w:sz w:val="24"/>
          <w:szCs w:val="24"/>
          <w:lang w:val="fr-FR" w:bidi="he-IL"/>
        </w:rPr>
        <w:t>:</w:t>
      </w:r>
    </w:p>
    <w:p w:rsidR="00A40830" w:rsidRPr="00A40830" w:rsidRDefault="00A40830" w:rsidP="00A40830">
      <w:pPr>
        <w:widowControl w:val="0"/>
        <w:autoSpaceDE w:val="0"/>
        <w:autoSpaceDN w:val="0"/>
        <w:adjustRightInd w:val="0"/>
        <w:spacing w:after="0"/>
        <w:ind w:firstLine="709"/>
        <w:jc w:val="both"/>
        <w:rPr>
          <w:rFonts w:ascii="Times New Roman" w:hAnsi="Times New Roman"/>
          <w:sz w:val="24"/>
          <w:szCs w:val="24"/>
          <w:lang w:val="fr-FR" w:bidi="he-IL"/>
        </w:rPr>
      </w:pPr>
      <w:r w:rsidRPr="00A40830">
        <w:rPr>
          <w:rFonts w:ascii="Times New Roman" w:hAnsi="Times New Roman"/>
          <w:sz w:val="24"/>
          <w:szCs w:val="24"/>
          <w:lang w:val="fr-FR" w:bidi="he-IL"/>
        </w:rPr>
        <w:t xml:space="preserve">In </w:t>
      </w:r>
      <w:proofErr w:type="spellStart"/>
      <w:r w:rsidRPr="00A40830">
        <w:rPr>
          <w:rFonts w:ascii="Times New Roman" w:hAnsi="Times New Roman"/>
          <w:sz w:val="24"/>
          <w:szCs w:val="24"/>
          <w:lang w:val="fr-FR" w:bidi="he-IL"/>
        </w:rPr>
        <w:t>vederea</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scurgerii</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apelor</w:t>
      </w:r>
      <w:proofErr w:type="spellEnd"/>
      <w:r w:rsidRPr="00A40830">
        <w:rPr>
          <w:rFonts w:ascii="Times New Roman" w:hAnsi="Times New Roman"/>
          <w:sz w:val="24"/>
          <w:szCs w:val="24"/>
          <w:lang w:val="fr-FR" w:bidi="he-IL"/>
        </w:rPr>
        <w:t xml:space="preserve"> pluviale, au </w:t>
      </w:r>
      <w:proofErr w:type="spellStart"/>
      <w:r w:rsidRPr="00A40830">
        <w:rPr>
          <w:rFonts w:ascii="Times New Roman" w:hAnsi="Times New Roman"/>
          <w:sz w:val="24"/>
          <w:szCs w:val="24"/>
          <w:lang w:val="fr-FR" w:bidi="he-IL"/>
        </w:rPr>
        <w:t>fost</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propuse</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reprofil</w:t>
      </w:r>
      <w:r w:rsidR="00B75253" w:rsidRPr="00AE2D5C">
        <w:rPr>
          <w:rFonts w:ascii="Times New Roman" w:hAnsi="Times New Roman"/>
          <w:sz w:val="24"/>
          <w:szCs w:val="24"/>
          <w:lang w:val="fr-FR" w:bidi="he-IL"/>
        </w:rPr>
        <w:t>ă</w:t>
      </w:r>
      <w:r w:rsidRPr="00A40830">
        <w:rPr>
          <w:rFonts w:ascii="Times New Roman" w:hAnsi="Times New Roman"/>
          <w:sz w:val="24"/>
          <w:szCs w:val="24"/>
          <w:lang w:val="fr-FR" w:bidi="he-IL"/>
        </w:rPr>
        <w:t>ri</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ale</w:t>
      </w:r>
      <w:proofErr w:type="spellEnd"/>
      <w:r w:rsidRPr="00A40830">
        <w:rPr>
          <w:rFonts w:ascii="Times New Roman" w:hAnsi="Times New Roman"/>
          <w:sz w:val="24"/>
          <w:szCs w:val="24"/>
          <w:lang w:val="fr-FR" w:bidi="he-IL"/>
        </w:rPr>
        <w:t xml:space="preserve"> </w:t>
      </w:r>
      <w:proofErr w:type="spellStart"/>
      <w:r w:rsidR="00B75253" w:rsidRPr="00AE2D5C">
        <w:rPr>
          <w:rFonts w:ascii="Times New Roman" w:hAnsi="Times New Roman"/>
          <w:sz w:val="24"/>
          <w:szCs w:val="24"/>
          <w:lang w:val="fr-FR" w:bidi="he-IL"/>
        </w:rPr>
        <w:t>ș</w:t>
      </w:r>
      <w:r w:rsidRPr="00A40830">
        <w:rPr>
          <w:rFonts w:ascii="Times New Roman" w:hAnsi="Times New Roman"/>
          <w:sz w:val="24"/>
          <w:szCs w:val="24"/>
          <w:lang w:val="fr-FR" w:bidi="he-IL"/>
        </w:rPr>
        <w:t>an</w:t>
      </w:r>
      <w:r w:rsidR="00B75253" w:rsidRPr="00AE2D5C">
        <w:rPr>
          <w:rFonts w:ascii="Times New Roman" w:hAnsi="Times New Roman"/>
          <w:sz w:val="24"/>
          <w:szCs w:val="24"/>
          <w:lang w:val="fr-FR" w:bidi="he-IL"/>
        </w:rPr>
        <w:t>ț</w:t>
      </w:r>
      <w:r w:rsidRPr="00A40830">
        <w:rPr>
          <w:rFonts w:ascii="Times New Roman" w:hAnsi="Times New Roman"/>
          <w:sz w:val="24"/>
          <w:szCs w:val="24"/>
          <w:lang w:val="fr-FR" w:bidi="he-IL"/>
        </w:rPr>
        <w:t>urilor</w:t>
      </w:r>
      <w:proofErr w:type="spellEnd"/>
      <w:r w:rsidRPr="00A40830">
        <w:rPr>
          <w:rFonts w:ascii="Times New Roman" w:hAnsi="Times New Roman"/>
          <w:sz w:val="24"/>
          <w:szCs w:val="24"/>
          <w:lang w:val="fr-FR" w:bidi="he-IL"/>
        </w:rPr>
        <w:t xml:space="preserve"> de </w:t>
      </w:r>
      <w:proofErr w:type="spellStart"/>
      <w:r w:rsidRPr="00A40830">
        <w:rPr>
          <w:rFonts w:ascii="Times New Roman" w:hAnsi="Times New Roman"/>
          <w:sz w:val="24"/>
          <w:szCs w:val="24"/>
          <w:lang w:val="fr-FR" w:bidi="he-IL"/>
        </w:rPr>
        <w:t>p</w:t>
      </w:r>
      <w:r w:rsidR="00B75253" w:rsidRPr="00AE2D5C">
        <w:rPr>
          <w:rFonts w:ascii="Times New Roman" w:hAnsi="Times New Roman"/>
          <w:sz w:val="24"/>
          <w:szCs w:val="24"/>
          <w:lang w:val="fr-FR" w:bidi="he-IL"/>
        </w:rPr>
        <w:t>ă</w:t>
      </w:r>
      <w:r w:rsidRPr="00A40830">
        <w:rPr>
          <w:rFonts w:ascii="Times New Roman" w:hAnsi="Times New Roman"/>
          <w:sz w:val="24"/>
          <w:szCs w:val="24"/>
          <w:lang w:val="fr-FR" w:bidi="he-IL"/>
        </w:rPr>
        <w:t>m</w:t>
      </w:r>
      <w:r w:rsidR="00B75253" w:rsidRPr="00AE2D5C">
        <w:rPr>
          <w:rFonts w:ascii="Times New Roman" w:hAnsi="Times New Roman"/>
          <w:sz w:val="24"/>
          <w:szCs w:val="24"/>
          <w:lang w:val="fr-FR" w:bidi="he-IL"/>
        </w:rPr>
        <w:t>â</w:t>
      </w:r>
      <w:r w:rsidRPr="00A40830">
        <w:rPr>
          <w:rFonts w:ascii="Times New Roman" w:hAnsi="Times New Roman"/>
          <w:sz w:val="24"/>
          <w:szCs w:val="24"/>
          <w:lang w:val="fr-FR" w:bidi="he-IL"/>
        </w:rPr>
        <w:t>nt</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existente</w:t>
      </w:r>
      <w:proofErr w:type="spellEnd"/>
      <w:r w:rsidRPr="00A40830">
        <w:rPr>
          <w:rFonts w:ascii="Times New Roman" w:hAnsi="Times New Roman"/>
          <w:sz w:val="24"/>
          <w:szCs w:val="24"/>
          <w:lang w:val="fr-FR" w:bidi="he-IL"/>
        </w:rPr>
        <w:t xml:space="preserve"> </w:t>
      </w:r>
      <w:proofErr w:type="spellStart"/>
      <w:r w:rsidR="00B75253" w:rsidRPr="00AE2D5C">
        <w:rPr>
          <w:rFonts w:ascii="Times New Roman" w:hAnsi="Times New Roman"/>
          <w:sz w:val="24"/>
          <w:szCs w:val="24"/>
          <w:lang w:val="fr-FR" w:bidi="he-IL"/>
        </w:rPr>
        <w:t>ș</w:t>
      </w:r>
      <w:r w:rsidRPr="00A40830">
        <w:rPr>
          <w:rFonts w:ascii="Times New Roman" w:hAnsi="Times New Roman"/>
          <w:sz w:val="24"/>
          <w:szCs w:val="24"/>
          <w:lang w:val="fr-FR" w:bidi="he-IL"/>
        </w:rPr>
        <w:t>i</w:t>
      </w:r>
      <w:proofErr w:type="spellEnd"/>
      <w:r w:rsidRPr="00A40830">
        <w:rPr>
          <w:rFonts w:ascii="Times New Roman" w:hAnsi="Times New Roman"/>
          <w:sz w:val="24"/>
          <w:szCs w:val="24"/>
          <w:lang w:val="fr-FR" w:bidi="he-IL"/>
        </w:rPr>
        <w:t xml:space="preserve"> </w:t>
      </w:r>
      <w:proofErr w:type="spellStart"/>
      <w:r w:rsidR="00B75253" w:rsidRPr="00AE2D5C">
        <w:rPr>
          <w:rFonts w:ascii="Times New Roman" w:hAnsi="Times New Roman"/>
          <w:sz w:val="24"/>
          <w:szCs w:val="24"/>
          <w:lang w:val="fr-FR" w:bidi="he-IL"/>
        </w:rPr>
        <w:t>ș</w:t>
      </w:r>
      <w:r w:rsidRPr="00A40830">
        <w:rPr>
          <w:rFonts w:ascii="Times New Roman" w:hAnsi="Times New Roman"/>
          <w:sz w:val="24"/>
          <w:szCs w:val="24"/>
          <w:lang w:val="fr-FR" w:bidi="he-IL"/>
        </w:rPr>
        <w:t>an</w:t>
      </w:r>
      <w:r w:rsidR="00B75253" w:rsidRPr="00AE2D5C">
        <w:rPr>
          <w:rFonts w:ascii="Times New Roman" w:hAnsi="Times New Roman"/>
          <w:sz w:val="24"/>
          <w:szCs w:val="24"/>
          <w:lang w:val="fr-FR" w:bidi="he-IL"/>
        </w:rPr>
        <w:t>ț</w:t>
      </w:r>
      <w:r w:rsidRPr="00A40830">
        <w:rPr>
          <w:rFonts w:ascii="Times New Roman" w:hAnsi="Times New Roman"/>
          <w:sz w:val="24"/>
          <w:szCs w:val="24"/>
          <w:lang w:val="fr-FR" w:bidi="he-IL"/>
        </w:rPr>
        <w:t>uri</w:t>
      </w:r>
      <w:proofErr w:type="spellEnd"/>
      <w:r w:rsidRPr="00A40830">
        <w:rPr>
          <w:rFonts w:ascii="Times New Roman" w:hAnsi="Times New Roman"/>
          <w:sz w:val="24"/>
          <w:szCs w:val="24"/>
          <w:lang w:val="fr-FR" w:bidi="he-IL"/>
        </w:rPr>
        <w:t xml:space="preserve"> de </w:t>
      </w:r>
      <w:proofErr w:type="spellStart"/>
      <w:r w:rsidRPr="00A40830">
        <w:rPr>
          <w:rFonts w:ascii="Times New Roman" w:hAnsi="Times New Roman"/>
          <w:sz w:val="24"/>
          <w:szCs w:val="24"/>
          <w:lang w:val="fr-FR" w:bidi="he-IL"/>
        </w:rPr>
        <w:t>p</w:t>
      </w:r>
      <w:r w:rsidR="00B75253" w:rsidRPr="00AE2D5C">
        <w:rPr>
          <w:rFonts w:ascii="Times New Roman" w:hAnsi="Times New Roman"/>
          <w:sz w:val="24"/>
          <w:szCs w:val="24"/>
          <w:lang w:val="fr-FR" w:bidi="he-IL"/>
        </w:rPr>
        <w:t>ă</w:t>
      </w:r>
      <w:r w:rsidRPr="00A40830">
        <w:rPr>
          <w:rFonts w:ascii="Times New Roman" w:hAnsi="Times New Roman"/>
          <w:sz w:val="24"/>
          <w:szCs w:val="24"/>
          <w:lang w:val="fr-FR" w:bidi="he-IL"/>
        </w:rPr>
        <w:t>m</w:t>
      </w:r>
      <w:r w:rsidR="00B75253" w:rsidRPr="00AE2D5C">
        <w:rPr>
          <w:rFonts w:ascii="Times New Roman" w:hAnsi="Times New Roman"/>
          <w:sz w:val="24"/>
          <w:szCs w:val="24"/>
          <w:lang w:val="fr-FR" w:bidi="he-IL"/>
        </w:rPr>
        <w:t>â</w:t>
      </w:r>
      <w:r w:rsidRPr="00A40830">
        <w:rPr>
          <w:rFonts w:ascii="Times New Roman" w:hAnsi="Times New Roman"/>
          <w:sz w:val="24"/>
          <w:szCs w:val="24"/>
          <w:lang w:val="fr-FR" w:bidi="he-IL"/>
        </w:rPr>
        <w:t>nt</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noi</w:t>
      </w:r>
      <w:proofErr w:type="spellEnd"/>
      <w:r w:rsidRPr="00A40830">
        <w:rPr>
          <w:rFonts w:ascii="Times New Roman" w:hAnsi="Times New Roman"/>
          <w:sz w:val="24"/>
          <w:szCs w:val="24"/>
          <w:lang w:val="fr-FR" w:bidi="he-IL"/>
        </w:rPr>
        <w:t xml:space="preserve"> </w:t>
      </w:r>
      <w:proofErr w:type="spellStart"/>
      <w:r w:rsidR="00BC1C51" w:rsidRPr="00AE2D5C">
        <w:rPr>
          <w:rFonts w:ascii="Times New Roman" w:hAnsi="Times New Roman"/>
          <w:sz w:val="24"/>
          <w:szCs w:val="24"/>
          <w:lang w:val="fr-FR" w:bidi="he-IL"/>
        </w:rPr>
        <w:t>î</w:t>
      </w:r>
      <w:r w:rsidRPr="00A40830">
        <w:rPr>
          <w:rFonts w:ascii="Times New Roman" w:hAnsi="Times New Roman"/>
          <w:sz w:val="24"/>
          <w:szCs w:val="24"/>
          <w:lang w:val="fr-FR" w:bidi="he-IL"/>
        </w:rPr>
        <w:t>n</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zonele</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unde</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acestea</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lipsesc</w:t>
      </w:r>
      <w:proofErr w:type="spellEnd"/>
      <w:r w:rsidRPr="00A40830">
        <w:rPr>
          <w:rFonts w:ascii="Times New Roman" w:hAnsi="Times New Roman"/>
          <w:sz w:val="24"/>
          <w:szCs w:val="24"/>
          <w:lang w:val="fr-FR" w:bidi="he-IL"/>
        </w:rPr>
        <w:t>.</w:t>
      </w:r>
    </w:p>
    <w:p w:rsidR="00A40830" w:rsidRPr="00A40830" w:rsidRDefault="00A40830" w:rsidP="00A40830">
      <w:pPr>
        <w:widowControl w:val="0"/>
        <w:autoSpaceDE w:val="0"/>
        <w:autoSpaceDN w:val="0"/>
        <w:adjustRightInd w:val="0"/>
        <w:spacing w:after="0"/>
        <w:ind w:firstLine="709"/>
        <w:jc w:val="both"/>
        <w:rPr>
          <w:rFonts w:ascii="Times New Roman" w:hAnsi="Times New Roman"/>
          <w:b/>
          <w:sz w:val="24"/>
          <w:szCs w:val="24"/>
          <w:lang w:val="fr-FR" w:bidi="he-IL"/>
        </w:rPr>
      </w:pPr>
      <w:proofErr w:type="spellStart"/>
      <w:r w:rsidRPr="00A40830">
        <w:rPr>
          <w:rFonts w:ascii="Times New Roman" w:hAnsi="Times New Roman"/>
          <w:b/>
          <w:sz w:val="24"/>
          <w:szCs w:val="24"/>
          <w:lang w:val="fr-FR" w:bidi="he-IL"/>
        </w:rPr>
        <w:t>Siguran</w:t>
      </w:r>
      <w:r w:rsidR="00BC1C51" w:rsidRPr="00AE2D5C">
        <w:rPr>
          <w:rFonts w:ascii="Times New Roman" w:hAnsi="Times New Roman"/>
          <w:b/>
          <w:sz w:val="24"/>
          <w:szCs w:val="24"/>
          <w:lang w:val="fr-FR" w:bidi="he-IL"/>
        </w:rPr>
        <w:t>ț</w:t>
      </w:r>
      <w:r w:rsidRPr="00A40830">
        <w:rPr>
          <w:rFonts w:ascii="Times New Roman" w:hAnsi="Times New Roman"/>
          <w:b/>
          <w:sz w:val="24"/>
          <w:szCs w:val="24"/>
          <w:lang w:val="fr-FR" w:bidi="he-IL"/>
        </w:rPr>
        <w:t>a</w:t>
      </w:r>
      <w:proofErr w:type="spellEnd"/>
      <w:r w:rsidRPr="00A40830">
        <w:rPr>
          <w:rFonts w:ascii="Times New Roman" w:hAnsi="Times New Roman"/>
          <w:b/>
          <w:sz w:val="24"/>
          <w:szCs w:val="24"/>
          <w:lang w:val="fr-FR" w:bidi="he-IL"/>
        </w:rPr>
        <w:t xml:space="preserve"> </w:t>
      </w:r>
      <w:proofErr w:type="spellStart"/>
      <w:r w:rsidRPr="00A40830">
        <w:rPr>
          <w:rFonts w:ascii="Times New Roman" w:hAnsi="Times New Roman"/>
          <w:b/>
          <w:sz w:val="24"/>
          <w:szCs w:val="24"/>
          <w:lang w:val="fr-FR" w:bidi="he-IL"/>
        </w:rPr>
        <w:t>circula</w:t>
      </w:r>
      <w:r w:rsidR="00BC1C51" w:rsidRPr="00AE2D5C">
        <w:rPr>
          <w:rFonts w:ascii="Times New Roman" w:hAnsi="Times New Roman"/>
          <w:b/>
          <w:sz w:val="24"/>
          <w:szCs w:val="24"/>
          <w:lang w:val="fr-FR" w:bidi="he-IL"/>
        </w:rPr>
        <w:t>ț</w:t>
      </w:r>
      <w:r w:rsidRPr="00A40830">
        <w:rPr>
          <w:rFonts w:ascii="Times New Roman" w:hAnsi="Times New Roman"/>
          <w:b/>
          <w:sz w:val="24"/>
          <w:szCs w:val="24"/>
          <w:lang w:val="fr-FR" w:bidi="he-IL"/>
        </w:rPr>
        <w:t>iei</w:t>
      </w:r>
      <w:proofErr w:type="spellEnd"/>
      <w:r w:rsidRPr="00A40830">
        <w:rPr>
          <w:rFonts w:ascii="Times New Roman" w:hAnsi="Times New Roman"/>
          <w:b/>
          <w:sz w:val="24"/>
          <w:szCs w:val="24"/>
          <w:lang w:val="fr-FR" w:bidi="he-IL"/>
        </w:rPr>
        <w:t>:</w:t>
      </w:r>
    </w:p>
    <w:p w:rsidR="00A40830" w:rsidRPr="00A40830" w:rsidRDefault="00A40830" w:rsidP="00A40830">
      <w:pPr>
        <w:widowControl w:val="0"/>
        <w:autoSpaceDE w:val="0"/>
        <w:autoSpaceDN w:val="0"/>
        <w:adjustRightInd w:val="0"/>
        <w:spacing w:after="0"/>
        <w:ind w:firstLine="709"/>
        <w:jc w:val="both"/>
        <w:rPr>
          <w:rFonts w:ascii="Times New Roman" w:hAnsi="Times New Roman"/>
          <w:sz w:val="24"/>
          <w:szCs w:val="24"/>
          <w:lang w:val="fr-FR" w:bidi="he-IL"/>
        </w:rPr>
      </w:pPr>
      <w:proofErr w:type="spellStart"/>
      <w:r w:rsidRPr="00A40830">
        <w:rPr>
          <w:rFonts w:ascii="Times New Roman" w:hAnsi="Times New Roman"/>
          <w:sz w:val="24"/>
          <w:szCs w:val="24"/>
          <w:lang w:val="fr-FR" w:bidi="he-IL"/>
        </w:rPr>
        <w:t>Pentru</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siguran</w:t>
      </w:r>
      <w:r w:rsidR="00BC1C51" w:rsidRPr="00AE2D5C">
        <w:rPr>
          <w:rFonts w:ascii="Times New Roman" w:hAnsi="Times New Roman"/>
          <w:sz w:val="24"/>
          <w:szCs w:val="24"/>
          <w:lang w:val="fr-FR" w:bidi="he-IL"/>
        </w:rPr>
        <w:t>ț</w:t>
      </w:r>
      <w:r w:rsidRPr="00A40830">
        <w:rPr>
          <w:rFonts w:ascii="Times New Roman" w:hAnsi="Times New Roman"/>
          <w:sz w:val="24"/>
          <w:szCs w:val="24"/>
          <w:lang w:val="fr-FR" w:bidi="he-IL"/>
        </w:rPr>
        <w:t>a</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circula</w:t>
      </w:r>
      <w:r w:rsidR="00BC1C51" w:rsidRPr="00AE2D5C">
        <w:rPr>
          <w:rFonts w:ascii="Times New Roman" w:hAnsi="Times New Roman"/>
          <w:sz w:val="24"/>
          <w:szCs w:val="24"/>
          <w:lang w:val="fr-FR" w:bidi="he-IL"/>
        </w:rPr>
        <w:t>ț</w:t>
      </w:r>
      <w:r w:rsidRPr="00A40830">
        <w:rPr>
          <w:rFonts w:ascii="Times New Roman" w:hAnsi="Times New Roman"/>
          <w:sz w:val="24"/>
          <w:szCs w:val="24"/>
          <w:lang w:val="fr-FR" w:bidi="he-IL"/>
        </w:rPr>
        <w:t>iei</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rutiere</w:t>
      </w:r>
      <w:proofErr w:type="spellEnd"/>
      <w:r w:rsidRPr="00A40830">
        <w:rPr>
          <w:rFonts w:ascii="Times New Roman" w:hAnsi="Times New Roman"/>
          <w:sz w:val="24"/>
          <w:szCs w:val="24"/>
          <w:lang w:val="fr-FR" w:bidi="he-IL"/>
        </w:rPr>
        <w:t xml:space="preserve"> au </w:t>
      </w:r>
      <w:proofErr w:type="spellStart"/>
      <w:r w:rsidRPr="00A40830">
        <w:rPr>
          <w:rFonts w:ascii="Times New Roman" w:hAnsi="Times New Roman"/>
          <w:sz w:val="24"/>
          <w:szCs w:val="24"/>
          <w:lang w:val="fr-FR" w:bidi="he-IL"/>
        </w:rPr>
        <w:t>fost</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prev</w:t>
      </w:r>
      <w:r w:rsidR="00BC1C51" w:rsidRPr="00AE2D5C">
        <w:rPr>
          <w:rFonts w:ascii="Times New Roman" w:hAnsi="Times New Roman"/>
          <w:sz w:val="24"/>
          <w:szCs w:val="24"/>
          <w:lang w:val="fr-FR" w:bidi="he-IL"/>
        </w:rPr>
        <w:t>ă</w:t>
      </w:r>
      <w:r w:rsidRPr="00A40830">
        <w:rPr>
          <w:rFonts w:ascii="Times New Roman" w:hAnsi="Times New Roman"/>
          <w:sz w:val="24"/>
          <w:szCs w:val="24"/>
          <w:lang w:val="fr-FR" w:bidi="he-IL"/>
        </w:rPr>
        <w:t>zute</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lucr</w:t>
      </w:r>
      <w:r w:rsidR="00BC1C51" w:rsidRPr="00AE2D5C">
        <w:rPr>
          <w:rFonts w:ascii="Times New Roman" w:hAnsi="Times New Roman"/>
          <w:sz w:val="24"/>
          <w:szCs w:val="24"/>
          <w:lang w:val="fr-FR" w:bidi="he-IL"/>
        </w:rPr>
        <w:t>ă</w:t>
      </w:r>
      <w:r w:rsidRPr="00A40830">
        <w:rPr>
          <w:rFonts w:ascii="Times New Roman" w:hAnsi="Times New Roman"/>
          <w:sz w:val="24"/>
          <w:szCs w:val="24"/>
          <w:lang w:val="fr-FR" w:bidi="he-IL"/>
        </w:rPr>
        <w:t>ri</w:t>
      </w:r>
      <w:proofErr w:type="spellEnd"/>
      <w:r w:rsidRPr="00A40830">
        <w:rPr>
          <w:rFonts w:ascii="Times New Roman" w:hAnsi="Times New Roman"/>
          <w:sz w:val="24"/>
          <w:szCs w:val="24"/>
          <w:lang w:val="fr-FR" w:bidi="he-IL"/>
        </w:rPr>
        <w:t xml:space="preserve"> de </w:t>
      </w:r>
      <w:proofErr w:type="spellStart"/>
      <w:r w:rsidRPr="00A40830">
        <w:rPr>
          <w:rFonts w:ascii="Times New Roman" w:hAnsi="Times New Roman"/>
          <w:sz w:val="24"/>
          <w:szCs w:val="24"/>
          <w:lang w:val="fr-FR" w:bidi="he-IL"/>
        </w:rPr>
        <w:t>semnalizare</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vertical</w:t>
      </w:r>
      <w:r w:rsidR="00BC1C51" w:rsidRPr="00AE2D5C">
        <w:rPr>
          <w:rFonts w:ascii="Times New Roman" w:hAnsi="Times New Roman"/>
          <w:sz w:val="24"/>
          <w:szCs w:val="24"/>
          <w:lang w:val="fr-FR" w:bidi="he-IL"/>
        </w:rPr>
        <w:t>ă</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indicatoare</w:t>
      </w:r>
      <w:proofErr w:type="spellEnd"/>
      <w:r w:rsidRPr="00A40830">
        <w:rPr>
          <w:rFonts w:ascii="Times New Roman" w:hAnsi="Times New Roman"/>
          <w:sz w:val="24"/>
          <w:szCs w:val="24"/>
          <w:lang w:val="fr-FR" w:bidi="he-IL"/>
        </w:rPr>
        <w:t xml:space="preserve"> de </w:t>
      </w:r>
      <w:proofErr w:type="spellStart"/>
      <w:r w:rsidRPr="00A40830">
        <w:rPr>
          <w:rFonts w:ascii="Times New Roman" w:hAnsi="Times New Roman"/>
          <w:sz w:val="24"/>
          <w:szCs w:val="24"/>
          <w:lang w:val="fr-FR" w:bidi="he-IL"/>
        </w:rPr>
        <w:t>circula</w:t>
      </w:r>
      <w:r w:rsidR="00BC1C51" w:rsidRPr="00AE2D5C">
        <w:rPr>
          <w:rFonts w:ascii="Times New Roman" w:hAnsi="Times New Roman"/>
          <w:sz w:val="24"/>
          <w:szCs w:val="24"/>
          <w:lang w:val="fr-FR" w:bidi="he-IL"/>
        </w:rPr>
        <w:t>ț</w:t>
      </w:r>
      <w:r w:rsidRPr="00A40830">
        <w:rPr>
          <w:rFonts w:ascii="Times New Roman" w:hAnsi="Times New Roman"/>
          <w:sz w:val="24"/>
          <w:szCs w:val="24"/>
          <w:lang w:val="fr-FR" w:bidi="he-IL"/>
        </w:rPr>
        <w:t>ie</w:t>
      </w:r>
      <w:proofErr w:type="spellEnd"/>
      <w:r w:rsidRPr="00A40830">
        <w:rPr>
          <w:rFonts w:ascii="Times New Roman" w:hAnsi="Times New Roman"/>
          <w:sz w:val="24"/>
          <w:szCs w:val="24"/>
          <w:lang w:val="fr-FR" w:bidi="he-IL"/>
        </w:rPr>
        <w:t xml:space="preserve">) </w:t>
      </w:r>
      <w:proofErr w:type="spellStart"/>
      <w:r w:rsidR="00BC1C51" w:rsidRPr="00AE2D5C">
        <w:rPr>
          <w:rFonts w:ascii="Times New Roman" w:hAnsi="Times New Roman"/>
          <w:sz w:val="24"/>
          <w:szCs w:val="24"/>
          <w:lang w:val="fr-FR" w:bidi="he-IL"/>
        </w:rPr>
        <w:t>ș</w:t>
      </w:r>
      <w:r w:rsidRPr="00A40830">
        <w:rPr>
          <w:rFonts w:ascii="Times New Roman" w:hAnsi="Times New Roman"/>
          <w:sz w:val="24"/>
          <w:szCs w:val="24"/>
          <w:lang w:val="fr-FR" w:bidi="he-IL"/>
        </w:rPr>
        <w:t>i</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orizontal</w:t>
      </w:r>
      <w:r w:rsidR="00302A9A" w:rsidRPr="00AE2D5C">
        <w:rPr>
          <w:rFonts w:ascii="Times New Roman" w:hAnsi="Times New Roman"/>
          <w:sz w:val="24"/>
          <w:szCs w:val="24"/>
          <w:lang w:val="fr-FR" w:bidi="he-IL"/>
        </w:rPr>
        <w:t>ă</w:t>
      </w:r>
      <w:proofErr w:type="spellEnd"/>
      <w:r w:rsidRPr="00A40830">
        <w:rPr>
          <w:rFonts w:ascii="Times New Roman" w:hAnsi="Times New Roman"/>
          <w:sz w:val="24"/>
          <w:szCs w:val="24"/>
          <w:lang w:val="fr-FR" w:bidi="he-IL"/>
        </w:rPr>
        <w:t>.</w:t>
      </w:r>
    </w:p>
    <w:p w:rsidR="00A40830" w:rsidRPr="00A40830" w:rsidRDefault="00A40830" w:rsidP="00A40830">
      <w:pPr>
        <w:widowControl w:val="0"/>
        <w:autoSpaceDE w:val="0"/>
        <w:autoSpaceDN w:val="0"/>
        <w:adjustRightInd w:val="0"/>
        <w:spacing w:after="0"/>
        <w:ind w:firstLine="709"/>
        <w:jc w:val="both"/>
        <w:rPr>
          <w:rFonts w:ascii="Times New Roman" w:hAnsi="Times New Roman"/>
          <w:sz w:val="24"/>
          <w:szCs w:val="24"/>
          <w:lang w:val="fr-FR" w:bidi="he-IL"/>
        </w:rPr>
      </w:pPr>
      <w:proofErr w:type="spellStart"/>
      <w:r w:rsidRPr="00A40830">
        <w:rPr>
          <w:rFonts w:ascii="Times New Roman" w:hAnsi="Times New Roman"/>
          <w:sz w:val="24"/>
          <w:szCs w:val="24"/>
          <w:lang w:val="fr-FR" w:bidi="he-IL"/>
        </w:rPr>
        <w:t>Indicatoarele</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rutiere</w:t>
      </w:r>
      <w:proofErr w:type="spellEnd"/>
      <w:r w:rsidRPr="00A40830">
        <w:rPr>
          <w:rFonts w:ascii="Times New Roman" w:hAnsi="Times New Roman"/>
          <w:sz w:val="24"/>
          <w:szCs w:val="24"/>
          <w:lang w:val="fr-FR" w:bidi="he-IL"/>
        </w:rPr>
        <w:t xml:space="preserve"> se vor </w:t>
      </w:r>
      <w:proofErr w:type="spellStart"/>
      <w:r w:rsidRPr="00A40830">
        <w:rPr>
          <w:rFonts w:ascii="Times New Roman" w:hAnsi="Times New Roman"/>
          <w:sz w:val="24"/>
          <w:szCs w:val="24"/>
          <w:lang w:val="fr-FR" w:bidi="he-IL"/>
        </w:rPr>
        <w:t>confec</w:t>
      </w:r>
      <w:r w:rsidR="00302A9A" w:rsidRPr="00AE2D5C">
        <w:rPr>
          <w:rFonts w:ascii="Times New Roman" w:hAnsi="Times New Roman"/>
          <w:sz w:val="24"/>
          <w:szCs w:val="24"/>
          <w:lang w:val="fr-FR" w:bidi="he-IL"/>
        </w:rPr>
        <w:t>ț</w:t>
      </w:r>
      <w:r w:rsidRPr="00A40830">
        <w:rPr>
          <w:rFonts w:ascii="Times New Roman" w:hAnsi="Times New Roman"/>
          <w:sz w:val="24"/>
          <w:szCs w:val="24"/>
          <w:lang w:val="fr-FR" w:bidi="he-IL"/>
        </w:rPr>
        <w:t>iona</w:t>
      </w:r>
      <w:proofErr w:type="spellEnd"/>
      <w:r w:rsidRPr="00A40830">
        <w:rPr>
          <w:rFonts w:ascii="Times New Roman" w:hAnsi="Times New Roman"/>
          <w:sz w:val="24"/>
          <w:szCs w:val="24"/>
          <w:lang w:val="fr-FR" w:bidi="he-IL"/>
        </w:rPr>
        <w:t xml:space="preserve"> </w:t>
      </w:r>
      <w:proofErr w:type="spellStart"/>
      <w:r w:rsidR="00302A9A" w:rsidRPr="00AE2D5C">
        <w:rPr>
          <w:rFonts w:ascii="Times New Roman" w:hAnsi="Times New Roman"/>
          <w:sz w:val="24"/>
          <w:szCs w:val="24"/>
          <w:lang w:val="fr-FR" w:bidi="he-IL"/>
        </w:rPr>
        <w:t>ș</w:t>
      </w:r>
      <w:r w:rsidRPr="00A40830">
        <w:rPr>
          <w:rFonts w:ascii="Times New Roman" w:hAnsi="Times New Roman"/>
          <w:sz w:val="24"/>
          <w:szCs w:val="24"/>
          <w:lang w:val="fr-FR" w:bidi="he-IL"/>
        </w:rPr>
        <w:t>i</w:t>
      </w:r>
      <w:proofErr w:type="spellEnd"/>
      <w:r w:rsidRPr="00A40830">
        <w:rPr>
          <w:rFonts w:ascii="Times New Roman" w:hAnsi="Times New Roman"/>
          <w:sz w:val="24"/>
          <w:szCs w:val="24"/>
          <w:lang w:val="fr-FR" w:bidi="he-IL"/>
        </w:rPr>
        <w:t xml:space="preserve"> monta </w:t>
      </w:r>
      <w:proofErr w:type="spellStart"/>
      <w:r w:rsidRPr="00A40830">
        <w:rPr>
          <w:rFonts w:ascii="Times New Roman" w:hAnsi="Times New Roman"/>
          <w:sz w:val="24"/>
          <w:szCs w:val="24"/>
          <w:lang w:val="fr-FR" w:bidi="he-IL"/>
        </w:rPr>
        <w:t>conform</w:t>
      </w:r>
      <w:proofErr w:type="spellEnd"/>
      <w:r w:rsidRPr="00A40830">
        <w:rPr>
          <w:rFonts w:ascii="Times New Roman" w:hAnsi="Times New Roman"/>
          <w:sz w:val="24"/>
          <w:szCs w:val="24"/>
          <w:lang w:val="fr-FR" w:bidi="he-IL"/>
        </w:rPr>
        <w:t xml:space="preserve"> SR 1848/1.</w:t>
      </w:r>
    </w:p>
    <w:p w:rsidR="00A40830" w:rsidRPr="00A40830" w:rsidRDefault="00A40830" w:rsidP="00A40830">
      <w:pPr>
        <w:tabs>
          <w:tab w:val="left" w:pos="355"/>
        </w:tabs>
        <w:autoSpaceDE w:val="0"/>
        <w:autoSpaceDN w:val="0"/>
        <w:adjustRightInd w:val="0"/>
        <w:spacing w:after="0" w:line="240" w:lineRule="auto"/>
        <w:ind w:left="245"/>
        <w:rPr>
          <w:rFonts w:ascii="Times New Roman" w:hAnsi="Times New Roman"/>
          <w:sz w:val="24"/>
          <w:szCs w:val="24"/>
          <w:lang w:val="fr-FR" w:bidi="he-IL"/>
        </w:rPr>
      </w:pPr>
      <w:proofErr w:type="spellStart"/>
      <w:r w:rsidRPr="00A40830">
        <w:rPr>
          <w:rFonts w:ascii="Times New Roman" w:hAnsi="Times New Roman"/>
          <w:sz w:val="24"/>
          <w:szCs w:val="24"/>
          <w:lang w:val="fr-FR" w:bidi="he-IL"/>
        </w:rPr>
        <w:t>Marcajele</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rutiere</w:t>
      </w:r>
      <w:proofErr w:type="spellEnd"/>
      <w:r w:rsidRPr="00A40830">
        <w:rPr>
          <w:rFonts w:ascii="Times New Roman" w:hAnsi="Times New Roman"/>
          <w:sz w:val="24"/>
          <w:szCs w:val="24"/>
          <w:lang w:val="fr-FR" w:bidi="he-IL"/>
        </w:rPr>
        <w:t xml:space="preserve"> vor fi </w:t>
      </w:r>
      <w:proofErr w:type="spellStart"/>
      <w:r w:rsidRPr="00A40830">
        <w:rPr>
          <w:rFonts w:ascii="Times New Roman" w:hAnsi="Times New Roman"/>
          <w:sz w:val="24"/>
          <w:szCs w:val="24"/>
          <w:lang w:val="fr-FR" w:bidi="he-IL"/>
        </w:rPr>
        <w:t>realizate</w:t>
      </w:r>
      <w:proofErr w:type="spellEnd"/>
      <w:r w:rsidRPr="00A40830">
        <w:rPr>
          <w:rFonts w:ascii="Times New Roman" w:hAnsi="Times New Roman"/>
          <w:sz w:val="24"/>
          <w:szCs w:val="24"/>
          <w:lang w:val="fr-FR" w:bidi="he-IL"/>
        </w:rPr>
        <w:t xml:space="preserve"> </w:t>
      </w:r>
      <w:proofErr w:type="spellStart"/>
      <w:r w:rsidRPr="00A40830">
        <w:rPr>
          <w:rFonts w:ascii="Times New Roman" w:hAnsi="Times New Roman"/>
          <w:sz w:val="24"/>
          <w:szCs w:val="24"/>
          <w:lang w:val="fr-FR" w:bidi="he-IL"/>
        </w:rPr>
        <w:t>conform</w:t>
      </w:r>
      <w:proofErr w:type="spellEnd"/>
      <w:r w:rsidRPr="00A40830">
        <w:rPr>
          <w:rFonts w:ascii="Times New Roman" w:hAnsi="Times New Roman"/>
          <w:sz w:val="24"/>
          <w:szCs w:val="24"/>
          <w:lang w:val="fr-FR" w:bidi="he-IL"/>
        </w:rPr>
        <w:t xml:space="preserve"> SR1848/7.</w:t>
      </w:r>
    </w:p>
    <w:p w:rsidR="00A40830" w:rsidRPr="00AE2D5C" w:rsidRDefault="00A40830" w:rsidP="00A40830">
      <w:pPr>
        <w:numPr>
          <w:ilvl w:val="0"/>
          <w:numId w:val="21"/>
        </w:numPr>
        <w:tabs>
          <w:tab w:val="left" w:pos="355"/>
        </w:tabs>
        <w:autoSpaceDE w:val="0"/>
        <w:autoSpaceDN w:val="0"/>
        <w:adjustRightInd w:val="0"/>
        <w:spacing w:after="0" w:line="240" w:lineRule="auto"/>
        <w:ind w:left="245"/>
        <w:rPr>
          <w:rFonts w:ascii="Times New Roman" w:hAnsi="Times New Roman"/>
          <w:b/>
          <w:sz w:val="24"/>
          <w:szCs w:val="24"/>
          <w:lang w:val="ro-RO" w:eastAsia="ro-RO"/>
        </w:rPr>
      </w:pPr>
      <w:r w:rsidRPr="00AE2D5C">
        <w:rPr>
          <w:rFonts w:ascii="Times New Roman" w:hAnsi="Times New Roman"/>
          <w:b/>
          <w:sz w:val="24"/>
          <w:szCs w:val="24"/>
          <w:lang w:val="ro-RO" w:eastAsia="ro-RO"/>
        </w:rPr>
        <w:t>justificarea necesităţii proiectului;</w:t>
      </w:r>
    </w:p>
    <w:p w:rsidR="00A40830" w:rsidRPr="00A40830" w:rsidRDefault="00A40830" w:rsidP="00A40830">
      <w:pPr>
        <w:tabs>
          <w:tab w:val="left" w:pos="994"/>
        </w:tabs>
        <w:spacing w:after="0" w:line="240" w:lineRule="auto"/>
        <w:ind w:right="-43" w:firstLine="720"/>
        <w:jc w:val="both"/>
        <w:rPr>
          <w:rFonts w:ascii="Times New Roman" w:hAnsi="Times New Roman"/>
          <w:iCs/>
          <w:sz w:val="24"/>
          <w:szCs w:val="24"/>
          <w:lang w:val="ro-RO"/>
        </w:rPr>
      </w:pPr>
      <w:r w:rsidRPr="00A40830">
        <w:rPr>
          <w:rFonts w:ascii="Times New Roman" w:hAnsi="Times New Roman"/>
          <w:iCs/>
          <w:sz w:val="24"/>
          <w:szCs w:val="24"/>
          <w:lang w:val="ro-RO"/>
        </w:rPr>
        <w:t>Prin executarea lucr</w:t>
      </w:r>
      <w:r w:rsidR="00ED7E5D" w:rsidRPr="00AE2D5C">
        <w:rPr>
          <w:rFonts w:ascii="Times New Roman" w:hAnsi="Times New Roman"/>
          <w:iCs/>
          <w:sz w:val="24"/>
          <w:szCs w:val="24"/>
          <w:lang w:val="ro-RO"/>
        </w:rPr>
        <w:t>ă</w:t>
      </w:r>
      <w:r w:rsidRPr="00A40830">
        <w:rPr>
          <w:rFonts w:ascii="Times New Roman" w:hAnsi="Times New Roman"/>
          <w:iCs/>
          <w:sz w:val="24"/>
          <w:szCs w:val="24"/>
          <w:lang w:val="ro-RO"/>
        </w:rPr>
        <w:t>rilor proiectate vor aparea unele influente favorabile asupra factorilor de mediu c</w:t>
      </w:r>
      <w:r w:rsidR="00ED7E5D" w:rsidRPr="00AE2D5C">
        <w:rPr>
          <w:rFonts w:ascii="Times New Roman" w:hAnsi="Times New Roman"/>
          <w:iCs/>
          <w:sz w:val="24"/>
          <w:szCs w:val="24"/>
          <w:lang w:val="ro-RO"/>
        </w:rPr>
        <w:t>â</w:t>
      </w:r>
      <w:r w:rsidRPr="00A40830">
        <w:rPr>
          <w:rFonts w:ascii="Times New Roman" w:hAnsi="Times New Roman"/>
          <w:iCs/>
          <w:sz w:val="24"/>
          <w:szCs w:val="24"/>
          <w:lang w:val="ro-RO"/>
        </w:rPr>
        <w:t xml:space="preserve">t </w:t>
      </w:r>
      <w:r w:rsidR="00ED7E5D" w:rsidRPr="00AE2D5C">
        <w:rPr>
          <w:rFonts w:ascii="Times New Roman" w:hAnsi="Times New Roman"/>
          <w:iCs/>
          <w:sz w:val="24"/>
          <w:szCs w:val="24"/>
          <w:lang w:val="ro-RO"/>
        </w:rPr>
        <w:t>ș</w:t>
      </w:r>
      <w:r w:rsidRPr="00A40830">
        <w:rPr>
          <w:rFonts w:ascii="Times New Roman" w:hAnsi="Times New Roman"/>
          <w:iCs/>
          <w:sz w:val="24"/>
          <w:szCs w:val="24"/>
          <w:lang w:val="ro-RO"/>
        </w:rPr>
        <w:t xml:space="preserve">i din punct de vedere economic </w:t>
      </w:r>
      <w:r w:rsidR="003C1A45" w:rsidRPr="00AE2D5C">
        <w:rPr>
          <w:rFonts w:ascii="Times New Roman" w:hAnsi="Times New Roman"/>
          <w:iCs/>
          <w:sz w:val="24"/>
          <w:szCs w:val="24"/>
          <w:lang w:val="ro-RO"/>
        </w:rPr>
        <w:t>ș</w:t>
      </w:r>
      <w:r w:rsidRPr="00A40830">
        <w:rPr>
          <w:rFonts w:ascii="Times New Roman" w:hAnsi="Times New Roman"/>
          <w:iCs/>
          <w:sz w:val="24"/>
          <w:szCs w:val="24"/>
          <w:lang w:val="ro-RO"/>
        </w:rPr>
        <w:t>i social.</w:t>
      </w:r>
    </w:p>
    <w:p w:rsidR="00A40830" w:rsidRPr="00A40830" w:rsidRDefault="00A40830" w:rsidP="00A40830">
      <w:pPr>
        <w:numPr>
          <w:ilvl w:val="0"/>
          <w:numId w:val="22"/>
        </w:numPr>
        <w:tabs>
          <w:tab w:val="left" w:pos="994"/>
        </w:tabs>
        <w:spacing w:after="0" w:line="240" w:lineRule="auto"/>
        <w:ind w:left="0" w:right="-43" w:firstLine="634"/>
        <w:jc w:val="both"/>
        <w:rPr>
          <w:rFonts w:ascii="Times New Roman" w:hAnsi="Times New Roman"/>
          <w:iCs/>
          <w:sz w:val="24"/>
          <w:szCs w:val="24"/>
          <w:lang w:val="ro-RO"/>
        </w:rPr>
      </w:pPr>
      <w:r w:rsidRPr="00A40830">
        <w:rPr>
          <w:rFonts w:ascii="Times New Roman" w:hAnsi="Times New Roman"/>
          <w:iCs/>
          <w:sz w:val="24"/>
          <w:szCs w:val="24"/>
          <w:lang w:val="ro-RO"/>
        </w:rPr>
        <w:lastRenderedPageBreak/>
        <w:t>Influen</w:t>
      </w:r>
      <w:r w:rsidR="003C1A45" w:rsidRPr="00AE2D5C">
        <w:rPr>
          <w:rFonts w:ascii="Times New Roman" w:hAnsi="Times New Roman"/>
          <w:iCs/>
          <w:sz w:val="24"/>
          <w:szCs w:val="24"/>
          <w:lang w:val="ro-RO"/>
        </w:rPr>
        <w:t>ț</w:t>
      </w:r>
      <w:r w:rsidRPr="00A40830">
        <w:rPr>
          <w:rFonts w:ascii="Times New Roman" w:hAnsi="Times New Roman"/>
          <w:iCs/>
          <w:sz w:val="24"/>
          <w:szCs w:val="24"/>
          <w:lang w:val="ro-RO"/>
        </w:rPr>
        <w:t>a asupra factorilor de mediu datorat</w:t>
      </w:r>
      <w:r w:rsidR="003C1A45" w:rsidRPr="00AE2D5C">
        <w:rPr>
          <w:rFonts w:ascii="Times New Roman" w:hAnsi="Times New Roman"/>
          <w:iCs/>
          <w:sz w:val="24"/>
          <w:szCs w:val="24"/>
          <w:lang w:val="ro-RO"/>
        </w:rPr>
        <w:t>ă</w:t>
      </w:r>
      <w:r w:rsidRPr="00A40830">
        <w:rPr>
          <w:rFonts w:ascii="Times New Roman" w:hAnsi="Times New Roman"/>
          <w:iCs/>
          <w:sz w:val="24"/>
          <w:szCs w:val="24"/>
          <w:lang w:val="ro-RO"/>
        </w:rPr>
        <w:t xml:space="preserve"> realiz</w:t>
      </w:r>
      <w:r w:rsidR="003C1A45" w:rsidRPr="00AE2D5C">
        <w:rPr>
          <w:rFonts w:ascii="Times New Roman" w:hAnsi="Times New Roman"/>
          <w:iCs/>
          <w:sz w:val="24"/>
          <w:szCs w:val="24"/>
          <w:lang w:val="ro-RO"/>
        </w:rPr>
        <w:t>ă</w:t>
      </w:r>
      <w:r w:rsidRPr="00A40830">
        <w:rPr>
          <w:rFonts w:ascii="Times New Roman" w:hAnsi="Times New Roman"/>
          <w:iCs/>
          <w:sz w:val="24"/>
          <w:szCs w:val="24"/>
          <w:lang w:val="ro-RO"/>
        </w:rPr>
        <w:t>rii unor condi</w:t>
      </w:r>
      <w:r w:rsidR="003C1A45" w:rsidRPr="00AE2D5C">
        <w:rPr>
          <w:rFonts w:ascii="Times New Roman" w:hAnsi="Times New Roman"/>
          <w:iCs/>
          <w:sz w:val="24"/>
          <w:szCs w:val="24"/>
          <w:lang w:val="ro-RO"/>
        </w:rPr>
        <w:t>ț</w:t>
      </w:r>
      <w:r w:rsidRPr="00A40830">
        <w:rPr>
          <w:rFonts w:ascii="Times New Roman" w:hAnsi="Times New Roman"/>
          <w:iCs/>
          <w:sz w:val="24"/>
          <w:szCs w:val="24"/>
          <w:lang w:val="ro-RO"/>
        </w:rPr>
        <w:t>ii de circula</w:t>
      </w:r>
      <w:r w:rsidR="003C1A45" w:rsidRPr="00AE2D5C">
        <w:rPr>
          <w:rFonts w:ascii="Times New Roman" w:hAnsi="Times New Roman"/>
          <w:iCs/>
          <w:sz w:val="24"/>
          <w:szCs w:val="24"/>
          <w:lang w:val="ro-RO"/>
        </w:rPr>
        <w:t>ț</w:t>
      </w:r>
      <w:r w:rsidRPr="00A40830">
        <w:rPr>
          <w:rFonts w:ascii="Times New Roman" w:hAnsi="Times New Roman"/>
          <w:iCs/>
          <w:sz w:val="24"/>
          <w:szCs w:val="24"/>
          <w:lang w:val="ro-RO"/>
        </w:rPr>
        <w:t>ie superioare celor actuale:</w:t>
      </w:r>
    </w:p>
    <w:p w:rsidR="00A40830" w:rsidRPr="00A40830" w:rsidRDefault="00A40830" w:rsidP="00A40830">
      <w:pPr>
        <w:numPr>
          <w:ilvl w:val="0"/>
          <w:numId w:val="23"/>
        </w:numPr>
        <w:tabs>
          <w:tab w:val="left" w:pos="994"/>
        </w:tabs>
        <w:spacing w:after="0" w:line="240" w:lineRule="auto"/>
        <w:ind w:left="0" w:right="-43" w:firstLine="634"/>
        <w:jc w:val="both"/>
        <w:rPr>
          <w:rFonts w:ascii="Times New Roman" w:hAnsi="Times New Roman"/>
          <w:iCs/>
          <w:sz w:val="24"/>
          <w:szCs w:val="24"/>
          <w:lang w:val="ro-RO"/>
        </w:rPr>
      </w:pPr>
      <w:r w:rsidRPr="00A40830">
        <w:rPr>
          <w:rFonts w:ascii="Times New Roman" w:hAnsi="Times New Roman"/>
          <w:iCs/>
          <w:sz w:val="24"/>
          <w:szCs w:val="24"/>
          <w:lang w:val="ro-RO"/>
        </w:rPr>
        <w:t>va scadea gradul de poluare al aerului</w:t>
      </w:r>
    </w:p>
    <w:p w:rsidR="00A40830" w:rsidRPr="00A40830" w:rsidRDefault="00A40830" w:rsidP="00A40830">
      <w:pPr>
        <w:numPr>
          <w:ilvl w:val="0"/>
          <w:numId w:val="23"/>
        </w:numPr>
        <w:tabs>
          <w:tab w:val="left" w:pos="994"/>
        </w:tabs>
        <w:spacing w:after="0" w:line="240" w:lineRule="auto"/>
        <w:ind w:left="0" w:right="-43" w:firstLine="634"/>
        <w:jc w:val="both"/>
        <w:rPr>
          <w:rFonts w:ascii="Times New Roman" w:hAnsi="Times New Roman"/>
          <w:iCs/>
          <w:sz w:val="24"/>
          <w:szCs w:val="24"/>
          <w:lang w:val="ro-RO"/>
        </w:rPr>
      </w:pPr>
      <w:r w:rsidRPr="00A40830">
        <w:rPr>
          <w:rFonts w:ascii="Times New Roman" w:hAnsi="Times New Roman"/>
          <w:iCs/>
          <w:sz w:val="24"/>
          <w:szCs w:val="24"/>
          <w:lang w:val="ro-RO"/>
        </w:rPr>
        <w:t>se va reduce volumul de praf</w:t>
      </w:r>
    </w:p>
    <w:p w:rsidR="00A40830" w:rsidRPr="00A40830" w:rsidRDefault="00A40830" w:rsidP="00A40830">
      <w:pPr>
        <w:numPr>
          <w:ilvl w:val="0"/>
          <w:numId w:val="23"/>
        </w:numPr>
        <w:tabs>
          <w:tab w:val="left" w:pos="994"/>
        </w:tabs>
        <w:spacing w:after="0" w:line="240" w:lineRule="auto"/>
        <w:ind w:left="0" w:right="-43" w:firstLine="634"/>
        <w:jc w:val="both"/>
        <w:rPr>
          <w:rFonts w:ascii="Times New Roman" w:hAnsi="Times New Roman"/>
          <w:iCs/>
          <w:sz w:val="24"/>
          <w:szCs w:val="24"/>
          <w:lang w:val="ro-RO"/>
        </w:rPr>
      </w:pPr>
      <w:r w:rsidRPr="00A40830">
        <w:rPr>
          <w:rFonts w:ascii="Times New Roman" w:hAnsi="Times New Roman"/>
          <w:iCs/>
          <w:sz w:val="24"/>
          <w:szCs w:val="24"/>
          <w:lang w:val="ro-RO"/>
        </w:rPr>
        <w:t>va scadea sim</w:t>
      </w:r>
      <w:r w:rsidR="00976855" w:rsidRPr="00AE2D5C">
        <w:rPr>
          <w:rFonts w:ascii="Times New Roman" w:hAnsi="Times New Roman"/>
          <w:iCs/>
          <w:sz w:val="24"/>
          <w:szCs w:val="24"/>
          <w:lang w:val="ro-RO"/>
        </w:rPr>
        <w:t>ț</w:t>
      </w:r>
      <w:r w:rsidRPr="00A40830">
        <w:rPr>
          <w:rFonts w:ascii="Times New Roman" w:hAnsi="Times New Roman"/>
          <w:iCs/>
          <w:sz w:val="24"/>
          <w:szCs w:val="24"/>
          <w:lang w:val="ro-RO"/>
        </w:rPr>
        <w:t>itor emisia diverselor noxe de e</w:t>
      </w:r>
      <w:r w:rsidR="00976855" w:rsidRPr="00AE2D5C">
        <w:rPr>
          <w:rFonts w:ascii="Times New Roman" w:hAnsi="Times New Roman"/>
          <w:iCs/>
          <w:sz w:val="24"/>
          <w:szCs w:val="24"/>
          <w:lang w:val="ro-RO"/>
        </w:rPr>
        <w:t>ș</w:t>
      </w:r>
      <w:r w:rsidRPr="00A40830">
        <w:rPr>
          <w:rFonts w:ascii="Times New Roman" w:hAnsi="Times New Roman"/>
          <w:iCs/>
          <w:sz w:val="24"/>
          <w:szCs w:val="24"/>
          <w:lang w:val="ro-RO"/>
        </w:rPr>
        <w:t>apament sau uzura vehiculelor ceea ce va avea un efect pozitiv asupra mediului</w:t>
      </w:r>
    </w:p>
    <w:p w:rsidR="00A40830" w:rsidRPr="00A40830" w:rsidRDefault="00A40830" w:rsidP="00A40830">
      <w:pPr>
        <w:numPr>
          <w:ilvl w:val="0"/>
          <w:numId w:val="22"/>
        </w:numPr>
        <w:tabs>
          <w:tab w:val="left" w:pos="994"/>
        </w:tabs>
        <w:spacing w:after="0" w:line="240" w:lineRule="auto"/>
        <w:ind w:left="0" w:right="-43" w:firstLine="634"/>
        <w:jc w:val="both"/>
        <w:rPr>
          <w:rFonts w:ascii="Times New Roman" w:hAnsi="Times New Roman"/>
          <w:iCs/>
          <w:sz w:val="24"/>
          <w:szCs w:val="24"/>
          <w:lang w:val="ro-RO"/>
        </w:rPr>
      </w:pPr>
      <w:r w:rsidRPr="00A40830">
        <w:rPr>
          <w:rFonts w:ascii="Times New Roman" w:hAnsi="Times New Roman"/>
          <w:iCs/>
          <w:sz w:val="24"/>
          <w:szCs w:val="24"/>
          <w:lang w:val="ro-RO"/>
        </w:rPr>
        <w:t>Influen</w:t>
      </w:r>
      <w:r w:rsidR="00976855" w:rsidRPr="00AE2D5C">
        <w:rPr>
          <w:rFonts w:ascii="Times New Roman" w:hAnsi="Times New Roman"/>
          <w:iCs/>
          <w:sz w:val="24"/>
          <w:szCs w:val="24"/>
          <w:lang w:val="ro-RO"/>
        </w:rPr>
        <w:t>ț</w:t>
      </w:r>
      <w:r w:rsidRPr="00A40830">
        <w:rPr>
          <w:rFonts w:ascii="Times New Roman" w:hAnsi="Times New Roman"/>
          <w:iCs/>
          <w:sz w:val="24"/>
          <w:szCs w:val="24"/>
          <w:lang w:val="ro-RO"/>
        </w:rPr>
        <w:t>a socio-economic</w:t>
      </w:r>
      <w:r w:rsidR="00EF04C3" w:rsidRPr="00AE2D5C">
        <w:rPr>
          <w:rFonts w:ascii="Times New Roman" w:hAnsi="Times New Roman"/>
          <w:iCs/>
          <w:sz w:val="24"/>
          <w:szCs w:val="24"/>
          <w:lang w:val="ro-RO"/>
        </w:rPr>
        <w:t>ă</w:t>
      </w:r>
    </w:p>
    <w:p w:rsidR="00A40830" w:rsidRPr="00A40830" w:rsidRDefault="00A40830" w:rsidP="00A40830">
      <w:pPr>
        <w:numPr>
          <w:ilvl w:val="0"/>
          <w:numId w:val="23"/>
        </w:numPr>
        <w:tabs>
          <w:tab w:val="left" w:pos="994"/>
        </w:tabs>
        <w:spacing w:after="0" w:line="240" w:lineRule="auto"/>
        <w:ind w:left="0" w:right="-43" w:firstLine="634"/>
        <w:jc w:val="both"/>
        <w:rPr>
          <w:rFonts w:ascii="Times New Roman" w:hAnsi="Times New Roman"/>
          <w:iCs/>
          <w:sz w:val="24"/>
          <w:szCs w:val="24"/>
          <w:lang w:val="ro-RO"/>
        </w:rPr>
      </w:pPr>
      <w:r w:rsidRPr="00A40830">
        <w:rPr>
          <w:rFonts w:ascii="Times New Roman" w:hAnsi="Times New Roman"/>
          <w:iCs/>
          <w:sz w:val="24"/>
          <w:szCs w:val="24"/>
          <w:lang w:val="ro-RO"/>
        </w:rPr>
        <w:t>crearea de noi locuri de munc</w:t>
      </w:r>
      <w:r w:rsidR="00EF04C3" w:rsidRPr="00AE2D5C">
        <w:rPr>
          <w:rFonts w:ascii="Times New Roman" w:hAnsi="Times New Roman"/>
          <w:iCs/>
          <w:sz w:val="24"/>
          <w:szCs w:val="24"/>
          <w:lang w:val="ro-RO"/>
        </w:rPr>
        <w:t>ă</w:t>
      </w:r>
      <w:r w:rsidRPr="00A40830">
        <w:rPr>
          <w:rFonts w:ascii="Times New Roman" w:hAnsi="Times New Roman"/>
          <w:iCs/>
          <w:sz w:val="24"/>
          <w:szCs w:val="24"/>
          <w:lang w:val="ro-RO"/>
        </w:rPr>
        <w:t xml:space="preserve"> pe perioad</w:t>
      </w:r>
      <w:r w:rsidR="00EF04C3" w:rsidRPr="00AE2D5C">
        <w:rPr>
          <w:rFonts w:ascii="Times New Roman" w:hAnsi="Times New Roman"/>
          <w:iCs/>
          <w:sz w:val="24"/>
          <w:szCs w:val="24"/>
          <w:lang w:val="ro-RO"/>
        </w:rPr>
        <w:t>a</w:t>
      </w:r>
      <w:r w:rsidRPr="00A40830">
        <w:rPr>
          <w:rFonts w:ascii="Times New Roman" w:hAnsi="Times New Roman"/>
          <w:iCs/>
          <w:sz w:val="24"/>
          <w:szCs w:val="24"/>
          <w:lang w:val="ro-RO"/>
        </w:rPr>
        <w:t xml:space="preserve"> execu</w:t>
      </w:r>
      <w:r w:rsidR="00EF04C3" w:rsidRPr="00AE2D5C">
        <w:rPr>
          <w:rFonts w:ascii="Times New Roman" w:hAnsi="Times New Roman"/>
          <w:iCs/>
          <w:sz w:val="24"/>
          <w:szCs w:val="24"/>
          <w:lang w:val="ro-RO"/>
        </w:rPr>
        <w:t>ț</w:t>
      </w:r>
      <w:r w:rsidRPr="00A40830">
        <w:rPr>
          <w:rFonts w:ascii="Times New Roman" w:hAnsi="Times New Roman"/>
          <w:iCs/>
          <w:sz w:val="24"/>
          <w:szCs w:val="24"/>
          <w:lang w:val="ro-RO"/>
        </w:rPr>
        <w:t>iei lucr</w:t>
      </w:r>
      <w:r w:rsidR="00EF04C3" w:rsidRPr="00AE2D5C">
        <w:rPr>
          <w:rFonts w:ascii="Times New Roman" w:hAnsi="Times New Roman"/>
          <w:iCs/>
          <w:sz w:val="24"/>
          <w:szCs w:val="24"/>
          <w:lang w:val="ro-RO"/>
        </w:rPr>
        <w:t>ă</w:t>
      </w:r>
      <w:r w:rsidRPr="00A40830">
        <w:rPr>
          <w:rFonts w:ascii="Times New Roman" w:hAnsi="Times New Roman"/>
          <w:iCs/>
          <w:sz w:val="24"/>
          <w:szCs w:val="24"/>
          <w:lang w:val="ro-RO"/>
        </w:rPr>
        <w:t>rilor</w:t>
      </w:r>
    </w:p>
    <w:p w:rsidR="00A40830" w:rsidRPr="00A40830" w:rsidRDefault="00A40830" w:rsidP="00A40830">
      <w:pPr>
        <w:numPr>
          <w:ilvl w:val="0"/>
          <w:numId w:val="23"/>
        </w:numPr>
        <w:tabs>
          <w:tab w:val="left" w:pos="994"/>
        </w:tabs>
        <w:spacing w:after="0" w:line="240" w:lineRule="auto"/>
        <w:ind w:left="0" w:right="-43" w:firstLine="634"/>
        <w:jc w:val="both"/>
        <w:rPr>
          <w:rFonts w:ascii="Times New Roman" w:hAnsi="Times New Roman"/>
          <w:iCs/>
          <w:sz w:val="24"/>
          <w:szCs w:val="24"/>
          <w:lang w:val="ro-RO"/>
        </w:rPr>
      </w:pPr>
      <w:r w:rsidRPr="00A40830">
        <w:rPr>
          <w:rFonts w:ascii="Times New Roman" w:hAnsi="Times New Roman"/>
          <w:iCs/>
          <w:sz w:val="24"/>
          <w:szCs w:val="24"/>
          <w:lang w:val="ro-RO"/>
        </w:rPr>
        <w:t>o mai rapid</w:t>
      </w:r>
      <w:r w:rsidR="00EF04C3" w:rsidRPr="00AE2D5C">
        <w:rPr>
          <w:rFonts w:ascii="Times New Roman" w:hAnsi="Times New Roman"/>
          <w:iCs/>
          <w:sz w:val="24"/>
          <w:szCs w:val="24"/>
          <w:lang w:val="ro-RO"/>
        </w:rPr>
        <w:t>ă</w:t>
      </w:r>
      <w:r w:rsidRPr="00A40830">
        <w:rPr>
          <w:rFonts w:ascii="Times New Roman" w:hAnsi="Times New Roman"/>
          <w:iCs/>
          <w:sz w:val="24"/>
          <w:szCs w:val="24"/>
          <w:lang w:val="ro-RO"/>
        </w:rPr>
        <w:t xml:space="preserve"> deplasare </w:t>
      </w:r>
      <w:r w:rsidR="00EF04C3" w:rsidRPr="00AE2D5C">
        <w:rPr>
          <w:rFonts w:ascii="Times New Roman" w:hAnsi="Times New Roman"/>
          <w:iCs/>
          <w:sz w:val="24"/>
          <w:szCs w:val="24"/>
          <w:lang w:val="ro-RO"/>
        </w:rPr>
        <w:t>î</w:t>
      </w:r>
      <w:r w:rsidRPr="00A40830">
        <w:rPr>
          <w:rFonts w:ascii="Times New Roman" w:hAnsi="Times New Roman"/>
          <w:iCs/>
          <w:sz w:val="24"/>
          <w:szCs w:val="24"/>
          <w:lang w:val="ro-RO"/>
        </w:rPr>
        <w:t xml:space="preserve">nspre </w:t>
      </w:r>
      <w:r w:rsidR="00EF04C3" w:rsidRPr="00AE2D5C">
        <w:rPr>
          <w:rFonts w:ascii="Times New Roman" w:hAnsi="Times New Roman"/>
          <w:iCs/>
          <w:sz w:val="24"/>
          <w:szCs w:val="24"/>
          <w:lang w:val="ro-RO"/>
        </w:rPr>
        <w:t>ș</w:t>
      </w:r>
      <w:r w:rsidRPr="00A40830">
        <w:rPr>
          <w:rFonts w:ascii="Times New Roman" w:hAnsi="Times New Roman"/>
          <w:iCs/>
          <w:sz w:val="24"/>
          <w:szCs w:val="24"/>
          <w:lang w:val="ro-RO"/>
        </w:rPr>
        <w:t>i dinspre locurile de munc</w:t>
      </w:r>
      <w:r w:rsidR="00EF04C3" w:rsidRPr="00AE2D5C">
        <w:rPr>
          <w:rFonts w:ascii="Times New Roman" w:hAnsi="Times New Roman"/>
          <w:iCs/>
          <w:sz w:val="24"/>
          <w:szCs w:val="24"/>
          <w:lang w:val="ro-RO"/>
        </w:rPr>
        <w:t>ă</w:t>
      </w:r>
    </w:p>
    <w:p w:rsidR="00A40830" w:rsidRPr="00A40830" w:rsidRDefault="00A40830" w:rsidP="00A40830">
      <w:pPr>
        <w:numPr>
          <w:ilvl w:val="0"/>
          <w:numId w:val="23"/>
        </w:numPr>
        <w:tabs>
          <w:tab w:val="left" w:pos="994"/>
        </w:tabs>
        <w:spacing w:after="0" w:line="240" w:lineRule="auto"/>
        <w:ind w:left="0" w:right="-43" w:firstLine="634"/>
        <w:jc w:val="both"/>
        <w:rPr>
          <w:rFonts w:ascii="Times New Roman" w:hAnsi="Times New Roman"/>
          <w:iCs/>
          <w:sz w:val="24"/>
          <w:szCs w:val="24"/>
          <w:lang w:val="ro-RO"/>
        </w:rPr>
      </w:pPr>
      <w:r w:rsidRPr="00A40830">
        <w:rPr>
          <w:rFonts w:ascii="Times New Roman" w:hAnsi="Times New Roman"/>
          <w:iCs/>
          <w:sz w:val="24"/>
          <w:szCs w:val="24"/>
          <w:lang w:val="ro-RO"/>
        </w:rPr>
        <w:t>reducerea consumului de carburan</w:t>
      </w:r>
      <w:r w:rsidR="00EF04C3" w:rsidRPr="00AE2D5C">
        <w:rPr>
          <w:rFonts w:ascii="Times New Roman" w:hAnsi="Times New Roman"/>
          <w:iCs/>
          <w:sz w:val="24"/>
          <w:szCs w:val="24"/>
          <w:lang w:val="ro-RO"/>
        </w:rPr>
        <w:t>ț</w:t>
      </w:r>
      <w:r w:rsidRPr="00A40830">
        <w:rPr>
          <w:rFonts w:ascii="Times New Roman" w:hAnsi="Times New Roman"/>
          <w:iCs/>
          <w:sz w:val="24"/>
          <w:szCs w:val="24"/>
          <w:lang w:val="ro-RO"/>
        </w:rPr>
        <w:t xml:space="preserve">i </w:t>
      </w:r>
      <w:r w:rsidR="00EF04C3" w:rsidRPr="00AE2D5C">
        <w:rPr>
          <w:rFonts w:ascii="Times New Roman" w:hAnsi="Times New Roman"/>
          <w:iCs/>
          <w:sz w:val="24"/>
          <w:szCs w:val="24"/>
          <w:lang w:val="ro-RO"/>
        </w:rPr>
        <w:t>ș</w:t>
      </w:r>
      <w:r w:rsidRPr="00A40830">
        <w:rPr>
          <w:rFonts w:ascii="Times New Roman" w:hAnsi="Times New Roman"/>
          <w:iCs/>
          <w:sz w:val="24"/>
          <w:szCs w:val="24"/>
          <w:lang w:val="ro-RO"/>
        </w:rPr>
        <w:t>i economii la costul transporturilor</w:t>
      </w:r>
    </w:p>
    <w:p w:rsidR="00A40830" w:rsidRPr="00A40830" w:rsidRDefault="00A40830" w:rsidP="00A40830">
      <w:pPr>
        <w:numPr>
          <w:ilvl w:val="0"/>
          <w:numId w:val="23"/>
        </w:numPr>
        <w:tabs>
          <w:tab w:val="left" w:pos="994"/>
        </w:tabs>
        <w:spacing w:after="0" w:line="240" w:lineRule="auto"/>
        <w:ind w:left="0" w:right="-43" w:firstLine="634"/>
        <w:jc w:val="both"/>
        <w:rPr>
          <w:rFonts w:ascii="Times New Roman" w:hAnsi="Times New Roman"/>
          <w:iCs/>
          <w:sz w:val="24"/>
          <w:szCs w:val="24"/>
          <w:lang w:val="ro-RO"/>
        </w:rPr>
      </w:pPr>
      <w:r w:rsidRPr="00A40830">
        <w:rPr>
          <w:rFonts w:ascii="Times New Roman" w:hAnsi="Times New Roman"/>
          <w:iCs/>
          <w:sz w:val="24"/>
          <w:szCs w:val="24"/>
          <w:lang w:val="ro-RO"/>
        </w:rPr>
        <w:t>cre</w:t>
      </w:r>
      <w:r w:rsidR="005B4BE6" w:rsidRPr="00AE2D5C">
        <w:rPr>
          <w:rFonts w:ascii="Times New Roman" w:hAnsi="Times New Roman"/>
          <w:iCs/>
          <w:sz w:val="24"/>
          <w:szCs w:val="24"/>
          <w:lang w:val="ro-RO"/>
        </w:rPr>
        <w:t>ș</w:t>
      </w:r>
      <w:r w:rsidRPr="00A40830">
        <w:rPr>
          <w:rFonts w:ascii="Times New Roman" w:hAnsi="Times New Roman"/>
          <w:iCs/>
          <w:sz w:val="24"/>
          <w:szCs w:val="24"/>
          <w:lang w:val="ro-RO"/>
        </w:rPr>
        <w:t>terea siguran</w:t>
      </w:r>
      <w:r w:rsidR="005B4BE6" w:rsidRPr="00AE2D5C">
        <w:rPr>
          <w:rFonts w:ascii="Times New Roman" w:hAnsi="Times New Roman"/>
          <w:iCs/>
          <w:sz w:val="24"/>
          <w:szCs w:val="24"/>
          <w:lang w:val="ro-RO"/>
        </w:rPr>
        <w:t>ț</w:t>
      </w:r>
      <w:r w:rsidRPr="00A40830">
        <w:rPr>
          <w:rFonts w:ascii="Times New Roman" w:hAnsi="Times New Roman"/>
          <w:iCs/>
          <w:sz w:val="24"/>
          <w:szCs w:val="24"/>
          <w:lang w:val="ro-RO"/>
        </w:rPr>
        <w:t>ei circula</w:t>
      </w:r>
      <w:r w:rsidR="005B4BE6" w:rsidRPr="00AE2D5C">
        <w:rPr>
          <w:rFonts w:ascii="Times New Roman" w:hAnsi="Times New Roman"/>
          <w:iCs/>
          <w:sz w:val="24"/>
          <w:szCs w:val="24"/>
          <w:lang w:val="ro-RO"/>
        </w:rPr>
        <w:t>ț</w:t>
      </w:r>
      <w:r w:rsidRPr="00A40830">
        <w:rPr>
          <w:rFonts w:ascii="Times New Roman" w:hAnsi="Times New Roman"/>
          <w:iCs/>
          <w:sz w:val="24"/>
          <w:szCs w:val="24"/>
          <w:lang w:val="ro-RO"/>
        </w:rPr>
        <w:t xml:space="preserve">iei </w:t>
      </w:r>
      <w:r w:rsidR="005B4BE6" w:rsidRPr="00AE2D5C">
        <w:rPr>
          <w:rFonts w:ascii="Times New Roman" w:hAnsi="Times New Roman"/>
          <w:iCs/>
          <w:sz w:val="24"/>
          <w:szCs w:val="24"/>
          <w:lang w:val="ro-RO"/>
        </w:rPr>
        <w:t>ș</w:t>
      </w:r>
      <w:r w:rsidRPr="00A40830">
        <w:rPr>
          <w:rFonts w:ascii="Times New Roman" w:hAnsi="Times New Roman"/>
          <w:iCs/>
          <w:sz w:val="24"/>
          <w:szCs w:val="24"/>
          <w:lang w:val="ro-RO"/>
        </w:rPr>
        <w:t>i a confortului optic pentru conduc</w:t>
      </w:r>
      <w:r w:rsidR="005B4BE6" w:rsidRPr="00AE2D5C">
        <w:rPr>
          <w:rFonts w:ascii="Times New Roman" w:hAnsi="Times New Roman"/>
          <w:iCs/>
          <w:sz w:val="24"/>
          <w:szCs w:val="24"/>
          <w:lang w:val="ro-RO"/>
        </w:rPr>
        <w:t>ă</w:t>
      </w:r>
      <w:r w:rsidRPr="00A40830">
        <w:rPr>
          <w:rFonts w:ascii="Times New Roman" w:hAnsi="Times New Roman"/>
          <w:iCs/>
          <w:sz w:val="24"/>
          <w:szCs w:val="24"/>
          <w:lang w:val="ro-RO"/>
        </w:rPr>
        <w:t>torii auto</w:t>
      </w:r>
    </w:p>
    <w:p w:rsidR="00A40830" w:rsidRPr="00A40830" w:rsidRDefault="00A40830" w:rsidP="00A40830">
      <w:pPr>
        <w:tabs>
          <w:tab w:val="left" w:pos="994"/>
          <w:tab w:val="left" w:pos="9727"/>
        </w:tabs>
        <w:spacing w:after="0" w:line="240" w:lineRule="auto"/>
        <w:ind w:right="-43" w:firstLine="634"/>
        <w:jc w:val="both"/>
        <w:rPr>
          <w:rFonts w:ascii="Times New Roman" w:hAnsi="Times New Roman"/>
          <w:iCs/>
          <w:sz w:val="24"/>
          <w:szCs w:val="24"/>
          <w:lang w:val="ro-RO"/>
        </w:rPr>
      </w:pPr>
      <w:r w:rsidRPr="00A40830">
        <w:rPr>
          <w:rFonts w:ascii="Times New Roman" w:hAnsi="Times New Roman"/>
          <w:iCs/>
          <w:sz w:val="24"/>
          <w:szCs w:val="24"/>
          <w:lang w:val="ro-RO"/>
        </w:rPr>
        <w:t>Pe ansamblu se poate aprecia ca din punct de vedere al mediului ambiant, lucr</w:t>
      </w:r>
      <w:r w:rsidR="005B4BE6" w:rsidRPr="00AE2D5C">
        <w:rPr>
          <w:rFonts w:ascii="Times New Roman" w:hAnsi="Times New Roman"/>
          <w:iCs/>
          <w:sz w:val="24"/>
          <w:szCs w:val="24"/>
          <w:lang w:val="ro-RO"/>
        </w:rPr>
        <w:t>ă</w:t>
      </w:r>
      <w:r w:rsidRPr="00A40830">
        <w:rPr>
          <w:rFonts w:ascii="Times New Roman" w:hAnsi="Times New Roman"/>
          <w:iCs/>
          <w:sz w:val="24"/>
          <w:szCs w:val="24"/>
          <w:lang w:val="ro-RO"/>
        </w:rPr>
        <w:t>rile proiectate nu introduc disfunc</w:t>
      </w:r>
      <w:r w:rsidR="005B4BE6" w:rsidRPr="00AE2D5C">
        <w:rPr>
          <w:rFonts w:ascii="Times New Roman" w:hAnsi="Times New Roman"/>
          <w:iCs/>
          <w:sz w:val="24"/>
          <w:szCs w:val="24"/>
          <w:lang w:val="ro-RO"/>
        </w:rPr>
        <w:t>ț</w:t>
      </w:r>
      <w:r w:rsidRPr="00A40830">
        <w:rPr>
          <w:rFonts w:ascii="Times New Roman" w:hAnsi="Times New Roman"/>
          <w:iCs/>
          <w:sz w:val="24"/>
          <w:szCs w:val="24"/>
          <w:lang w:val="ro-RO"/>
        </w:rPr>
        <w:t>ionalit</w:t>
      </w:r>
      <w:r w:rsidR="005B4BE6" w:rsidRPr="00AE2D5C">
        <w:rPr>
          <w:rFonts w:ascii="Times New Roman" w:hAnsi="Times New Roman"/>
          <w:iCs/>
          <w:sz w:val="24"/>
          <w:szCs w:val="24"/>
          <w:lang w:val="ro-RO"/>
        </w:rPr>
        <w:t>ăț</w:t>
      </w:r>
      <w:r w:rsidRPr="00A40830">
        <w:rPr>
          <w:rFonts w:ascii="Times New Roman" w:hAnsi="Times New Roman"/>
          <w:iCs/>
          <w:sz w:val="24"/>
          <w:szCs w:val="24"/>
          <w:lang w:val="ro-RO"/>
        </w:rPr>
        <w:t>i suplimentare fa</w:t>
      </w:r>
      <w:r w:rsidR="005B4BE6" w:rsidRPr="00AE2D5C">
        <w:rPr>
          <w:rFonts w:ascii="Times New Roman" w:hAnsi="Times New Roman"/>
          <w:iCs/>
          <w:sz w:val="24"/>
          <w:szCs w:val="24"/>
          <w:lang w:val="ro-RO"/>
        </w:rPr>
        <w:t>ță</w:t>
      </w:r>
      <w:r w:rsidRPr="00A40830">
        <w:rPr>
          <w:rFonts w:ascii="Times New Roman" w:hAnsi="Times New Roman"/>
          <w:iCs/>
          <w:sz w:val="24"/>
          <w:szCs w:val="24"/>
          <w:lang w:val="ro-RO"/>
        </w:rPr>
        <w:t xml:space="preserve"> de situa</w:t>
      </w:r>
      <w:r w:rsidR="005B4BE6" w:rsidRPr="00AE2D5C">
        <w:rPr>
          <w:rFonts w:ascii="Times New Roman" w:hAnsi="Times New Roman"/>
          <w:iCs/>
          <w:sz w:val="24"/>
          <w:szCs w:val="24"/>
          <w:lang w:val="ro-RO"/>
        </w:rPr>
        <w:t>ț</w:t>
      </w:r>
      <w:r w:rsidRPr="00A40830">
        <w:rPr>
          <w:rFonts w:ascii="Times New Roman" w:hAnsi="Times New Roman"/>
          <w:iCs/>
          <w:sz w:val="24"/>
          <w:szCs w:val="24"/>
          <w:lang w:val="ro-RO"/>
        </w:rPr>
        <w:t>ia actual</w:t>
      </w:r>
      <w:r w:rsidR="005B4BE6" w:rsidRPr="00AE2D5C">
        <w:rPr>
          <w:rFonts w:ascii="Times New Roman" w:hAnsi="Times New Roman"/>
          <w:iCs/>
          <w:sz w:val="24"/>
          <w:szCs w:val="24"/>
          <w:lang w:val="ro-RO"/>
        </w:rPr>
        <w:t>ă</w:t>
      </w:r>
      <w:r w:rsidRPr="00A40830">
        <w:rPr>
          <w:rFonts w:ascii="Times New Roman" w:hAnsi="Times New Roman"/>
          <w:iCs/>
          <w:sz w:val="24"/>
          <w:szCs w:val="24"/>
          <w:lang w:val="ro-RO"/>
        </w:rPr>
        <w:t>, ci dimpotriv</w:t>
      </w:r>
      <w:r w:rsidR="005B4BE6" w:rsidRPr="00AE2D5C">
        <w:rPr>
          <w:rFonts w:ascii="Times New Roman" w:hAnsi="Times New Roman"/>
          <w:iCs/>
          <w:sz w:val="24"/>
          <w:szCs w:val="24"/>
          <w:lang w:val="ro-RO"/>
        </w:rPr>
        <w:t>ă</w:t>
      </w:r>
      <w:r w:rsidRPr="00A40830">
        <w:rPr>
          <w:rFonts w:ascii="Times New Roman" w:hAnsi="Times New Roman"/>
          <w:iCs/>
          <w:sz w:val="24"/>
          <w:szCs w:val="24"/>
          <w:lang w:val="ro-RO"/>
        </w:rPr>
        <w:t xml:space="preserve"> au un efect pozitiv.</w:t>
      </w:r>
    </w:p>
    <w:p w:rsidR="00A40830" w:rsidRPr="00AE2D5C" w:rsidRDefault="00A40830" w:rsidP="00A40830">
      <w:pPr>
        <w:numPr>
          <w:ilvl w:val="0"/>
          <w:numId w:val="21"/>
        </w:numPr>
        <w:tabs>
          <w:tab w:val="left" w:pos="379"/>
        </w:tabs>
        <w:autoSpaceDE w:val="0"/>
        <w:autoSpaceDN w:val="0"/>
        <w:adjustRightInd w:val="0"/>
        <w:spacing w:after="0" w:line="240" w:lineRule="auto"/>
        <w:ind w:left="245"/>
        <w:rPr>
          <w:rFonts w:ascii="Times New Roman" w:hAnsi="Times New Roman"/>
          <w:b/>
          <w:sz w:val="24"/>
          <w:szCs w:val="24"/>
          <w:lang w:val="ro-RO" w:eastAsia="ro-RO"/>
        </w:rPr>
      </w:pPr>
      <w:r w:rsidRPr="00AE2D5C">
        <w:rPr>
          <w:rFonts w:ascii="Times New Roman" w:hAnsi="Times New Roman"/>
          <w:b/>
          <w:sz w:val="24"/>
          <w:szCs w:val="24"/>
          <w:lang w:val="ro-RO" w:eastAsia="ro-RO"/>
        </w:rPr>
        <w:t>racordarea la reţelele utilitare existente în zonă;</w:t>
      </w:r>
    </w:p>
    <w:p w:rsidR="00A40830" w:rsidRPr="00A40830" w:rsidRDefault="00A40830" w:rsidP="00A40830">
      <w:pPr>
        <w:spacing w:after="0" w:line="240" w:lineRule="auto"/>
        <w:ind w:left="720"/>
        <w:jc w:val="both"/>
        <w:rPr>
          <w:rFonts w:ascii="Times New Roman" w:hAnsi="Times New Roman"/>
          <w:spacing w:val="-6"/>
          <w:sz w:val="24"/>
          <w:szCs w:val="24"/>
          <w:lang w:val="ro-RO"/>
        </w:rPr>
      </w:pPr>
      <w:r w:rsidRPr="00A40830">
        <w:rPr>
          <w:rFonts w:ascii="Times New Roman" w:hAnsi="Times New Roman"/>
          <w:spacing w:val="-6"/>
          <w:sz w:val="24"/>
          <w:szCs w:val="24"/>
          <w:lang w:val="ro-RO"/>
        </w:rPr>
        <w:t>-nu este cazul</w:t>
      </w:r>
    </w:p>
    <w:p w:rsidR="00A40830" w:rsidRPr="00AE2D5C" w:rsidRDefault="00A40830" w:rsidP="00F06430">
      <w:pPr>
        <w:numPr>
          <w:ilvl w:val="0"/>
          <w:numId w:val="21"/>
        </w:numPr>
        <w:tabs>
          <w:tab w:val="left" w:pos="379"/>
        </w:tabs>
        <w:autoSpaceDE w:val="0"/>
        <w:autoSpaceDN w:val="0"/>
        <w:adjustRightInd w:val="0"/>
        <w:spacing w:after="0" w:line="240" w:lineRule="auto"/>
        <w:ind w:left="245"/>
        <w:jc w:val="both"/>
        <w:rPr>
          <w:rFonts w:ascii="Times New Roman" w:hAnsi="Times New Roman"/>
          <w:b/>
          <w:sz w:val="24"/>
          <w:szCs w:val="24"/>
          <w:lang w:val="ro-RO" w:eastAsia="ro-RO"/>
        </w:rPr>
      </w:pPr>
      <w:r w:rsidRPr="00AE2D5C">
        <w:rPr>
          <w:rFonts w:ascii="Times New Roman" w:hAnsi="Times New Roman"/>
          <w:b/>
          <w:sz w:val="24"/>
          <w:szCs w:val="24"/>
          <w:lang w:val="ro-RO" w:eastAsia="ro-RO"/>
        </w:rPr>
        <w:t>descrierea lucrărilor de refacere a amplasamentului în zona afectată de execuţia investiţiei;</w:t>
      </w:r>
    </w:p>
    <w:p w:rsidR="00A40830" w:rsidRPr="00A40830" w:rsidRDefault="00A40830" w:rsidP="00A40830">
      <w:pPr>
        <w:widowControl w:val="0"/>
        <w:suppressAutoHyphens/>
        <w:spacing w:after="0"/>
        <w:ind w:firstLine="720"/>
        <w:jc w:val="both"/>
        <w:rPr>
          <w:rFonts w:ascii="Times New Roman" w:hAnsi="Times New Roman"/>
          <w:sz w:val="24"/>
          <w:szCs w:val="24"/>
          <w:lang w:val="ro-RO" w:eastAsia="ar-SA"/>
        </w:rPr>
      </w:pPr>
      <w:r w:rsidRPr="00A40830">
        <w:rPr>
          <w:rFonts w:ascii="Times New Roman" w:hAnsi="Times New Roman"/>
          <w:sz w:val="24"/>
          <w:szCs w:val="24"/>
          <w:lang w:val="ro-RO" w:eastAsia="ar-SA"/>
        </w:rPr>
        <w:t>La terminarea obiectivului trebuie să fie dezafectate toate construc</w:t>
      </w:r>
      <w:r w:rsidR="00F06430" w:rsidRPr="00AE2D5C">
        <w:rPr>
          <w:rFonts w:ascii="Times New Roman" w:hAnsi="Times New Roman"/>
          <w:sz w:val="24"/>
          <w:szCs w:val="24"/>
          <w:lang w:val="ro-RO" w:eastAsia="ar-SA"/>
        </w:rPr>
        <w:t>ț</w:t>
      </w:r>
      <w:r w:rsidRPr="00A40830">
        <w:rPr>
          <w:rFonts w:ascii="Times New Roman" w:hAnsi="Times New Roman"/>
          <w:sz w:val="24"/>
          <w:szCs w:val="24"/>
          <w:lang w:val="ro-RO" w:eastAsia="ar-SA"/>
        </w:rPr>
        <w:t>iile provizorii, iar zonele afectate de organiz</w:t>
      </w:r>
      <w:r w:rsidR="00F06430" w:rsidRPr="00AE2D5C">
        <w:rPr>
          <w:rFonts w:ascii="Times New Roman" w:hAnsi="Times New Roman"/>
          <w:sz w:val="24"/>
          <w:szCs w:val="24"/>
          <w:lang w:val="ro-RO" w:eastAsia="ar-SA"/>
        </w:rPr>
        <w:t>ă</w:t>
      </w:r>
      <w:r w:rsidRPr="00A40830">
        <w:rPr>
          <w:rFonts w:ascii="Times New Roman" w:hAnsi="Times New Roman"/>
          <w:sz w:val="24"/>
          <w:szCs w:val="24"/>
          <w:lang w:val="ro-RO" w:eastAsia="ar-SA"/>
        </w:rPr>
        <w:t>rile de şantier vor fi curăţate, în conformitate cu normele şi legile de protecţia mediului.</w:t>
      </w:r>
    </w:p>
    <w:p w:rsidR="00A40830" w:rsidRPr="00AE2D5C" w:rsidRDefault="00A40830" w:rsidP="00A40830">
      <w:pPr>
        <w:numPr>
          <w:ilvl w:val="0"/>
          <w:numId w:val="21"/>
        </w:numPr>
        <w:tabs>
          <w:tab w:val="left" w:pos="379"/>
        </w:tabs>
        <w:autoSpaceDE w:val="0"/>
        <w:autoSpaceDN w:val="0"/>
        <w:adjustRightInd w:val="0"/>
        <w:spacing w:after="0" w:line="240" w:lineRule="auto"/>
        <w:ind w:left="245"/>
        <w:rPr>
          <w:rFonts w:ascii="Times New Roman" w:hAnsi="Times New Roman"/>
          <w:b/>
          <w:sz w:val="24"/>
          <w:szCs w:val="24"/>
          <w:lang w:val="ro-RO" w:eastAsia="ro-RO"/>
        </w:rPr>
      </w:pPr>
      <w:r w:rsidRPr="00AE2D5C">
        <w:rPr>
          <w:rFonts w:ascii="Times New Roman" w:hAnsi="Times New Roman"/>
          <w:b/>
          <w:sz w:val="24"/>
          <w:szCs w:val="24"/>
          <w:lang w:val="ro-RO" w:eastAsia="ro-RO"/>
        </w:rPr>
        <w:t>căi noi de acces sau schimbări ale celor existente;</w:t>
      </w:r>
    </w:p>
    <w:p w:rsidR="00A40830" w:rsidRPr="00AE2D5C" w:rsidRDefault="00A40830" w:rsidP="00A40830">
      <w:pPr>
        <w:spacing w:after="0" w:line="240" w:lineRule="auto"/>
        <w:ind w:left="720"/>
        <w:contextualSpacing/>
        <w:rPr>
          <w:rFonts w:ascii="Times New Roman" w:hAnsi="Times New Roman"/>
          <w:sz w:val="24"/>
          <w:szCs w:val="24"/>
          <w:lang w:val="ro-RO" w:eastAsia="ro-RO"/>
        </w:rPr>
      </w:pPr>
      <w:r w:rsidRPr="00AE2D5C">
        <w:rPr>
          <w:rFonts w:ascii="Times New Roman" w:hAnsi="Times New Roman"/>
          <w:sz w:val="24"/>
          <w:szCs w:val="24"/>
          <w:lang w:val="ro-RO" w:eastAsia="ro-RO"/>
        </w:rPr>
        <w:t>Nu este cazul.</w:t>
      </w:r>
    </w:p>
    <w:p w:rsidR="00A40830" w:rsidRPr="00AE2D5C" w:rsidRDefault="00A40830" w:rsidP="00A40830">
      <w:pPr>
        <w:numPr>
          <w:ilvl w:val="0"/>
          <w:numId w:val="21"/>
        </w:numPr>
        <w:tabs>
          <w:tab w:val="left" w:pos="379"/>
        </w:tabs>
        <w:autoSpaceDE w:val="0"/>
        <w:autoSpaceDN w:val="0"/>
        <w:adjustRightInd w:val="0"/>
        <w:spacing w:after="0" w:line="240" w:lineRule="auto"/>
        <w:ind w:left="245"/>
        <w:rPr>
          <w:rFonts w:ascii="Times New Roman" w:hAnsi="Times New Roman"/>
          <w:b/>
          <w:sz w:val="24"/>
          <w:szCs w:val="24"/>
          <w:lang w:val="ro-RO" w:eastAsia="ro-RO"/>
        </w:rPr>
      </w:pPr>
      <w:r w:rsidRPr="00AE2D5C">
        <w:rPr>
          <w:rFonts w:ascii="Times New Roman" w:hAnsi="Times New Roman"/>
          <w:b/>
          <w:sz w:val="24"/>
          <w:szCs w:val="24"/>
          <w:lang w:val="ro-RO" w:eastAsia="ro-RO"/>
        </w:rPr>
        <w:t>resursele naturale folosite în construcţie şi funcţionare;</w:t>
      </w:r>
    </w:p>
    <w:p w:rsidR="00A40830" w:rsidRPr="00AE2D5C" w:rsidRDefault="00A40830" w:rsidP="00A40830">
      <w:pPr>
        <w:numPr>
          <w:ilvl w:val="0"/>
          <w:numId w:val="20"/>
        </w:numPr>
        <w:autoSpaceDE w:val="0"/>
        <w:autoSpaceDN w:val="0"/>
        <w:adjustRightInd w:val="0"/>
        <w:spacing w:after="0" w:line="240" w:lineRule="auto"/>
        <w:ind w:left="245" w:firstLine="720"/>
        <w:jc w:val="both"/>
        <w:rPr>
          <w:rFonts w:ascii="Times New Roman" w:hAnsi="Times New Roman"/>
          <w:sz w:val="24"/>
          <w:szCs w:val="24"/>
          <w:lang w:val="ro-RO" w:eastAsia="ro-RO"/>
        </w:rPr>
      </w:pPr>
      <w:r w:rsidRPr="00A40830">
        <w:rPr>
          <w:rFonts w:ascii="Times New Roman" w:eastAsia="TimesNewRoman" w:hAnsi="Times New Roman"/>
          <w:sz w:val="24"/>
          <w:szCs w:val="24"/>
          <w:lang w:val="it-IT"/>
        </w:rPr>
        <w:t>La realizarea lucr</w:t>
      </w:r>
      <w:r w:rsidR="008927A7" w:rsidRPr="00AE2D5C">
        <w:rPr>
          <w:rFonts w:ascii="Times New Roman" w:eastAsia="TimesNewRoman" w:hAnsi="Times New Roman"/>
          <w:sz w:val="24"/>
          <w:szCs w:val="24"/>
          <w:lang w:val="it-IT"/>
        </w:rPr>
        <w:t>ă</w:t>
      </w:r>
      <w:r w:rsidRPr="00A40830">
        <w:rPr>
          <w:rFonts w:ascii="Times New Roman" w:eastAsia="TimesNewRoman" w:hAnsi="Times New Roman"/>
          <w:sz w:val="24"/>
          <w:szCs w:val="24"/>
          <w:lang w:val="it-IT"/>
        </w:rPr>
        <w:t xml:space="preserve">rilor de constructie, se vor utiliza numai </w:t>
      </w:r>
      <w:r w:rsidRPr="00A40830">
        <w:rPr>
          <w:rFonts w:ascii="Times New Roman" w:eastAsia="TimesNewRoman" w:hAnsi="Times New Roman"/>
          <w:b/>
          <w:bCs/>
          <w:i/>
          <w:iCs/>
          <w:sz w:val="24"/>
          <w:szCs w:val="24"/>
          <w:lang w:val="it-IT"/>
        </w:rPr>
        <w:t>materiale agrementate conform reglement</w:t>
      </w:r>
      <w:r w:rsidR="005C4256" w:rsidRPr="00AE2D5C">
        <w:rPr>
          <w:rFonts w:ascii="Times New Roman" w:eastAsia="TimesNewRoman" w:hAnsi="Times New Roman"/>
          <w:b/>
          <w:bCs/>
          <w:i/>
          <w:iCs/>
          <w:sz w:val="24"/>
          <w:szCs w:val="24"/>
          <w:lang w:val="it-IT"/>
        </w:rPr>
        <w:t>ă</w:t>
      </w:r>
      <w:r w:rsidRPr="00A40830">
        <w:rPr>
          <w:rFonts w:ascii="Times New Roman" w:eastAsia="TimesNewRoman" w:hAnsi="Times New Roman"/>
          <w:b/>
          <w:bCs/>
          <w:i/>
          <w:iCs/>
          <w:sz w:val="24"/>
          <w:szCs w:val="24"/>
          <w:lang w:val="it-IT"/>
        </w:rPr>
        <w:t>rilor na</w:t>
      </w:r>
      <w:r w:rsidR="005C4256" w:rsidRPr="00AE2D5C">
        <w:rPr>
          <w:rFonts w:ascii="Times New Roman" w:eastAsia="TimesNewRoman" w:hAnsi="Times New Roman"/>
          <w:b/>
          <w:bCs/>
          <w:i/>
          <w:iCs/>
          <w:sz w:val="24"/>
          <w:szCs w:val="24"/>
          <w:lang w:val="it-IT"/>
        </w:rPr>
        <w:t>ț</w:t>
      </w:r>
      <w:r w:rsidRPr="00A40830">
        <w:rPr>
          <w:rFonts w:ascii="Times New Roman" w:eastAsia="TimesNewRoman" w:hAnsi="Times New Roman"/>
          <w:b/>
          <w:bCs/>
          <w:i/>
          <w:iCs/>
          <w:sz w:val="24"/>
          <w:szCs w:val="24"/>
          <w:lang w:val="it-IT"/>
        </w:rPr>
        <w:t xml:space="preserve">ionale </w:t>
      </w:r>
      <w:r w:rsidR="005C4256" w:rsidRPr="00AE2D5C">
        <w:rPr>
          <w:rFonts w:ascii="Times New Roman" w:eastAsia="TimesNewRoman" w:hAnsi="Times New Roman"/>
          <w:b/>
          <w:bCs/>
          <w:i/>
          <w:iCs/>
          <w:sz w:val="24"/>
          <w:szCs w:val="24"/>
          <w:lang w:val="it-IT"/>
        </w:rPr>
        <w:t>î</w:t>
      </w:r>
      <w:r w:rsidRPr="00A40830">
        <w:rPr>
          <w:rFonts w:ascii="Times New Roman" w:eastAsia="TimesNewRoman" w:hAnsi="Times New Roman"/>
          <w:b/>
          <w:bCs/>
          <w:i/>
          <w:iCs/>
          <w:sz w:val="24"/>
          <w:szCs w:val="24"/>
          <w:lang w:val="it-IT"/>
        </w:rPr>
        <w:t>n vigoare</w:t>
      </w:r>
      <w:r w:rsidRPr="00A40830">
        <w:rPr>
          <w:rFonts w:ascii="Times New Roman" w:eastAsia="TimesNewRoman" w:hAnsi="Times New Roman"/>
          <w:sz w:val="24"/>
          <w:szCs w:val="24"/>
          <w:lang w:val="it-IT"/>
        </w:rPr>
        <w:t xml:space="preserve">, precum </w:t>
      </w:r>
      <w:r w:rsidR="005C4256" w:rsidRPr="00AE2D5C">
        <w:rPr>
          <w:rFonts w:ascii="Times New Roman" w:eastAsia="TimesNewRoman" w:hAnsi="Times New Roman"/>
          <w:sz w:val="24"/>
          <w:szCs w:val="24"/>
          <w:lang w:val="it-IT"/>
        </w:rPr>
        <w:t>ș</w:t>
      </w:r>
      <w:r w:rsidRPr="00A40830">
        <w:rPr>
          <w:rFonts w:ascii="Times New Roman" w:eastAsia="TimesNewRoman" w:hAnsi="Times New Roman"/>
          <w:sz w:val="24"/>
          <w:szCs w:val="24"/>
          <w:lang w:val="it-IT"/>
        </w:rPr>
        <w:t>i legisla</w:t>
      </w:r>
      <w:r w:rsidR="005C4256" w:rsidRPr="00AE2D5C">
        <w:rPr>
          <w:rFonts w:ascii="Times New Roman" w:eastAsia="TimesNewRoman" w:hAnsi="Times New Roman"/>
          <w:sz w:val="24"/>
          <w:szCs w:val="24"/>
          <w:lang w:val="it-IT"/>
        </w:rPr>
        <w:t>ț</w:t>
      </w:r>
      <w:r w:rsidRPr="00A40830">
        <w:rPr>
          <w:rFonts w:ascii="Times New Roman" w:eastAsia="TimesNewRoman" w:hAnsi="Times New Roman"/>
          <w:sz w:val="24"/>
          <w:szCs w:val="24"/>
          <w:lang w:val="it-IT"/>
        </w:rPr>
        <w:t xml:space="preserve">iei </w:t>
      </w:r>
      <w:r w:rsidR="005C4256" w:rsidRPr="00AE2D5C">
        <w:rPr>
          <w:rFonts w:ascii="Times New Roman" w:eastAsia="TimesNewRoman" w:hAnsi="Times New Roman"/>
          <w:sz w:val="24"/>
          <w:szCs w:val="24"/>
          <w:lang w:val="it-IT"/>
        </w:rPr>
        <w:t>ș</w:t>
      </w:r>
      <w:r w:rsidRPr="00A40830">
        <w:rPr>
          <w:rFonts w:ascii="Times New Roman" w:eastAsia="TimesNewRoman" w:hAnsi="Times New Roman"/>
          <w:sz w:val="24"/>
          <w:szCs w:val="24"/>
          <w:lang w:val="it-IT"/>
        </w:rPr>
        <w:t>i standardelor na</w:t>
      </w:r>
      <w:r w:rsidR="005C4256" w:rsidRPr="00AE2D5C">
        <w:rPr>
          <w:rFonts w:ascii="Times New Roman" w:eastAsia="TimesNewRoman" w:hAnsi="Times New Roman"/>
          <w:sz w:val="24"/>
          <w:szCs w:val="24"/>
          <w:lang w:val="it-IT"/>
        </w:rPr>
        <w:t>ț</w:t>
      </w:r>
      <w:r w:rsidRPr="00A40830">
        <w:rPr>
          <w:rFonts w:ascii="Times New Roman" w:eastAsia="TimesNewRoman" w:hAnsi="Times New Roman"/>
          <w:sz w:val="24"/>
          <w:szCs w:val="24"/>
          <w:lang w:val="it-IT"/>
        </w:rPr>
        <w:t xml:space="preserve">ionale </w:t>
      </w:r>
      <w:r w:rsidR="005C4256" w:rsidRPr="00AE2D5C">
        <w:rPr>
          <w:rFonts w:ascii="Times New Roman" w:eastAsia="TimesNewRoman" w:hAnsi="Times New Roman"/>
          <w:sz w:val="24"/>
          <w:szCs w:val="24"/>
          <w:lang w:val="it-IT"/>
        </w:rPr>
        <w:t>î</w:t>
      </w:r>
      <w:r w:rsidRPr="00A40830">
        <w:rPr>
          <w:rFonts w:ascii="Times New Roman" w:eastAsia="TimesNewRoman" w:hAnsi="Times New Roman"/>
          <w:sz w:val="24"/>
          <w:szCs w:val="24"/>
          <w:lang w:val="it-IT"/>
        </w:rPr>
        <w:t xml:space="preserve">n vigoare, precum şi legislaţiei şi standardelor armonizate cu legislaţa UE; </w:t>
      </w:r>
      <w:r w:rsidRPr="00AE2D5C">
        <w:rPr>
          <w:rFonts w:ascii="Times New Roman" w:hAnsi="Times New Roman"/>
          <w:sz w:val="24"/>
          <w:szCs w:val="24"/>
          <w:lang w:val="ro-RO" w:eastAsia="ro-RO"/>
        </w:rPr>
        <w:t>Pentru executarea lucrarilor se vor utiliza urmatoarele materiale:</w:t>
      </w:r>
    </w:p>
    <w:p w:rsidR="00A40830" w:rsidRPr="00A40830" w:rsidRDefault="00A40830" w:rsidP="00A40830">
      <w:pPr>
        <w:numPr>
          <w:ilvl w:val="0"/>
          <w:numId w:val="20"/>
        </w:numPr>
        <w:spacing w:after="0" w:line="240" w:lineRule="auto"/>
        <w:ind w:left="284"/>
        <w:jc w:val="both"/>
        <w:rPr>
          <w:rFonts w:ascii="Times New Roman" w:hAnsi="Times New Roman"/>
          <w:sz w:val="24"/>
          <w:szCs w:val="24"/>
          <w:lang w:val="ro-RO"/>
        </w:rPr>
      </w:pPr>
      <w:r w:rsidRPr="00A40830">
        <w:rPr>
          <w:rFonts w:ascii="Times New Roman" w:hAnsi="Times New Roman"/>
          <w:sz w:val="24"/>
          <w:szCs w:val="24"/>
          <w:lang w:val="ro-RO"/>
        </w:rPr>
        <w:t xml:space="preserve">Beton asfaltic BAPC16 </w:t>
      </w:r>
      <w:r w:rsidR="008D773D" w:rsidRPr="00AE2D5C">
        <w:rPr>
          <w:rFonts w:ascii="Times New Roman" w:hAnsi="Times New Roman"/>
          <w:sz w:val="24"/>
          <w:szCs w:val="24"/>
          <w:lang w:val="ro-RO"/>
        </w:rPr>
        <w:t>ș</w:t>
      </w:r>
      <w:r w:rsidRPr="00A40830">
        <w:rPr>
          <w:rFonts w:ascii="Times New Roman" w:hAnsi="Times New Roman"/>
          <w:sz w:val="24"/>
          <w:szCs w:val="24"/>
          <w:lang w:val="ro-RO"/>
        </w:rPr>
        <w:t>i BADPC22.4</w:t>
      </w:r>
    </w:p>
    <w:p w:rsidR="00A40830" w:rsidRPr="00A40830" w:rsidRDefault="00A40830" w:rsidP="00A40830">
      <w:pPr>
        <w:numPr>
          <w:ilvl w:val="0"/>
          <w:numId w:val="20"/>
        </w:numPr>
        <w:spacing w:after="0" w:line="240" w:lineRule="auto"/>
        <w:ind w:left="284"/>
        <w:jc w:val="both"/>
        <w:rPr>
          <w:rFonts w:ascii="Times New Roman" w:hAnsi="Times New Roman"/>
          <w:sz w:val="24"/>
          <w:szCs w:val="24"/>
          <w:lang w:val="ro-RO"/>
        </w:rPr>
      </w:pPr>
      <w:r w:rsidRPr="00A40830">
        <w:rPr>
          <w:rFonts w:ascii="Times New Roman" w:hAnsi="Times New Roman"/>
          <w:sz w:val="24"/>
          <w:szCs w:val="24"/>
          <w:lang w:val="ro-RO"/>
        </w:rPr>
        <w:t>balast;</w:t>
      </w:r>
    </w:p>
    <w:p w:rsidR="00A40830" w:rsidRPr="00A40830" w:rsidRDefault="00A40830" w:rsidP="00A40830">
      <w:pPr>
        <w:numPr>
          <w:ilvl w:val="0"/>
          <w:numId w:val="20"/>
        </w:numPr>
        <w:spacing w:after="0" w:line="240" w:lineRule="auto"/>
        <w:ind w:left="284"/>
        <w:jc w:val="both"/>
        <w:rPr>
          <w:rFonts w:ascii="Times New Roman" w:hAnsi="Times New Roman"/>
          <w:sz w:val="24"/>
          <w:szCs w:val="24"/>
          <w:lang w:val="ro-RO"/>
        </w:rPr>
      </w:pPr>
      <w:r w:rsidRPr="00A40830">
        <w:rPr>
          <w:rFonts w:ascii="Times New Roman" w:hAnsi="Times New Roman"/>
          <w:sz w:val="24"/>
          <w:szCs w:val="24"/>
          <w:lang w:val="ro-RO"/>
        </w:rPr>
        <w:t>piatr</w:t>
      </w:r>
      <w:r w:rsidR="008D773D" w:rsidRPr="00AE2D5C">
        <w:rPr>
          <w:rFonts w:ascii="Times New Roman" w:hAnsi="Times New Roman"/>
          <w:sz w:val="24"/>
          <w:szCs w:val="24"/>
          <w:lang w:val="ro-RO"/>
        </w:rPr>
        <w:t>ă</w:t>
      </w:r>
      <w:r w:rsidRPr="00A40830">
        <w:rPr>
          <w:rFonts w:ascii="Times New Roman" w:hAnsi="Times New Roman"/>
          <w:sz w:val="24"/>
          <w:szCs w:val="24"/>
          <w:lang w:val="ro-RO"/>
        </w:rPr>
        <w:t xml:space="preserve"> spart</w:t>
      </w:r>
      <w:r w:rsidR="008D773D" w:rsidRPr="00AE2D5C">
        <w:rPr>
          <w:rFonts w:ascii="Times New Roman" w:hAnsi="Times New Roman"/>
          <w:sz w:val="24"/>
          <w:szCs w:val="24"/>
          <w:lang w:val="ro-RO"/>
        </w:rPr>
        <w:t>ă</w:t>
      </w:r>
      <w:r w:rsidRPr="00A40830">
        <w:rPr>
          <w:rFonts w:ascii="Times New Roman" w:hAnsi="Times New Roman"/>
          <w:sz w:val="24"/>
          <w:szCs w:val="24"/>
          <w:lang w:val="ro-RO"/>
        </w:rPr>
        <w:t>.</w:t>
      </w:r>
    </w:p>
    <w:p w:rsidR="00A40830" w:rsidRPr="00AE2D5C" w:rsidRDefault="00A40830" w:rsidP="00A40830">
      <w:pPr>
        <w:numPr>
          <w:ilvl w:val="0"/>
          <w:numId w:val="21"/>
        </w:numPr>
        <w:tabs>
          <w:tab w:val="left" w:pos="379"/>
        </w:tabs>
        <w:autoSpaceDE w:val="0"/>
        <w:autoSpaceDN w:val="0"/>
        <w:adjustRightInd w:val="0"/>
        <w:spacing w:after="0" w:line="240" w:lineRule="auto"/>
        <w:ind w:left="142"/>
        <w:rPr>
          <w:rFonts w:ascii="Times New Roman" w:hAnsi="Times New Roman"/>
          <w:b/>
          <w:sz w:val="24"/>
          <w:szCs w:val="24"/>
          <w:lang w:val="ro-RO" w:eastAsia="ro-RO"/>
        </w:rPr>
      </w:pPr>
      <w:r w:rsidRPr="00AE2D5C">
        <w:rPr>
          <w:rFonts w:ascii="Times New Roman" w:hAnsi="Times New Roman"/>
          <w:b/>
          <w:sz w:val="24"/>
          <w:szCs w:val="24"/>
          <w:lang w:val="ro-RO" w:eastAsia="ro-RO"/>
        </w:rPr>
        <w:t>metode folosite în construcţie;</w:t>
      </w:r>
    </w:p>
    <w:p w:rsidR="00A40830" w:rsidRPr="00A40830" w:rsidRDefault="00A40830" w:rsidP="00A40830">
      <w:pPr>
        <w:spacing w:after="0" w:line="240" w:lineRule="auto"/>
        <w:ind w:firstLine="720"/>
        <w:jc w:val="both"/>
        <w:rPr>
          <w:rFonts w:ascii="Times New Roman" w:hAnsi="Times New Roman"/>
          <w:sz w:val="24"/>
          <w:szCs w:val="24"/>
          <w:lang w:val="ro-RO"/>
        </w:rPr>
      </w:pPr>
      <w:r w:rsidRPr="00A40830">
        <w:rPr>
          <w:rFonts w:ascii="Times New Roman" w:hAnsi="Times New Roman"/>
          <w:sz w:val="24"/>
          <w:szCs w:val="24"/>
          <w:lang w:val="ro-RO"/>
        </w:rPr>
        <w:t>La executarea lucrărilor prevăzute în proiect se vor folosi utilaje specifice lucrărilor de constructii.</w:t>
      </w:r>
    </w:p>
    <w:p w:rsidR="00A40830" w:rsidRPr="00A40830" w:rsidRDefault="00A40830" w:rsidP="00A40830">
      <w:pPr>
        <w:spacing w:after="0" w:line="240" w:lineRule="auto"/>
        <w:ind w:firstLine="720"/>
        <w:jc w:val="both"/>
        <w:rPr>
          <w:rFonts w:ascii="Times New Roman" w:hAnsi="Times New Roman"/>
          <w:sz w:val="24"/>
          <w:szCs w:val="24"/>
          <w:lang w:val="ro-RO"/>
        </w:rPr>
      </w:pPr>
      <w:r w:rsidRPr="00A40830">
        <w:rPr>
          <w:rFonts w:ascii="Times New Roman" w:hAnsi="Times New Roman"/>
          <w:sz w:val="24"/>
          <w:szCs w:val="24"/>
          <w:lang w:val="ro-RO"/>
        </w:rPr>
        <w:t>Ordinea de executie a lucrarilor va fi urmatoarea:</w:t>
      </w:r>
    </w:p>
    <w:p w:rsidR="00A40830" w:rsidRPr="00A40830" w:rsidRDefault="00A40830" w:rsidP="00A40830">
      <w:pPr>
        <w:numPr>
          <w:ilvl w:val="0"/>
          <w:numId w:val="24"/>
        </w:numPr>
        <w:spacing w:after="0" w:line="240" w:lineRule="auto"/>
        <w:ind w:left="922"/>
        <w:jc w:val="both"/>
        <w:rPr>
          <w:rFonts w:ascii="Times New Roman" w:hAnsi="Times New Roman"/>
          <w:sz w:val="24"/>
          <w:szCs w:val="24"/>
          <w:lang w:val="pt-BR"/>
        </w:rPr>
      </w:pPr>
      <w:r w:rsidRPr="00A40830">
        <w:rPr>
          <w:rFonts w:ascii="Times New Roman" w:hAnsi="Times New Roman"/>
          <w:sz w:val="24"/>
          <w:szCs w:val="24"/>
          <w:lang w:val="pt-BR"/>
        </w:rPr>
        <w:t>trasarea lucr</w:t>
      </w:r>
      <w:r w:rsidR="008D773D" w:rsidRPr="00AE2D5C">
        <w:rPr>
          <w:rFonts w:ascii="Times New Roman" w:hAnsi="Times New Roman"/>
          <w:sz w:val="24"/>
          <w:szCs w:val="24"/>
          <w:lang w:val="pt-BR"/>
        </w:rPr>
        <w:t>ă</w:t>
      </w:r>
      <w:r w:rsidRPr="00A40830">
        <w:rPr>
          <w:rFonts w:ascii="Times New Roman" w:hAnsi="Times New Roman"/>
          <w:sz w:val="24"/>
          <w:szCs w:val="24"/>
          <w:lang w:val="pt-BR"/>
        </w:rPr>
        <w:t>rilor pe teren fa</w:t>
      </w:r>
      <w:r w:rsidR="008D773D" w:rsidRPr="00AE2D5C">
        <w:rPr>
          <w:rFonts w:ascii="Times New Roman" w:hAnsi="Times New Roman"/>
          <w:sz w:val="24"/>
          <w:szCs w:val="24"/>
          <w:lang w:val="pt-BR"/>
        </w:rPr>
        <w:t>ță</w:t>
      </w:r>
      <w:r w:rsidRPr="00A40830">
        <w:rPr>
          <w:rFonts w:ascii="Times New Roman" w:hAnsi="Times New Roman"/>
          <w:sz w:val="24"/>
          <w:szCs w:val="24"/>
          <w:lang w:val="pt-BR"/>
        </w:rPr>
        <w:t xml:space="preserve"> de repere fixe bine stabillite;</w:t>
      </w:r>
    </w:p>
    <w:p w:rsidR="00A40830" w:rsidRPr="00A40830" w:rsidRDefault="00A40830" w:rsidP="00A40830">
      <w:pPr>
        <w:numPr>
          <w:ilvl w:val="0"/>
          <w:numId w:val="24"/>
        </w:numPr>
        <w:spacing w:after="0" w:line="240" w:lineRule="auto"/>
        <w:ind w:left="922"/>
        <w:jc w:val="both"/>
        <w:rPr>
          <w:rFonts w:ascii="Times New Roman" w:hAnsi="Times New Roman"/>
          <w:sz w:val="24"/>
          <w:szCs w:val="24"/>
          <w:lang w:val="pt-BR"/>
        </w:rPr>
      </w:pPr>
      <w:r w:rsidRPr="00A40830">
        <w:rPr>
          <w:rFonts w:ascii="Times New Roman" w:hAnsi="Times New Roman"/>
          <w:sz w:val="24"/>
          <w:szCs w:val="24"/>
          <w:lang w:val="pt-BR"/>
        </w:rPr>
        <w:t>realizarea scarific</w:t>
      </w:r>
      <w:r w:rsidR="008D773D" w:rsidRPr="00AE2D5C">
        <w:rPr>
          <w:rFonts w:ascii="Times New Roman" w:hAnsi="Times New Roman"/>
          <w:sz w:val="24"/>
          <w:szCs w:val="24"/>
          <w:lang w:val="pt-BR"/>
        </w:rPr>
        <w:t>ă</w:t>
      </w:r>
      <w:r w:rsidRPr="00A40830">
        <w:rPr>
          <w:rFonts w:ascii="Times New Roman" w:hAnsi="Times New Roman"/>
          <w:sz w:val="24"/>
          <w:szCs w:val="24"/>
          <w:lang w:val="pt-BR"/>
        </w:rPr>
        <w:t xml:space="preserve">rii </w:t>
      </w:r>
      <w:r w:rsidR="008D773D" w:rsidRPr="00AE2D5C">
        <w:rPr>
          <w:rFonts w:ascii="Times New Roman" w:hAnsi="Times New Roman"/>
          <w:sz w:val="24"/>
          <w:szCs w:val="24"/>
          <w:lang w:val="pt-BR"/>
        </w:rPr>
        <w:t>ș</w:t>
      </w:r>
      <w:r w:rsidRPr="00A40830">
        <w:rPr>
          <w:rFonts w:ascii="Times New Roman" w:hAnsi="Times New Roman"/>
          <w:sz w:val="24"/>
          <w:szCs w:val="24"/>
          <w:lang w:val="pt-BR"/>
        </w:rPr>
        <w:t>i a reprofil</w:t>
      </w:r>
      <w:r w:rsidR="00BF36CD" w:rsidRPr="00AE2D5C">
        <w:rPr>
          <w:rFonts w:ascii="Times New Roman" w:hAnsi="Times New Roman"/>
          <w:sz w:val="24"/>
          <w:szCs w:val="24"/>
          <w:lang w:val="pt-BR"/>
        </w:rPr>
        <w:t>ă</w:t>
      </w:r>
      <w:r w:rsidRPr="00A40830">
        <w:rPr>
          <w:rFonts w:ascii="Times New Roman" w:hAnsi="Times New Roman"/>
          <w:sz w:val="24"/>
          <w:szCs w:val="24"/>
          <w:lang w:val="pt-BR"/>
        </w:rPr>
        <w:t>rii + casete, acolo unde este cazul;</w:t>
      </w:r>
    </w:p>
    <w:p w:rsidR="00A40830" w:rsidRPr="00A40830" w:rsidRDefault="00A40830" w:rsidP="00A40830">
      <w:pPr>
        <w:numPr>
          <w:ilvl w:val="0"/>
          <w:numId w:val="24"/>
        </w:numPr>
        <w:spacing w:after="0" w:line="240" w:lineRule="auto"/>
        <w:ind w:left="922"/>
        <w:jc w:val="both"/>
        <w:rPr>
          <w:rFonts w:ascii="Times New Roman" w:hAnsi="Times New Roman"/>
          <w:sz w:val="24"/>
          <w:szCs w:val="24"/>
          <w:lang w:val="pt-BR"/>
        </w:rPr>
      </w:pPr>
      <w:r w:rsidRPr="00A40830">
        <w:rPr>
          <w:rFonts w:ascii="Times New Roman" w:hAnsi="Times New Roman"/>
          <w:sz w:val="24"/>
          <w:szCs w:val="24"/>
          <w:lang w:val="pt-BR"/>
        </w:rPr>
        <w:t>a</w:t>
      </w:r>
      <w:r w:rsidR="00BF36CD" w:rsidRPr="00AE2D5C">
        <w:rPr>
          <w:rFonts w:ascii="Times New Roman" w:hAnsi="Times New Roman"/>
          <w:sz w:val="24"/>
          <w:szCs w:val="24"/>
          <w:lang w:val="pt-BR"/>
        </w:rPr>
        <w:t>ș</w:t>
      </w:r>
      <w:r w:rsidRPr="00A40830">
        <w:rPr>
          <w:rFonts w:ascii="Times New Roman" w:hAnsi="Times New Roman"/>
          <w:sz w:val="24"/>
          <w:szCs w:val="24"/>
          <w:lang w:val="pt-BR"/>
        </w:rPr>
        <w:t>ternerea stratului de piatr</w:t>
      </w:r>
      <w:r w:rsidR="00BF36CD" w:rsidRPr="00AE2D5C">
        <w:rPr>
          <w:rFonts w:ascii="Times New Roman" w:hAnsi="Times New Roman"/>
          <w:sz w:val="24"/>
          <w:szCs w:val="24"/>
          <w:lang w:val="pt-BR"/>
        </w:rPr>
        <w:t>ă</w:t>
      </w:r>
      <w:r w:rsidRPr="00A40830">
        <w:rPr>
          <w:rFonts w:ascii="Times New Roman" w:hAnsi="Times New Roman"/>
          <w:sz w:val="24"/>
          <w:szCs w:val="24"/>
          <w:lang w:val="pt-BR"/>
        </w:rPr>
        <w:t xml:space="preserve"> spart</w:t>
      </w:r>
      <w:r w:rsidR="00BF36CD" w:rsidRPr="00AE2D5C">
        <w:rPr>
          <w:rFonts w:ascii="Times New Roman" w:hAnsi="Times New Roman"/>
          <w:sz w:val="24"/>
          <w:szCs w:val="24"/>
          <w:lang w:val="pt-BR"/>
        </w:rPr>
        <w:t>ă</w:t>
      </w:r>
    </w:p>
    <w:p w:rsidR="00A40830" w:rsidRPr="00A40830" w:rsidRDefault="00A40830" w:rsidP="00A40830">
      <w:pPr>
        <w:numPr>
          <w:ilvl w:val="0"/>
          <w:numId w:val="24"/>
        </w:numPr>
        <w:spacing w:after="0" w:line="240" w:lineRule="auto"/>
        <w:ind w:left="922"/>
        <w:jc w:val="both"/>
        <w:rPr>
          <w:rFonts w:ascii="Times New Roman" w:hAnsi="Times New Roman"/>
          <w:sz w:val="24"/>
          <w:szCs w:val="24"/>
          <w:lang w:val="pt-BR"/>
        </w:rPr>
      </w:pPr>
      <w:r w:rsidRPr="00A40830">
        <w:rPr>
          <w:rFonts w:ascii="Times New Roman" w:hAnsi="Times New Roman"/>
          <w:sz w:val="24"/>
          <w:szCs w:val="24"/>
          <w:lang w:val="pt-BR"/>
        </w:rPr>
        <w:t>a</w:t>
      </w:r>
      <w:r w:rsidR="00BF36CD" w:rsidRPr="00AE2D5C">
        <w:rPr>
          <w:rFonts w:ascii="Times New Roman" w:hAnsi="Times New Roman"/>
          <w:sz w:val="24"/>
          <w:szCs w:val="24"/>
          <w:lang w:val="pt-BR"/>
        </w:rPr>
        <w:t>ș</w:t>
      </w:r>
      <w:r w:rsidRPr="00A40830">
        <w:rPr>
          <w:rFonts w:ascii="Times New Roman" w:hAnsi="Times New Roman"/>
          <w:sz w:val="24"/>
          <w:szCs w:val="24"/>
          <w:lang w:val="pt-BR"/>
        </w:rPr>
        <w:t>ternerea stratului de BADPC22.4</w:t>
      </w:r>
    </w:p>
    <w:p w:rsidR="00A40830" w:rsidRPr="00A40830" w:rsidRDefault="00A40830" w:rsidP="00A40830">
      <w:pPr>
        <w:numPr>
          <w:ilvl w:val="0"/>
          <w:numId w:val="24"/>
        </w:numPr>
        <w:spacing w:after="0" w:line="240" w:lineRule="auto"/>
        <w:ind w:left="922"/>
        <w:jc w:val="both"/>
        <w:rPr>
          <w:rFonts w:ascii="Times New Roman" w:hAnsi="Times New Roman"/>
          <w:sz w:val="24"/>
          <w:szCs w:val="24"/>
          <w:lang w:val="pt-BR"/>
        </w:rPr>
      </w:pPr>
      <w:r w:rsidRPr="00A40830">
        <w:rPr>
          <w:rFonts w:ascii="Times New Roman" w:hAnsi="Times New Roman"/>
          <w:sz w:val="24"/>
          <w:szCs w:val="24"/>
          <w:lang w:val="pt-BR"/>
        </w:rPr>
        <w:t>a</w:t>
      </w:r>
      <w:r w:rsidR="00BF36CD" w:rsidRPr="00AE2D5C">
        <w:rPr>
          <w:rFonts w:ascii="Times New Roman" w:hAnsi="Times New Roman"/>
          <w:sz w:val="24"/>
          <w:szCs w:val="24"/>
          <w:lang w:val="pt-BR"/>
        </w:rPr>
        <w:t>ș</w:t>
      </w:r>
      <w:r w:rsidRPr="00A40830">
        <w:rPr>
          <w:rFonts w:ascii="Times New Roman" w:hAnsi="Times New Roman"/>
          <w:sz w:val="24"/>
          <w:szCs w:val="24"/>
          <w:lang w:val="pt-BR"/>
        </w:rPr>
        <w:t>ternerea stratului final de BAPC16.</w:t>
      </w:r>
    </w:p>
    <w:p w:rsidR="00A40830" w:rsidRPr="00AE2D5C" w:rsidRDefault="00A40830" w:rsidP="00A40830">
      <w:pPr>
        <w:numPr>
          <w:ilvl w:val="0"/>
          <w:numId w:val="21"/>
        </w:numPr>
        <w:tabs>
          <w:tab w:val="left" w:pos="379"/>
        </w:tabs>
        <w:autoSpaceDE w:val="0"/>
        <w:autoSpaceDN w:val="0"/>
        <w:adjustRightInd w:val="0"/>
        <w:spacing w:after="0" w:line="240" w:lineRule="auto"/>
        <w:ind w:left="245"/>
        <w:rPr>
          <w:rFonts w:ascii="Times New Roman" w:hAnsi="Times New Roman"/>
          <w:b/>
          <w:sz w:val="24"/>
          <w:szCs w:val="24"/>
          <w:lang w:val="ro-RO" w:eastAsia="ro-RO"/>
        </w:rPr>
      </w:pPr>
      <w:r w:rsidRPr="00AE2D5C">
        <w:rPr>
          <w:rFonts w:ascii="Times New Roman" w:hAnsi="Times New Roman"/>
          <w:b/>
          <w:sz w:val="24"/>
          <w:szCs w:val="24"/>
          <w:lang w:val="ro-RO" w:eastAsia="ro-RO"/>
        </w:rPr>
        <w:t>relaţia cu alte proiecte existente sau planificate;</w:t>
      </w:r>
    </w:p>
    <w:p w:rsidR="00A40830" w:rsidRPr="00A40830" w:rsidRDefault="00A40830" w:rsidP="00A40830">
      <w:pPr>
        <w:spacing w:after="0" w:line="240" w:lineRule="auto"/>
        <w:ind w:firstLine="720"/>
        <w:jc w:val="both"/>
        <w:rPr>
          <w:rFonts w:ascii="Times New Roman" w:hAnsi="Times New Roman"/>
          <w:sz w:val="24"/>
          <w:szCs w:val="24"/>
        </w:rPr>
      </w:pPr>
      <w:r w:rsidRPr="00A40830">
        <w:rPr>
          <w:rFonts w:ascii="Times New Roman" w:hAnsi="Times New Roman"/>
          <w:sz w:val="24"/>
          <w:szCs w:val="24"/>
        </w:rPr>
        <w:t xml:space="preserve">Nu </w:t>
      </w:r>
      <w:proofErr w:type="spellStart"/>
      <w:proofErr w:type="gramStart"/>
      <w:r w:rsidRPr="00A40830">
        <w:rPr>
          <w:rFonts w:ascii="Times New Roman" w:hAnsi="Times New Roman"/>
          <w:sz w:val="24"/>
          <w:szCs w:val="24"/>
        </w:rPr>
        <w:t>este</w:t>
      </w:r>
      <w:proofErr w:type="spellEnd"/>
      <w:proofErr w:type="gramEnd"/>
      <w:r w:rsidRPr="00A40830">
        <w:rPr>
          <w:rFonts w:ascii="Times New Roman" w:hAnsi="Times New Roman"/>
          <w:sz w:val="24"/>
          <w:szCs w:val="24"/>
        </w:rPr>
        <w:t xml:space="preserve"> </w:t>
      </w:r>
      <w:proofErr w:type="spellStart"/>
      <w:r w:rsidRPr="00A40830">
        <w:rPr>
          <w:rFonts w:ascii="Times New Roman" w:hAnsi="Times New Roman"/>
          <w:sz w:val="24"/>
          <w:szCs w:val="24"/>
        </w:rPr>
        <w:t>cazul</w:t>
      </w:r>
      <w:proofErr w:type="spellEnd"/>
    </w:p>
    <w:p w:rsidR="00C669FE" w:rsidRPr="00D70936" w:rsidRDefault="00C669FE" w:rsidP="00C669FE">
      <w:pPr>
        <w:spacing w:after="0" w:line="240" w:lineRule="auto"/>
        <w:jc w:val="both"/>
        <w:rPr>
          <w:rFonts w:ascii="Times New Roman" w:hAnsi="Times New Roman"/>
          <w:sz w:val="24"/>
          <w:szCs w:val="24"/>
          <w:lang w:val="ro-RO"/>
        </w:rPr>
      </w:pPr>
      <w:r w:rsidRPr="00D70936">
        <w:rPr>
          <w:rFonts w:ascii="Times New Roman" w:hAnsi="Times New Roman"/>
          <w:sz w:val="24"/>
          <w:szCs w:val="24"/>
        </w:rPr>
        <w:t xml:space="preserve">b) </w:t>
      </w:r>
      <w:proofErr w:type="spellStart"/>
      <w:proofErr w:type="gramStart"/>
      <w:r w:rsidRPr="00D70936">
        <w:rPr>
          <w:rFonts w:ascii="Times New Roman" w:hAnsi="Times New Roman"/>
          <w:i/>
          <w:sz w:val="24"/>
          <w:szCs w:val="24"/>
        </w:rPr>
        <w:t>cumularea</w:t>
      </w:r>
      <w:proofErr w:type="spellEnd"/>
      <w:proofErr w:type="gramEnd"/>
      <w:r w:rsidRPr="00D70936">
        <w:rPr>
          <w:rFonts w:ascii="Times New Roman" w:hAnsi="Times New Roman"/>
          <w:i/>
          <w:sz w:val="24"/>
          <w:szCs w:val="24"/>
        </w:rPr>
        <w:t xml:space="preserve"> cu </w:t>
      </w:r>
      <w:proofErr w:type="spellStart"/>
      <w:r w:rsidRPr="00D70936">
        <w:rPr>
          <w:rFonts w:ascii="Times New Roman" w:hAnsi="Times New Roman"/>
          <w:i/>
          <w:sz w:val="24"/>
          <w:szCs w:val="24"/>
        </w:rPr>
        <w:t>alte</w:t>
      </w:r>
      <w:proofErr w:type="spellEnd"/>
      <w:r w:rsidRPr="00D70936">
        <w:rPr>
          <w:rFonts w:ascii="Times New Roman" w:hAnsi="Times New Roman"/>
          <w:i/>
          <w:sz w:val="24"/>
          <w:szCs w:val="24"/>
        </w:rPr>
        <w:t xml:space="preserve"> </w:t>
      </w:r>
      <w:proofErr w:type="spellStart"/>
      <w:r w:rsidRPr="00D70936">
        <w:rPr>
          <w:rFonts w:ascii="Times New Roman" w:hAnsi="Times New Roman"/>
          <w:i/>
          <w:sz w:val="24"/>
          <w:szCs w:val="24"/>
        </w:rPr>
        <w:t>proiecte</w:t>
      </w:r>
      <w:proofErr w:type="spellEnd"/>
      <w:r w:rsidRPr="00D70936">
        <w:rPr>
          <w:rFonts w:ascii="Times New Roman" w:hAnsi="Times New Roman"/>
          <w:sz w:val="24"/>
          <w:szCs w:val="24"/>
        </w:rPr>
        <w:t xml:space="preserve"> -</w:t>
      </w:r>
      <w:r w:rsidRPr="00D70936">
        <w:rPr>
          <w:rFonts w:ascii="Times New Roman" w:hAnsi="Times New Roman"/>
          <w:sz w:val="24"/>
          <w:szCs w:val="24"/>
          <w:lang w:val="ro-RO"/>
        </w:rPr>
        <w:t xml:space="preserve">  nu este cazul;</w:t>
      </w:r>
    </w:p>
    <w:p w:rsidR="00726E0E" w:rsidRPr="0014164B" w:rsidRDefault="00726E0E" w:rsidP="00B856B3">
      <w:pPr>
        <w:pStyle w:val="BodyText2"/>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5C4E0C">
      <w:pPr>
        <w:spacing w:after="0" w:line="240" w:lineRule="auto"/>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spellStart"/>
      <w:proofErr w:type="gramStart"/>
      <w:r w:rsidRPr="0014164B">
        <w:rPr>
          <w:rFonts w:ascii="Times New Roman" w:hAnsi="Times New Roman"/>
          <w:i/>
          <w:sz w:val="24"/>
          <w:szCs w:val="24"/>
        </w:rPr>
        <w:t>producţia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deşeuri</w:t>
      </w:r>
      <w:proofErr w:type="spellEnd"/>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5C4E0C">
      <w:pPr>
        <w:pStyle w:val="CharCharChar1Char"/>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Pr="0014164B" w:rsidRDefault="00726E0E" w:rsidP="005C4E0C">
      <w:pPr>
        <w:spacing w:after="0" w:line="240" w:lineRule="auto"/>
        <w:jc w:val="both"/>
        <w:rPr>
          <w:rFonts w:ascii="Times New Roman" w:hAnsi="Times New Roman"/>
          <w:sz w:val="24"/>
          <w:szCs w:val="24"/>
        </w:rPr>
      </w:pPr>
      <w:r w:rsidRPr="0014164B">
        <w:rPr>
          <w:rFonts w:ascii="Times New Roman" w:hAnsi="Times New Roman"/>
          <w:sz w:val="24"/>
          <w:szCs w:val="24"/>
        </w:rPr>
        <w:t xml:space="preserve">f) </w:t>
      </w:r>
      <w:proofErr w:type="spellStart"/>
      <w:proofErr w:type="gramStart"/>
      <w:r w:rsidRPr="0014164B">
        <w:rPr>
          <w:rFonts w:ascii="Times New Roman" w:hAnsi="Times New Roman"/>
          <w:i/>
          <w:sz w:val="24"/>
          <w:szCs w:val="24"/>
        </w:rPr>
        <w:t>riscul</w:t>
      </w:r>
      <w:proofErr w:type="spellEnd"/>
      <w:proofErr w:type="gramEnd"/>
      <w:r w:rsidRPr="0014164B">
        <w:rPr>
          <w:rFonts w:ascii="Times New Roman" w:hAnsi="Times New Roman"/>
          <w:i/>
          <w:sz w:val="24"/>
          <w:szCs w:val="24"/>
        </w:rPr>
        <w:t xml:space="preserve"> de accident, </w:t>
      </w:r>
      <w:proofErr w:type="spellStart"/>
      <w:r w:rsidRPr="0014164B">
        <w:rPr>
          <w:rFonts w:ascii="Times New Roman" w:hAnsi="Times New Roman"/>
          <w:i/>
          <w:sz w:val="24"/>
          <w:szCs w:val="24"/>
        </w:rPr>
        <w:t>ţinându</w:t>
      </w:r>
      <w:proofErr w:type="spellEnd"/>
      <w:r w:rsidRPr="0014164B">
        <w:rPr>
          <w:rFonts w:ascii="Times New Roman" w:hAnsi="Times New Roman"/>
          <w:i/>
          <w:sz w:val="24"/>
          <w:szCs w:val="24"/>
        </w:rPr>
        <w:t xml:space="preserve">-se </w:t>
      </w:r>
      <w:proofErr w:type="spellStart"/>
      <w:r w:rsidRPr="0014164B">
        <w:rPr>
          <w:rFonts w:ascii="Times New Roman" w:hAnsi="Times New Roman"/>
          <w:i/>
          <w:sz w:val="24"/>
          <w:szCs w:val="24"/>
        </w:rPr>
        <w:t>seama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în</w:t>
      </w:r>
      <w:proofErr w:type="spellEnd"/>
      <w:r w:rsidRPr="0014164B">
        <w:rPr>
          <w:rFonts w:ascii="Times New Roman" w:hAnsi="Times New Roman"/>
          <w:i/>
          <w:sz w:val="24"/>
          <w:szCs w:val="24"/>
        </w:rPr>
        <w:t xml:space="preserve"> special de </w:t>
      </w:r>
      <w:proofErr w:type="spellStart"/>
      <w:r w:rsidRPr="0014164B">
        <w:rPr>
          <w:rFonts w:ascii="Times New Roman" w:hAnsi="Times New Roman"/>
          <w:i/>
          <w:sz w:val="24"/>
          <w:szCs w:val="24"/>
        </w:rPr>
        <w:t>substanţele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tehnologiile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utilizate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6E209D" w:rsidRPr="0014164B" w:rsidRDefault="00A96ABC" w:rsidP="009F2F00">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 xml:space="preserve">2. </w:t>
      </w:r>
      <w:proofErr w:type="spellStart"/>
      <w:r w:rsidRPr="0014164B">
        <w:rPr>
          <w:rFonts w:ascii="Times New Roman" w:hAnsi="Times New Roman"/>
          <w:b/>
          <w:i/>
          <w:sz w:val="24"/>
          <w:szCs w:val="24"/>
        </w:rPr>
        <w:t>Localizarea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proiectelor</w:t>
      </w:r>
      <w:proofErr w:type="spellEnd"/>
    </w:p>
    <w:p w:rsidR="001E510C" w:rsidRPr="0014164B" w:rsidRDefault="00726E0E" w:rsidP="00DF7BCF">
      <w:pPr>
        <w:spacing w:after="0" w:line="240" w:lineRule="auto"/>
        <w:jc w:val="both"/>
        <w:rPr>
          <w:rFonts w:ascii="Times New Roman" w:hAnsi="Times New Roman"/>
          <w:bCs/>
          <w:i/>
          <w:sz w:val="24"/>
          <w:szCs w:val="24"/>
          <w:lang w:val="ro-RO"/>
        </w:rPr>
      </w:pPr>
      <w:r w:rsidRPr="0014164B">
        <w:rPr>
          <w:rFonts w:ascii="Times New Roman" w:hAnsi="Times New Roman"/>
          <w:i/>
          <w:sz w:val="24"/>
          <w:szCs w:val="24"/>
        </w:rPr>
        <w:t xml:space="preserve">2.1.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existentă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terenului</w:t>
      </w:r>
      <w:proofErr w:type="spellEnd"/>
      <w:r w:rsidRPr="0014164B">
        <w:rPr>
          <w:rFonts w:ascii="Times New Roman" w:hAnsi="Times New Roman"/>
          <w:sz w:val="24"/>
          <w:szCs w:val="24"/>
        </w:rPr>
        <w:t xml:space="preserve"> : </w:t>
      </w:r>
      <w:r w:rsidR="001E510C" w:rsidRPr="00535FF8">
        <w:rPr>
          <w:rFonts w:ascii="Times New Roman" w:hAnsi="Times New Roman"/>
          <w:bCs/>
          <w:sz w:val="24"/>
          <w:szCs w:val="24"/>
          <w:lang w:val="ro-RO"/>
        </w:rPr>
        <w:t xml:space="preserve">Investiţia este propusă spre realizare în </w:t>
      </w:r>
      <w:r w:rsidR="00AE4089">
        <w:rPr>
          <w:rFonts w:ascii="Times New Roman" w:hAnsi="Times New Roman"/>
          <w:sz w:val="24"/>
          <w:szCs w:val="24"/>
          <w:lang w:val="ro-RO" w:eastAsia="ro-RO"/>
        </w:rPr>
        <w:t xml:space="preserve">Sălcioara, </w:t>
      </w:r>
      <w:r w:rsidR="005717B3" w:rsidRPr="0004146A">
        <w:rPr>
          <w:rFonts w:ascii="Times New Roman" w:hAnsi="Times New Roman"/>
          <w:sz w:val="24"/>
          <w:szCs w:val="24"/>
          <w:lang w:val="ro-RO" w:eastAsia="ro-RO"/>
        </w:rPr>
        <w:t>județul Dâmbovița</w:t>
      </w:r>
      <w:r w:rsidR="00BD373B">
        <w:rPr>
          <w:rFonts w:ascii="Times New Roman" w:hAnsi="Times New Roman"/>
          <w:sz w:val="24"/>
          <w:szCs w:val="24"/>
          <w:lang w:val="ro-RO" w:eastAsia="ro-RO"/>
        </w:rPr>
        <w:t>;</w:t>
      </w:r>
      <w:r w:rsidR="001E510C" w:rsidRPr="0014164B">
        <w:rPr>
          <w:rFonts w:ascii="Times New Roman" w:hAnsi="Times New Roman"/>
          <w:bCs/>
          <w:i/>
          <w:sz w:val="24"/>
          <w:szCs w:val="24"/>
          <w:lang w:val="ro-RO"/>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spellStart"/>
      <w:proofErr w:type="gramStart"/>
      <w:r w:rsidRPr="0014164B">
        <w:rPr>
          <w:rFonts w:ascii="Times New Roman" w:hAnsi="Times New Roman"/>
          <w:i/>
          <w:sz w:val="24"/>
          <w:szCs w:val="24"/>
        </w:rPr>
        <w:t>relativa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abundenţă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i/>
          <w:sz w:val="24"/>
          <w:szCs w:val="24"/>
        </w:rPr>
        <w:t xml:space="preserve"> din </w:t>
      </w:r>
      <w:proofErr w:type="spellStart"/>
      <w:r w:rsidRPr="0014164B">
        <w:rPr>
          <w:rFonts w:ascii="Times New Roman" w:hAnsi="Times New Roman"/>
          <w:i/>
          <w:sz w:val="24"/>
          <w:szCs w:val="24"/>
        </w:rPr>
        <w:t>zonă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calitatea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capacitatea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regenerativă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acestora</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lastRenderedPageBreak/>
        <w:t xml:space="preserve">2.3. </w:t>
      </w:r>
      <w:proofErr w:type="spellStart"/>
      <w:proofErr w:type="gramStart"/>
      <w:r w:rsidRPr="0014164B">
        <w:rPr>
          <w:rFonts w:ascii="Times New Roman" w:hAnsi="Times New Roman"/>
          <w:i/>
          <w:sz w:val="24"/>
          <w:szCs w:val="24"/>
        </w:rPr>
        <w:t>capacitatea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absorbţie</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mediului</w:t>
      </w:r>
      <w:proofErr w:type="spell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atenţie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deosebită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pentru</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umede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costiere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pStyle w:val="Footer"/>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c)  </w:t>
      </w:r>
      <w:proofErr w:type="spellStart"/>
      <w:proofErr w:type="gramStart"/>
      <w:r w:rsidRPr="0014164B">
        <w:rPr>
          <w:rFonts w:ascii="Times New Roman" w:hAnsi="Times New Roman"/>
          <w:sz w:val="24"/>
          <w:szCs w:val="24"/>
        </w:rPr>
        <w:t>zonele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montane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împădurite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d)  </w:t>
      </w:r>
      <w:proofErr w:type="spellStart"/>
      <w:proofErr w:type="gramStart"/>
      <w:r w:rsidRPr="0014164B">
        <w:rPr>
          <w:rFonts w:ascii="Times New Roman" w:hAnsi="Times New Roman"/>
          <w:sz w:val="24"/>
          <w:szCs w:val="24"/>
        </w:rPr>
        <w:t>parcurile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rezervaţiile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naturale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e)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clasificate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sau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protejate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legislaţia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vigoare</w:t>
      </w:r>
      <w:proofErr w:type="spellEnd"/>
      <w:r w:rsidRPr="0014164B">
        <w:rPr>
          <w:rFonts w:ascii="Times New Roman" w:hAnsi="Times New Roman"/>
          <w:sz w:val="24"/>
          <w:szCs w:val="24"/>
        </w:rPr>
        <w:t xml:space="preserve">, cum </w:t>
      </w:r>
      <w:proofErr w:type="spellStart"/>
      <w:r w:rsidRPr="0014164B">
        <w:rPr>
          <w:rFonts w:ascii="Times New Roman" w:hAnsi="Times New Roman"/>
          <w:sz w:val="24"/>
          <w:szCs w:val="24"/>
        </w:rPr>
        <w:t>sunt</w:t>
      </w:r>
      <w:proofErr w:type="spellEnd"/>
      <w:r w:rsidRPr="0014164B">
        <w:rPr>
          <w:rFonts w:ascii="Times New Roman" w:hAnsi="Times New Roman"/>
          <w:sz w:val="24"/>
          <w:szCs w:val="24"/>
        </w:rPr>
        <w:t xml:space="preserve">:  </w:t>
      </w:r>
      <w:r w:rsidRPr="0014164B">
        <w:rPr>
          <w:rFonts w:ascii="Times New Roman" w:hAnsi="Times New Roman"/>
          <w:sz w:val="24"/>
          <w:szCs w:val="24"/>
          <w:lang w:val="it-IT"/>
        </w:rPr>
        <w:t>proiectul nu este amplasat în sau în vecinătatea unei arii naturale protejate</w:t>
      </w:r>
      <w:r w:rsidRPr="0014164B">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f)  </w:t>
      </w:r>
      <w:proofErr w:type="spellStart"/>
      <w:proofErr w:type="gramStart"/>
      <w:r w:rsidRPr="0014164B">
        <w:rPr>
          <w:rStyle w:val="tli1"/>
          <w:rFonts w:ascii="Times New Roman" w:hAnsi="Times New Roman"/>
          <w:sz w:val="24"/>
          <w:szCs w:val="24"/>
        </w:rPr>
        <w:t>zonele</w:t>
      </w:r>
      <w:proofErr w:type="spellEnd"/>
      <w:proofErr w:type="gram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mai</w:t>
      </w:r>
      <w:proofErr w:type="spellEnd"/>
      <w:r w:rsidRPr="0014164B">
        <w:rPr>
          <w:rStyle w:val="tli1"/>
          <w:rFonts w:ascii="Times New Roman" w:hAnsi="Times New Roman"/>
          <w:sz w:val="24"/>
          <w:szCs w:val="24"/>
        </w:rPr>
        <w:t xml:space="preserve"> ales </w:t>
      </w:r>
      <w:proofErr w:type="spellStart"/>
      <w:r w:rsidRPr="0014164B">
        <w:rPr>
          <w:rStyle w:val="tli1"/>
          <w:rFonts w:ascii="Times New Roman" w:hAnsi="Times New Roman"/>
          <w:sz w:val="24"/>
          <w:szCs w:val="24"/>
        </w:rPr>
        <w:t>cele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desemnate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Ordonanţa</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urgenţă</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 </w:t>
      </w:r>
      <w:hyperlink r:id="rId15" w:history="1">
        <w:proofErr w:type="gramStart"/>
        <w:r w:rsidRPr="0014164B">
          <w:rPr>
            <w:rStyle w:val="Hyperlink"/>
            <w:rFonts w:ascii="Times New Roman" w:hAnsi="Times New Roman"/>
            <w:sz w:val="24"/>
            <w:szCs w:val="24"/>
          </w:rPr>
          <w:t>57/2007</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regimul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ariilor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conservarea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habitatelor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florei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faunei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sălbatice</w:t>
      </w:r>
      <w:proofErr w:type="spellEnd"/>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prevăzute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Legea</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6"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Planului</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amenajare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teritoriului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naţional</w:t>
      </w:r>
      <w:proofErr w:type="spellEnd"/>
      <w:r w:rsidRPr="0014164B">
        <w:rPr>
          <w:rStyle w:val="tli1"/>
          <w:rFonts w:ascii="Times New Roman" w:hAnsi="Times New Roman"/>
          <w:sz w:val="24"/>
          <w:szCs w:val="24"/>
        </w:rPr>
        <w:t xml:space="preserve"> – </w:t>
      </w:r>
      <w:proofErr w:type="spellStart"/>
      <w:r w:rsidRPr="0014164B">
        <w:rPr>
          <w:rStyle w:val="tli1"/>
          <w:rFonts w:ascii="Times New Roman" w:hAnsi="Times New Roman"/>
          <w:sz w:val="24"/>
          <w:szCs w:val="24"/>
        </w:rPr>
        <w:t>Secţiunea</w:t>
      </w:r>
      <w:proofErr w:type="spellEnd"/>
      <w:r w:rsidRPr="0014164B">
        <w:rPr>
          <w:rStyle w:val="tli1"/>
          <w:rFonts w:ascii="Times New Roman" w:hAnsi="Times New Roman"/>
          <w:sz w:val="24"/>
          <w:szCs w:val="24"/>
        </w:rPr>
        <w:t xml:space="preserve"> a III – a – zone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instituite</w:t>
      </w:r>
      <w:proofErr w:type="spellEnd"/>
      <w:r w:rsidRPr="0014164B">
        <w:rPr>
          <w:rStyle w:val="tli1"/>
          <w:rFonts w:ascii="Times New Roman" w:hAnsi="Times New Roman"/>
          <w:sz w:val="24"/>
          <w:szCs w:val="24"/>
        </w:rPr>
        <w:t xml:space="preserve"> conform </w:t>
      </w:r>
      <w:proofErr w:type="spellStart"/>
      <w:r w:rsidRPr="0014164B">
        <w:rPr>
          <w:rStyle w:val="tli1"/>
          <w:rFonts w:ascii="Times New Roman" w:hAnsi="Times New Roman"/>
          <w:sz w:val="24"/>
          <w:szCs w:val="24"/>
        </w:rPr>
        <w:t>prevederilor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Legii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apelor</w:t>
      </w:r>
      <w:proofErr w:type="spellEnd"/>
      <w:r w:rsidRPr="0014164B">
        <w:rPr>
          <w:rStyle w:val="tli1"/>
          <w:rFonts w:ascii="Times New Roman" w:hAnsi="Times New Roman"/>
          <w:sz w:val="24"/>
          <w:szCs w:val="24"/>
        </w:rPr>
        <w:t xml:space="preserve"> nr. </w:t>
      </w:r>
      <w:hyperlink r:id="rId17" w:history="1">
        <w:proofErr w:type="gramStart"/>
        <w:r w:rsidRPr="0014164B">
          <w:rPr>
            <w:rStyle w:val="Hyperlink"/>
            <w:rFonts w:ascii="Times New Roman" w:hAnsi="Times New Roman"/>
            <w:sz w:val="24"/>
            <w:szCs w:val="24"/>
          </w:rPr>
          <w:t>107/1996</w:t>
        </w:r>
      </w:hyperlink>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Hotărârea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8"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pentru</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Normelor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caracterul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mărimea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zonelor</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sanitară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hidrogeologică</w:t>
      </w:r>
      <w:proofErr w:type="spellEnd"/>
      <w:r w:rsidRPr="0014164B">
        <w:rPr>
          <w:rStyle w:val="tli1"/>
          <w:rFonts w:ascii="Times New Roman" w:hAnsi="Times New Roman"/>
          <w:sz w:val="24"/>
          <w:szCs w:val="24"/>
        </w:rPr>
        <w:t>:</w:t>
      </w:r>
      <w:r w:rsidRPr="0014164B">
        <w:rPr>
          <w:rFonts w:ascii="Times New Roman" w:hAnsi="Times New Roman"/>
          <w:sz w:val="24"/>
          <w:szCs w:val="24"/>
        </w:rPr>
        <w:t xml:space="preserve"> </w:t>
      </w:r>
      <w:proofErr w:type="spellStart"/>
      <w:r w:rsidRPr="0014164B">
        <w:rPr>
          <w:rFonts w:ascii="Times New Roman" w:hAnsi="Times New Roman"/>
          <w:sz w:val="24"/>
          <w:szCs w:val="24"/>
        </w:rPr>
        <w:t>proiectul</w:t>
      </w:r>
      <w:proofErr w:type="spellEnd"/>
      <w:r w:rsidRPr="0014164B">
        <w:rPr>
          <w:rFonts w:ascii="Times New Roman" w:hAnsi="Times New Roman"/>
          <w:sz w:val="24"/>
          <w:szCs w:val="24"/>
        </w:rPr>
        <w:t xml:space="preserve"> nu </w:t>
      </w:r>
      <w:proofErr w:type="spellStart"/>
      <w:proofErr w:type="gramStart"/>
      <w:r w:rsidRPr="0014164B">
        <w:rPr>
          <w:rFonts w:ascii="Times New Roman" w:hAnsi="Times New Roman"/>
          <w:sz w:val="24"/>
          <w:szCs w:val="24"/>
        </w:rPr>
        <w:t>este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inclus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zone de </w:t>
      </w:r>
      <w:proofErr w:type="spellStart"/>
      <w:r w:rsidRPr="0014164B">
        <w:rPr>
          <w:rFonts w:ascii="Times New Roman" w:hAnsi="Times New Roman"/>
          <w:sz w:val="24"/>
          <w:szCs w:val="24"/>
        </w:rPr>
        <w:t>protecţie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specială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desemnate</w:t>
      </w:r>
      <w:proofErr w:type="spellEnd"/>
      <w:r w:rsidRPr="0014164B">
        <w:rPr>
          <w:rFonts w:ascii="Times New Roman" w:hAnsi="Times New Roman"/>
          <w:sz w:val="24"/>
          <w:szCs w:val="24"/>
        </w:rPr>
        <w:t>;</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g)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care </w:t>
      </w:r>
      <w:proofErr w:type="spellStart"/>
      <w:r w:rsidRPr="0014164B">
        <w:rPr>
          <w:rFonts w:ascii="Times New Roman" w:hAnsi="Times New Roman"/>
          <w:sz w:val="24"/>
          <w:szCs w:val="24"/>
        </w:rPr>
        <w:t>standardele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calitate</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mediului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stabilite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legislaţie</w:t>
      </w:r>
      <w:proofErr w:type="spellEnd"/>
      <w:r w:rsidRPr="0014164B">
        <w:rPr>
          <w:rFonts w:ascii="Times New Roman" w:hAnsi="Times New Roman"/>
          <w:sz w:val="24"/>
          <w:szCs w:val="24"/>
        </w:rPr>
        <w:t xml:space="preserve">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deja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depăşite</w:t>
      </w:r>
      <w:proofErr w:type="spellEnd"/>
      <w:r w:rsidRPr="0014164B">
        <w:rPr>
          <w:rFonts w:ascii="Times New Roman" w:hAnsi="Times New Roman"/>
          <w:sz w:val="24"/>
          <w:szCs w:val="24"/>
        </w:rPr>
        <w:t xml:space="preserve">: nu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înregistrate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astfel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situaţii</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h)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dens populate: nu 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i) </w:t>
      </w:r>
      <w:proofErr w:type="spellStart"/>
      <w:proofErr w:type="gramStart"/>
      <w:r w:rsidRPr="0014164B">
        <w:rPr>
          <w:rFonts w:ascii="Times New Roman" w:hAnsi="Times New Roman"/>
          <w:sz w:val="24"/>
          <w:szCs w:val="24"/>
        </w:rPr>
        <w:t>peisajele</w:t>
      </w:r>
      <w:proofErr w:type="spellEnd"/>
      <w:proofErr w:type="gramEnd"/>
      <w:r w:rsidRPr="0014164B">
        <w:rPr>
          <w:rFonts w:ascii="Times New Roman" w:hAnsi="Times New Roman"/>
          <w:sz w:val="24"/>
          <w:szCs w:val="24"/>
        </w:rPr>
        <w:t xml:space="preserve"> cu </w:t>
      </w:r>
      <w:proofErr w:type="spellStart"/>
      <w:r w:rsidRPr="0014164B">
        <w:rPr>
          <w:rFonts w:ascii="Times New Roman" w:hAnsi="Times New Roman"/>
          <w:sz w:val="24"/>
          <w:szCs w:val="24"/>
        </w:rPr>
        <w:t>semnificaţie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istorică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culturală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arheologică</w:t>
      </w:r>
      <w:proofErr w:type="spellEnd"/>
      <w:r w:rsidRPr="0014164B">
        <w:rPr>
          <w:rFonts w:ascii="Times New Roman" w:hAnsi="Times New Roman"/>
          <w:sz w:val="24"/>
          <w:szCs w:val="24"/>
        </w:rPr>
        <w:t xml:space="preserve">: </w:t>
      </w:r>
      <w:r w:rsidRPr="0014164B">
        <w:rPr>
          <w:rFonts w:ascii="Times New Roman" w:hAnsi="Times New Roman"/>
          <w:iCs/>
          <w:sz w:val="24"/>
          <w:szCs w:val="24"/>
        </w:rPr>
        <w:t xml:space="preserve">nu </w:t>
      </w:r>
      <w:proofErr w:type="spellStart"/>
      <w:r w:rsidRPr="0014164B">
        <w:rPr>
          <w:rFonts w:ascii="Times New Roman" w:hAnsi="Times New Roman"/>
          <w:iCs/>
          <w:sz w:val="24"/>
          <w:szCs w:val="24"/>
        </w:rPr>
        <w:t>este</w:t>
      </w:r>
      <w:proofErr w:type="spellEnd"/>
      <w:r w:rsidRPr="0014164B">
        <w:rPr>
          <w:rFonts w:ascii="Times New Roman" w:hAnsi="Times New Roman"/>
          <w:iCs/>
          <w:sz w:val="24"/>
          <w:szCs w:val="24"/>
        </w:rPr>
        <w:t xml:space="preserve"> </w:t>
      </w:r>
      <w:proofErr w:type="spellStart"/>
      <w:r w:rsidRPr="0014164B">
        <w:rPr>
          <w:rFonts w:ascii="Times New Roman" w:hAnsi="Times New Roman"/>
          <w:iCs/>
          <w:sz w:val="24"/>
          <w:szCs w:val="24"/>
        </w:rPr>
        <w:t>cazul</w:t>
      </w:r>
      <w:proofErr w:type="spellEnd"/>
      <w:r w:rsidRPr="0014164B">
        <w:rPr>
          <w:rFonts w:ascii="Times New Roman" w:hAnsi="Times New Roman"/>
          <w:iCs/>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 xml:space="preserve">3. </w:t>
      </w:r>
      <w:proofErr w:type="spellStart"/>
      <w:r w:rsidRPr="0014164B">
        <w:rPr>
          <w:rFonts w:ascii="Times New Roman" w:hAnsi="Times New Roman"/>
          <w:b/>
          <w:i/>
          <w:iCs/>
          <w:sz w:val="24"/>
          <w:szCs w:val="24"/>
          <w:u w:val="single"/>
        </w:rPr>
        <w:t>Caracteristicile</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impactului</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potenţial</w:t>
      </w:r>
      <w:proofErr w:type="spellEnd"/>
      <w:r w:rsidRPr="0014164B">
        <w:rPr>
          <w:rFonts w:ascii="Times New Roman" w:hAnsi="Times New Roman"/>
          <w:b/>
          <w:i/>
          <w:iCs/>
          <w:sz w:val="24"/>
          <w:szCs w:val="24"/>
          <w:u w:val="single"/>
        </w:rPr>
        <w:t>:</w:t>
      </w:r>
      <w:r w:rsidRPr="0014164B">
        <w:rPr>
          <w:rFonts w:ascii="Times New Roman" w:hAnsi="Times New Roman"/>
          <w:b/>
          <w:sz w:val="24"/>
          <w:szCs w:val="24"/>
          <w:u w:val="single"/>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spellStart"/>
      <w:proofErr w:type="gramStart"/>
      <w:r w:rsidRPr="0014164B">
        <w:rPr>
          <w:rFonts w:ascii="Times New Roman" w:hAnsi="Times New Roman"/>
          <w:sz w:val="24"/>
          <w:szCs w:val="24"/>
        </w:rPr>
        <w:t>extinderea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aria </w:t>
      </w:r>
      <w:proofErr w:type="spellStart"/>
      <w:r w:rsidRPr="0014164B">
        <w:rPr>
          <w:rFonts w:ascii="Times New Roman" w:hAnsi="Times New Roman"/>
          <w:sz w:val="24"/>
          <w:szCs w:val="24"/>
        </w:rPr>
        <w:t>geografică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numărul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persoanelor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afectate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b) </w:t>
      </w:r>
      <w:proofErr w:type="spellStart"/>
      <w:proofErr w:type="gramStart"/>
      <w:r w:rsidRPr="0014164B">
        <w:rPr>
          <w:rFonts w:ascii="Times New Roman" w:hAnsi="Times New Roman"/>
          <w:sz w:val="24"/>
          <w:szCs w:val="24"/>
        </w:rPr>
        <w:t>natura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transfrontieră</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c) </w:t>
      </w:r>
      <w:proofErr w:type="spellStart"/>
      <w:proofErr w:type="gramStart"/>
      <w:r w:rsidRPr="0014164B">
        <w:rPr>
          <w:rFonts w:ascii="Times New Roman" w:hAnsi="Times New Roman"/>
          <w:sz w:val="24"/>
          <w:szCs w:val="24"/>
        </w:rPr>
        <w:t>mărimea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complexitatea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w:t>
      </w:r>
      <w:proofErr w:type="spellStart"/>
      <w:r w:rsidRPr="0014164B">
        <w:rPr>
          <w:rFonts w:ascii="Times New Roman" w:hAnsi="Times New Roman"/>
          <w:sz w:val="24"/>
          <w:szCs w:val="24"/>
        </w:rPr>
        <w:t>relativ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local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execuţiei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ulterior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funcţionare</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d) </w:t>
      </w:r>
      <w:proofErr w:type="spellStart"/>
      <w:proofErr w:type="gramStart"/>
      <w:r w:rsidRPr="0014164B">
        <w:rPr>
          <w:rFonts w:ascii="Times New Roman" w:hAnsi="Times New Roman"/>
          <w:sz w:val="24"/>
          <w:szCs w:val="24"/>
        </w:rPr>
        <w:t>probabilitatea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probabilitate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parcursul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realizării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investiţiei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după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acestuia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deoarece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proiect</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vor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semnificativ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factorii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mediu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aer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apă</w:t>
      </w:r>
      <w:proofErr w:type="spellEnd"/>
      <w:r w:rsidRPr="0014164B">
        <w:rPr>
          <w:rFonts w:ascii="Times New Roman" w:hAnsi="Times New Roman"/>
          <w:sz w:val="24"/>
          <w:szCs w:val="24"/>
        </w:rPr>
        <w:t xml:space="preserve">, sol, </w:t>
      </w:r>
      <w:proofErr w:type="spellStart"/>
      <w:r w:rsidRPr="0014164B">
        <w:rPr>
          <w:rFonts w:ascii="Times New Roman" w:hAnsi="Times New Roman"/>
          <w:sz w:val="24"/>
          <w:szCs w:val="24"/>
        </w:rPr>
        <w:t>aşezări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umane</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Style w:val="tpa1"/>
          <w:rFonts w:ascii="Times New Roman" w:hAnsi="Times New Roman"/>
          <w:sz w:val="24"/>
          <w:szCs w:val="24"/>
          <w:lang w:val="ro-RO"/>
        </w:rPr>
      </w:pPr>
      <w:r w:rsidRPr="0014164B">
        <w:rPr>
          <w:rFonts w:ascii="Times New Roman" w:hAnsi="Times New Roman"/>
          <w:sz w:val="24"/>
          <w:szCs w:val="24"/>
        </w:rPr>
        <w:t xml:space="preserve">    e) </w:t>
      </w:r>
      <w:proofErr w:type="spellStart"/>
      <w:proofErr w:type="gramStart"/>
      <w:r w:rsidRPr="0014164B">
        <w:rPr>
          <w:rFonts w:ascii="Times New Roman" w:hAnsi="Times New Roman"/>
          <w:sz w:val="24"/>
          <w:szCs w:val="24"/>
        </w:rPr>
        <w:t>durata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frecvenţa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durată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frecvenţă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datorită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acesta</w:t>
      </w:r>
      <w:proofErr w:type="spellEnd"/>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p>
    <w:p w:rsidR="00573EC0" w:rsidRPr="0014164B" w:rsidRDefault="004E63C1" w:rsidP="00AA72FE">
      <w:pPr>
        <w:tabs>
          <w:tab w:val="left" w:pos="1440"/>
        </w:tabs>
        <w:spacing w:after="0"/>
        <w:jc w:val="both"/>
        <w:rPr>
          <w:rFonts w:ascii="Times New Roman" w:hAnsi="Times New Roman"/>
          <w:b/>
          <w:bCs/>
          <w:i/>
          <w:sz w:val="24"/>
          <w:szCs w:val="24"/>
          <w:lang w:val="ro-RO"/>
        </w:rPr>
      </w:pPr>
      <w:r w:rsidRPr="0014164B">
        <w:rPr>
          <w:rFonts w:ascii="Times New Roman" w:hAnsi="Times New Roman"/>
          <w:b/>
          <w:bCs/>
          <w:i/>
          <w:sz w:val="24"/>
          <w:szCs w:val="24"/>
          <w:lang w:val="ro-RO"/>
        </w:rPr>
        <w:t>Condiții de realizare a proiectului</w:t>
      </w:r>
    </w:p>
    <w:p w:rsidR="004E63C1" w:rsidRPr="0014164B" w:rsidRDefault="004E63C1" w:rsidP="004E63C1">
      <w:pPr>
        <w:pStyle w:val="BodyText"/>
        <w:tabs>
          <w:tab w:val="left" w:pos="-720"/>
        </w:tabs>
        <w:suppressAutoHyphens/>
        <w:spacing w:after="0" w:line="240" w:lineRule="auto"/>
        <w:jc w:val="both"/>
        <w:rPr>
          <w:rFonts w:ascii="Times New Roman" w:hAnsi="Times New Roman"/>
          <w:b/>
          <w:i/>
          <w:sz w:val="24"/>
          <w:szCs w:val="24"/>
          <w:lang w:val="ro-RO"/>
        </w:rPr>
      </w:pPr>
      <w:r w:rsidRPr="0014164B">
        <w:rPr>
          <w:rFonts w:ascii="Times New Roman" w:hAnsi="Times New Roman"/>
          <w:b/>
          <w:sz w:val="24"/>
          <w:szCs w:val="24"/>
          <w:lang w:val="ro-RO"/>
        </w:rPr>
        <w:t xml:space="preserve">   </w:t>
      </w:r>
      <w:r w:rsidRPr="0014164B">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14164B">
        <w:rPr>
          <w:rFonts w:ascii="Times New Roman" w:hAnsi="Times New Roman"/>
          <w:b/>
          <w:i/>
          <w:sz w:val="24"/>
          <w:szCs w:val="24"/>
          <w:lang w:val="ro-RO"/>
        </w:rPr>
        <w:t xml:space="preserve">în perioada </w:t>
      </w:r>
      <w:r w:rsidRPr="0014164B">
        <w:rPr>
          <w:rFonts w:ascii="Times New Roman" w:hAnsi="Times New Roman"/>
          <w:b/>
          <w:i/>
          <w:sz w:val="24"/>
          <w:szCs w:val="24"/>
          <w:lang w:val="ro-RO"/>
        </w:rPr>
        <w:t>de funcționare</w:t>
      </w:r>
      <w:r w:rsidR="00B237B0" w:rsidRPr="0014164B">
        <w:rPr>
          <w:rFonts w:ascii="Times New Roman" w:hAnsi="Times New Roman"/>
          <w:b/>
          <w:i/>
          <w:sz w:val="24"/>
          <w:szCs w:val="24"/>
          <w:lang w:val="ro-RO"/>
        </w:rPr>
        <w:t>, luând</w:t>
      </w:r>
      <w:r w:rsidRPr="0014164B">
        <w:rPr>
          <w:rFonts w:ascii="Times New Roman" w:hAnsi="Times New Roman"/>
          <w:b/>
          <w:i/>
          <w:sz w:val="24"/>
          <w:szCs w:val="24"/>
          <w:lang w:val="ro-RO"/>
        </w:rPr>
        <w:t xml:space="preserve"> toate măsurile necesare pentru a nu se produce poluarea apelor subterane, de supr</w:t>
      </w:r>
      <w:r w:rsidR="00B237B0" w:rsidRPr="0014164B">
        <w:rPr>
          <w:rFonts w:ascii="Times New Roman" w:hAnsi="Times New Roman"/>
          <w:b/>
          <w:i/>
          <w:sz w:val="24"/>
          <w:szCs w:val="24"/>
          <w:lang w:val="ro-RO"/>
        </w:rPr>
        <w:t>afaţă, a solului sau a aerului.</w:t>
      </w:r>
    </w:p>
    <w:p w:rsidR="00AA72FE" w:rsidRPr="0014164B" w:rsidRDefault="00AA72FE" w:rsidP="00AA72FE">
      <w:pPr>
        <w:tabs>
          <w:tab w:val="left" w:pos="1440"/>
        </w:tabs>
        <w:spacing w:after="0"/>
        <w:jc w:val="both"/>
        <w:rPr>
          <w:rFonts w:ascii="Times New Roman" w:hAnsi="Times New Roman"/>
          <w:b/>
          <w:bCs/>
          <w:sz w:val="24"/>
          <w:szCs w:val="24"/>
          <w:lang w:val="ro-RO"/>
        </w:rPr>
      </w:pPr>
      <w:r w:rsidRPr="0014164B">
        <w:rPr>
          <w:rFonts w:ascii="Times New Roman" w:hAnsi="Times New Roman"/>
          <w:b/>
          <w:bCs/>
          <w:sz w:val="24"/>
          <w:szCs w:val="24"/>
          <w:lang w:val="ro-RO"/>
        </w:rPr>
        <w:t>Pentru  organizarea de şantier:</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14164B" w:rsidRDefault="00AA72FE" w:rsidP="00AA72FE">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14164B" w:rsidRDefault="00AA72FE" w:rsidP="001024EE">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întreţinerea utilajelor/mijloacelor de transport (spălarea lor, efectuarea de reparaţii, schimburile de ulei) se vor face numai la service-uri / baze de producţie autorizate;</w:t>
      </w:r>
    </w:p>
    <w:p w:rsidR="00A83518" w:rsidRPr="0014164B" w:rsidRDefault="00AA72FE" w:rsidP="000905C9">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toate echipamentele mecanice trebuie să respecte standardele referitoare la emisiile de zgomot în mediu conform H.G 1756/2006 privind emisiile de zgomot în mediu produse de echipamentele destinate utilizării în exteriorul clădirilor ; </w:t>
      </w:r>
    </w:p>
    <w:p w:rsidR="000905C9" w:rsidRPr="0014164B" w:rsidRDefault="00AA72FE" w:rsidP="00E07003">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deşeurile menajere se vor colecta în europubelă şi se vor preda către unităţi autorizate;</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Style w:val="tpa1"/>
          <w:rFonts w:ascii="Times New Roman" w:hAnsi="Times New Roman"/>
          <w:sz w:val="24"/>
          <w:szCs w:val="24"/>
          <w:lang w:val="pt-BR"/>
        </w:rPr>
        <w:t xml:space="preserve">prin </w:t>
      </w:r>
      <w:r w:rsidRPr="0014164B">
        <w:rPr>
          <w:rFonts w:ascii="Times New Roman" w:hAnsi="Times New Roman"/>
          <w:sz w:val="24"/>
          <w:szCs w:val="24"/>
          <w:lang w:val="pt-BR"/>
        </w:rPr>
        <w:t>organizarea de şantier nu se vor ocupa suprafeţe suplimentare de teren, faţă de cele planificate pentru realizarea obiectivului;</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pentru lucrările specifice de şantier se vor utiliza  </w:t>
      </w:r>
      <w:r w:rsidR="00860BBF" w:rsidRPr="0014164B">
        <w:rPr>
          <w:rFonts w:ascii="Times New Roman" w:hAnsi="Times New Roman"/>
          <w:sz w:val="24"/>
          <w:szCs w:val="24"/>
          <w:lang w:val="ro-RO"/>
        </w:rPr>
        <w:t xml:space="preserve">toalete </w:t>
      </w:r>
      <w:r w:rsidR="00FE38A8">
        <w:rPr>
          <w:rFonts w:ascii="Times New Roman" w:hAnsi="Times New Roman"/>
          <w:sz w:val="24"/>
          <w:szCs w:val="24"/>
          <w:lang w:val="ro-RO"/>
        </w:rPr>
        <w:t>ecologice</w:t>
      </w:r>
      <w:r w:rsidRPr="0014164B">
        <w:rPr>
          <w:rFonts w:ascii="Times New Roman" w:hAnsi="Times New Roman"/>
          <w:sz w:val="24"/>
          <w:szCs w:val="24"/>
          <w:lang w:val="ro-RO"/>
        </w:rPr>
        <w:t>;</w:t>
      </w:r>
    </w:p>
    <w:p w:rsidR="00851340" w:rsidRPr="0014164B" w:rsidRDefault="00851340" w:rsidP="00041484">
      <w:pPr>
        <w:spacing w:after="0" w:line="240" w:lineRule="auto"/>
        <w:jc w:val="both"/>
        <w:rPr>
          <w:rFonts w:ascii="Times New Roman" w:hAnsi="Times New Roman"/>
          <w:b/>
          <w:sz w:val="24"/>
          <w:szCs w:val="24"/>
          <w:lang w:val="ro-RO"/>
        </w:rPr>
      </w:pPr>
      <w:r w:rsidRPr="0014164B">
        <w:rPr>
          <w:rFonts w:ascii="Times New Roman" w:hAnsi="Times New Roman"/>
          <w:b/>
          <w:sz w:val="24"/>
          <w:szCs w:val="24"/>
          <w:lang w:val="ro-RO"/>
        </w:rPr>
        <w:t>Faza de funcţionare  - activităţi desfăşurate pe amplasament</w:t>
      </w:r>
    </w:p>
    <w:p w:rsidR="00573EC0" w:rsidRDefault="00851340" w:rsidP="00041484">
      <w:pPr>
        <w:spacing w:after="0" w:line="240" w:lineRule="auto"/>
        <w:jc w:val="both"/>
        <w:rPr>
          <w:rFonts w:ascii="Times New Roman" w:hAnsi="Times New Roman"/>
          <w:iCs/>
          <w:sz w:val="24"/>
          <w:szCs w:val="24"/>
          <w:lang w:val="ro-RO"/>
        </w:rPr>
      </w:pPr>
      <w:r w:rsidRPr="0014164B">
        <w:rPr>
          <w:rFonts w:ascii="Times New Roman" w:hAnsi="Times New Roman"/>
          <w:iCs/>
          <w:sz w:val="24"/>
          <w:szCs w:val="24"/>
          <w:lang w:val="ro-RO"/>
        </w:rPr>
        <w:t>- se va asigura o funcţionare optimă a tuturor echipamentelor prevăzute în proiect pentru protecţia factorilor de mediu;</w:t>
      </w:r>
    </w:p>
    <w:p w:rsidR="00AA72FE" w:rsidRPr="0014164B" w:rsidRDefault="00AA72FE" w:rsidP="00041484">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p>
    <w:p w:rsidR="00AA72FE" w:rsidRPr="0014164B" w:rsidRDefault="00AA72FE" w:rsidP="00041484">
      <w:pPr>
        <w:pStyle w:val="BodyText"/>
        <w:numPr>
          <w:ilvl w:val="0"/>
          <w:numId w:val="5"/>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AA72FE" w:rsidRPr="0014164B" w:rsidRDefault="00AA72FE" w:rsidP="00041484">
      <w:pPr>
        <w:pStyle w:val="BodyText"/>
        <w:numPr>
          <w:ilvl w:val="0"/>
          <w:numId w:val="5"/>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lastRenderedPageBreak/>
        <w:t xml:space="preserve">pe perioada execuţiei proiectului se vor utiliza </w:t>
      </w:r>
      <w:r w:rsidR="002E17A6" w:rsidRPr="0014164B">
        <w:rPr>
          <w:rFonts w:ascii="Times New Roman" w:hAnsi="Times New Roman"/>
          <w:spacing w:val="-3"/>
          <w:sz w:val="24"/>
          <w:szCs w:val="24"/>
          <w:lang w:val="ro-RO"/>
        </w:rPr>
        <w:t>toalete</w:t>
      </w:r>
      <w:r w:rsidR="001C69EC" w:rsidRPr="0014164B">
        <w:rPr>
          <w:rFonts w:ascii="Times New Roman" w:hAnsi="Times New Roman"/>
          <w:spacing w:val="-3"/>
          <w:sz w:val="24"/>
          <w:szCs w:val="24"/>
          <w:lang w:val="ro-RO"/>
        </w:rPr>
        <w:t>le</w:t>
      </w:r>
      <w:r w:rsidR="002E17A6" w:rsidRPr="0014164B">
        <w:rPr>
          <w:rFonts w:ascii="Times New Roman" w:hAnsi="Times New Roman"/>
          <w:spacing w:val="-3"/>
          <w:sz w:val="24"/>
          <w:szCs w:val="24"/>
          <w:lang w:val="ro-RO"/>
        </w:rPr>
        <w:t xml:space="preserve"> </w:t>
      </w:r>
      <w:r w:rsidR="00F13D8D">
        <w:rPr>
          <w:rFonts w:ascii="Times New Roman" w:hAnsi="Times New Roman"/>
          <w:spacing w:val="-3"/>
          <w:sz w:val="24"/>
          <w:szCs w:val="24"/>
          <w:lang w:val="ro-RO"/>
        </w:rPr>
        <w:t>ecologice</w:t>
      </w:r>
      <w:r w:rsidR="002E17A6" w:rsidRPr="0014164B">
        <w:rPr>
          <w:rFonts w:ascii="Times New Roman" w:hAnsi="Times New Roman"/>
          <w:spacing w:val="-3"/>
          <w:sz w:val="24"/>
          <w:szCs w:val="24"/>
          <w:lang w:val="ro-RO"/>
        </w:rPr>
        <w:t>;</w:t>
      </w:r>
    </w:p>
    <w:p w:rsidR="00CC010B" w:rsidRPr="0014164B" w:rsidRDefault="00AA72FE" w:rsidP="006D61ED">
      <w:pPr>
        <w:pStyle w:val="BodyText"/>
        <w:tabs>
          <w:tab w:val="left" w:pos="-720"/>
        </w:tabs>
        <w:suppressAutoHyphens/>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aerului</w:t>
      </w:r>
    </w:p>
    <w:p w:rsidR="003C49D5" w:rsidRPr="0014164B" w:rsidRDefault="003C49D5" w:rsidP="006D61ED">
      <w:pPr>
        <w:numPr>
          <w:ilvl w:val="0"/>
          <w:numId w:val="7"/>
        </w:numPr>
        <w:tabs>
          <w:tab w:val="clear" w:pos="720"/>
          <w:tab w:val="num" w:pos="180"/>
        </w:tabs>
        <w:spacing w:after="0" w:line="240" w:lineRule="auto"/>
        <w:ind w:left="0" w:hanging="180"/>
        <w:jc w:val="both"/>
        <w:rPr>
          <w:rFonts w:ascii="Times New Roman" w:hAnsi="Times New Roman"/>
          <w:sz w:val="24"/>
          <w:szCs w:val="24"/>
          <w:lang w:val="ro-RO"/>
        </w:rPr>
      </w:pPr>
      <w:r w:rsidRPr="0014164B">
        <w:rPr>
          <w:rFonts w:ascii="Times New Roman" w:hAnsi="Times New Roman"/>
          <w:sz w:val="24"/>
          <w:szCs w:val="24"/>
          <w:lang w:val="ro-RO"/>
        </w:rPr>
        <w:t>transportul materialelor de construcţie şi a deşeurilor rezultate se va face pe cât posibil pe trasee stabilite în afara zonelor locuite;</w:t>
      </w:r>
    </w:p>
    <w:p w:rsidR="007B7AA3" w:rsidRPr="0014164B" w:rsidRDefault="007B7AA3" w:rsidP="001E005F">
      <w:pPr>
        <w:spacing w:after="0" w:line="240" w:lineRule="auto"/>
        <w:jc w:val="both"/>
        <w:rPr>
          <w:rFonts w:ascii="Times New Roman" w:hAnsi="Times New Roman"/>
          <w:spacing w:val="-3"/>
          <w:sz w:val="24"/>
          <w:szCs w:val="24"/>
          <w:lang w:val="ro-RO"/>
        </w:rPr>
      </w:pPr>
      <w:r w:rsidRPr="0014164B">
        <w:rPr>
          <w:rFonts w:ascii="Times New Roman" w:hAnsi="Times New Roman"/>
          <w:spacing w:val="-3"/>
          <w:sz w:val="24"/>
          <w:szCs w:val="24"/>
          <w:lang w:val="ro-RO"/>
        </w:rPr>
        <w:t xml:space="preserve">- </w:t>
      </w:r>
      <w:r w:rsidR="00C345A2" w:rsidRPr="0014164B">
        <w:rPr>
          <w:rFonts w:ascii="Times New Roman" w:hAnsi="Times New Roman"/>
          <w:spacing w:val="-3"/>
          <w:sz w:val="24"/>
          <w:szCs w:val="24"/>
          <w:lang w:val="ro-RO"/>
        </w:rPr>
        <w:t>se va asigura buna funcționare a echipamentelor prevăzute în proiect</w:t>
      </w:r>
      <w:r w:rsidRPr="0014164B">
        <w:rPr>
          <w:rFonts w:ascii="Times New Roman" w:hAnsi="Times New Roman"/>
          <w:spacing w:val="-3"/>
          <w:sz w:val="24"/>
          <w:szCs w:val="24"/>
          <w:lang w:val="ro-RO"/>
        </w:rPr>
        <w:t>;</w:t>
      </w:r>
    </w:p>
    <w:p w:rsidR="00AA72FE" w:rsidRPr="0014164B" w:rsidRDefault="00AA72FE" w:rsidP="006E16B3">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 xml:space="preserve">Protectia impotriva zgomotului </w:t>
      </w:r>
    </w:p>
    <w:p w:rsidR="0098171C" w:rsidRPr="0014164B" w:rsidRDefault="0098171C" w:rsidP="0098171C">
      <w:pPr>
        <w:shd w:val="clear" w:color="auto" w:fill="FFFFFF"/>
        <w:spacing w:after="0" w:line="240" w:lineRule="auto"/>
        <w:jc w:val="both"/>
        <w:rPr>
          <w:rFonts w:ascii="Times New Roman" w:hAnsi="Times New Roman"/>
          <w:sz w:val="24"/>
          <w:szCs w:val="24"/>
        </w:rPr>
      </w:pPr>
      <w:r w:rsidRPr="0014164B">
        <w:rPr>
          <w:rFonts w:ascii="Times New Roman" w:hAnsi="Times New Roman"/>
          <w:sz w:val="24"/>
          <w:szCs w:val="24"/>
          <w:lang w:val="ro-RO"/>
        </w:rPr>
        <w:t xml:space="preserve">-  în timpul execuţiei proiectului şi funcţionării </w:t>
      </w:r>
      <w:proofErr w:type="spellStart"/>
      <w:r w:rsidRPr="0014164B">
        <w:rPr>
          <w:rFonts w:ascii="Times New Roman" w:hAnsi="Times New Roman"/>
          <w:i/>
          <w:sz w:val="24"/>
          <w:szCs w:val="24"/>
        </w:rPr>
        <w:t>Nivelul</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zgomot</w:t>
      </w:r>
      <w:proofErr w:type="spellEnd"/>
      <w:r w:rsidRPr="0014164B">
        <w:rPr>
          <w:rFonts w:ascii="Times New Roman" w:hAnsi="Times New Roman"/>
          <w:i/>
          <w:sz w:val="24"/>
          <w:szCs w:val="24"/>
        </w:rPr>
        <w:t xml:space="preserve"> </w:t>
      </w:r>
      <w:proofErr w:type="spellStart"/>
      <w:r w:rsidRPr="0014164B">
        <w:rPr>
          <w:rFonts w:ascii="Times New Roman" w:hAnsi="Times New Roman"/>
          <w:sz w:val="24"/>
          <w:szCs w:val="24"/>
          <w:lang w:eastAsia="ro-RO"/>
        </w:rPr>
        <w:t>continuu</w:t>
      </w:r>
      <w:proofErr w:type="spellEnd"/>
      <w:r w:rsidRPr="0014164B">
        <w:rPr>
          <w:rFonts w:ascii="Times New Roman" w:hAnsi="Times New Roman"/>
          <w:sz w:val="24"/>
          <w:szCs w:val="24"/>
          <w:lang w:eastAsia="ro-RO"/>
        </w:rPr>
        <w:t xml:space="preserve"> </w:t>
      </w:r>
      <w:proofErr w:type="spellStart"/>
      <w:r w:rsidRPr="0014164B">
        <w:rPr>
          <w:rFonts w:ascii="Times New Roman" w:hAnsi="Times New Roman"/>
          <w:sz w:val="24"/>
          <w:szCs w:val="24"/>
          <w:lang w:eastAsia="ro-RO"/>
        </w:rPr>
        <w:t>echivalent</w:t>
      </w:r>
      <w:proofErr w:type="spellEnd"/>
      <w:r w:rsidRPr="0014164B">
        <w:rPr>
          <w:rFonts w:ascii="Times New Roman" w:hAnsi="Times New Roman"/>
          <w:sz w:val="24"/>
          <w:szCs w:val="24"/>
          <w:lang w:eastAsia="ro-RO"/>
        </w:rPr>
        <w:t xml:space="preserve"> </w:t>
      </w:r>
      <w:proofErr w:type="spellStart"/>
      <w:r w:rsidRPr="0014164B">
        <w:rPr>
          <w:rFonts w:ascii="Times New Roman" w:hAnsi="Times New Roman"/>
          <w:sz w:val="24"/>
          <w:szCs w:val="24"/>
          <w:lang w:eastAsia="ro-RO"/>
        </w:rPr>
        <w:t>ponderat</w:t>
      </w:r>
      <w:proofErr w:type="spellEnd"/>
      <w:r w:rsidRPr="0014164B">
        <w:rPr>
          <w:rFonts w:ascii="Times New Roman" w:hAnsi="Times New Roman"/>
          <w:sz w:val="24"/>
          <w:szCs w:val="24"/>
          <w:lang w:eastAsia="ro-RO"/>
        </w:rPr>
        <w:t xml:space="preserve"> A (</w:t>
      </w:r>
      <w:proofErr w:type="spellStart"/>
      <w:r w:rsidRPr="0014164B">
        <w:rPr>
          <w:rFonts w:ascii="Times New Roman" w:hAnsi="Times New Roman"/>
          <w:sz w:val="24"/>
          <w:szCs w:val="24"/>
          <w:vertAlign w:val="subscript"/>
          <w:lang w:eastAsia="ro-RO"/>
        </w:rPr>
        <w:t>AeqT</w:t>
      </w:r>
      <w:proofErr w:type="spellEnd"/>
      <w:r w:rsidRPr="0014164B">
        <w:rPr>
          <w:rFonts w:ascii="Times New Roman" w:hAnsi="Times New Roman"/>
          <w:sz w:val="24"/>
          <w:szCs w:val="24"/>
          <w:lang w:eastAsia="ro-RO"/>
        </w:rPr>
        <w:t>)</w:t>
      </w:r>
      <w:r w:rsidRPr="0014164B">
        <w:rPr>
          <w:rFonts w:ascii="Times New Roman" w:hAnsi="Times New Roman"/>
          <w:i/>
          <w:sz w:val="24"/>
          <w:szCs w:val="24"/>
        </w:rPr>
        <w:t xml:space="preserve"> </w:t>
      </w:r>
      <w:r w:rsidRPr="0014164B">
        <w:rPr>
          <w:rFonts w:ascii="Times New Roman" w:hAnsi="Times New Roman"/>
          <w:sz w:val="24"/>
          <w:szCs w:val="24"/>
        </w:rPr>
        <w:t xml:space="preserve">se </w:t>
      </w:r>
      <w:proofErr w:type="spellStart"/>
      <w:r w:rsidRPr="0014164B">
        <w:rPr>
          <w:rFonts w:ascii="Times New Roman" w:hAnsi="Times New Roman"/>
          <w:sz w:val="24"/>
          <w:szCs w:val="24"/>
        </w:rPr>
        <w:t>va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încadra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limitele</w:t>
      </w:r>
      <w:proofErr w:type="spellEnd"/>
      <w:r w:rsidRPr="0014164B">
        <w:rPr>
          <w:rFonts w:ascii="Times New Roman" w:hAnsi="Times New Roman"/>
          <w:sz w:val="24"/>
          <w:szCs w:val="24"/>
        </w:rPr>
        <w:t xml:space="preserve"> S</w:t>
      </w:r>
      <w:r w:rsidR="004B4D0A" w:rsidRPr="0014164B">
        <w:rPr>
          <w:rFonts w:ascii="Times New Roman" w:hAnsi="Times New Roman"/>
          <w:sz w:val="24"/>
          <w:szCs w:val="24"/>
        </w:rPr>
        <w:t>R</w:t>
      </w:r>
      <w:r w:rsidRPr="0014164B">
        <w:rPr>
          <w:rFonts w:ascii="Times New Roman" w:hAnsi="Times New Roman"/>
          <w:sz w:val="24"/>
          <w:szCs w:val="24"/>
        </w:rPr>
        <w:t xml:space="preserve"> 10009 / 2017 – </w:t>
      </w:r>
      <w:proofErr w:type="spellStart"/>
      <w:r w:rsidRPr="0014164B">
        <w:rPr>
          <w:rFonts w:ascii="Times New Roman" w:hAnsi="Times New Roman"/>
          <w:sz w:val="24"/>
          <w:szCs w:val="24"/>
        </w:rPr>
        <w:t>Acustica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Urbană</w:t>
      </w:r>
      <w:proofErr w:type="spellEnd"/>
      <w:r w:rsidRPr="0014164B">
        <w:rPr>
          <w:rFonts w:ascii="Times New Roman" w:hAnsi="Times New Roman"/>
          <w:sz w:val="24"/>
          <w:szCs w:val="24"/>
        </w:rPr>
        <w:t xml:space="preserve"> - </w:t>
      </w:r>
      <w:proofErr w:type="spellStart"/>
      <w:r w:rsidRPr="0014164B">
        <w:rPr>
          <w:rFonts w:ascii="Times New Roman" w:hAnsi="Times New Roman"/>
          <w:sz w:val="24"/>
          <w:szCs w:val="24"/>
        </w:rPr>
        <w:t>limite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admisibile</w:t>
      </w:r>
      <w:proofErr w:type="spellEnd"/>
      <w:r w:rsidRPr="0014164B">
        <w:rPr>
          <w:rFonts w:ascii="Times New Roman" w:hAnsi="Times New Roman"/>
          <w:sz w:val="24"/>
          <w:szCs w:val="24"/>
        </w:rPr>
        <w:t xml:space="preserve"> ale </w:t>
      </w:r>
      <w:proofErr w:type="spellStart"/>
      <w:r w:rsidRPr="0014164B">
        <w:rPr>
          <w:rFonts w:ascii="Times New Roman" w:hAnsi="Times New Roman"/>
          <w:sz w:val="24"/>
          <w:szCs w:val="24"/>
        </w:rPr>
        <w:t>nivelului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zgomot</w:t>
      </w:r>
      <w:proofErr w:type="spellEnd"/>
      <w:r w:rsidRPr="0014164B">
        <w:rPr>
          <w:rFonts w:ascii="Times New Roman" w:hAnsi="Times New Roman"/>
          <w:sz w:val="24"/>
          <w:szCs w:val="24"/>
        </w:rPr>
        <w:t xml:space="preserve">, STAS 6156/1986 - </w:t>
      </w:r>
      <w:proofErr w:type="spellStart"/>
      <w:r w:rsidRPr="0014164B">
        <w:rPr>
          <w:rFonts w:ascii="Times New Roman" w:hAnsi="Times New Roman"/>
          <w:sz w:val="24"/>
          <w:szCs w:val="24"/>
        </w:rPr>
        <w:t>Protecţia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împotriva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zgomotului</w:t>
      </w:r>
      <w:proofErr w:type="spellEnd"/>
      <w:r w:rsidRPr="0014164B">
        <w:rPr>
          <w:rFonts w:ascii="Times New Roman" w:hAnsi="Times New Roman"/>
          <w:sz w:val="24"/>
          <w:szCs w:val="24"/>
        </w:rPr>
        <w:t xml:space="preserve"> in </w:t>
      </w:r>
      <w:proofErr w:type="spellStart"/>
      <w:r w:rsidRPr="0014164B">
        <w:rPr>
          <w:rFonts w:ascii="Times New Roman" w:hAnsi="Times New Roman"/>
          <w:sz w:val="24"/>
          <w:szCs w:val="24"/>
        </w:rPr>
        <w:t>construcţii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civile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si</w:t>
      </w:r>
      <w:proofErr w:type="spellEnd"/>
      <w:r w:rsidRPr="0014164B">
        <w:rPr>
          <w:rFonts w:ascii="Times New Roman" w:hAnsi="Times New Roman"/>
          <w:sz w:val="24"/>
          <w:szCs w:val="24"/>
        </w:rPr>
        <w:t xml:space="preserve"> social - </w:t>
      </w:r>
      <w:proofErr w:type="spellStart"/>
      <w:r w:rsidRPr="0014164B">
        <w:rPr>
          <w:rFonts w:ascii="Times New Roman" w:hAnsi="Times New Roman"/>
          <w:sz w:val="24"/>
          <w:szCs w:val="24"/>
        </w:rPr>
        <w:t>culturale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OM 119 / 2014 </w:t>
      </w:r>
      <w:proofErr w:type="spellStart"/>
      <w:r w:rsidRPr="0014164B">
        <w:rPr>
          <w:rFonts w:ascii="Times New Roman" w:hAnsi="Times New Roman"/>
          <w:sz w:val="24"/>
          <w:szCs w:val="24"/>
        </w:rPr>
        <w:t>pentru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aprobarea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Normelor</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igienă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sănătate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publică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privind</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mediul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viaţă</w:t>
      </w:r>
      <w:proofErr w:type="spellEnd"/>
      <w:r w:rsidRPr="0014164B">
        <w:rPr>
          <w:rFonts w:ascii="Times New Roman" w:hAnsi="Times New Roman"/>
          <w:sz w:val="24"/>
          <w:szCs w:val="24"/>
        </w:rPr>
        <w:t xml:space="preserve"> al </w:t>
      </w:r>
      <w:proofErr w:type="spellStart"/>
      <w:r w:rsidRPr="0014164B">
        <w:rPr>
          <w:rFonts w:ascii="Times New Roman" w:hAnsi="Times New Roman"/>
          <w:sz w:val="24"/>
          <w:szCs w:val="24"/>
        </w:rPr>
        <w:t>populaţiei</w:t>
      </w:r>
      <w:proofErr w:type="spellEnd"/>
    </w:p>
    <w:p w:rsidR="00AA72FE" w:rsidRPr="0014164B" w:rsidRDefault="00AA72FE" w:rsidP="000512CD">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Protecţia solului</w:t>
      </w:r>
    </w:p>
    <w:p w:rsidR="00AA72FE" w:rsidRPr="0014164B" w:rsidRDefault="00AA72FE" w:rsidP="000512CD">
      <w:pPr>
        <w:numPr>
          <w:ilvl w:val="0"/>
          <w:numId w:val="6"/>
        </w:numPr>
        <w:tabs>
          <w:tab w:val="clear" w:pos="1440"/>
          <w:tab w:val="num" w:pos="360"/>
        </w:tabs>
        <w:spacing w:after="0" w:line="240" w:lineRule="auto"/>
        <w:ind w:left="0"/>
        <w:jc w:val="both"/>
        <w:rPr>
          <w:rFonts w:ascii="Times New Roman" w:hAnsi="Times New Roman"/>
          <w:sz w:val="24"/>
          <w:szCs w:val="24"/>
          <w:lang w:val="ro-RO"/>
        </w:rPr>
      </w:pPr>
      <w:r w:rsidRPr="0014164B">
        <w:rPr>
          <w:rFonts w:ascii="Times New Roman" w:hAnsi="Times New Roman"/>
          <w:sz w:val="24"/>
          <w:szCs w:val="24"/>
          <w:lang w:val="ro-RO"/>
        </w:rPr>
        <w:t>vor fi evitate lucrările care pot duce la degradări ale reţelelor supraterane sau subterane existente in zonă;</w:t>
      </w:r>
    </w:p>
    <w:p w:rsidR="00AA72FE" w:rsidRPr="0014164B" w:rsidRDefault="00AA72FE" w:rsidP="00AA4679">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pentru depozitarea materialelor de construcţie şi pentru depozitarea temporară a deşeurilor generate;</w:t>
      </w:r>
    </w:p>
    <w:p w:rsidR="00E53F20" w:rsidRPr="0014164B" w:rsidRDefault="00CC010B" w:rsidP="00AA4679">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14164B" w:rsidRDefault="00AA72FE" w:rsidP="00AA4679">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depozitarea temporară a deşeurilor generate;</w:t>
      </w:r>
    </w:p>
    <w:p w:rsidR="00041484" w:rsidRDefault="00AA72FE" w:rsidP="00041484">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va asigura preluarea ritmică a deşeurilor rezultate pe amplasament, evitarea depozitării necontrolate a acestora;</w:t>
      </w:r>
    </w:p>
    <w:p w:rsidR="00AA72FE" w:rsidRPr="0014164B" w:rsidRDefault="00AA72FE" w:rsidP="00041484">
      <w:pPr>
        <w:spacing w:after="0" w:line="240" w:lineRule="auto"/>
        <w:jc w:val="both"/>
        <w:rPr>
          <w:rFonts w:ascii="Times New Roman" w:hAnsi="Times New Roman"/>
          <w:sz w:val="24"/>
          <w:szCs w:val="24"/>
          <w:u w:val="single"/>
        </w:rPr>
      </w:pPr>
      <w:proofErr w:type="spellStart"/>
      <w:r w:rsidRPr="0014164B">
        <w:rPr>
          <w:rFonts w:ascii="Times New Roman" w:hAnsi="Times New Roman"/>
          <w:sz w:val="24"/>
          <w:szCs w:val="24"/>
          <w:u w:val="single"/>
        </w:rPr>
        <w:t>Modul</w:t>
      </w:r>
      <w:proofErr w:type="spellEnd"/>
      <w:r w:rsidRPr="0014164B">
        <w:rPr>
          <w:rFonts w:ascii="Times New Roman" w:hAnsi="Times New Roman"/>
          <w:sz w:val="24"/>
          <w:szCs w:val="24"/>
          <w:u w:val="single"/>
        </w:rPr>
        <w:t xml:space="preserve"> de </w:t>
      </w:r>
      <w:proofErr w:type="spellStart"/>
      <w:r w:rsidRPr="0014164B">
        <w:rPr>
          <w:rFonts w:ascii="Times New Roman" w:hAnsi="Times New Roman"/>
          <w:sz w:val="24"/>
          <w:szCs w:val="24"/>
          <w:u w:val="single"/>
        </w:rPr>
        <w:t>gospodărire</w:t>
      </w:r>
      <w:proofErr w:type="spellEnd"/>
      <w:r w:rsidRPr="0014164B">
        <w:rPr>
          <w:rFonts w:ascii="Times New Roman" w:hAnsi="Times New Roman"/>
          <w:sz w:val="24"/>
          <w:szCs w:val="24"/>
          <w:u w:val="single"/>
        </w:rPr>
        <w:t xml:space="preserve"> a </w:t>
      </w:r>
      <w:proofErr w:type="spellStart"/>
      <w:r w:rsidRPr="0014164B">
        <w:rPr>
          <w:rFonts w:ascii="Times New Roman" w:hAnsi="Times New Roman"/>
          <w:sz w:val="24"/>
          <w:szCs w:val="24"/>
          <w:u w:val="single"/>
        </w:rPr>
        <w:t>deşeurilor</w:t>
      </w:r>
      <w:proofErr w:type="spellEnd"/>
    </w:p>
    <w:p w:rsidR="009C799C" w:rsidRPr="0014164B" w:rsidRDefault="00F81C11" w:rsidP="00AA4679">
      <w:pPr>
        <w:spacing w:after="0" w:line="240" w:lineRule="auto"/>
        <w:ind w:firstLine="720"/>
        <w:jc w:val="both"/>
        <w:rPr>
          <w:rFonts w:ascii="Times New Roman" w:hAnsi="Times New Roman"/>
          <w:sz w:val="24"/>
          <w:szCs w:val="24"/>
        </w:rPr>
      </w:pPr>
      <w:proofErr w:type="spellStart"/>
      <w:r w:rsidRPr="0014164B">
        <w:rPr>
          <w:rFonts w:ascii="Times New Roman" w:hAnsi="Times New Roman"/>
          <w:b/>
          <w:i/>
          <w:sz w:val="24"/>
          <w:szCs w:val="24"/>
        </w:rPr>
        <w:t>Atât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perioada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construire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și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cea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funționare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titularul</w:t>
      </w:r>
      <w:proofErr w:type="spellEnd"/>
      <w:r w:rsidRPr="0014164B">
        <w:rPr>
          <w:rFonts w:ascii="Times New Roman" w:hAnsi="Times New Roman"/>
          <w:b/>
          <w:i/>
          <w:sz w:val="24"/>
          <w:szCs w:val="24"/>
        </w:rPr>
        <w:t xml:space="preserve"> are </w:t>
      </w:r>
      <w:proofErr w:type="spellStart"/>
      <w:r w:rsidRPr="0014164B">
        <w:rPr>
          <w:rFonts w:ascii="Times New Roman" w:hAnsi="Times New Roman"/>
          <w:b/>
          <w:i/>
          <w:sz w:val="24"/>
          <w:szCs w:val="24"/>
        </w:rPr>
        <w:t>obligația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respectării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 xml:space="preserve">Ordonaţei de Urgenţă a Guvernului României  privind  protecţia mediului nr.195/2005, aprobată cu modificări şi completări  prin Legea 265/2006, cu modificările şi completările ulterioare precum și ale </w:t>
      </w:r>
      <w:r w:rsidR="00C3268F" w:rsidRPr="0014164B">
        <w:rPr>
          <w:rFonts w:ascii="Times New Roman" w:hAnsi="Times New Roman"/>
          <w:i/>
          <w:sz w:val="24"/>
          <w:szCs w:val="24"/>
          <w:lang w:val="ro-RO"/>
        </w:rPr>
        <w:t>a</w:t>
      </w:r>
      <w:r w:rsidR="00C3268F" w:rsidRPr="0014164B">
        <w:rPr>
          <w:rFonts w:ascii="Times New Roman" w:hAnsi="Times New Roman"/>
          <w:sz w:val="24"/>
          <w:szCs w:val="24"/>
        </w:rPr>
        <w:t xml:space="preserve"> </w:t>
      </w:r>
      <w:proofErr w:type="spellStart"/>
      <w:r w:rsidR="00C3268F" w:rsidRPr="0014164B">
        <w:rPr>
          <w:rFonts w:ascii="Times New Roman" w:hAnsi="Times New Roman"/>
          <w:b/>
          <w:i/>
          <w:sz w:val="24"/>
          <w:szCs w:val="24"/>
        </w:rPr>
        <w:t>Ordonanței</w:t>
      </w:r>
      <w:proofErr w:type="spellEnd"/>
      <w:r w:rsidR="00C3268F" w:rsidRPr="0014164B">
        <w:rPr>
          <w:rFonts w:ascii="Times New Roman" w:hAnsi="Times New Roman"/>
          <w:b/>
          <w:i/>
          <w:sz w:val="24"/>
          <w:szCs w:val="24"/>
        </w:rPr>
        <w:t xml:space="preserve"> 68/2016 care </w:t>
      </w:r>
      <w:proofErr w:type="spellStart"/>
      <w:r w:rsidR="00C3268F" w:rsidRPr="0014164B">
        <w:rPr>
          <w:rFonts w:ascii="Times New Roman" w:hAnsi="Times New Roman"/>
          <w:b/>
          <w:i/>
          <w:sz w:val="24"/>
          <w:szCs w:val="24"/>
        </w:rPr>
        <w:t>modifică</w:t>
      </w:r>
      <w:proofErr w:type="spellEnd"/>
      <w:r w:rsidR="00C3268F" w:rsidRPr="0014164B">
        <w:rPr>
          <w:rFonts w:ascii="Times New Roman" w:hAnsi="Times New Roman"/>
          <w:b/>
          <w:i/>
          <w:sz w:val="24"/>
          <w:szCs w:val="24"/>
          <w:lang w:val="ro-RO"/>
        </w:rPr>
        <w:t xml:space="preserve"> Legea nr.211/2011</w:t>
      </w:r>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privind</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regimul</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deșeurilor</w:t>
      </w:r>
      <w:proofErr w:type="spellEnd"/>
      <w:r w:rsidRPr="0014164B">
        <w:rPr>
          <w:rFonts w:ascii="Times New Roman" w:hAnsi="Times New Roman"/>
          <w:i/>
          <w:sz w:val="24"/>
          <w:szCs w:val="24"/>
        </w:rPr>
        <w:t>.</w:t>
      </w:r>
      <w:r w:rsidRPr="0014164B">
        <w:rPr>
          <w:rFonts w:ascii="Times New Roman" w:hAnsi="Times New Roman"/>
          <w:sz w:val="24"/>
          <w:szCs w:val="24"/>
        </w:rPr>
        <w:t xml:space="preserve">       </w:t>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deşeurile reciclabile rezultate în urma lucrărilor de construcţii </w:t>
      </w:r>
      <w:r w:rsidRPr="0014164B">
        <w:rPr>
          <w:rFonts w:ascii="Times New Roman" w:hAnsi="Times New Roman"/>
          <w:color w:val="000000"/>
          <w:sz w:val="24"/>
          <w:szCs w:val="24"/>
          <w:lang w:val="ro-RO"/>
        </w:rPr>
        <w:t xml:space="preserve"> </w:t>
      </w:r>
      <w:r w:rsidRPr="0014164B">
        <w:rPr>
          <w:rFonts w:ascii="Times New Roman" w:hAnsi="Times New Roman"/>
          <w:sz w:val="24"/>
          <w:szCs w:val="24"/>
          <w:lang w:val="ro-RO"/>
        </w:rPr>
        <w:t xml:space="preserve">se vor colecta selectiv prin grija executantului </w:t>
      </w:r>
      <w:r w:rsidR="00E83010" w:rsidRPr="0014164B">
        <w:rPr>
          <w:rFonts w:ascii="Times New Roman" w:hAnsi="Times New Roman"/>
          <w:sz w:val="24"/>
          <w:szCs w:val="24"/>
          <w:lang w:val="ro-RO"/>
        </w:rPr>
        <w:t xml:space="preserve"> </w:t>
      </w:r>
      <w:r w:rsidRPr="0014164B">
        <w:rPr>
          <w:rFonts w:ascii="Times New Roman" w:hAnsi="Times New Roman"/>
          <w:sz w:val="24"/>
          <w:szCs w:val="24"/>
          <w:lang w:val="ro-RO"/>
        </w:rPr>
        <w:t xml:space="preserve">lucrării, selectiv pe categorii şi vor fi predate la firme specializate în valorificarea lor; </w:t>
      </w:r>
    </w:p>
    <w:p w:rsidR="00AA72FE" w:rsidRPr="0014164B" w:rsidRDefault="00F81C11"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deşeurile menajere se vor colecta în europubelă şi se vor preda către firme specializate;</w:t>
      </w:r>
    </w:p>
    <w:p w:rsidR="00AA72FE" w:rsidRPr="0014164B" w:rsidRDefault="00AA72FE" w:rsidP="00AA4679">
      <w:pPr>
        <w:pStyle w:val="CharCharCharCharCharChar1CharCharCharCharCharCharCharCharCharChar"/>
        <w:jc w:val="both"/>
      </w:pPr>
      <w:r w:rsidRPr="0014164B">
        <w:t>- este interzisă depozitarea deşeurilor direct pe sol;</w:t>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preluarea ritmică a deşeurilor rezultate pe amplasament, evitarea depozitării necontrolate a acestora;</w:t>
      </w:r>
    </w:p>
    <w:p w:rsidR="00FE1F73" w:rsidRPr="0014164B" w:rsidRDefault="00AA72FE" w:rsidP="00AA4679">
      <w:pPr>
        <w:pStyle w:val="CharCharCharCharCharChar1CharCharCharCharCharCharCharCharCharChar"/>
        <w:jc w:val="both"/>
        <w:rPr>
          <w:lang w:val="ro-RO"/>
        </w:rPr>
      </w:pPr>
      <w:r w:rsidRPr="0014164B">
        <w:rPr>
          <w:lang w:val="ro-RO"/>
        </w:rPr>
        <w:t>- se va încheia contract cu o societate specializată, care prevede colectarea, transportul şi neutralizarea deşeurilor menajere de la obiectiv;</w:t>
      </w:r>
    </w:p>
    <w:p w:rsidR="00AA72FE" w:rsidRPr="0014164B" w:rsidRDefault="00AA72FE" w:rsidP="00AA4679">
      <w:pPr>
        <w:pStyle w:val="CharCharCharCharCharChar1CharCharCharCharCharCharCharCharCharChar"/>
        <w:jc w:val="both"/>
      </w:pPr>
      <w:r w:rsidRPr="0014164B">
        <w:t>-  se va menţine curăţenia în spaţiul destinat depozitării, fiind interzisă arderea lor în recipienţii de colectare precum şi aruncarea lor lângă recipienţii de colectare sau depozitarea lor pe terenuri virane sau pe domeniul public;</w:t>
      </w:r>
    </w:p>
    <w:p w:rsidR="006D5C14"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conform HG 856/2002 titularul are obligaţia să ţină evidenţa strictă a cantităţilor şi tipurilor de deşeuri produse, valorificate sau comercializate şi circuitul acestora;</w:t>
      </w:r>
    </w:p>
    <w:p w:rsidR="00AA72FE" w:rsidRPr="0014164B" w:rsidRDefault="00AA72FE" w:rsidP="002D0BD2">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Lucrări de refacere a amplasamentului</w:t>
      </w:r>
    </w:p>
    <w:p w:rsidR="00AA72FE" w:rsidRPr="0014164B" w:rsidRDefault="00AA72FE" w:rsidP="002D0BD2">
      <w:pPr>
        <w:pStyle w:val="BodyText"/>
        <w:spacing w:after="0" w:line="240" w:lineRule="auto"/>
        <w:jc w:val="both"/>
        <w:rPr>
          <w:rStyle w:val="tpa1"/>
          <w:rFonts w:ascii="Times New Roman" w:hAnsi="Times New Roman"/>
          <w:sz w:val="24"/>
          <w:szCs w:val="24"/>
          <w:lang w:val="ro-RO"/>
        </w:rPr>
      </w:pPr>
      <w:r w:rsidRPr="0014164B">
        <w:rPr>
          <w:rStyle w:val="tpa1"/>
          <w:rFonts w:ascii="Times New Roman" w:hAnsi="Times New Roman"/>
          <w:sz w:val="24"/>
          <w:szCs w:val="24"/>
          <w:lang w:val="ro-RO"/>
        </w:rPr>
        <w:t>- la finalizarea lucrărilor de construcţii se vor executa lucrări de refacere a solului; se va curăţa amplasamentul de toate tipurile de deşeuri generate pe perioada realizării proiectului;</w:t>
      </w:r>
    </w:p>
    <w:p w:rsidR="00AA72FE" w:rsidRPr="0014164B" w:rsidRDefault="00AA72FE" w:rsidP="002D0BD2">
      <w:pPr>
        <w:pStyle w:val="BodyText"/>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lua toate măsurile pentru evitarea poluărilor accidentale, iar în cazul unor astfel de incidente, se va acţiona imediat  pentru a controla, izola, elimina poluarea;</w:t>
      </w:r>
    </w:p>
    <w:p w:rsidR="00AA72FE" w:rsidRPr="0014164B" w:rsidRDefault="00AA72FE" w:rsidP="002D0BD2">
      <w:pPr>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Monitorizarea</w:t>
      </w:r>
    </w:p>
    <w:p w:rsidR="00AA72FE" w:rsidRPr="0014164B" w:rsidRDefault="00AA72FE" w:rsidP="00AA4679">
      <w:pPr>
        <w:spacing w:after="0" w:line="240" w:lineRule="auto"/>
        <w:ind w:firstLine="360"/>
        <w:jc w:val="both"/>
        <w:rPr>
          <w:rFonts w:ascii="Times New Roman" w:hAnsi="Times New Roman"/>
          <w:bCs/>
          <w:sz w:val="24"/>
          <w:szCs w:val="24"/>
          <w:lang w:val="ro-RO"/>
        </w:rPr>
      </w:pPr>
      <w:r w:rsidRPr="0014164B">
        <w:rPr>
          <w:rFonts w:ascii="Times New Roman" w:hAnsi="Times New Roman"/>
          <w:b/>
          <w:bCs/>
          <w:sz w:val="24"/>
          <w:szCs w:val="24"/>
          <w:lang w:val="ro-RO"/>
        </w:rPr>
        <w:t>În timpul implementării proiectului:</w:t>
      </w:r>
      <w:r w:rsidRPr="0014164B">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14164B" w:rsidRDefault="00AA72FE" w:rsidP="00AA4679">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respectarea cu stricteţe a limitelor şi suprafeţelor destinate execuţiei lucrărilor;</w:t>
      </w:r>
    </w:p>
    <w:p w:rsidR="00AA72FE" w:rsidRPr="0014164B" w:rsidRDefault="00AA72FE" w:rsidP="00AA4679">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buna funcţionare a utilajelor;</w:t>
      </w:r>
    </w:p>
    <w:p w:rsidR="00AA72FE" w:rsidRPr="0014164B" w:rsidRDefault="00AA72FE" w:rsidP="00987290">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modul de depozitare a materialelor de construcţie;</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bCs/>
        </w:rPr>
        <w:t xml:space="preserve">-  </w:t>
      </w:r>
      <w:r w:rsidR="00DB0599">
        <w:rPr>
          <w:rFonts w:ascii="Times New Roman" w:hAnsi="Times New Roman" w:cs="Times New Roman"/>
          <w:bCs/>
        </w:rPr>
        <w:t xml:space="preserve">  </w:t>
      </w:r>
      <w:r w:rsidRPr="0014164B">
        <w:rPr>
          <w:rFonts w:ascii="Times New Roman" w:hAnsi="Times New Roman" w:cs="Times New Roman"/>
          <w:bCs/>
        </w:rPr>
        <w:t xml:space="preserve">modul de depozitare al deşeurilor/valorificare şi monitorizarea cantităţilor de deşeuri generate </w:t>
      </w:r>
      <w:r w:rsidRPr="0014164B">
        <w:rPr>
          <w:rFonts w:ascii="Times New Roman" w:hAnsi="Times New Roman" w:cs="Times New Roman"/>
        </w:rPr>
        <w:t xml:space="preserve">conform Ordinului </w:t>
      </w:r>
      <w:r w:rsidR="009B43CD" w:rsidRPr="0014164B">
        <w:rPr>
          <w:rFonts w:ascii="Times New Roman" w:hAnsi="Times New Roman" w:cs="Times New Roman"/>
        </w:rPr>
        <w:t>856/2002; predarea deşeurilor că</w:t>
      </w:r>
      <w:r w:rsidRPr="0014164B">
        <w:rPr>
          <w:rFonts w:ascii="Times New Roman" w:hAnsi="Times New Roman" w:cs="Times New Roman"/>
        </w:rPr>
        <w:t>tre operatori autorizaţi în valorificarea/ eliminarea deşeurilor;</w:t>
      </w:r>
    </w:p>
    <w:p w:rsidR="00AA72FE" w:rsidRPr="0014164B" w:rsidRDefault="00AA72FE" w:rsidP="00987290">
      <w:pPr>
        <w:spacing w:after="0" w:line="240" w:lineRule="auto"/>
        <w:jc w:val="both"/>
        <w:rPr>
          <w:rFonts w:ascii="Times New Roman" w:hAnsi="Times New Roman"/>
          <w:bCs/>
          <w:sz w:val="24"/>
          <w:szCs w:val="24"/>
          <w:lang w:val="ro-RO"/>
        </w:rPr>
      </w:pPr>
      <w:r w:rsidRPr="0014164B">
        <w:rPr>
          <w:rFonts w:ascii="Times New Roman" w:hAnsi="Times New Roman"/>
          <w:bCs/>
          <w:sz w:val="24"/>
          <w:szCs w:val="24"/>
          <w:lang w:val="ro-RO"/>
        </w:rPr>
        <w:t xml:space="preserve">-   </w:t>
      </w:r>
      <w:r w:rsidR="00DB0599">
        <w:rPr>
          <w:rFonts w:ascii="Times New Roman" w:hAnsi="Times New Roman"/>
          <w:bCs/>
          <w:sz w:val="24"/>
          <w:szCs w:val="24"/>
          <w:lang w:val="ro-RO"/>
        </w:rPr>
        <w:t xml:space="preserve"> </w:t>
      </w:r>
      <w:r w:rsidRPr="0014164B">
        <w:rPr>
          <w:rFonts w:ascii="Times New Roman" w:hAnsi="Times New Roman"/>
          <w:bCs/>
          <w:sz w:val="24"/>
          <w:szCs w:val="24"/>
          <w:lang w:val="ro-RO"/>
        </w:rPr>
        <w:t>respectarea normelor de securitate, respectiv a normelor de securitate a muncii;</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t>-  nivelul de zgomot – în cazul apariţiei sesizărilor din partea populaţiei datorate depăşirii limitelor admisibile, se vor lua măsuri organizatorice şi/sau tehnice corespunzătoare de atenuare a impactului;</w:t>
      </w:r>
    </w:p>
    <w:p w:rsidR="006D5C14" w:rsidRPr="0014164B" w:rsidRDefault="00AA72FE" w:rsidP="00AA4679">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lastRenderedPageBreak/>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6D5C14" w:rsidRPr="0014164B" w:rsidRDefault="006D5C14" w:rsidP="00F553B5">
      <w:pPr>
        <w:spacing w:after="0" w:line="240" w:lineRule="auto"/>
        <w:ind w:firstLine="357"/>
        <w:jc w:val="both"/>
        <w:rPr>
          <w:rFonts w:ascii="Times New Roman" w:hAnsi="Times New Roman"/>
          <w:b/>
          <w:bCs/>
          <w:i/>
          <w:iCs/>
          <w:sz w:val="24"/>
          <w:szCs w:val="24"/>
          <w:lang w:val="ro-RO"/>
        </w:rPr>
      </w:pPr>
      <w:r w:rsidRPr="0014164B">
        <w:rPr>
          <w:rFonts w:ascii="Times New Roman" w:hAnsi="Times New Roman"/>
          <w:b/>
          <w:bCs/>
          <w:i/>
          <w:iCs/>
          <w:sz w:val="24"/>
          <w:szCs w:val="24"/>
          <w:lang w:val="ro-RO"/>
        </w:rPr>
        <w:t>În perioada de funcţionare a instalatiei :</w:t>
      </w:r>
    </w:p>
    <w:p w:rsidR="006D5C14" w:rsidRPr="0014164B" w:rsidRDefault="006D5C14" w:rsidP="001D5338">
      <w:pPr>
        <w:numPr>
          <w:ilvl w:val="0"/>
          <w:numId w:val="10"/>
        </w:numPr>
        <w:spacing w:after="0" w:line="240" w:lineRule="auto"/>
        <w:ind w:right="-446"/>
        <w:jc w:val="both"/>
        <w:rPr>
          <w:rFonts w:ascii="Times New Roman" w:hAnsi="Times New Roman"/>
          <w:sz w:val="24"/>
          <w:szCs w:val="24"/>
        </w:rPr>
      </w:pPr>
      <w:r w:rsidRPr="0014164B">
        <w:rPr>
          <w:rFonts w:ascii="Times New Roman" w:hAnsi="Times New Roman"/>
          <w:sz w:val="24"/>
          <w:szCs w:val="24"/>
          <w:lang w:val="ro-RO"/>
        </w:rPr>
        <w:t>se va asigura buna funcţionare a instalaţiilor;</w:t>
      </w:r>
    </w:p>
    <w:p w:rsidR="006D5C14" w:rsidRPr="0014164B" w:rsidRDefault="006D5C14" w:rsidP="00AA4679">
      <w:pPr>
        <w:pStyle w:val="Textnormal"/>
        <w:numPr>
          <w:ilvl w:val="0"/>
          <w:numId w:val="0"/>
        </w:numPr>
        <w:spacing w:after="0"/>
        <w:rPr>
          <w:rFonts w:ascii="Times New Roman" w:hAnsi="Times New Roman" w:cs="Times New Roman"/>
        </w:rPr>
      </w:pPr>
      <w:r w:rsidRPr="0014164B">
        <w:rPr>
          <w:rFonts w:ascii="Times New Roman" w:hAnsi="Times New Roman" w:cs="Times New Roman"/>
        </w:rPr>
        <w:t xml:space="preserve">-  </w:t>
      </w:r>
      <w:r w:rsidR="00315161">
        <w:rPr>
          <w:rFonts w:ascii="Times New Roman" w:hAnsi="Times New Roman" w:cs="Times New Roman"/>
        </w:rPr>
        <w:t xml:space="preserve">  </w:t>
      </w:r>
      <w:r w:rsidRPr="0014164B">
        <w:rPr>
          <w:rFonts w:ascii="Times New Roman" w:hAnsi="Times New Roman" w:cs="Times New Roman"/>
        </w:rPr>
        <w:t>modul de depozitare al deşeurilor/valorificare şi monitorizarea cantităţilor de deşeuri generate conform Ordinului 856/2002; predarea deşeurilor către operatori autorizaţi în valorificarea/ eliminarea deşeurilor</w:t>
      </w:r>
    </w:p>
    <w:p w:rsidR="0014164B" w:rsidRPr="0014164B" w:rsidRDefault="00F553B5" w:rsidP="00F553B5">
      <w:pPr>
        <w:spacing w:after="0" w:line="240" w:lineRule="auto"/>
        <w:jc w:val="both"/>
        <w:rPr>
          <w:rFonts w:ascii="Times New Roman" w:hAnsi="Times New Roman"/>
          <w:i/>
          <w:sz w:val="24"/>
          <w:szCs w:val="24"/>
          <w:lang w:val="ro-RO" w:eastAsia="ro-RO"/>
        </w:rPr>
      </w:pPr>
      <w:r>
        <w:rPr>
          <w:rFonts w:ascii="Times New Roman" w:hAnsi="Times New Roman"/>
          <w:sz w:val="24"/>
          <w:szCs w:val="24"/>
          <w:lang w:val="ro-RO"/>
        </w:rPr>
        <w:t xml:space="preserve">     </w:t>
      </w:r>
      <w:r w:rsidR="0014164B" w:rsidRPr="0014164B">
        <w:rPr>
          <w:rFonts w:ascii="Times New Roman" w:hAnsi="Times New Roman"/>
          <w:b/>
          <w:i/>
          <w:sz w:val="24"/>
          <w:szCs w:val="24"/>
          <w:lang w:val="ro-RO" w:eastAsia="ro-RO"/>
        </w:rPr>
        <w:t xml:space="preserve">Proiectul propus nu necesită parcurgerea celorlalte etape ale procedurilor de evaluare a impactului asupra mediului, evaluarea adecvată si </w:t>
      </w:r>
      <w:r w:rsidR="0014164B" w:rsidRPr="0014164B">
        <w:rPr>
          <w:rFonts w:ascii="Times New Roman" w:eastAsiaTheme="minorHAnsi" w:hAnsi="Times New Roman"/>
          <w:b/>
          <w:i/>
          <w:color w:val="000000"/>
          <w:sz w:val="24"/>
          <w:szCs w:val="24"/>
          <w:lang w:val="ro-RO"/>
        </w:rPr>
        <w:t>evaluarea impactului asupra corpurilor de apă</w:t>
      </w:r>
      <w:r w:rsidR="0014164B"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r w:rsidRPr="0014164B">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14164B">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114E9">
        <w:fldChar w:fldCharType="begin"/>
      </w:r>
      <w:r w:rsidR="004114E9">
        <w:instrText xml:space="preserve"> HYPERLINK "https://idrept.ro/00079384.htm" </w:instrText>
      </w:r>
      <w:r w:rsidR="004114E9">
        <w:fldChar w:fldCharType="separate"/>
      </w:r>
      <w:r w:rsidRPr="0014164B">
        <w:rPr>
          <w:rFonts w:ascii="Times New Roman" w:eastAsiaTheme="minorHAnsi" w:hAnsi="Times New Roman"/>
          <w:b/>
          <w:bCs/>
          <w:color w:val="333399"/>
          <w:sz w:val="24"/>
          <w:szCs w:val="24"/>
          <w:u w:val="single"/>
          <w:lang w:val="ro-RO"/>
        </w:rPr>
        <w:t>554/2004</w:t>
      </w:r>
      <w:r w:rsidR="004114E9">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14164B">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bookmarkStart w:id="3" w:name="do|ax5^I|pa37"/>
      <w:bookmarkEnd w:id="3"/>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14164B">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4114E9">
        <w:fldChar w:fldCharType="begin"/>
      </w:r>
      <w:r w:rsidR="004114E9">
        <w:instrText xml:space="preserve"> HYPERLINK "https://idrept.ro/00079384.htm" </w:instrText>
      </w:r>
      <w:r w:rsidR="004114E9">
        <w:fldChar w:fldCharType="separate"/>
      </w:r>
      <w:r w:rsidRPr="0014164B">
        <w:rPr>
          <w:rFonts w:ascii="Times New Roman" w:eastAsiaTheme="minorHAnsi" w:hAnsi="Times New Roman"/>
          <w:b/>
          <w:bCs/>
          <w:color w:val="333399"/>
          <w:sz w:val="24"/>
          <w:szCs w:val="24"/>
          <w:u w:val="single"/>
          <w:lang w:val="ro-RO"/>
        </w:rPr>
        <w:t>554/2004</w:t>
      </w:r>
      <w:r w:rsidR="004114E9">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04146A" w:rsidRDefault="0004146A" w:rsidP="00951596">
      <w:pPr>
        <w:spacing w:after="0" w:line="240" w:lineRule="auto"/>
        <w:jc w:val="center"/>
        <w:rPr>
          <w:rFonts w:ascii="Times New Roman" w:eastAsia="Calibri" w:hAnsi="Times New Roman"/>
          <w:b/>
          <w:sz w:val="28"/>
          <w:szCs w:val="28"/>
          <w:lang w:val="ro-RO"/>
        </w:rPr>
      </w:pPr>
    </w:p>
    <w:p w:rsidR="002B2B05" w:rsidRPr="00A9778D" w:rsidRDefault="002B2B05" w:rsidP="00951596">
      <w:pPr>
        <w:spacing w:after="0" w:line="240" w:lineRule="auto"/>
        <w:jc w:val="center"/>
        <w:rPr>
          <w:rFonts w:ascii="Times New Roman" w:eastAsia="Calibri" w:hAnsi="Times New Roman"/>
          <w:sz w:val="28"/>
          <w:szCs w:val="28"/>
          <w:lang w:val="ro-RO"/>
        </w:rPr>
      </w:pPr>
      <w:r w:rsidRPr="00A9778D">
        <w:rPr>
          <w:rFonts w:ascii="Times New Roman" w:eastAsia="Calibri" w:hAnsi="Times New Roman"/>
          <w:b/>
          <w:sz w:val="28"/>
          <w:szCs w:val="28"/>
          <w:lang w:val="ro-RO"/>
        </w:rPr>
        <w:t>DIRECTOR EXECUTIV</w:t>
      </w:r>
      <w:r w:rsidRPr="00A9778D">
        <w:rPr>
          <w:rFonts w:ascii="Times New Roman" w:eastAsia="Calibri" w:hAnsi="Times New Roman"/>
          <w:sz w:val="28"/>
          <w:szCs w:val="28"/>
          <w:lang w:val="ro-RO"/>
        </w:rPr>
        <w:t>,</w:t>
      </w:r>
    </w:p>
    <w:p w:rsidR="002B2B05" w:rsidRPr="00A9778D" w:rsidRDefault="002B2B05" w:rsidP="00951596">
      <w:pPr>
        <w:spacing w:after="0" w:line="240" w:lineRule="auto"/>
        <w:jc w:val="center"/>
        <w:rPr>
          <w:rFonts w:ascii="Times New Roman" w:eastAsia="Calibri" w:hAnsi="Times New Roman"/>
          <w:sz w:val="28"/>
          <w:szCs w:val="28"/>
          <w:lang w:val="ro-RO"/>
        </w:rPr>
      </w:pPr>
      <w:r w:rsidRPr="00A9778D">
        <w:rPr>
          <w:rFonts w:ascii="Times New Roman" w:eastAsia="Calibri" w:hAnsi="Times New Roman"/>
          <w:sz w:val="28"/>
          <w:szCs w:val="28"/>
          <w:lang w:val="ro-RO"/>
        </w:rPr>
        <w:t>Mircea Nistor</w:t>
      </w:r>
      <w:r w:rsidRPr="00A9778D">
        <w:rPr>
          <w:rFonts w:ascii="Times New Roman" w:eastAsia="Calibri" w:hAnsi="Times New Roman"/>
          <w:sz w:val="24"/>
          <w:szCs w:val="24"/>
          <w:lang w:val="ro-RO"/>
        </w:rPr>
        <w:t xml:space="preserve">                                                                                                                                                                                   </w:t>
      </w:r>
    </w:p>
    <w:tbl>
      <w:tblPr>
        <w:tblW w:w="0" w:type="auto"/>
        <w:tblLook w:val="04A0" w:firstRow="1" w:lastRow="0" w:firstColumn="1" w:lastColumn="0" w:noHBand="0" w:noVBand="1"/>
      </w:tblPr>
      <w:tblGrid>
        <w:gridCol w:w="4927"/>
        <w:gridCol w:w="4928"/>
      </w:tblGrid>
      <w:tr w:rsidR="002B2B05" w:rsidRPr="00A9778D" w:rsidTr="00722575">
        <w:tc>
          <w:tcPr>
            <w:tcW w:w="4927" w:type="dxa"/>
            <w:shd w:val="clear" w:color="auto" w:fill="auto"/>
          </w:tcPr>
          <w:p w:rsidR="002B2B05" w:rsidRPr="00A9778D" w:rsidRDefault="002B2B05" w:rsidP="00951596">
            <w:pPr>
              <w:spacing w:after="0" w:line="240" w:lineRule="auto"/>
              <w:rPr>
                <w:rFonts w:ascii="Garamond" w:eastAsia="Calibri" w:hAnsi="Garamond"/>
                <w:b/>
                <w:sz w:val="28"/>
                <w:szCs w:val="28"/>
              </w:rPr>
            </w:pPr>
            <w:proofErr w:type="spellStart"/>
            <w:r w:rsidRPr="00A9778D">
              <w:rPr>
                <w:rFonts w:ascii="Garamond" w:eastAsia="Calibri" w:hAnsi="Times New Roman"/>
                <w:b/>
                <w:sz w:val="28"/>
                <w:szCs w:val="28"/>
              </w:rPr>
              <w:t>Ș</w:t>
            </w:r>
            <w:r w:rsidRPr="00A9778D">
              <w:rPr>
                <w:rFonts w:ascii="Garamond" w:eastAsia="Calibri" w:hAnsi="Garamond"/>
                <w:b/>
                <w:sz w:val="28"/>
                <w:szCs w:val="28"/>
              </w:rPr>
              <w:t>ef</w:t>
            </w:r>
            <w:proofErr w:type="spellEnd"/>
            <w:r w:rsidRPr="00A9778D">
              <w:rPr>
                <w:rFonts w:ascii="Garamond" w:eastAsia="Calibri" w:hAnsi="Garamond"/>
                <w:b/>
                <w:sz w:val="28"/>
                <w:szCs w:val="28"/>
              </w:rPr>
              <w:t xml:space="preserve"> </w:t>
            </w:r>
            <w:proofErr w:type="spellStart"/>
            <w:r w:rsidRPr="00A9778D">
              <w:rPr>
                <w:rFonts w:ascii="Garamond" w:eastAsia="Calibri" w:hAnsi="Garamond"/>
                <w:b/>
                <w:sz w:val="28"/>
                <w:szCs w:val="28"/>
              </w:rPr>
              <w:t>Serviciu</w:t>
            </w:r>
            <w:proofErr w:type="spellEnd"/>
            <w:r w:rsidRPr="00A9778D">
              <w:rPr>
                <w:rFonts w:ascii="Garamond" w:eastAsia="Calibri" w:hAnsi="Garamond"/>
                <w:b/>
                <w:sz w:val="28"/>
                <w:szCs w:val="28"/>
              </w:rPr>
              <w:t xml:space="preserve"> A.A.A. </w:t>
            </w:r>
          </w:p>
          <w:p w:rsidR="002B2B05" w:rsidRPr="00A9778D" w:rsidRDefault="002B2B05" w:rsidP="00951596">
            <w:pPr>
              <w:spacing w:after="0" w:line="240" w:lineRule="auto"/>
              <w:rPr>
                <w:rFonts w:ascii="Garamond" w:eastAsia="Calibri" w:hAnsi="Garamond"/>
                <w:sz w:val="28"/>
                <w:szCs w:val="28"/>
              </w:rPr>
            </w:pPr>
            <w:r w:rsidRPr="00A9778D">
              <w:rPr>
                <w:rFonts w:ascii="Garamond" w:eastAsia="Calibri" w:hAnsi="Garamond"/>
                <w:sz w:val="28"/>
                <w:szCs w:val="28"/>
              </w:rPr>
              <w:t xml:space="preserve">Maria </w:t>
            </w:r>
            <w:proofErr w:type="spellStart"/>
            <w:r w:rsidRPr="00A9778D">
              <w:rPr>
                <w:rFonts w:ascii="Garamond" w:eastAsia="Calibri" w:hAnsi="Garamond"/>
                <w:sz w:val="28"/>
                <w:szCs w:val="28"/>
              </w:rPr>
              <w:t>Morcoa</w:t>
            </w:r>
            <w:r w:rsidRPr="00A9778D">
              <w:rPr>
                <w:rFonts w:ascii="Times New Roman" w:eastAsia="Calibri" w:hAnsi="Times New Roman"/>
                <w:sz w:val="28"/>
                <w:szCs w:val="28"/>
              </w:rPr>
              <w:t>ș</w:t>
            </w:r>
            <w:r w:rsidRPr="00A9778D">
              <w:rPr>
                <w:rFonts w:ascii="Garamond" w:eastAsia="Calibri" w:hAnsi="Garamond"/>
                <w:sz w:val="28"/>
                <w:szCs w:val="28"/>
              </w:rPr>
              <w:t>e</w:t>
            </w:r>
            <w:proofErr w:type="spellEnd"/>
            <w:r w:rsidRPr="00A9778D">
              <w:rPr>
                <w:rFonts w:ascii="Garamond" w:eastAsia="Calibri" w:hAnsi="Garamond"/>
                <w:sz w:val="28"/>
                <w:szCs w:val="28"/>
              </w:rPr>
              <w:t xml:space="preserve">                                    </w:t>
            </w:r>
          </w:p>
        </w:tc>
        <w:tc>
          <w:tcPr>
            <w:tcW w:w="4928" w:type="dxa"/>
            <w:shd w:val="clear" w:color="auto" w:fill="auto"/>
          </w:tcPr>
          <w:p w:rsidR="002B2B05" w:rsidRPr="00A9778D" w:rsidRDefault="002B2B05" w:rsidP="00951596">
            <w:pPr>
              <w:spacing w:after="0" w:line="240" w:lineRule="auto"/>
              <w:jc w:val="center"/>
              <w:rPr>
                <w:rFonts w:ascii="Garamond" w:eastAsia="Calibri" w:hAnsi="Garamond"/>
                <w:b/>
                <w:sz w:val="28"/>
                <w:szCs w:val="28"/>
              </w:rPr>
            </w:pPr>
            <w:r w:rsidRPr="00A9778D">
              <w:rPr>
                <w:rFonts w:ascii="Times New Roman" w:eastAsia="Calibri" w:hAnsi="Times New Roman"/>
                <w:b/>
                <w:sz w:val="24"/>
                <w:szCs w:val="24"/>
                <w:lang w:val="ro-RO"/>
              </w:rPr>
              <w:t xml:space="preserve">                                             Intocmit,</w:t>
            </w:r>
          </w:p>
          <w:p w:rsidR="002B2B05" w:rsidRPr="00A9778D" w:rsidRDefault="002B2B05" w:rsidP="00951596">
            <w:pPr>
              <w:spacing w:after="0" w:line="240" w:lineRule="auto"/>
              <w:jc w:val="center"/>
              <w:rPr>
                <w:rFonts w:ascii="Garamond" w:eastAsia="Calibri" w:hAnsi="Garamond"/>
                <w:sz w:val="28"/>
                <w:szCs w:val="28"/>
              </w:rPr>
            </w:pPr>
            <w:r w:rsidRPr="00A9778D">
              <w:rPr>
                <w:rFonts w:ascii="Garamond" w:eastAsia="Calibri" w:hAnsi="Garamond"/>
                <w:sz w:val="28"/>
                <w:szCs w:val="28"/>
              </w:rPr>
              <w:t xml:space="preserve">                                       </w:t>
            </w:r>
            <w:proofErr w:type="spellStart"/>
            <w:r w:rsidRPr="00A9778D">
              <w:rPr>
                <w:rFonts w:ascii="Garamond" w:eastAsia="Calibri" w:hAnsi="Garamond"/>
                <w:sz w:val="28"/>
                <w:szCs w:val="28"/>
              </w:rPr>
              <w:t>consilier</w:t>
            </w:r>
            <w:proofErr w:type="spellEnd"/>
            <w:r w:rsidRPr="00A9778D">
              <w:rPr>
                <w:rFonts w:ascii="Garamond" w:eastAsia="Calibri" w:hAnsi="Garamond"/>
                <w:sz w:val="28"/>
                <w:szCs w:val="28"/>
              </w:rPr>
              <w:t xml:space="preserve"> A.A.A</w:t>
            </w:r>
          </w:p>
          <w:p w:rsidR="00BE277C" w:rsidRPr="00A9778D" w:rsidRDefault="002B2B05" w:rsidP="00865DB5">
            <w:pPr>
              <w:spacing w:after="0" w:line="240" w:lineRule="auto"/>
              <w:jc w:val="center"/>
              <w:rPr>
                <w:rFonts w:ascii="Garamond" w:eastAsia="Calibri" w:hAnsi="Times New Roman"/>
                <w:b/>
                <w:sz w:val="44"/>
                <w:szCs w:val="28"/>
              </w:rPr>
            </w:pPr>
            <w:r w:rsidRPr="00A9778D">
              <w:rPr>
                <w:rFonts w:ascii="Garamond" w:eastAsia="Calibri" w:hAnsi="Garamond" w:cs="Aparajita"/>
                <w:sz w:val="28"/>
                <w:szCs w:val="28"/>
              </w:rPr>
              <w:t xml:space="preserve">                                      Amalia </w:t>
            </w:r>
            <w:proofErr w:type="spellStart"/>
            <w:r w:rsidRPr="00A9778D">
              <w:rPr>
                <w:rFonts w:ascii="Garamond" w:eastAsia="Calibri" w:hAnsi="Garamond" w:cs="Aparajita"/>
                <w:sz w:val="28"/>
                <w:szCs w:val="28"/>
              </w:rPr>
              <w:t>Didă</w:t>
            </w:r>
            <w:proofErr w:type="spellEnd"/>
          </w:p>
        </w:tc>
      </w:tr>
      <w:tr w:rsidR="002B2B05" w:rsidRPr="00A9778D" w:rsidTr="00722575">
        <w:trPr>
          <w:trHeight w:val="1432"/>
        </w:trPr>
        <w:tc>
          <w:tcPr>
            <w:tcW w:w="4927" w:type="dxa"/>
            <w:shd w:val="clear" w:color="auto" w:fill="auto"/>
          </w:tcPr>
          <w:p w:rsidR="00B11605" w:rsidRDefault="00B11605" w:rsidP="00951596">
            <w:pPr>
              <w:spacing w:after="0" w:line="240" w:lineRule="auto"/>
              <w:rPr>
                <w:rFonts w:ascii="Cambria" w:eastAsia="Calibri" w:hAnsi="Cambria" w:cs="Cambria"/>
                <w:b/>
                <w:sz w:val="28"/>
                <w:szCs w:val="28"/>
              </w:rPr>
            </w:pPr>
          </w:p>
          <w:p w:rsidR="002B2B05" w:rsidRPr="00A9778D" w:rsidRDefault="002B2B05" w:rsidP="00951596">
            <w:pPr>
              <w:spacing w:after="0" w:line="240" w:lineRule="auto"/>
              <w:rPr>
                <w:rFonts w:ascii="Garamond" w:eastAsia="Calibri" w:hAnsi="Garamond"/>
                <w:b/>
                <w:sz w:val="28"/>
                <w:szCs w:val="28"/>
              </w:rPr>
            </w:pPr>
            <w:proofErr w:type="spellStart"/>
            <w:r w:rsidRPr="00A9778D">
              <w:rPr>
                <w:rFonts w:ascii="Cambria" w:eastAsia="Calibri" w:hAnsi="Cambria" w:cs="Cambria"/>
                <w:b/>
                <w:sz w:val="28"/>
                <w:szCs w:val="28"/>
              </w:rPr>
              <w:t>Ș</w:t>
            </w:r>
            <w:r w:rsidRPr="00A9778D">
              <w:rPr>
                <w:rFonts w:ascii="Garamond" w:eastAsia="Calibri" w:hAnsi="Garamond"/>
                <w:b/>
                <w:sz w:val="28"/>
                <w:szCs w:val="28"/>
              </w:rPr>
              <w:t>ef</w:t>
            </w:r>
            <w:proofErr w:type="spellEnd"/>
            <w:r w:rsidRPr="00A9778D">
              <w:rPr>
                <w:rFonts w:ascii="Garamond" w:eastAsia="Calibri" w:hAnsi="Garamond"/>
                <w:b/>
                <w:sz w:val="28"/>
                <w:szCs w:val="28"/>
              </w:rPr>
              <w:t xml:space="preserve"> </w:t>
            </w:r>
            <w:proofErr w:type="spellStart"/>
            <w:r w:rsidRPr="00A9778D">
              <w:rPr>
                <w:rFonts w:ascii="Garamond" w:eastAsia="Calibri" w:hAnsi="Garamond"/>
                <w:b/>
                <w:sz w:val="28"/>
                <w:szCs w:val="28"/>
              </w:rPr>
              <w:t>Serviciu</w:t>
            </w:r>
            <w:proofErr w:type="spellEnd"/>
            <w:r w:rsidRPr="00A9778D">
              <w:rPr>
                <w:rFonts w:ascii="Garamond" w:eastAsia="Calibri" w:hAnsi="Garamond"/>
                <w:b/>
                <w:sz w:val="28"/>
                <w:szCs w:val="28"/>
              </w:rPr>
              <w:t xml:space="preserve"> C.F.M. </w:t>
            </w:r>
          </w:p>
          <w:p w:rsidR="002B2B05" w:rsidRPr="00A9778D" w:rsidRDefault="002B2B05" w:rsidP="00951596">
            <w:pPr>
              <w:spacing w:after="0" w:line="240" w:lineRule="auto"/>
              <w:rPr>
                <w:rFonts w:ascii="Garamond" w:eastAsia="Calibri" w:hAnsi="Garamond"/>
                <w:sz w:val="28"/>
                <w:szCs w:val="28"/>
              </w:rPr>
            </w:pPr>
            <w:r w:rsidRPr="00A9778D">
              <w:rPr>
                <w:rFonts w:ascii="Garamond" w:eastAsia="Calibri" w:hAnsi="Garamond"/>
                <w:sz w:val="28"/>
                <w:szCs w:val="28"/>
              </w:rPr>
              <w:t xml:space="preserve">Elena </w:t>
            </w:r>
            <w:proofErr w:type="spellStart"/>
            <w:r w:rsidRPr="00A9778D">
              <w:rPr>
                <w:rFonts w:ascii="Garamond" w:eastAsia="Calibri" w:hAnsi="Garamond"/>
                <w:sz w:val="28"/>
                <w:szCs w:val="28"/>
              </w:rPr>
              <w:t>Iva</w:t>
            </w:r>
            <w:r w:rsidRPr="00A9778D">
              <w:rPr>
                <w:rFonts w:ascii="Cambria" w:eastAsia="Calibri" w:hAnsi="Cambria" w:cs="Cambria"/>
                <w:sz w:val="28"/>
                <w:szCs w:val="28"/>
              </w:rPr>
              <w:t>ș</w:t>
            </w:r>
            <w:r w:rsidRPr="00A9778D">
              <w:rPr>
                <w:rFonts w:ascii="Garamond" w:eastAsia="Calibri" w:hAnsi="Garamond"/>
                <w:sz w:val="28"/>
                <w:szCs w:val="28"/>
              </w:rPr>
              <w:t>cu</w:t>
            </w:r>
            <w:proofErr w:type="spellEnd"/>
            <w:r w:rsidRPr="00A9778D">
              <w:rPr>
                <w:rFonts w:ascii="Garamond" w:eastAsia="Calibri" w:hAnsi="Garamond"/>
                <w:sz w:val="28"/>
                <w:szCs w:val="28"/>
              </w:rPr>
              <w:t xml:space="preserve">  </w:t>
            </w:r>
          </w:p>
          <w:p w:rsidR="002B2B05" w:rsidRPr="00A9778D" w:rsidRDefault="002B2B05" w:rsidP="00951596">
            <w:pPr>
              <w:spacing w:after="0" w:line="240" w:lineRule="auto"/>
              <w:rPr>
                <w:rFonts w:ascii="Garamond" w:eastAsia="Calibri" w:hAnsi="Garamond"/>
                <w:sz w:val="28"/>
                <w:szCs w:val="28"/>
              </w:rPr>
            </w:pPr>
          </w:p>
          <w:p w:rsidR="002B2B05" w:rsidRPr="00A9778D" w:rsidRDefault="002B2B05" w:rsidP="00951596">
            <w:pPr>
              <w:spacing w:after="0" w:line="240" w:lineRule="auto"/>
              <w:rPr>
                <w:rFonts w:ascii="Garamond" w:eastAsia="Calibri" w:hAnsi="Times New Roman"/>
                <w:b/>
                <w:sz w:val="28"/>
                <w:szCs w:val="28"/>
              </w:rPr>
            </w:pPr>
            <w:r w:rsidRPr="00A9778D">
              <w:rPr>
                <w:rFonts w:ascii="Garamond" w:eastAsia="Calibri" w:hAnsi="Garamond"/>
                <w:sz w:val="28"/>
                <w:szCs w:val="28"/>
              </w:rPr>
              <w:t xml:space="preserve">                                  </w:t>
            </w:r>
          </w:p>
        </w:tc>
        <w:tc>
          <w:tcPr>
            <w:tcW w:w="4928" w:type="dxa"/>
            <w:shd w:val="clear" w:color="auto" w:fill="auto"/>
          </w:tcPr>
          <w:p w:rsidR="00B11605" w:rsidRDefault="002B2B05" w:rsidP="00951596">
            <w:pPr>
              <w:spacing w:after="0" w:line="240" w:lineRule="auto"/>
              <w:jc w:val="center"/>
              <w:rPr>
                <w:rFonts w:ascii="Garamond" w:eastAsia="Calibri" w:hAnsi="Garamond"/>
                <w:sz w:val="28"/>
                <w:szCs w:val="28"/>
              </w:rPr>
            </w:pPr>
            <w:r w:rsidRPr="00A9778D">
              <w:rPr>
                <w:rFonts w:ascii="Garamond" w:eastAsia="Calibri" w:hAnsi="Garamond"/>
                <w:sz w:val="28"/>
                <w:szCs w:val="28"/>
              </w:rPr>
              <w:t xml:space="preserve">                </w:t>
            </w:r>
          </w:p>
          <w:p w:rsidR="0004146A" w:rsidRDefault="002B2B05" w:rsidP="00951596">
            <w:pPr>
              <w:spacing w:after="0" w:line="240" w:lineRule="auto"/>
              <w:jc w:val="center"/>
              <w:rPr>
                <w:rFonts w:ascii="Garamond" w:eastAsia="Calibri" w:hAnsi="Garamond"/>
                <w:sz w:val="28"/>
                <w:szCs w:val="28"/>
              </w:rPr>
            </w:pPr>
            <w:r w:rsidRPr="00A9778D">
              <w:rPr>
                <w:rFonts w:ascii="Garamond" w:eastAsia="Calibri" w:hAnsi="Garamond"/>
                <w:sz w:val="28"/>
                <w:szCs w:val="28"/>
              </w:rPr>
              <w:t xml:space="preserve">                 </w:t>
            </w:r>
          </w:p>
          <w:p w:rsidR="002B2B05" w:rsidRPr="00A9778D" w:rsidRDefault="0004146A" w:rsidP="00951596">
            <w:pPr>
              <w:spacing w:after="0" w:line="240" w:lineRule="auto"/>
              <w:jc w:val="center"/>
              <w:rPr>
                <w:rFonts w:ascii="Garamond" w:eastAsia="Calibri" w:hAnsi="Garamond"/>
                <w:sz w:val="28"/>
                <w:szCs w:val="28"/>
              </w:rPr>
            </w:pPr>
            <w:r>
              <w:rPr>
                <w:rFonts w:ascii="Garamond" w:eastAsia="Calibri" w:hAnsi="Garamond"/>
                <w:sz w:val="28"/>
                <w:szCs w:val="28"/>
              </w:rPr>
              <w:t xml:space="preserve">                                 </w:t>
            </w:r>
            <w:r w:rsidR="002B2B05" w:rsidRPr="00A9778D">
              <w:rPr>
                <w:rFonts w:ascii="Garamond" w:eastAsia="Calibri" w:hAnsi="Garamond"/>
                <w:sz w:val="28"/>
                <w:szCs w:val="28"/>
              </w:rPr>
              <w:t xml:space="preserve">  </w:t>
            </w:r>
            <w:proofErr w:type="spellStart"/>
            <w:proofErr w:type="gramStart"/>
            <w:r w:rsidR="002B2B05" w:rsidRPr="00A9778D">
              <w:rPr>
                <w:rFonts w:ascii="Garamond" w:eastAsia="Calibri" w:hAnsi="Garamond"/>
                <w:sz w:val="28"/>
                <w:szCs w:val="28"/>
              </w:rPr>
              <w:t>consilier</w:t>
            </w:r>
            <w:proofErr w:type="spellEnd"/>
            <w:proofErr w:type="gramEnd"/>
            <w:r w:rsidR="002B2B05" w:rsidRPr="00A9778D">
              <w:rPr>
                <w:rFonts w:ascii="Garamond" w:eastAsia="Calibri" w:hAnsi="Garamond"/>
                <w:sz w:val="28"/>
                <w:szCs w:val="28"/>
              </w:rPr>
              <w:t xml:space="preserve"> C.F.M.</w:t>
            </w:r>
          </w:p>
          <w:p w:rsidR="002B2B05" w:rsidRPr="00A9778D" w:rsidRDefault="002B2B05" w:rsidP="00262504">
            <w:pPr>
              <w:spacing w:after="0" w:line="240" w:lineRule="auto"/>
              <w:jc w:val="center"/>
              <w:rPr>
                <w:rFonts w:ascii="Garamond" w:eastAsia="Calibri" w:hAnsi="Times New Roman"/>
                <w:b/>
                <w:sz w:val="28"/>
                <w:szCs w:val="28"/>
              </w:rPr>
            </w:pPr>
            <w:r w:rsidRPr="00A9778D">
              <w:rPr>
                <w:rFonts w:ascii="Garamond" w:eastAsia="Calibri" w:hAnsi="Garamond"/>
                <w:sz w:val="28"/>
                <w:szCs w:val="28"/>
              </w:rPr>
              <w:t xml:space="preserve">                                  </w:t>
            </w:r>
            <w:r w:rsidR="00262504">
              <w:rPr>
                <w:rFonts w:ascii="Garamond" w:eastAsia="Calibri" w:hAnsi="Garamond"/>
                <w:sz w:val="28"/>
                <w:szCs w:val="28"/>
              </w:rPr>
              <w:t>Cornelia Vlaicu</w:t>
            </w:r>
            <w:r w:rsidRPr="00A9778D">
              <w:rPr>
                <w:rFonts w:ascii="Garamond" w:eastAsia="Calibri" w:hAnsi="Garamond"/>
                <w:sz w:val="28"/>
                <w:szCs w:val="28"/>
              </w:rPr>
              <w:t xml:space="preserve">    </w:t>
            </w:r>
          </w:p>
        </w:tc>
      </w:tr>
    </w:tbl>
    <w:p w:rsidR="00726E0E" w:rsidRPr="00106BA4" w:rsidRDefault="00726E0E" w:rsidP="00951596">
      <w:pPr>
        <w:spacing w:after="0" w:line="240" w:lineRule="auto"/>
        <w:jc w:val="center"/>
        <w:rPr>
          <w:rFonts w:ascii="Times New Roman" w:hAnsi="Times New Roman"/>
          <w:sz w:val="28"/>
          <w:szCs w:val="28"/>
          <w:lang w:val="pt-BR"/>
        </w:rPr>
      </w:pPr>
    </w:p>
    <w:sectPr w:rsidR="00726E0E" w:rsidRPr="00106BA4" w:rsidSect="002D0BD2">
      <w:headerReference w:type="default" r:id="rId19"/>
      <w:footerReference w:type="even" r:id="rId20"/>
      <w:footerReference w:type="default" r:id="rId21"/>
      <w:pgSz w:w="11907" w:h="16839" w:code="9"/>
      <w:pgMar w:top="567" w:right="737" w:bottom="567" w:left="96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8FA" w:rsidRDefault="005B68FA">
      <w:pPr>
        <w:spacing w:after="0" w:line="240" w:lineRule="auto"/>
      </w:pPr>
      <w:r>
        <w:separator/>
      </w:r>
    </w:p>
  </w:endnote>
  <w:endnote w:type="continuationSeparator" w:id="0">
    <w:p w:rsidR="005B68FA" w:rsidRDefault="005B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C0" w:rsidRDefault="00DE15C0"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15C0" w:rsidRDefault="00DE1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D4" w:rsidRDefault="000915D4">
    <w:pPr>
      <w:pStyle w:val="Footer"/>
      <w:jc w:val="center"/>
    </w:pPr>
    <w:r>
      <w:fldChar w:fldCharType="begin"/>
    </w:r>
    <w:r>
      <w:instrText xml:space="preserve"> PAGE   \* MERGEFORMAT </w:instrText>
    </w:r>
    <w:r>
      <w:fldChar w:fldCharType="separate"/>
    </w:r>
    <w:r w:rsidR="009D6389">
      <w:rPr>
        <w:noProof/>
      </w:rPr>
      <w:t>1</w:t>
    </w:r>
    <w:r>
      <w:fldChar w:fldCharType="end"/>
    </w:r>
  </w:p>
  <w:p w:rsidR="00DE15C0" w:rsidRDefault="00DE1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8FA" w:rsidRDefault="005B68FA">
      <w:pPr>
        <w:spacing w:after="0" w:line="240" w:lineRule="auto"/>
      </w:pPr>
      <w:r>
        <w:separator/>
      </w:r>
    </w:p>
  </w:footnote>
  <w:footnote w:type="continuationSeparator" w:id="0">
    <w:p w:rsidR="005B68FA" w:rsidRDefault="005B6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C0" w:rsidRDefault="00DE15C0">
    <w:pPr>
      <w:pStyle w:val="Heading1"/>
      <w:jc w:val="left"/>
      <w:rPr>
        <w:color w:val="000080"/>
        <w:sz w:val="16"/>
        <w:szCs w:val="16"/>
      </w:rPr>
    </w:pPr>
  </w:p>
  <w:p w:rsidR="00DE15C0" w:rsidRDefault="00DE15C0"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98020E"/>
    <w:lvl w:ilvl="0">
      <w:numFmt w:val="bullet"/>
      <w:lvlText w:val="*"/>
      <w:lvlJc w:val="left"/>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11B3220D"/>
    <w:multiLevelType w:val="hybridMultilevel"/>
    <w:tmpl w:val="A620869A"/>
    <w:lvl w:ilvl="0" w:tplc="64E89CDA">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5">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94A7DD0"/>
    <w:multiLevelType w:val="hybridMultilevel"/>
    <w:tmpl w:val="C1FC84E6"/>
    <w:lvl w:ilvl="0" w:tplc="FAB45C28">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39DC6EF1"/>
    <w:multiLevelType w:val="hybridMultilevel"/>
    <w:tmpl w:val="DB5E578E"/>
    <w:lvl w:ilvl="0" w:tplc="B1FCBFC0">
      <w:start w:val="1"/>
      <w:numFmt w:val="bullet"/>
      <w:lvlText w:val="-"/>
      <w:lvlJc w:val="left"/>
      <w:pPr>
        <w:ind w:left="1854" w:hanging="360"/>
      </w:pPr>
      <w:rPr>
        <w:rFonts w:ascii="Times New Roman" w:hAnsi="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3B9A410B"/>
    <w:multiLevelType w:val="hybridMultilevel"/>
    <w:tmpl w:val="A6CEDBF6"/>
    <w:lvl w:ilvl="0" w:tplc="04180001">
      <w:start w:val="1"/>
      <w:numFmt w:val="bullet"/>
      <w:lvlText w:val=""/>
      <w:lvlJc w:val="left"/>
      <w:pPr>
        <w:ind w:left="1068" w:hanging="360"/>
      </w:pPr>
      <w:rPr>
        <w:rFonts w:ascii="Symbol" w:hAnsi="Symbol" w:hint="default"/>
      </w:rPr>
    </w:lvl>
    <w:lvl w:ilvl="1" w:tplc="04090001">
      <w:start w:val="1"/>
      <w:numFmt w:val="bullet"/>
      <w:lvlText w:val=""/>
      <w:lvlJc w:val="left"/>
      <w:pPr>
        <w:ind w:left="1788" w:hanging="360"/>
      </w:pPr>
      <w:rPr>
        <w:rFonts w:ascii="Symbol" w:hAnsi="Symbol" w:hint="default"/>
      </w:rPr>
    </w:lvl>
    <w:lvl w:ilvl="2" w:tplc="04180001">
      <w:start w:val="1"/>
      <w:numFmt w:val="bullet"/>
      <w:lvlText w:val=""/>
      <w:lvlJc w:val="left"/>
      <w:pPr>
        <w:ind w:left="2508" w:hanging="360"/>
      </w:pPr>
      <w:rPr>
        <w:rFonts w:ascii="Symbol" w:hAnsi="Symbol"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nsid w:val="3D273407"/>
    <w:multiLevelType w:val="hybridMultilevel"/>
    <w:tmpl w:val="5A12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9992F46"/>
    <w:multiLevelType w:val="hybridMultilevel"/>
    <w:tmpl w:val="5098315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50D70A62"/>
    <w:multiLevelType w:val="hybridMultilevel"/>
    <w:tmpl w:val="EADA6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9">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FA2579"/>
    <w:multiLevelType w:val="hybridMultilevel"/>
    <w:tmpl w:val="A3B2858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990"/>
        </w:tabs>
        <w:ind w:left="1990" w:hanging="360"/>
      </w:pPr>
      <w:rPr>
        <w:rFonts w:ascii="Courier New" w:hAnsi="Courier New" w:cs="Courier New" w:hint="default"/>
      </w:rPr>
    </w:lvl>
    <w:lvl w:ilvl="2" w:tplc="FFFFFFFF" w:tentative="1">
      <w:start w:val="1"/>
      <w:numFmt w:val="bullet"/>
      <w:lvlText w:val=""/>
      <w:lvlJc w:val="left"/>
      <w:pPr>
        <w:tabs>
          <w:tab w:val="num" w:pos="2710"/>
        </w:tabs>
        <w:ind w:left="2710" w:hanging="360"/>
      </w:pPr>
      <w:rPr>
        <w:rFonts w:ascii="Wingdings" w:hAnsi="Wingdings" w:hint="default"/>
      </w:rPr>
    </w:lvl>
    <w:lvl w:ilvl="3" w:tplc="FFFFFFFF" w:tentative="1">
      <w:start w:val="1"/>
      <w:numFmt w:val="bullet"/>
      <w:lvlText w:val=""/>
      <w:lvlJc w:val="left"/>
      <w:pPr>
        <w:tabs>
          <w:tab w:val="num" w:pos="3430"/>
        </w:tabs>
        <w:ind w:left="3430" w:hanging="360"/>
      </w:pPr>
      <w:rPr>
        <w:rFonts w:ascii="Symbol" w:hAnsi="Symbol" w:hint="default"/>
      </w:rPr>
    </w:lvl>
    <w:lvl w:ilvl="4" w:tplc="FFFFFFFF" w:tentative="1">
      <w:start w:val="1"/>
      <w:numFmt w:val="bullet"/>
      <w:lvlText w:val="o"/>
      <w:lvlJc w:val="left"/>
      <w:pPr>
        <w:tabs>
          <w:tab w:val="num" w:pos="4150"/>
        </w:tabs>
        <w:ind w:left="4150" w:hanging="360"/>
      </w:pPr>
      <w:rPr>
        <w:rFonts w:ascii="Courier New" w:hAnsi="Courier New" w:cs="Courier New" w:hint="default"/>
      </w:rPr>
    </w:lvl>
    <w:lvl w:ilvl="5" w:tplc="FFFFFFFF" w:tentative="1">
      <w:start w:val="1"/>
      <w:numFmt w:val="bullet"/>
      <w:lvlText w:val=""/>
      <w:lvlJc w:val="left"/>
      <w:pPr>
        <w:tabs>
          <w:tab w:val="num" w:pos="4870"/>
        </w:tabs>
        <w:ind w:left="4870" w:hanging="360"/>
      </w:pPr>
      <w:rPr>
        <w:rFonts w:ascii="Wingdings" w:hAnsi="Wingdings" w:hint="default"/>
      </w:rPr>
    </w:lvl>
    <w:lvl w:ilvl="6" w:tplc="FFFFFFFF" w:tentative="1">
      <w:start w:val="1"/>
      <w:numFmt w:val="bullet"/>
      <w:lvlText w:val=""/>
      <w:lvlJc w:val="left"/>
      <w:pPr>
        <w:tabs>
          <w:tab w:val="num" w:pos="5590"/>
        </w:tabs>
        <w:ind w:left="5590" w:hanging="360"/>
      </w:pPr>
      <w:rPr>
        <w:rFonts w:ascii="Symbol" w:hAnsi="Symbol" w:hint="default"/>
      </w:rPr>
    </w:lvl>
    <w:lvl w:ilvl="7" w:tplc="FFFFFFFF" w:tentative="1">
      <w:start w:val="1"/>
      <w:numFmt w:val="bullet"/>
      <w:lvlText w:val="o"/>
      <w:lvlJc w:val="left"/>
      <w:pPr>
        <w:tabs>
          <w:tab w:val="num" w:pos="6310"/>
        </w:tabs>
        <w:ind w:left="6310" w:hanging="360"/>
      </w:pPr>
      <w:rPr>
        <w:rFonts w:ascii="Courier New" w:hAnsi="Courier New" w:cs="Courier New" w:hint="default"/>
      </w:rPr>
    </w:lvl>
    <w:lvl w:ilvl="8" w:tplc="FFFFFFFF" w:tentative="1">
      <w:start w:val="1"/>
      <w:numFmt w:val="bullet"/>
      <w:lvlText w:val=""/>
      <w:lvlJc w:val="left"/>
      <w:pPr>
        <w:tabs>
          <w:tab w:val="num" w:pos="7030"/>
        </w:tabs>
        <w:ind w:left="7030" w:hanging="360"/>
      </w:pPr>
      <w:rPr>
        <w:rFonts w:ascii="Wingdings" w:hAnsi="Wingdings" w:hint="default"/>
      </w:rPr>
    </w:lvl>
  </w:abstractNum>
  <w:abstractNum w:abstractNumId="21">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22">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23">
    <w:nsid w:val="6516481B"/>
    <w:multiLevelType w:val="hybridMultilevel"/>
    <w:tmpl w:val="BFC2F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5"/>
  </w:num>
  <w:num w:numId="5">
    <w:abstractNumId w:val="3"/>
  </w:num>
  <w:num w:numId="6">
    <w:abstractNumId w:val="7"/>
  </w:num>
  <w:num w:numId="7">
    <w:abstractNumId w:val="13"/>
  </w:num>
  <w:num w:numId="8">
    <w:abstractNumId w:val="8"/>
  </w:num>
  <w:num w:numId="9">
    <w:abstractNumId w:val="19"/>
  </w:num>
  <w:num w:numId="10">
    <w:abstractNumId w:val="6"/>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15"/>
  </w:num>
  <w:num w:numId="14">
    <w:abstractNumId w:val="23"/>
  </w:num>
  <w:num w:numId="15">
    <w:abstractNumId w:val="14"/>
  </w:num>
  <w:num w:numId="16">
    <w:abstractNumId w:val="6"/>
  </w:num>
  <w:num w:numId="17">
    <w:abstractNumId w:val="12"/>
  </w:num>
  <w:num w:numId="18">
    <w:abstractNumId w:val="11"/>
  </w:num>
  <w:num w:numId="19">
    <w:abstractNumId w:val="9"/>
  </w:num>
  <w:num w:numId="2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2">
    <w:abstractNumId w:val="2"/>
  </w:num>
  <w:num w:numId="23">
    <w:abstractNumId w:val="10"/>
  </w:num>
  <w:num w:numId="24">
    <w:abstractNumId w:val="20"/>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0DD5"/>
    <w:rsid w:val="00001731"/>
    <w:rsid w:val="00001F5A"/>
    <w:rsid w:val="000054C1"/>
    <w:rsid w:val="00006580"/>
    <w:rsid w:val="00006E42"/>
    <w:rsid w:val="00010FB8"/>
    <w:rsid w:val="0001132B"/>
    <w:rsid w:val="000139C2"/>
    <w:rsid w:val="00013FEF"/>
    <w:rsid w:val="0001415E"/>
    <w:rsid w:val="0001497D"/>
    <w:rsid w:val="0001550F"/>
    <w:rsid w:val="000160A0"/>
    <w:rsid w:val="0002663E"/>
    <w:rsid w:val="00026C98"/>
    <w:rsid w:val="00027552"/>
    <w:rsid w:val="000308B5"/>
    <w:rsid w:val="000312F7"/>
    <w:rsid w:val="000335B9"/>
    <w:rsid w:val="000364B9"/>
    <w:rsid w:val="00036C80"/>
    <w:rsid w:val="000373E8"/>
    <w:rsid w:val="00037608"/>
    <w:rsid w:val="00037B6B"/>
    <w:rsid w:val="0004014C"/>
    <w:rsid w:val="000405AD"/>
    <w:rsid w:val="0004146A"/>
    <w:rsid w:val="00041484"/>
    <w:rsid w:val="00041C0E"/>
    <w:rsid w:val="000422F2"/>
    <w:rsid w:val="0004618B"/>
    <w:rsid w:val="0004646C"/>
    <w:rsid w:val="00046D24"/>
    <w:rsid w:val="00046DB2"/>
    <w:rsid w:val="00046EFF"/>
    <w:rsid w:val="00047DA2"/>
    <w:rsid w:val="000512CD"/>
    <w:rsid w:val="0005354A"/>
    <w:rsid w:val="00053615"/>
    <w:rsid w:val="00053D4A"/>
    <w:rsid w:val="00056A2D"/>
    <w:rsid w:val="0006016D"/>
    <w:rsid w:val="000604FE"/>
    <w:rsid w:val="00064A71"/>
    <w:rsid w:val="00065604"/>
    <w:rsid w:val="00067149"/>
    <w:rsid w:val="0006744D"/>
    <w:rsid w:val="000705B4"/>
    <w:rsid w:val="00070AC2"/>
    <w:rsid w:val="00072BF1"/>
    <w:rsid w:val="0007565F"/>
    <w:rsid w:val="0007594F"/>
    <w:rsid w:val="0007695B"/>
    <w:rsid w:val="000778EB"/>
    <w:rsid w:val="00077B56"/>
    <w:rsid w:val="00083EFC"/>
    <w:rsid w:val="000868A0"/>
    <w:rsid w:val="00087D5B"/>
    <w:rsid w:val="0009053E"/>
    <w:rsid w:val="000905C9"/>
    <w:rsid w:val="000915D4"/>
    <w:rsid w:val="00093BA1"/>
    <w:rsid w:val="00096855"/>
    <w:rsid w:val="000A1A64"/>
    <w:rsid w:val="000A2775"/>
    <w:rsid w:val="000A3DC8"/>
    <w:rsid w:val="000A4FE9"/>
    <w:rsid w:val="000B43A2"/>
    <w:rsid w:val="000C742D"/>
    <w:rsid w:val="000D004A"/>
    <w:rsid w:val="000D156E"/>
    <w:rsid w:val="000D338C"/>
    <w:rsid w:val="000D5450"/>
    <w:rsid w:val="000D5DCA"/>
    <w:rsid w:val="000D6CF5"/>
    <w:rsid w:val="000D7D57"/>
    <w:rsid w:val="000E098C"/>
    <w:rsid w:val="000E4560"/>
    <w:rsid w:val="000E6AF2"/>
    <w:rsid w:val="000E6D3E"/>
    <w:rsid w:val="000F039A"/>
    <w:rsid w:val="000F071B"/>
    <w:rsid w:val="000F268F"/>
    <w:rsid w:val="000F2A23"/>
    <w:rsid w:val="000F38B3"/>
    <w:rsid w:val="000F4EFE"/>
    <w:rsid w:val="000F6AD4"/>
    <w:rsid w:val="00100DA5"/>
    <w:rsid w:val="001024EE"/>
    <w:rsid w:val="001039FB"/>
    <w:rsid w:val="00106BA4"/>
    <w:rsid w:val="00106F79"/>
    <w:rsid w:val="001109AD"/>
    <w:rsid w:val="00110A93"/>
    <w:rsid w:val="001118CC"/>
    <w:rsid w:val="001124AD"/>
    <w:rsid w:val="001139B9"/>
    <w:rsid w:val="00125640"/>
    <w:rsid w:val="00127996"/>
    <w:rsid w:val="001339B7"/>
    <w:rsid w:val="00133DB6"/>
    <w:rsid w:val="00134763"/>
    <w:rsid w:val="00134CED"/>
    <w:rsid w:val="00136A4D"/>
    <w:rsid w:val="00141590"/>
    <w:rsid w:val="0014164B"/>
    <w:rsid w:val="00141AEC"/>
    <w:rsid w:val="00141C4E"/>
    <w:rsid w:val="0014331B"/>
    <w:rsid w:val="00146BD3"/>
    <w:rsid w:val="00147D65"/>
    <w:rsid w:val="001502C9"/>
    <w:rsid w:val="00153145"/>
    <w:rsid w:val="001550D6"/>
    <w:rsid w:val="0016214A"/>
    <w:rsid w:val="00162F28"/>
    <w:rsid w:val="0016338E"/>
    <w:rsid w:val="0016350F"/>
    <w:rsid w:val="00163B5D"/>
    <w:rsid w:val="0017143B"/>
    <w:rsid w:val="001715AE"/>
    <w:rsid w:val="001718F4"/>
    <w:rsid w:val="0017471E"/>
    <w:rsid w:val="001756DA"/>
    <w:rsid w:val="00175A32"/>
    <w:rsid w:val="00176B1D"/>
    <w:rsid w:val="001776E9"/>
    <w:rsid w:val="00177CCA"/>
    <w:rsid w:val="00180CDB"/>
    <w:rsid w:val="0018621D"/>
    <w:rsid w:val="00186DC7"/>
    <w:rsid w:val="00191901"/>
    <w:rsid w:val="00191AF2"/>
    <w:rsid w:val="00192858"/>
    <w:rsid w:val="00192BFF"/>
    <w:rsid w:val="00193465"/>
    <w:rsid w:val="00193B40"/>
    <w:rsid w:val="00194CF0"/>
    <w:rsid w:val="00197E93"/>
    <w:rsid w:val="001A2E9C"/>
    <w:rsid w:val="001A3561"/>
    <w:rsid w:val="001A3916"/>
    <w:rsid w:val="001A4514"/>
    <w:rsid w:val="001A564F"/>
    <w:rsid w:val="001B2A97"/>
    <w:rsid w:val="001B2E06"/>
    <w:rsid w:val="001B31D6"/>
    <w:rsid w:val="001B3276"/>
    <w:rsid w:val="001B4DAA"/>
    <w:rsid w:val="001B5249"/>
    <w:rsid w:val="001B63FE"/>
    <w:rsid w:val="001B69CB"/>
    <w:rsid w:val="001B6DE1"/>
    <w:rsid w:val="001B6F67"/>
    <w:rsid w:val="001C0FAC"/>
    <w:rsid w:val="001C1936"/>
    <w:rsid w:val="001C6795"/>
    <w:rsid w:val="001C69EC"/>
    <w:rsid w:val="001D3164"/>
    <w:rsid w:val="001D4418"/>
    <w:rsid w:val="001D49B4"/>
    <w:rsid w:val="001D5338"/>
    <w:rsid w:val="001D65E6"/>
    <w:rsid w:val="001D69BA"/>
    <w:rsid w:val="001D6C92"/>
    <w:rsid w:val="001E005F"/>
    <w:rsid w:val="001E01A8"/>
    <w:rsid w:val="001E3081"/>
    <w:rsid w:val="001E38EC"/>
    <w:rsid w:val="001E510C"/>
    <w:rsid w:val="001F1200"/>
    <w:rsid w:val="001F1CC8"/>
    <w:rsid w:val="00201826"/>
    <w:rsid w:val="002026CC"/>
    <w:rsid w:val="0020394A"/>
    <w:rsid w:val="00203D43"/>
    <w:rsid w:val="00204375"/>
    <w:rsid w:val="002070F9"/>
    <w:rsid w:val="00207E12"/>
    <w:rsid w:val="00210A9F"/>
    <w:rsid w:val="00211B60"/>
    <w:rsid w:val="00214278"/>
    <w:rsid w:val="0021759F"/>
    <w:rsid w:val="002219E5"/>
    <w:rsid w:val="00224027"/>
    <w:rsid w:val="00225CD8"/>
    <w:rsid w:val="00235A6A"/>
    <w:rsid w:val="00236160"/>
    <w:rsid w:val="00236E28"/>
    <w:rsid w:val="00240CD2"/>
    <w:rsid w:val="00241C7F"/>
    <w:rsid w:val="00241E77"/>
    <w:rsid w:val="00250898"/>
    <w:rsid w:val="002540CF"/>
    <w:rsid w:val="00256F06"/>
    <w:rsid w:val="0025783A"/>
    <w:rsid w:val="00257BB6"/>
    <w:rsid w:val="00261437"/>
    <w:rsid w:val="00261B48"/>
    <w:rsid w:val="00261DF2"/>
    <w:rsid w:val="00262504"/>
    <w:rsid w:val="00263312"/>
    <w:rsid w:val="002636B0"/>
    <w:rsid w:val="00263EC1"/>
    <w:rsid w:val="00265222"/>
    <w:rsid w:val="0026665A"/>
    <w:rsid w:val="00266928"/>
    <w:rsid w:val="0026793D"/>
    <w:rsid w:val="0027083E"/>
    <w:rsid w:val="0027194E"/>
    <w:rsid w:val="002743CD"/>
    <w:rsid w:val="00276634"/>
    <w:rsid w:val="002766F2"/>
    <w:rsid w:val="002769D7"/>
    <w:rsid w:val="00277C48"/>
    <w:rsid w:val="0028046C"/>
    <w:rsid w:val="00280555"/>
    <w:rsid w:val="00281558"/>
    <w:rsid w:val="00283018"/>
    <w:rsid w:val="00283411"/>
    <w:rsid w:val="00285CED"/>
    <w:rsid w:val="002921B9"/>
    <w:rsid w:val="00292413"/>
    <w:rsid w:val="00292B44"/>
    <w:rsid w:val="002948A6"/>
    <w:rsid w:val="002A03C2"/>
    <w:rsid w:val="002A3021"/>
    <w:rsid w:val="002A3D5C"/>
    <w:rsid w:val="002A5B31"/>
    <w:rsid w:val="002B240F"/>
    <w:rsid w:val="002B2B05"/>
    <w:rsid w:val="002B34B4"/>
    <w:rsid w:val="002B3CCD"/>
    <w:rsid w:val="002B4E8B"/>
    <w:rsid w:val="002B5741"/>
    <w:rsid w:val="002B5DFC"/>
    <w:rsid w:val="002B604C"/>
    <w:rsid w:val="002B6D5B"/>
    <w:rsid w:val="002C050B"/>
    <w:rsid w:val="002C0662"/>
    <w:rsid w:val="002C35CF"/>
    <w:rsid w:val="002C4DAA"/>
    <w:rsid w:val="002C6CAD"/>
    <w:rsid w:val="002D0BD2"/>
    <w:rsid w:val="002D471E"/>
    <w:rsid w:val="002D4DF7"/>
    <w:rsid w:val="002D561D"/>
    <w:rsid w:val="002D6AB2"/>
    <w:rsid w:val="002E17A6"/>
    <w:rsid w:val="002E6216"/>
    <w:rsid w:val="002F0A67"/>
    <w:rsid w:val="002F1C96"/>
    <w:rsid w:val="002F1DF1"/>
    <w:rsid w:val="002F3B03"/>
    <w:rsid w:val="002F4B3C"/>
    <w:rsid w:val="002F4B64"/>
    <w:rsid w:val="002F50DF"/>
    <w:rsid w:val="002F5A49"/>
    <w:rsid w:val="002F619D"/>
    <w:rsid w:val="002F6B45"/>
    <w:rsid w:val="002F6B7C"/>
    <w:rsid w:val="002F7856"/>
    <w:rsid w:val="003005C3"/>
    <w:rsid w:val="00300788"/>
    <w:rsid w:val="00300D25"/>
    <w:rsid w:val="0030175C"/>
    <w:rsid w:val="00302A9A"/>
    <w:rsid w:val="00304600"/>
    <w:rsid w:val="003075A8"/>
    <w:rsid w:val="003121EC"/>
    <w:rsid w:val="0031225C"/>
    <w:rsid w:val="003132F0"/>
    <w:rsid w:val="00313E4B"/>
    <w:rsid w:val="00315161"/>
    <w:rsid w:val="00316C4F"/>
    <w:rsid w:val="00320395"/>
    <w:rsid w:val="003252E7"/>
    <w:rsid w:val="00327776"/>
    <w:rsid w:val="00330181"/>
    <w:rsid w:val="00331ABB"/>
    <w:rsid w:val="00331F3D"/>
    <w:rsid w:val="0033353E"/>
    <w:rsid w:val="00333548"/>
    <w:rsid w:val="003341F2"/>
    <w:rsid w:val="003357D4"/>
    <w:rsid w:val="00337C3C"/>
    <w:rsid w:val="00337D89"/>
    <w:rsid w:val="00340730"/>
    <w:rsid w:val="00340A0E"/>
    <w:rsid w:val="003412B9"/>
    <w:rsid w:val="00341D54"/>
    <w:rsid w:val="00342C96"/>
    <w:rsid w:val="00343A56"/>
    <w:rsid w:val="003448F8"/>
    <w:rsid w:val="0034499C"/>
    <w:rsid w:val="00345083"/>
    <w:rsid w:val="003454A5"/>
    <w:rsid w:val="00351258"/>
    <w:rsid w:val="003559F6"/>
    <w:rsid w:val="00357975"/>
    <w:rsid w:val="00362593"/>
    <w:rsid w:val="0036642C"/>
    <w:rsid w:val="00366969"/>
    <w:rsid w:val="00370044"/>
    <w:rsid w:val="00372C61"/>
    <w:rsid w:val="00373A6D"/>
    <w:rsid w:val="0037483C"/>
    <w:rsid w:val="00375630"/>
    <w:rsid w:val="00375B51"/>
    <w:rsid w:val="00375EB9"/>
    <w:rsid w:val="00375F2F"/>
    <w:rsid w:val="00376DAD"/>
    <w:rsid w:val="0037721E"/>
    <w:rsid w:val="00382571"/>
    <w:rsid w:val="003839BB"/>
    <w:rsid w:val="0038454D"/>
    <w:rsid w:val="00391C6A"/>
    <w:rsid w:val="00393A5D"/>
    <w:rsid w:val="00393DA3"/>
    <w:rsid w:val="003A0420"/>
    <w:rsid w:val="003A12A2"/>
    <w:rsid w:val="003A419C"/>
    <w:rsid w:val="003A6376"/>
    <w:rsid w:val="003A712A"/>
    <w:rsid w:val="003B2BDB"/>
    <w:rsid w:val="003B2DCA"/>
    <w:rsid w:val="003B3205"/>
    <w:rsid w:val="003C0175"/>
    <w:rsid w:val="003C1A45"/>
    <w:rsid w:val="003C40B1"/>
    <w:rsid w:val="003C49D5"/>
    <w:rsid w:val="003C7BD4"/>
    <w:rsid w:val="003D26DF"/>
    <w:rsid w:val="003D4050"/>
    <w:rsid w:val="003D4076"/>
    <w:rsid w:val="003D466E"/>
    <w:rsid w:val="003D4C71"/>
    <w:rsid w:val="003D6DD8"/>
    <w:rsid w:val="003D7C67"/>
    <w:rsid w:val="003E25C3"/>
    <w:rsid w:val="003E399E"/>
    <w:rsid w:val="003E3EAA"/>
    <w:rsid w:val="003E5DD0"/>
    <w:rsid w:val="003E5F76"/>
    <w:rsid w:val="003E7672"/>
    <w:rsid w:val="003F3217"/>
    <w:rsid w:val="003F3B4E"/>
    <w:rsid w:val="003F5CF3"/>
    <w:rsid w:val="003F6913"/>
    <w:rsid w:val="003F692F"/>
    <w:rsid w:val="003F704A"/>
    <w:rsid w:val="003F7806"/>
    <w:rsid w:val="004004D7"/>
    <w:rsid w:val="00402D79"/>
    <w:rsid w:val="004045B3"/>
    <w:rsid w:val="00404E7D"/>
    <w:rsid w:val="004072E1"/>
    <w:rsid w:val="0040738B"/>
    <w:rsid w:val="004102D2"/>
    <w:rsid w:val="00410314"/>
    <w:rsid w:val="004114E9"/>
    <w:rsid w:val="00414C73"/>
    <w:rsid w:val="00414D55"/>
    <w:rsid w:val="0042013F"/>
    <w:rsid w:val="00424027"/>
    <w:rsid w:val="00425DD6"/>
    <w:rsid w:val="00430A73"/>
    <w:rsid w:val="00430AB7"/>
    <w:rsid w:val="00431B1F"/>
    <w:rsid w:val="00432763"/>
    <w:rsid w:val="0043304E"/>
    <w:rsid w:val="004340E5"/>
    <w:rsid w:val="004357CC"/>
    <w:rsid w:val="00436BFC"/>
    <w:rsid w:val="00437E61"/>
    <w:rsid w:val="0044065D"/>
    <w:rsid w:val="00443066"/>
    <w:rsid w:val="00445190"/>
    <w:rsid w:val="00447605"/>
    <w:rsid w:val="00450B27"/>
    <w:rsid w:val="004532B1"/>
    <w:rsid w:val="00455975"/>
    <w:rsid w:val="004636D6"/>
    <w:rsid w:val="0046435E"/>
    <w:rsid w:val="004660BE"/>
    <w:rsid w:val="00470DB9"/>
    <w:rsid w:val="00471A27"/>
    <w:rsid w:val="00471AD2"/>
    <w:rsid w:val="0047458A"/>
    <w:rsid w:val="00474780"/>
    <w:rsid w:val="0047500A"/>
    <w:rsid w:val="00475E4C"/>
    <w:rsid w:val="004806BD"/>
    <w:rsid w:val="00482421"/>
    <w:rsid w:val="00490E8D"/>
    <w:rsid w:val="00493CF6"/>
    <w:rsid w:val="00497C30"/>
    <w:rsid w:val="004A1EB7"/>
    <w:rsid w:val="004A3CE2"/>
    <w:rsid w:val="004A68C2"/>
    <w:rsid w:val="004A6C45"/>
    <w:rsid w:val="004B013B"/>
    <w:rsid w:val="004B3712"/>
    <w:rsid w:val="004B3F82"/>
    <w:rsid w:val="004B4D0A"/>
    <w:rsid w:val="004B673C"/>
    <w:rsid w:val="004C0AE2"/>
    <w:rsid w:val="004C263E"/>
    <w:rsid w:val="004C2F82"/>
    <w:rsid w:val="004C474C"/>
    <w:rsid w:val="004C5875"/>
    <w:rsid w:val="004D1E78"/>
    <w:rsid w:val="004D237F"/>
    <w:rsid w:val="004D2C0C"/>
    <w:rsid w:val="004D5BF3"/>
    <w:rsid w:val="004D71F6"/>
    <w:rsid w:val="004D7DAA"/>
    <w:rsid w:val="004E1AD0"/>
    <w:rsid w:val="004E1B6B"/>
    <w:rsid w:val="004E21D4"/>
    <w:rsid w:val="004E4C66"/>
    <w:rsid w:val="004E63C1"/>
    <w:rsid w:val="004E7104"/>
    <w:rsid w:val="004E7DE5"/>
    <w:rsid w:val="004F2C34"/>
    <w:rsid w:val="004F5D39"/>
    <w:rsid w:val="004F74DD"/>
    <w:rsid w:val="00503B7C"/>
    <w:rsid w:val="00522FDD"/>
    <w:rsid w:val="00526366"/>
    <w:rsid w:val="0052743F"/>
    <w:rsid w:val="00527658"/>
    <w:rsid w:val="005276CA"/>
    <w:rsid w:val="00530224"/>
    <w:rsid w:val="0053458C"/>
    <w:rsid w:val="00535DFA"/>
    <w:rsid w:val="00535F29"/>
    <w:rsid w:val="00535FF8"/>
    <w:rsid w:val="00537D97"/>
    <w:rsid w:val="005426ED"/>
    <w:rsid w:val="00542735"/>
    <w:rsid w:val="00544C65"/>
    <w:rsid w:val="0054520A"/>
    <w:rsid w:val="00547D02"/>
    <w:rsid w:val="00560FB1"/>
    <w:rsid w:val="005617BF"/>
    <w:rsid w:val="0056372E"/>
    <w:rsid w:val="00564BF0"/>
    <w:rsid w:val="00565FC8"/>
    <w:rsid w:val="0056607D"/>
    <w:rsid w:val="0056610F"/>
    <w:rsid w:val="00566D16"/>
    <w:rsid w:val="00571020"/>
    <w:rsid w:val="005710DA"/>
    <w:rsid w:val="005717B3"/>
    <w:rsid w:val="00572222"/>
    <w:rsid w:val="00573519"/>
    <w:rsid w:val="00573939"/>
    <w:rsid w:val="0057398A"/>
    <w:rsid w:val="00573EC0"/>
    <w:rsid w:val="00574BE3"/>
    <w:rsid w:val="00574E72"/>
    <w:rsid w:val="00576B3F"/>
    <w:rsid w:val="00581C3D"/>
    <w:rsid w:val="005829AE"/>
    <w:rsid w:val="00584E09"/>
    <w:rsid w:val="005922AF"/>
    <w:rsid w:val="00592579"/>
    <w:rsid w:val="00593A41"/>
    <w:rsid w:val="00593A52"/>
    <w:rsid w:val="00595C0D"/>
    <w:rsid w:val="005963A3"/>
    <w:rsid w:val="005967F1"/>
    <w:rsid w:val="005A002B"/>
    <w:rsid w:val="005A073B"/>
    <w:rsid w:val="005A0FAF"/>
    <w:rsid w:val="005A44BB"/>
    <w:rsid w:val="005A678D"/>
    <w:rsid w:val="005A71F8"/>
    <w:rsid w:val="005B4BE6"/>
    <w:rsid w:val="005B562B"/>
    <w:rsid w:val="005B6367"/>
    <w:rsid w:val="005B68FA"/>
    <w:rsid w:val="005C0B8C"/>
    <w:rsid w:val="005C27E6"/>
    <w:rsid w:val="005C4256"/>
    <w:rsid w:val="005C4E0C"/>
    <w:rsid w:val="005C5C30"/>
    <w:rsid w:val="005C74B0"/>
    <w:rsid w:val="005D0F34"/>
    <w:rsid w:val="005D1BE8"/>
    <w:rsid w:val="005D2BEC"/>
    <w:rsid w:val="005D44C6"/>
    <w:rsid w:val="005D5296"/>
    <w:rsid w:val="005D5459"/>
    <w:rsid w:val="005D5570"/>
    <w:rsid w:val="005D62BC"/>
    <w:rsid w:val="005E107F"/>
    <w:rsid w:val="005E54F1"/>
    <w:rsid w:val="005E57AA"/>
    <w:rsid w:val="005E774B"/>
    <w:rsid w:val="005F1A84"/>
    <w:rsid w:val="005F2C35"/>
    <w:rsid w:val="005F3C97"/>
    <w:rsid w:val="005F43B9"/>
    <w:rsid w:val="005F75C0"/>
    <w:rsid w:val="00601BF4"/>
    <w:rsid w:val="00602DE9"/>
    <w:rsid w:val="00603E04"/>
    <w:rsid w:val="0060601B"/>
    <w:rsid w:val="006066FD"/>
    <w:rsid w:val="0061266F"/>
    <w:rsid w:val="006126F2"/>
    <w:rsid w:val="00612DEA"/>
    <w:rsid w:val="0061778B"/>
    <w:rsid w:val="0062082A"/>
    <w:rsid w:val="0062405D"/>
    <w:rsid w:val="00624F7F"/>
    <w:rsid w:val="0062517C"/>
    <w:rsid w:val="00626EA5"/>
    <w:rsid w:val="0063152D"/>
    <w:rsid w:val="00632C07"/>
    <w:rsid w:val="00632F09"/>
    <w:rsid w:val="00634655"/>
    <w:rsid w:val="00640791"/>
    <w:rsid w:val="00642425"/>
    <w:rsid w:val="00646512"/>
    <w:rsid w:val="0064799D"/>
    <w:rsid w:val="006504B2"/>
    <w:rsid w:val="00650CB8"/>
    <w:rsid w:val="00651788"/>
    <w:rsid w:val="00652E65"/>
    <w:rsid w:val="00653E0C"/>
    <w:rsid w:val="0065424D"/>
    <w:rsid w:val="0065442C"/>
    <w:rsid w:val="006554D5"/>
    <w:rsid w:val="00655659"/>
    <w:rsid w:val="006608F7"/>
    <w:rsid w:val="006611BE"/>
    <w:rsid w:val="00662374"/>
    <w:rsid w:val="0066384E"/>
    <w:rsid w:val="00664C06"/>
    <w:rsid w:val="006652C3"/>
    <w:rsid w:val="0066746C"/>
    <w:rsid w:val="006677A4"/>
    <w:rsid w:val="00670424"/>
    <w:rsid w:val="00672C0E"/>
    <w:rsid w:val="006760C5"/>
    <w:rsid w:val="00676657"/>
    <w:rsid w:val="00682F35"/>
    <w:rsid w:val="0068339A"/>
    <w:rsid w:val="006856E1"/>
    <w:rsid w:val="00685ABC"/>
    <w:rsid w:val="0068643F"/>
    <w:rsid w:val="00686964"/>
    <w:rsid w:val="00687C72"/>
    <w:rsid w:val="0069058D"/>
    <w:rsid w:val="0069368B"/>
    <w:rsid w:val="006936B8"/>
    <w:rsid w:val="006937D5"/>
    <w:rsid w:val="00695B00"/>
    <w:rsid w:val="006973F3"/>
    <w:rsid w:val="006A32C8"/>
    <w:rsid w:val="006A4B40"/>
    <w:rsid w:val="006A5063"/>
    <w:rsid w:val="006A678D"/>
    <w:rsid w:val="006A76CA"/>
    <w:rsid w:val="006B0967"/>
    <w:rsid w:val="006B30F7"/>
    <w:rsid w:val="006B3E34"/>
    <w:rsid w:val="006B54B3"/>
    <w:rsid w:val="006B551E"/>
    <w:rsid w:val="006B7CB3"/>
    <w:rsid w:val="006C17C6"/>
    <w:rsid w:val="006D27CC"/>
    <w:rsid w:val="006D40D9"/>
    <w:rsid w:val="006D4515"/>
    <w:rsid w:val="006D5C14"/>
    <w:rsid w:val="006D61ED"/>
    <w:rsid w:val="006D63C6"/>
    <w:rsid w:val="006D70D2"/>
    <w:rsid w:val="006D7563"/>
    <w:rsid w:val="006E03E5"/>
    <w:rsid w:val="006E16B3"/>
    <w:rsid w:val="006E209D"/>
    <w:rsid w:val="006F00D5"/>
    <w:rsid w:val="006F2353"/>
    <w:rsid w:val="006F2420"/>
    <w:rsid w:val="006F2723"/>
    <w:rsid w:val="006F2E82"/>
    <w:rsid w:val="006F447F"/>
    <w:rsid w:val="006F4C9E"/>
    <w:rsid w:val="0070371A"/>
    <w:rsid w:val="00704CB2"/>
    <w:rsid w:val="00705B00"/>
    <w:rsid w:val="007064C3"/>
    <w:rsid w:val="007102F2"/>
    <w:rsid w:val="00712C5D"/>
    <w:rsid w:val="0071536F"/>
    <w:rsid w:val="00715DB7"/>
    <w:rsid w:val="0071643D"/>
    <w:rsid w:val="00716C56"/>
    <w:rsid w:val="0071758E"/>
    <w:rsid w:val="007216D8"/>
    <w:rsid w:val="00722173"/>
    <w:rsid w:val="00723298"/>
    <w:rsid w:val="0072396A"/>
    <w:rsid w:val="0072480A"/>
    <w:rsid w:val="007261F5"/>
    <w:rsid w:val="00726E0E"/>
    <w:rsid w:val="007274C5"/>
    <w:rsid w:val="007277C6"/>
    <w:rsid w:val="00727D89"/>
    <w:rsid w:val="00730F62"/>
    <w:rsid w:val="00733EB9"/>
    <w:rsid w:val="007346C4"/>
    <w:rsid w:val="00735814"/>
    <w:rsid w:val="00735DE6"/>
    <w:rsid w:val="00742185"/>
    <w:rsid w:val="00745BCC"/>
    <w:rsid w:val="0074698D"/>
    <w:rsid w:val="00747015"/>
    <w:rsid w:val="007477E4"/>
    <w:rsid w:val="007506DA"/>
    <w:rsid w:val="00751B02"/>
    <w:rsid w:val="007575C9"/>
    <w:rsid w:val="00761189"/>
    <w:rsid w:val="00763846"/>
    <w:rsid w:val="007647E7"/>
    <w:rsid w:val="007656A2"/>
    <w:rsid w:val="007661B6"/>
    <w:rsid w:val="00766714"/>
    <w:rsid w:val="007700E1"/>
    <w:rsid w:val="007754DF"/>
    <w:rsid w:val="00777967"/>
    <w:rsid w:val="00780A96"/>
    <w:rsid w:val="007816D2"/>
    <w:rsid w:val="0078283D"/>
    <w:rsid w:val="00782940"/>
    <w:rsid w:val="00783005"/>
    <w:rsid w:val="00783946"/>
    <w:rsid w:val="00783D03"/>
    <w:rsid w:val="007846B5"/>
    <w:rsid w:val="00785C60"/>
    <w:rsid w:val="007860B8"/>
    <w:rsid w:val="007879A9"/>
    <w:rsid w:val="00787B95"/>
    <w:rsid w:val="0079061D"/>
    <w:rsid w:val="00791057"/>
    <w:rsid w:val="007910B8"/>
    <w:rsid w:val="00791428"/>
    <w:rsid w:val="00793E24"/>
    <w:rsid w:val="00795771"/>
    <w:rsid w:val="007976EE"/>
    <w:rsid w:val="007A093A"/>
    <w:rsid w:val="007A205B"/>
    <w:rsid w:val="007A5E87"/>
    <w:rsid w:val="007A6538"/>
    <w:rsid w:val="007B248D"/>
    <w:rsid w:val="007B2816"/>
    <w:rsid w:val="007B2C2E"/>
    <w:rsid w:val="007B65E5"/>
    <w:rsid w:val="007B7AA3"/>
    <w:rsid w:val="007C0C33"/>
    <w:rsid w:val="007C2CDD"/>
    <w:rsid w:val="007C3AE4"/>
    <w:rsid w:val="007C4827"/>
    <w:rsid w:val="007C72C1"/>
    <w:rsid w:val="007D39E8"/>
    <w:rsid w:val="007E0D8D"/>
    <w:rsid w:val="007E1B9A"/>
    <w:rsid w:val="007E4499"/>
    <w:rsid w:val="007E565B"/>
    <w:rsid w:val="007E76F5"/>
    <w:rsid w:val="007F0141"/>
    <w:rsid w:val="007F0D30"/>
    <w:rsid w:val="007F322A"/>
    <w:rsid w:val="007F41AD"/>
    <w:rsid w:val="007F42DA"/>
    <w:rsid w:val="007F4A93"/>
    <w:rsid w:val="007F6E3D"/>
    <w:rsid w:val="008010A4"/>
    <w:rsid w:val="008011EF"/>
    <w:rsid w:val="00803D2B"/>
    <w:rsid w:val="008058D0"/>
    <w:rsid w:val="00806A6C"/>
    <w:rsid w:val="00810736"/>
    <w:rsid w:val="008139E8"/>
    <w:rsid w:val="00814F08"/>
    <w:rsid w:val="008153DA"/>
    <w:rsid w:val="008177CC"/>
    <w:rsid w:val="008255F5"/>
    <w:rsid w:val="00825E3E"/>
    <w:rsid w:val="00826E18"/>
    <w:rsid w:val="008330F8"/>
    <w:rsid w:val="00834198"/>
    <w:rsid w:val="0083635A"/>
    <w:rsid w:val="008370BA"/>
    <w:rsid w:val="008375BD"/>
    <w:rsid w:val="00847D7F"/>
    <w:rsid w:val="00847DB2"/>
    <w:rsid w:val="00850FB5"/>
    <w:rsid w:val="00851340"/>
    <w:rsid w:val="00854CDE"/>
    <w:rsid w:val="008562CC"/>
    <w:rsid w:val="0086062D"/>
    <w:rsid w:val="00860BBF"/>
    <w:rsid w:val="008610D0"/>
    <w:rsid w:val="00861570"/>
    <w:rsid w:val="00863059"/>
    <w:rsid w:val="00864671"/>
    <w:rsid w:val="0086584A"/>
    <w:rsid w:val="00865ABF"/>
    <w:rsid w:val="00865DB5"/>
    <w:rsid w:val="008702FE"/>
    <w:rsid w:val="00871080"/>
    <w:rsid w:val="00873A76"/>
    <w:rsid w:val="008745D2"/>
    <w:rsid w:val="00877F9B"/>
    <w:rsid w:val="008805FC"/>
    <w:rsid w:val="00880CEF"/>
    <w:rsid w:val="00880EA5"/>
    <w:rsid w:val="008817BB"/>
    <w:rsid w:val="00883725"/>
    <w:rsid w:val="00884A37"/>
    <w:rsid w:val="00885152"/>
    <w:rsid w:val="00885295"/>
    <w:rsid w:val="008854B4"/>
    <w:rsid w:val="00885E5E"/>
    <w:rsid w:val="008867EA"/>
    <w:rsid w:val="0088725F"/>
    <w:rsid w:val="008927A7"/>
    <w:rsid w:val="008928D2"/>
    <w:rsid w:val="00892C93"/>
    <w:rsid w:val="00892C9A"/>
    <w:rsid w:val="008931EF"/>
    <w:rsid w:val="00894A20"/>
    <w:rsid w:val="008954F9"/>
    <w:rsid w:val="0089775F"/>
    <w:rsid w:val="00897E77"/>
    <w:rsid w:val="008A1015"/>
    <w:rsid w:val="008A6512"/>
    <w:rsid w:val="008B1AF1"/>
    <w:rsid w:val="008B1FF3"/>
    <w:rsid w:val="008B3B2F"/>
    <w:rsid w:val="008B453F"/>
    <w:rsid w:val="008B72B3"/>
    <w:rsid w:val="008C07A0"/>
    <w:rsid w:val="008C0E0F"/>
    <w:rsid w:val="008C0F8E"/>
    <w:rsid w:val="008C1ED8"/>
    <w:rsid w:val="008C41D9"/>
    <w:rsid w:val="008C4BF4"/>
    <w:rsid w:val="008C4D83"/>
    <w:rsid w:val="008C5577"/>
    <w:rsid w:val="008C77BF"/>
    <w:rsid w:val="008D02F5"/>
    <w:rsid w:val="008D0DF6"/>
    <w:rsid w:val="008D0F2E"/>
    <w:rsid w:val="008D105D"/>
    <w:rsid w:val="008D582E"/>
    <w:rsid w:val="008D773D"/>
    <w:rsid w:val="008E0FD1"/>
    <w:rsid w:val="008E1443"/>
    <w:rsid w:val="008E20F8"/>
    <w:rsid w:val="008E255B"/>
    <w:rsid w:val="008E3DBF"/>
    <w:rsid w:val="008E4498"/>
    <w:rsid w:val="008E78BB"/>
    <w:rsid w:val="008E7BC7"/>
    <w:rsid w:val="008F4CCE"/>
    <w:rsid w:val="008F662C"/>
    <w:rsid w:val="00900504"/>
    <w:rsid w:val="00901034"/>
    <w:rsid w:val="009023B7"/>
    <w:rsid w:val="00905133"/>
    <w:rsid w:val="00905DE5"/>
    <w:rsid w:val="00906083"/>
    <w:rsid w:val="00906C0A"/>
    <w:rsid w:val="0090748B"/>
    <w:rsid w:val="009108C7"/>
    <w:rsid w:val="00910BD4"/>
    <w:rsid w:val="009121DF"/>
    <w:rsid w:val="00912340"/>
    <w:rsid w:val="009135AD"/>
    <w:rsid w:val="00916685"/>
    <w:rsid w:val="00925587"/>
    <w:rsid w:val="0092576A"/>
    <w:rsid w:val="009304A7"/>
    <w:rsid w:val="00930C3B"/>
    <w:rsid w:val="009327C2"/>
    <w:rsid w:val="00935233"/>
    <w:rsid w:val="00937BAA"/>
    <w:rsid w:val="00941BA5"/>
    <w:rsid w:val="00942DA2"/>
    <w:rsid w:val="00943625"/>
    <w:rsid w:val="00943B55"/>
    <w:rsid w:val="00944685"/>
    <w:rsid w:val="00944D61"/>
    <w:rsid w:val="00944DA4"/>
    <w:rsid w:val="00945255"/>
    <w:rsid w:val="0094593F"/>
    <w:rsid w:val="00945D03"/>
    <w:rsid w:val="009514AA"/>
    <w:rsid w:val="00951596"/>
    <w:rsid w:val="00953386"/>
    <w:rsid w:val="009570E7"/>
    <w:rsid w:val="009609CF"/>
    <w:rsid w:val="00960E25"/>
    <w:rsid w:val="0096194B"/>
    <w:rsid w:val="00967D63"/>
    <w:rsid w:val="00970E9C"/>
    <w:rsid w:val="0097328A"/>
    <w:rsid w:val="00974346"/>
    <w:rsid w:val="00976438"/>
    <w:rsid w:val="00976855"/>
    <w:rsid w:val="00976E3B"/>
    <w:rsid w:val="0098171C"/>
    <w:rsid w:val="00981E2A"/>
    <w:rsid w:val="00984406"/>
    <w:rsid w:val="00987290"/>
    <w:rsid w:val="00987E78"/>
    <w:rsid w:val="0099004F"/>
    <w:rsid w:val="009907F2"/>
    <w:rsid w:val="00992BB9"/>
    <w:rsid w:val="00996115"/>
    <w:rsid w:val="00996543"/>
    <w:rsid w:val="00996B79"/>
    <w:rsid w:val="00997022"/>
    <w:rsid w:val="00997077"/>
    <w:rsid w:val="0099714E"/>
    <w:rsid w:val="00997660"/>
    <w:rsid w:val="00997840"/>
    <w:rsid w:val="009A07C1"/>
    <w:rsid w:val="009A100E"/>
    <w:rsid w:val="009A185D"/>
    <w:rsid w:val="009A2F5D"/>
    <w:rsid w:val="009A3E94"/>
    <w:rsid w:val="009A5DC2"/>
    <w:rsid w:val="009A6ACF"/>
    <w:rsid w:val="009A7317"/>
    <w:rsid w:val="009B21A7"/>
    <w:rsid w:val="009B437A"/>
    <w:rsid w:val="009B43CD"/>
    <w:rsid w:val="009C02A9"/>
    <w:rsid w:val="009C210B"/>
    <w:rsid w:val="009C2C41"/>
    <w:rsid w:val="009C799C"/>
    <w:rsid w:val="009D0DB3"/>
    <w:rsid w:val="009D1566"/>
    <w:rsid w:val="009D2EF5"/>
    <w:rsid w:val="009D61D8"/>
    <w:rsid w:val="009D6278"/>
    <w:rsid w:val="009D6389"/>
    <w:rsid w:val="009D7200"/>
    <w:rsid w:val="009E0DE4"/>
    <w:rsid w:val="009E177A"/>
    <w:rsid w:val="009E620D"/>
    <w:rsid w:val="009F1A2B"/>
    <w:rsid w:val="009F2F00"/>
    <w:rsid w:val="009F3C65"/>
    <w:rsid w:val="009F478D"/>
    <w:rsid w:val="009F490D"/>
    <w:rsid w:val="009F4F91"/>
    <w:rsid w:val="009F622D"/>
    <w:rsid w:val="009F69A3"/>
    <w:rsid w:val="009F6EF8"/>
    <w:rsid w:val="00A00163"/>
    <w:rsid w:val="00A00A2A"/>
    <w:rsid w:val="00A0176C"/>
    <w:rsid w:val="00A04913"/>
    <w:rsid w:val="00A107D2"/>
    <w:rsid w:val="00A128D2"/>
    <w:rsid w:val="00A12FAD"/>
    <w:rsid w:val="00A1375D"/>
    <w:rsid w:val="00A16348"/>
    <w:rsid w:val="00A204CE"/>
    <w:rsid w:val="00A339DF"/>
    <w:rsid w:val="00A33E14"/>
    <w:rsid w:val="00A402F5"/>
    <w:rsid w:val="00A40830"/>
    <w:rsid w:val="00A40C52"/>
    <w:rsid w:val="00A43732"/>
    <w:rsid w:val="00A43E5A"/>
    <w:rsid w:val="00A475C1"/>
    <w:rsid w:val="00A47FCC"/>
    <w:rsid w:val="00A524B0"/>
    <w:rsid w:val="00A52D6E"/>
    <w:rsid w:val="00A53C70"/>
    <w:rsid w:val="00A5685A"/>
    <w:rsid w:val="00A56A8D"/>
    <w:rsid w:val="00A61872"/>
    <w:rsid w:val="00A633EB"/>
    <w:rsid w:val="00A63B0E"/>
    <w:rsid w:val="00A63D78"/>
    <w:rsid w:val="00A70B20"/>
    <w:rsid w:val="00A70E49"/>
    <w:rsid w:val="00A711BA"/>
    <w:rsid w:val="00A73123"/>
    <w:rsid w:val="00A733EE"/>
    <w:rsid w:val="00A764E5"/>
    <w:rsid w:val="00A7701D"/>
    <w:rsid w:val="00A8324D"/>
    <w:rsid w:val="00A83518"/>
    <w:rsid w:val="00A85579"/>
    <w:rsid w:val="00A85F34"/>
    <w:rsid w:val="00A87A35"/>
    <w:rsid w:val="00A913CF"/>
    <w:rsid w:val="00A94161"/>
    <w:rsid w:val="00A94C30"/>
    <w:rsid w:val="00A957C2"/>
    <w:rsid w:val="00A95919"/>
    <w:rsid w:val="00A9666E"/>
    <w:rsid w:val="00A96ABC"/>
    <w:rsid w:val="00A971F3"/>
    <w:rsid w:val="00AA04D1"/>
    <w:rsid w:val="00AA186A"/>
    <w:rsid w:val="00AA3314"/>
    <w:rsid w:val="00AA4679"/>
    <w:rsid w:val="00AA72FE"/>
    <w:rsid w:val="00AB0CC6"/>
    <w:rsid w:val="00AB1409"/>
    <w:rsid w:val="00AB1553"/>
    <w:rsid w:val="00AB23A6"/>
    <w:rsid w:val="00AB386D"/>
    <w:rsid w:val="00AB4A74"/>
    <w:rsid w:val="00AB54C6"/>
    <w:rsid w:val="00AB67F3"/>
    <w:rsid w:val="00AB6EB7"/>
    <w:rsid w:val="00AC1FE0"/>
    <w:rsid w:val="00AC236A"/>
    <w:rsid w:val="00AC6393"/>
    <w:rsid w:val="00AD2740"/>
    <w:rsid w:val="00AD2B8C"/>
    <w:rsid w:val="00AD4FAE"/>
    <w:rsid w:val="00AD5AA0"/>
    <w:rsid w:val="00AD6581"/>
    <w:rsid w:val="00AD7E65"/>
    <w:rsid w:val="00AE23F9"/>
    <w:rsid w:val="00AE2D5C"/>
    <w:rsid w:val="00AE4089"/>
    <w:rsid w:val="00AE45F9"/>
    <w:rsid w:val="00AE57A5"/>
    <w:rsid w:val="00AE6A88"/>
    <w:rsid w:val="00AE7D9F"/>
    <w:rsid w:val="00AF16BA"/>
    <w:rsid w:val="00AF5556"/>
    <w:rsid w:val="00AF5A3E"/>
    <w:rsid w:val="00B012ED"/>
    <w:rsid w:val="00B03E73"/>
    <w:rsid w:val="00B045C2"/>
    <w:rsid w:val="00B060FB"/>
    <w:rsid w:val="00B06CD2"/>
    <w:rsid w:val="00B11605"/>
    <w:rsid w:val="00B11BC8"/>
    <w:rsid w:val="00B20A8D"/>
    <w:rsid w:val="00B21109"/>
    <w:rsid w:val="00B22AE8"/>
    <w:rsid w:val="00B237B0"/>
    <w:rsid w:val="00B33E55"/>
    <w:rsid w:val="00B34EAB"/>
    <w:rsid w:val="00B376DE"/>
    <w:rsid w:val="00B408A3"/>
    <w:rsid w:val="00B44322"/>
    <w:rsid w:val="00B46C89"/>
    <w:rsid w:val="00B47DD9"/>
    <w:rsid w:val="00B52038"/>
    <w:rsid w:val="00B52241"/>
    <w:rsid w:val="00B52A0A"/>
    <w:rsid w:val="00B559B5"/>
    <w:rsid w:val="00B57882"/>
    <w:rsid w:val="00B6022D"/>
    <w:rsid w:val="00B620B5"/>
    <w:rsid w:val="00B653A2"/>
    <w:rsid w:val="00B667C3"/>
    <w:rsid w:val="00B7082B"/>
    <w:rsid w:val="00B71339"/>
    <w:rsid w:val="00B71E1C"/>
    <w:rsid w:val="00B72EF8"/>
    <w:rsid w:val="00B73033"/>
    <w:rsid w:val="00B7342E"/>
    <w:rsid w:val="00B745AD"/>
    <w:rsid w:val="00B74A4F"/>
    <w:rsid w:val="00B75253"/>
    <w:rsid w:val="00B7663C"/>
    <w:rsid w:val="00B76DDC"/>
    <w:rsid w:val="00B770DC"/>
    <w:rsid w:val="00B80CE8"/>
    <w:rsid w:val="00B8103E"/>
    <w:rsid w:val="00B810C6"/>
    <w:rsid w:val="00B81F38"/>
    <w:rsid w:val="00B82CFE"/>
    <w:rsid w:val="00B856B3"/>
    <w:rsid w:val="00B85E92"/>
    <w:rsid w:val="00B874FB"/>
    <w:rsid w:val="00B87B3F"/>
    <w:rsid w:val="00B92D72"/>
    <w:rsid w:val="00BA1217"/>
    <w:rsid w:val="00BA18FE"/>
    <w:rsid w:val="00BA1B75"/>
    <w:rsid w:val="00BA29CE"/>
    <w:rsid w:val="00BA3CE6"/>
    <w:rsid w:val="00BB1888"/>
    <w:rsid w:val="00BB1E1C"/>
    <w:rsid w:val="00BB5078"/>
    <w:rsid w:val="00BB6E0A"/>
    <w:rsid w:val="00BC1C51"/>
    <w:rsid w:val="00BC4424"/>
    <w:rsid w:val="00BC53FA"/>
    <w:rsid w:val="00BC553D"/>
    <w:rsid w:val="00BD0D87"/>
    <w:rsid w:val="00BD2F07"/>
    <w:rsid w:val="00BD3178"/>
    <w:rsid w:val="00BD373B"/>
    <w:rsid w:val="00BD3B6E"/>
    <w:rsid w:val="00BD4275"/>
    <w:rsid w:val="00BD45C4"/>
    <w:rsid w:val="00BD6CF5"/>
    <w:rsid w:val="00BE000B"/>
    <w:rsid w:val="00BE0109"/>
    <w:rsid w:val="00BE277C"/>
    <w:rsid w:val="00BE28EA"/>
    <w:rsid w:val="00BE7420"/>
    <w:rsid w:val="00BE7875"/>
    <w:rsid w:val="00BF0C14"/>
    <w:rsid w:val="00BF0E6D"/>
    <w:rsid w:val="00BF352C"/>
    <w:rsid w:val="00BF36CD"/>
    <w:rsid w:val="00BF52E2"/>
    <w:rsid w:val="00BF6C5E"/>
    <w:rsid w:val="00C016CE"/>
    <w:rsid w:val="00C0330C"/>
    <w:rsid w:val="00C0703C"/>
    <w:rsid w:val="00C10B68"/>
    <w:rsid w:val="00C144EB"/>
    <w:rsid w:val="00C17DD4"/>
    <w:rsid w:val="00C20F84"/>
    <w:rsid w:val="00C2412F"/>
    <w:rsid w:val="00C24BD1"/>
    <w:rsid w:val="00C261D1"/>
    <w:rsid w:val="00C26634"/>
    <w:rsid w:val="00C3268F"/>
    <w:rsid w:val="00C345A2"/>
    <w:rsid w:val="00C359B2"/>
    <w:rsid w:val="00C3689B"/>
    <w:rsid w:val="00C37895"/>
    <w:rsid w:val="00C404E1"/>
    <w:rsid w:val="00C4052C"/>
    <w:rsid w:val="00C4261E"/>
    <w:rsid w:val="00C45514"/>
    <w:rsid w:val="00C45939"/>
    <w:rsid w:val="00C45A2D"/>
    <w:rsid w:val="00C47392"/>
    <w:rsid w:val="00C47527"/>
    <w:rsid w:val="00C477E7"/>
    <w:rsid w:val="00C5016D"/>
    <w:rsid w:val="00C535C8"/>
    <w:rsid w:val="00C55908"/>
    <w:rsid w:val="00C562E2"/>
    <w:rsid w:val="00C57428"/>
    <w:rsid w:val="00C62A2B"/>
    <w:rsid w:val="00C646B5"/>
    <w:rsid w:val="00C6492B"/>
    <w:rsid w:val="00C6494F"/>
    <w:rsid w:val="00C669FE"/>
    <w:rsid w:val="00C678F2"/>
    <w:rsid w:val="00C71233"/>
    <w:rsid w:val="00C76346"/>
    <w:rsid w:val="00C8081F"/>
    <w:rsid w:val="00C841C8"/>
    <w:rsid w:val="00C8456D"/>
    <w:rsid w:val="00C8591F"/>
    <w:rsid w:val="00C86928"/>
    <w:rsid w:val="00C86B92"/>
    <w:rsid w:val="00C92F14"/>
    <w:rsid w:val="00C95B0F"/>
    <w:rsid w:val="00C96893"/>
    <w:rsid w:val="00CA07B4"/>
    <w:rsid w:val="00CA16FF"/>
    <w:rsid w:val="00CA2872"/>
    <w:rsid w:val="00CA3F38"/>
    <w:rsid w:val="00CA5BC9"/>
    <w:rsid w:val="00CA6277"/>
    <w:rsid w:val="00CB47BE"/>
    <w:rsid w:val="00CB4EDB"/>
    <w:rsid w:val="00CB52DA"/>
    <w:rsid w:val="00CC010B"/>
    <w:rsid w:val="00CC0C3D"/>
    <w:rsid w:val="00CC45F9"/>
    <w:rsid w:val="00CC57F1"/>
    <w:rsid w:val="00CC7DD6"/>
    <w:rsid w:val="00CD043A"/>
    <w:rsid w:val="00CD13D9"/>
    <w:rsid w:val="00CD1E36"/>
    <w:rsid w:val="00CD4E5D"/>
    <w:rsid w:val="00CD649A"/>
    <w:rsid w:val="00CD7475"/>
    <w:rsid w:val="00CD7808"/>
    <w:rsid w:val="00CE302F"/>
    <w:rsid w:val="00CE448A"/>
    <w:rsid w:val="00CE52B7"/>
    <w:rsid w:val="00CE6364"/>
    <w:rsid w:val="00CE7C49"/>
    <w:rsid w:val="00CF1AE5"/>
    <w:rsid w:val="00CF2BA9"/>
    <w:rsid w:val="00CF3D15"/>
    <w:rsid w:val="00CF5143"/>
    <w:rsid w:val="00CF609D"/>
    <w:rsid w:val="00CF6D6E"/>
    <w:rsid w:val="00D062B0"/>
    <w:rsid w:val="00D069B1"/>
    <w:rsid w:val="00D11BB0"/>
    <w:rsid w:val="00D12F72"/>
    <w:rsid w:val="00D14466"/>
    <w:rsid w:val="00D153A6"/>
    <w:rsid w:val="00D17569"/>
    <w:rsid w:val="00D22A1A"/>
    <w:rsid w:val="00D27FB4"/>
    <w:rsid w:val="00D3065D"/>
    <w:rsid w:val="00D310B1"/>
    <w:rsid w:val="00D3277A"/>
    <w:rsid w:val="00D32B73"/>
    <w:rsid w:val="00D40208"/>
    <w:rsid w:val="00D41ECB"/>
    <w:rsid w:val="00D430B6"/>
    <w:rsid w:val="00D43F06"/>
    <w:rsid w:val="00D462A7"/>
    <w:rsid w:val="00D46D37"/>
    <w:rsid w:val="00D50875"/>
    <w:rsid w:val="00D524C0"/>
    <w:rsid w:val="00D52ABC"/>
    <w:rsid w:val="00D53484"/>
    <w:rsid w:val="00D54374"/>
    <w:rsid w:val="00D5444C"/>
    <w:rsid w:val="00D562CF"/>
    <w:rsid w:val="00D568B8"/>
    <w:rsid w:val="00D677F2"/>
    <w:rsid w:val="00D67AFF"/>
    <w:rsid w:val="00D70936"/>
    <w:rsid w:val="00D71393"/>
    <w:rsid w:val="00D73D95"/>
    <w:rsid w:val="00D779FD"/>
    <w:rsid w:val="00D82DEB"/>
    <w:rsid w:val="00D83BE6"/>
    <w:rsid w:val="00D83EFC"/>
    <w:rsid w:val="00D90266"/>
    <w:rsid w:val="00D94868"/>
    <w:rsid w:val="00D96C91"/>
    <w:rsid w:val="00DA3311"/>
    <w:rsid w:val="00DA4E8A"/>
    <w:rsid w:val="00DA7AF4"/>
    <w:rsid w:val="00DB0599"/>
    <w:rsid w:val="00DB22BC"/>
    <w:rsid w:val="00DB4818"/>
    <w:rsid w:val="00DB5392"/>
    <w:rsid w:val="00DB5BFA"/>
    <w:rsid w:val="00DC0464"/>
    <w:rsid w:val="00DC11DE"/>
    <w:rsid w:val="00DC16A1"/>
    <w:rsid w:val="00DD04FF"/>
    <w:rsid w:val="00DD1678"/>
    <w:rsid w:val="00DD1AED"/>
    <w:rsid w:val="00DD4453"/>
    <w:rsid w:val="00DD555E"/>
    <w:rsid w:val="00DE15C0"/>
    <w:rsid w:val="00DE448F"/>
    <w:rsid w:val="00DE51CA"/>
    <w:rsid w:val="00DE667C"/>
    <w:rsid w:val="00DF0268"/>
    <w:rsid w:val="00DF0FA8"/>
    <w:rsid w:val="00DF1A6F"/>
    <w:rsid w:val="00DF2CC3"/>
    <w:rsid w:val="00DF47AA"/>
    <w:rsid w:val="00DF5058"/>
    <w:rsid w:val="00DF6107"/>
    <w:rsid w:val="00DF7BCF"/>
    <w:rsid w:val="00DF7E69"/>
    <w:rsid w:val="00E015FD"/>
    <w:rsid w:val="00E02AE0"/>
    <w:rsid w:val="00E03A0F"/>
    <w:rsid w:val="00E05421"/>
    <w:rsid w:val="00E05768"/>
    <w:rsid w:val="00E06139"/>
    <w:rsid w:val="00E06E2B"/>
    <w:rsid w:val="00E07003"/>
    <w:rsid w:val="00E07EC4"/>
    <w:rsid w:val="00E15ECA"/>
    <w:rsid w:val="00E16CF5"/>
    <w:rsid w:val="00E171C0"/>
    <w:rsid w:val="00E20178"/>
    <w:rsid w:val="00E21FF6"/>
    <w:rsid w:val="00E2247F"/>
    <w:rsid w:val="00E277C0"/>
    <w:rsid w:val="00E278AF"/>
    <w:rsid w:val="00E30DB4"/>
    <w:rsid w:val="00E3278B"/>
    <w:rsid w:val="00E41CCE"/>
    <w:rsid w:val="00E42D1D"/>
    <w:rsid w:val="00E45516"/>
    <w:rsid w:val="00E46AD4"/>
    <w:rsid w:val="00E4747E"/>
    <w:rsid w:val="00E4763C"/>
    <w:rsid w:val="00E47F51"/>
    <w:rsid w:val="00E5125A"/>
    <w:rsid w:val="00E521BF"/>
    <w:rsid w:val="00E53F20"/>
    <w:rsid w:val="00E64CB1"/>
    <w:rsid w:val="00E66C63"/>
    <w:rsid w:val="00E704BA"/>
    <w:rsid w:val="00E71104"/>
    <w:rsid w:val="00E714BA"/>
    <w:rsid w:val="00E71C50"/>
    <w:rsid w:val="00E7407D"/>
    <w:rsid w:val="00E7483C"/>
    <w:rsid w:val="00E83010"/>
    <w:rsid w:val="00E864A2"/>
    <w:rsid w:val="00E865C0"/>
    <w:rsid w:val="00E90669"/>
    <w:rsid w:val="00E90E08"/>
    <w:rsid w:val="00E94922"/>
    <w:rsid w:val="00E95418"/>
    <w:rsid w:val="00E97E3D"/>
    <w:rsid w:val="00EA05D6"/>
    <w:rsid w:val="00EA1C2D"/>
    <w:rsid w:val="00EA1C9E"/>
    <w:rsid w:val="00EA759E"/>
    <w:rsid w:val="00EB10D8"/>
    <w:rsid w:val="00EC2614"/>
    <w:rsid w:val="00EC3718"/>
    <w:rsid w:val="00EC39F7"/>
    <w:rsid w:val="00EC4C53"/>
    <w:rsid w:val="00EC6355"/>
    <w:rsid w:val="00EC7247"/>
    <w:rsid w:val="00ED0348"/>
    <w:rsid w:val="00ED073A"/>
    <w:rsid w:val="00ED12FB"/>
    <w:rsid w:val="00ED13AB"/>
    <w:rsid w:val="00ED2709"/>
    <w:rsid w:val="00ED2F61"/>
    <w:rsid w:val="00ED30A8"/>
    <w:rsid w:val="00ED3E4E"/>
    <w:rsid w:val="00ED4F13"/>
    <w:rsid w:val="00ED71BE"/>
    <w:rsid w:val="00ED7E5D"/>
    <w:rsid w:val="00EE2148"/>
    <w:rsid w:val="00EE2154"/>
    <w:rsid w:val="00EE388B"/>
    <w:rsid w:val="00EE4FE0"/>
    <w:rsid w:val="00EF04C3"/>
    <w:rsid w:val="00EF18A8"/>
    <w:rsid w:val="00EF2A1E"/>
    <w:rsid w:val="00EF6013"/>
    <w:rsid w:val="00F011FB"/>
    <w:rsid w:val="00F01F06"/>
    <w:rsid w:val="00F0410E"/>
    <w:rsid w:val="00F06430"/>
    <w:rsid w:val="00F06E64"/>
    <w:rsid w:val="00F07E73"/>
    <w:rsid w:val="00F12531"/>
    <w:rsid w:val="00F12ED0"/>
    <w:rsid w:val="00F134CD"/>
    <w:rsid w:val="00F13D8D"/>
    <w:rsid w:val="00F1560D"/>
    <w:rsid w:val="00F15C36"/>
    <w:rsid w:val="00F20D80"/>
    <w:rsid w:val="00F3146B"/>
    <w:rsid w:val="00F3276D"/>
    <w:rsid w:val="00F32905"/>
    <w:rsid w:val="00F338B7"/>
    <w:rsid w:val="00F37324"/>
    <w:rsid w:val="00F40533"/>
    <w:rsid w:val="00F41832"/>
    <w:rsid w:val="00F4198D"/>
    <w:rsid w:val="00F4244B"/>
    <w:rsid w:val="00F428DF"/>
    <w:rsid w:val="00F4634A"/>
    <w:rsid w:val="00F50182"/>
    <w:rsid w:val="00F51471"/>
    <w:rsid w:val="00F5151A"/>
    <w:rsid w:val="00F51EA9"/>
    <w:rsid w:val="00F553B5"/>
    <w:rsid w:val="00F55E9D"/>
    <w:rsid w:val="00F60A16"/>
    <w:rsid w:val="00F65CDF"/>
    <w:rsid w:val="00F707C9"/>
    <w:rsid w:val="00F7400B"/>
    <w:rsid w:val="00F74CB4"/>
    <w:rsid w:val="00F7653B"/>
    <w:rsid w:val="00F76719"/>
    <w:rsid w:val="00F8093E"/>
    <w:rsid w:val="00F809C8"/>
    <w:rsid w:val="00F81C11"/>
    <w:rsid w:val="00F81CD7"/>
    <w:rsid w:val="00F83AC7"/>
    <w:rsid w:val="00F855F5"/>
    <w:rsid w:val="00F86D6E"/>
    <w:rsid w:val="00F90BED"/>
    <w:rsid w:val="00F90DFD"/>
    <w:rsid w:val="00F91469"/>
    <w:rsid w:val="00F91657"/>
    <w:rsid w:val="00F91C9D"/>
    <w:rsid w:val="00F922D5"/>
    <w:rsid w:val="00F972B8"/>
    <w:rsid w:val="00F97D84"/>
    <w:rsid w:val="00FA078E"/>
    <w:rsid w:val="00FA4BFF"/>
    <w:rsid w:val="00FB0531"/>
    <w:rsid w:val="00FB169B"/>
    <w:rsid w:val="00FB1FAC"/>
    <w:rsid w:val="00FB5E38"/>
    <w:rsid w:val="00FB6C50"/>
    <w:rsid w:val="00FB7C2D"/>
    <w:rsid w:val="00FC0E47"/>
    <w:rsid w:val="00FC0F12"/>
    <w:rsid w:val="00FC1F13"/>
    <w:rsid w:val="00FC255A"/>
    <w:rsid w:val="00FC38C2"/>
    <w:rsid w:val="00FC4D13"/>
    <w:rsid w:val="00FC4DC5"/>
    <w:rsid w:val="00FC78D4"/>
    <w:rsid w:val="00FD1ADD"/>
    <w:rsid w:val="00FD2CBD"/>
    <w:rsid w:val="00FD34B4"/>
    <w:rsid w:val="00FD4AC8"/>
    <w:rsid w:val="00FD64A8"/>
    <w:rsid w:val="00FE1F73"/>
    <w:rsid w:val="00FE38A8"/>
    <w:rsid w:val="00FE53BF"/>
    <w:rsid w:val="00FE7A6E"/>
    <w:rsid w:val="00FF161E"/>
    <w:rsid w:val="00FF4357"/>
    <w:rsid w:val="00FF55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 w:type="paragraph" w:styleId="BodyTextIndent3">
    <w:name w:val="Body Text Indent 3"/>
    <w:basedOn w:val="Normal"/>
    <w:link w:val="BodyTextIndent3Char"/>
    <w:uiPriority w:val="99"/>
    <w:semiHidden/>
    <w:unhideWhenUsed/>
    <w:rsid w:val="00A4083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40830"/>
    <w:rPr>
      <w:rFonts w:cs="Times New Roman"/>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 w:type="paragraph" w:styleId="BodyTextIndent3">
    <w:name w:val="Body Text Indent 3"/>
    <w:basedOn w:val="Normal"/>
    <w:link w:val="BodyTextIndent3Char"/>
    <w:uiPriority w:val="99"/>
    <w:semiHidden/>
    <w:unhideWhenUsed/>
    <w:rsid w:val="00A4083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40830"/>
    <w:rPr>
      <w:rFonts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525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0987-D218-422D-8A90-DE89B547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6</Pages>
  <Words>3397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10</cp:revision>
  <cp:lastPrinted>2020-01-31T08:50:00Z</cp:lastPrinted>
  <dcterms:created xsi:type="dcterms:W3CDTF">2020-05-25T10:00:00Z</dcterms:created>
  <dcterms:modified xsi:type="dcterms:W3CDTF">2020-05-26T08:55:00Z</dcterms:modified>
</cp:coreProperties>
</file>