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1E092E" w:rsidRDefault="007B666C" w:rsidP="007B666C">
      <w:pPr>
        <w:pStyle w:val="Header"/>
        <w:jc w:val="center"/>
        <w:rPr>
          <w:rFonts w:ascii="Times New Roman" w:hAnsi="Times New Roman" w:cs="Times New Roman"/>
          <w:b/>
          <w:color w:val="00214E"/>
          <w:sz w:val="36"/>
          <w:szCs w:val="36"/>
        </w:rPr>
      </w:pPr>
      <w:r w:rsidRPr="001E092E">
        <w:rPr>
          <w:rFonts w:ascii="Times New Roman" w:hAnsi="Times New Roman" w:cs="Times New Roman"/>
          <w:b/>
          <w:color w:val="00214E"/>
          <w:sz w:val="36"/>
          <w:szCs w:val="36"/>
        </w:rPr>
        <w:t>Ministerul Mediului</w:t>
      </w:r>
      <w:r w:rsidR="003560B5" w:rsidRPr="001E092E">
        <w:rPr>
          <w:rFonts w:ascii="Times New Roman" w:hAnsi="Times New Roman" w:cs="Times New Roman"/>
          <w:b/>
          <w:color w:val="00214E"/>
          <w:sz w:val="36"/>
          <w:szCs w:val="36"/>
        </w:rPr>
        <w:t>, Apelor și Pădurilor</w:t>
      </w:r>
    </w:p>
    <w:p w:rsidR="007B666C" w:rsidRPr="001E092E" w:rsidRDefault="003F05D0"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9499609" r:id="rId8"/>
        </w:object>
      </w:r>
      <w:r w:rsidR="007B666C" w:rsidRPr="001E092E">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1E092E">
        <w:rPr>
          <w:rFonts w:ascii="Times New Roman" w:hAnsi="Times New Roman" w:cs="Times New Roman"/>
          <w:b/>
          <w:color w:val="00214E"/>
          <w:sz w:val="36"/>
          <w:szCs w:val="36"/>
        </w:rPr>
        <w:t>Agenţia Naţională pentru Protecţia Mediului</w:t>
      </w:r>
    </w:p>
    <w:p w:rsidR="007B666C" w:rsidRPr="001E092E"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1E092E" w:rsidTr="007B666C">
        <w:tc>
          <w:tcPr>
            <w:tcW w:w="9833" w:type="dxa"/>
            <w:tcBorders>
              <w:top w:val="single" w:sz="8" w:space="0" w:color="000000"/>
              <w:bottom w:val="single" w:sz="8" w:space="0" w:color="000000"/>
            </w:tcBorders>
            <w:shd w:val="clear" w:color="auto" w:fill="DBE5F1"/>
          </w:tcPr>
          <w:p w:rsidR="007B666C" w:rsidRPr="001E092E" w:rsidRDefault="007B666C" w:rsidP="007B666C">
            <w:pPr>
              <w:pStyle w:val="Header"/>
              <w:spacing w:before="120"/>
              <w:jc w:val="center"/>
              <w:rPr>
                <w:rFonts w:ascii="Times New Roman" w:hAnsi="Times New Roman" w:cs="Times New Roman"/>
                <w:b/>
                <w:bCs/>
                <w:color w:val="00214E"/>
                <w:sz w:val="36"/>
                <w:szCs w:val="36"/>
              </w:rPr>
            </w:pPr>
            <w:r w:rsidRPr="001E092E">
              <w:rPr>
                <w:rFonts w:ascii="Times New Roman" w:hAnsi="Times New Roman" w:cs="Times New Roman"/>
                <w:b/>
                <w:bCs/>
                <w:color w:val="00214E"/>
                <w:sz w:val="36"/>
                <w:szCs w:val="36"/>
              </w:rPr>
              <w:t>Agenţia pentru Protecţia Mediului Dâmboviţa</w:t>
            </w:r>
          </w:p>
        </w:tc>
      </w:tr>
    </w:tbl>
    <w:p w:rsidR="00364071" w:rsidRDefault="00364071" w:rsidP="00C61E10">
      <w:pPr>
        <w:suppressAutoHyphens/>
        <w:spacing w:after="0" w:line="240" w:lineRule="auto"/>
        <w:jc w:val="center"/>
        <w:rPr>
          <w:rFonts w:ascii="Times New Roman" w:hAnsi="Times New Roman" w:cs="Times New Roman"/>
          <w:sz w:val="24"/>
          <w:szCs w:val="24"/>
        </w:rPr>
      </w:pPr>
    </w:p>
    <w:p w:rsidR="00364071" w:rsidRPr="00C61E10" w:rsidRDefault="00364071" w:rsidP="00C61E10">
      <w:pPr>
        <w:suppressAutoHyphens/>
        <w:spacing w:after="0" w:line="240" w:lineRule="auto"/>
        <w:jc w:val="center"/>
        <w:rPr>
          <w:rFonts w:ascii="Times New Roman" w:hAnsi="Times New Roman" w:cs="Times New Roman"/>
          <w:sz w:val="24"/>
          <w:szCs w:val="24"/>
        </w:rPr>
      </w:pPr>
    </w:p>
    <w:p w:rsidR="00051258" w:rsidRPr="00C61E10" w:rsidRDefault="000568B8" w:rsidP="000568B8">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A57EC6">
        <w:rPr>
          <w:rFonts w:ascii="Times New Roman" w:hAnsi="Times New Roman" w:cs="Times New Roman"/>
          <w:b/>
          <w:sz w:val="24"/>
          <w:szCs w:val="24"/>
        </w:rPr>
        <w:t xml:space="preserve">PROIECT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A57EC6">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sidR="00A57EC6">
        <w:rPr>
          <w:rFonts w:ascii="Times New Roman" w:eastAsia="Times New Roman" w:hAnsi="Times New Roman" w:cs="Times New Roman"/>
          <w:b/>
          <w:sz w:val="24"/>
          <w:szCs w:val="24"/>
          <w:lang w:eastAsia="ro-RO"/>
        </w:rPr>
        <w:t xml:space="preserve">Ă </w:t>
      </w:r>
      <w:r w:rsidR="00051258" w:rsidRPr="00C61E10">
        <w:rPr>
          <w:rFonts w:ascii="Times New Roman" w:eastAsia="Times New Roman" w:hAnsi="Times New Roman" w:cs="Times New Roman"/>
          <w:b/>
          <w:sz w:val="24"/>
          <w:szCs w:val="24"/>
          <w:lang w:eastAsia="ro-RO"/>
        </w:rPr>
        <w:t>DE ÎNCADRARE</w:t>
      </w:r>
    </w:p>
    <w:p w:rsidR="00A6505B" w:rsidRDefault="00364071" w:rsidP="00364071">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0568B8">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 xml:space="preserve"> </w:t>
      </w:r>
      <w:r w:rsidR="00A57EC6">
        <w:rPr>
          <w:rStyle w:val="tpa"/>
          <w:rFonts w:ascii="Times New Roman" w:eastAsia="Times New Roman" w:hAnsi="Times New Roman" w:cs="Times New Roman"/>
          <w:b/>
          <w:sz w:val="24"/>
          <w:szCs w:val="24"/>
          <w:lang w:eastAsia="ro-RO"/>
        </w:rPr>
        <w:t xml:space="preserve">        24.04.2020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A57EC6">
        <w:rPr>
          <w:rStyle w:val="tpa1"/>
          <w:rFonts w:ascii="Times New Roman" w:hAnsi="Times New Roman" w:cs="Times New Roman"/>
          <w:b/>
          <w:sz w:val="24"/>
          <w:szCs w:val="24"/>
        </w:rPr>
        <w:t>S.C. ROYAL CAR WASH 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A57EC6">
        <w:rPr>
          <w:rStyle w:val="tpa1"/>
          <w:rFonts w:ascii="Times New Roman" w:hAnsi="Times New Roman" w:cs="Times New Roman"/>
          <w:sz w:val="24"/>
          <w:szCs w:val="24"/>
        </w:rPr>
        <w:t>loc. Găești</w:t>
      </w:r>
      <w:r w:rsidR="00364071">
        <w:rPr>
          <w:rStyle w:val="tpa1"/>
          <w:rFonts w:ascii="Times New Roman" w:hAnsi="Times New Roman" w:cs="Times New Roman"/>
          <w:sz w:val="24"/>
          <w:szCs w:val="24"/>
        </w:rPr>
        <w:t>,</w:t>
      </w:r>
      <w:r w:rsidR="00A57EC6">
        <w:rPr>
          <w:rStyle w:val="tpa1"/>
          <w:rFonts w:ascii="Times New Roman" w:hAnsi="Times New Roman" w:cs="Times New Roman"/>
          <w:sz w:val="24"/>
          <w:szCs w:val="24"/>
        </w:rPr>
        <w:t xml:space="preserve"> str. Cuza Vodă, nr.2, bl.41, sc. C6, et.4, ap.14,</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A57EC6">
        <w:rPr>
          <w:rStyle w:val="tpa1"/>
          <w:rFonts w:ascii="Times New Roman" w:hAnsi="Times New Roman" w:cs="Times New Roman"/>
          <w:sz w:val="24"/>
          <w:szCs w:val="24"/>
        </w:rPr>
        <w:t>1590</w:t>
      </w:r>
      <w:r w:rsidR="007C3D80">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 xml:space="preserve">din </w:t>
      </w:r>
      <w:r w:rsidR="00A57EC6">
        <w:rPr>
          <w:rStyle w:val="tpa1"/>
          <w:rFonts w:ascii="Times New Roman" w:hAnsi="Times New Roman" w:cs="Times New Roman"/>
          <w:sz w:val="24"/>
          <w:szCs w:val="24"/>
        </w:rPr>
        <w:t>03.02.2020</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7C3D80" w:rsidRPr="00A57EC6" w:rsidRDefault="00BE238B" w:rsidP="00A57EC6">
      <w:pPr>
        <w:jc w:val="both"/>
        <w:rPr>
          <w:rFonts w:ascii="Times New Roman" w:eastAsia="Calibri" w:hAnsi="Times New Roman" w:cs="Times New Roman"/>
          <w:b/>
          <w:sz w:val="24"/>
          <w:szCs w:val="24"/>
        </w:rPr>
      </w:pPr>
      <w:bookmarkStart w:id="1" w:name="do|ax5^I|pa9"/>
      <w:bookmarkEnd w:id="1"/>
      <w:r w:rsidRPr="00A57EC6">
        <w:rPr>
          <w:rFonts w:ascii="Times New Roman" w:eastAsia="Times New Roman" w:hAnsi="Times New Roman" w:cs="Times New Roman"/>
          <w:b/>
          <w:sz w:val="24"/>
          <w:szCs w:val="24"/>
          <w:lang w:eastAsia="ro-RO"/>
        </w:rPr>
        <w:t>Agenția pentru Protecția Mediului (APM) Dâmbovița decide</w:t>
      </w:r>
      <w:r w:rsidR="00D34D4D" w:rsidRPr="00A57EC6">
        <w:rPr>
          <w:rStyle w:val="tpa"/>
          <w:rFonts w:ascii="Times New Roman" w:hAnsi="Times New Roman" w:cs="Times New Roman"/>
          <w:color w:val="000000"/>
          <w:sz w:val="24"/>
          <w:szCs w:val="24"/>
        </w:rPr>
        <w:t>, ca urmare a consultărilor desfăşurate în cadrul şedinţe</w:t>
      </w:r>
      <w:r w:rsidR="00A57EC6">
        <w:rPr>
          <w:rStyle w:val="tpa"/>
          <w:rFonts w:ascii="Times New Roman" w:hAnsi="Times New Roman" w:cs="Times New Roman"/>
          <w:color w:val="000000"/>
          <w:sz w:val="24"/>
          <w:szCs w:val="24"/>
        </w:rPr>
        <w:t>i</w:t>
      </w:r>
      <w:r w:rsidR="00D34D4D" w:rsidRPr="00A57EC6">
        <w:rPr>
          <w:rStyle w:val="tpa"/>
          <w:rFonts w:ascii="Times New Roman" w:hAnsi="Times New Roman" w:cs="Times New Roman"/>
          <w:color w:val="000000"/>
          <w:sz w:val="24"/>
          <w:szCs w:val="24"/>
        </w:rPr>
        <w:t xml:space="preserve"> Comisiei de analiză tehnică din </w:t>
      </w:r>
      <w:r w:rsidR="00A57EC6">
        <w:rPr>
          <w:rStyle w:val="tpa"/>
          <w:rFonts w:ascii="Times New Roman" w:hAnsi="Times New Roman" w:cs="Times New Roman"/>
          <w:color w:val="000000"/>
          <w:sz w:val="24"/>
          <w:szCs w:val="24"/>
        </w:rPr>
        <w:t>data 12.03.2020, a completărilor depuse cu nr. 5262 din 14.04.2020 și nr.5265 din 14.04.2020</w:t>
      </w:r>
      <w:r w:rsidR="00D34D4D" w:rsidRPr="00A57EC6">
        <w:rPr>
          <w:rStyle w:val="tpa"/>
          <w:rFonts w:ascii="Times New Roman" w:hAnsi="Times New Roman" w:cs="Times New Roman"/>
          <w:color w:val="000000"/>
          <w:sz w:val="24"/>
          <w:szCs w:val="24"/>
        </w:rPr>
        <w:t xml:space="preserve"> că </w:t>
      </w:r>
      <w:bookmarkStart w:id="2" w:name="_Hlk2541910"/>
      <w:r w:rsidR="00D34D4D" w:rsidRPr="00A57EC6">
        <w:rPr>
          <w:rStyle w:val="tpa"/>
          <w:rFonts w:ascii="Times New Roman" w:hAnsi="Times New Roman" w:cs="Times New Roman"/>
          <w:color w:val="000000"/>
          <w:sz w:val="24"/>
          <w:szCs w:val="24"/>
        </w:rPr>
        <w:t xml:space="preserve">proiectul </w:t>
      </w:r>
      <w:bookmarkStart w:id="3" w:name="do|ax5^I|pa10"/>
      <w:bookmarkEnd w:id="3"/>
      <w:r w:rsidR="00A57EC6">
        <w:rPr>
          <w:rStyle w:val="tpa"/>
          <w:rFonts w:ascii="Times New Roman" w:hAnsi="Times New Roman" w:cs="Times New Roman"/>
          <w:color w:val="000000"/>
          <w:sz w:val="24"/>
          <w:szCs w:val="24"/>
        </w:rPr>
        <w:t xml:space="preserve"> </w:t>
      </w:r>
      <w:r w:rsidR="00A57EC6" w:rsidRPr="00A57EC6">
        <w:rPr>
          <w:rFonts w:ascii="Times New Roman" w:eastAsia="Calibri" w:hAnsi="Times New Roman" w:cs="Times New Roman"/>
          <w:b/>
          <w:i/>
          <w:sz w:val="24"/>
          <w:szCs w:val="24"/>
        </w:rPr>
        <w:t>” Construire service și spălătorie auto”</w:t>
      </w:r>
      <w:r w:rsidR="00A57EC6" w:rsidRPr="00A57EC6">
        <w:rPr>
          <w:rFonts w:ascii="Times New Roman" w:eastAsia="Calibri" w:hAnsi="Times New Roman" w:cs="Times New Roman"/>
          <w:sz w:val="24"/>
          <w:szCs w:val="24"/>
        </w:rPr>
        <w:t xml:space="preserve">  propus a fi amplasat în loc. Găești, str. Nicolae Ti</w:t>
      </w:r>
      <w:r w:rsidR="00A57EC6">
        <w:rPr>
          <w:rFonts w:ascii="Times New Roman" w:eastAsia="Calibri" w:hAnsi="Times New Roman" w:cs="Times New Roman"/>
          <w:sz w:val="24"/>
          <w:szCs w:val="24"/>
        </w:rPr>
        <w:t xml:space="preserve">tulescu, nr.144, jud. Dâmbovița, </w:t>
      </w:r>
      <w:r w:rsidRPr="00A57EC6">
        <w:rPr>
          <w:rStyle w:val="tpa"/>
          <w:rFonts w:ascii="Times New Roman" w:hAnsi="Times New Roman" w:cs="Times New Roman"/>
          <w:color w:val="000000"/>
          <w:sz w:val="24"/>
          <w:szCs w:val="24"/>
        </w:rPr>
        <w:t xml:space="preserve"> </w:t>
      </w:r>
      <w:bookmarkStart w:id="4" w:name="_Hlk2541879"/>
      <w:bookmarkEnd w:id="2"/>
      <w:r w:rsidRPr="00A57EC6">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A57EC6">
        <w:rPr>
          <w:rFonts w:ascii="Times New Roman" w:eastAsia="Times New Roman" w:hAnsi="Times New Roman" w:cs="Times New Roman"/>
          <w:b/>
          <w:sz w:val="24"/>
          <w:szCs w:val="24"/>
          <w:lang w:eastAsia="ro-RO"/>
        </w:rPr>
        <w:t xml:space="preserve"> 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C61E10">
      <w:pPr>
        <w:spacing w:after="0" w:line="240" w:lineRule="auto"/>
        <w:jc w:val="both"/>
        <w:rPr>
          <w:rFonts w:ascii="Times New Roman" w:eastAsia="Calibri" w:hAnsi="Times New Roman" w:cs="Times New Roman"/>
          <w:b/>
          <w:i/>
          <w:sz w:val="24"/>
          <w:szCs w:val="24"/>
          <w:u w:val="single"/>
        </w:rPr>
      </w:pPr>
    </w:p>
    <w:p w:rsidR="00364071" w:rsidRDefault="006065E5" w:rsidP="00364071">
      <w:pPr>
        <w:numPr>
          <w:ilvl w:val="0"/>
          <w:numId w:val="3"/>
        </w:numPr>
        <w:spacing w:after="0" w:line="240" w:lineRule="auto"/>
        <w:jc w:val="both"/>
        <w:rPr>
          <w:rFonts w:ascii="Times New Roman" w:eastAsia="Calibri" w:hAnsi="Times New Roman" w:cs="Times New Roman"/>
          <w:sz w:val="24"/>
          <w:szCs w:val="24"/>
        </w:rPr>
      </w:pPr>
      <w:r w:rsidRPr="006249BC">
        <w:rPr>
          <w:rFonts w:ascii="Times New Roman" w:eastAsia="Calibri" w:hAnsi="Times New Roman" w:cs="Times New Roman"/>
          <w:b/>
          <w:i/>
          <w:sz w:val="24"/>
          <w:szCs w:val="24"/>
        </w:rPr>
        <w:t>mărimea proiectului</w:t>
      </w:r>
      <w:r w:rsidRPr="006249BC">
        <w:rPr>
          <w:rFonts w:ascii="Times New Roman" w:eastAsia="Calibri" w:hAnsi="Times New Roman" w:cs="Times New Roman"/>
          <w:sz w:val="24"/>
          <w:szCs w:val="24"/>
        </w:rPr>
        <w:t>:</w:t>
      </w:r>
    </w:p>
    <w:p w:rsidR="006151A0" w:rsidRDefault="006151A0" w:rsidP="006151A0">
      <w:pPr>
        <w:spacing w:after="0" w:line="240" w:lineRule="auto"/>
        <w:ind w:left="360"/>
        <w:jc w:val="both"/>
        <w:rPr>
          <w:rFonts w:ascii="Times New Roman" w:eastAsia="Calibri" w:hAnsi="Times New Roman" w:cs="Times New Roman"/>
          <w:sz w:val="24"/>
          <w:szCs w:val="24"/>
        </w:rPr>
      </w:pPr>
      <w:r w:rsidRPr="006151A0">
        <w:rPr>
          <w:rFonts w:ascii="Times New Roman" w:eastAsia="Calibri" w:hAnsi="Times New Roman" w:cs="Times New Roman"/>
          <w:sz w:val="24"/>
          <w:szCs w:val="24"/>
        </w:rPr>
        <w:t xml:space="preserve"> Proiectul propus se va amplasa pe un teren cu suprafață de 688 mp.</w:t>
      </w:r>
    </w:p>
    <w:p w:rsidR="006149D9" w:rsidRPr="006149D9" w:rsidRDefault="006149D9" w:rsidP="006151A0">
      <w:pPr>
        <w:spacing w:after="0" w:line="240" w:lineRule="auto"/>
        <w:ind w:left="360"/>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Pr="006149D9">
        <w:rPr>
          <w:rFonts w:ascii="Times New Roman" w:eastAsia="Calibri" w:hAnsi="Times New Roman" w:cs="Times New Roman"/>
          <w:b/>
          <w:i/>
          <w:sz w:val="24"/>
          <w:szCs w:val="24"/>
        </w:rPr>
        <w:t>Bilan teritorial</w:t>
      </w:r>
      <w:r>
        <w:rPr>
          <w:rFonts w:ascii="Times New Roman" w:eastAsia="Calibri" w:hAnsi="Times New Roman" w:cs="Times New Roman"/>
          <w:b/>
          <w:i/>
          <w:sz w:val="24"/>
          <w:szCs w:val="24"/>
        </w:rPr>
        <w:t>:</w:t>
      </w:r>
    </w:p>
    <w:p w:rsidR="00252160" w:rsidRPr="00252160" w:rsidRDefault="00252160" w:rsidP="00252160">
      <w:pPr>
        <w:pStyle w:val="Indentcorptext31"/>
        <w:tabs>
          <w:tab w:val="clear" w:pos="567"/>
          <w:tab w:val="left" w:pos="720"/>
        </w:tabs>
        <w:overflowPunct/>
        <w:autoSpaceDE/>
        <w:autoSpaceDN/>
        <w:adjustRightInd/>
        <w:ind w:left="720" w:firstLine="0"/>
        <w:jc w:val="both"/>
        <w:textAlignment w:val="auto"/>
        <w:rPr>
          <w:bCs/>
          <w:iCs/>
          <w:color w:val="auto"/>
          <w:szCs w:val="24"/>
          <w:lang w:val="pt-BR"/>
        </w:rPr>
      </w:pPr>
      <w:r>
        <w:rPr>
          <w:bCs/>
          <w:iCs/>
          <w:color w:val="auto"/>
          <w:szCs w:val="24"/>
          <w:lang w:val="pt-BR"/>
        </w:rPr>
        <w:t>-</w:t>
      </w:r>
      <w:r w:rsidRPr="00252160">
        <w:rPr>
          <w:bCs/>
          <w:iCs/>
          <w:color w:val="auto"/>
          <w:szCs w:val="24"/>
          <w:lang w:val="pt-BR"/>
        </w:rPr>
        <w:t xml:space="preserve">POT propus: 33,72%        </w:t>
      </w:r>
    </w:p>
    <w:p w:rsidR="00252160" w:rsidRPr="00252160" w:rsidRDefault="00252160" w:rsidP="00252160">
      <w:pPr>
        <w:pStyle w:val="Indentcorptext31"/>
        <w:tabs>
          <w:tab w:val="clear" w:pos="567"/>
          <w:tab w:val="left" w:pos="720"/>
        </w:tabs>
        <w:overflowPunct/>
        <w:autoSpaceDE/>
        <w:autoSpaceDN/>
        <w:adjustRightInd/>
        <w:ind w:left="720" w:firstLine="0"/>
        <w:jc w:val="both"/>
        <w:textAlignment w:val="auto"/>
        <w:rPr>
          <w:bCs/>
          <w:iCs/>
          <w:color w:val="auto"/>
          <w:szCs w:val="24"/>
          <w:lang w:val="pt-BR"/>
        </w:rPr>
      </w:pPr>
      <w:r>
        <w:rPr>
          <w:bCs/>
          <w:iCs/>
          <w:color w:val="auto"/>
          <w:szCs w:val="24"/>
          <w:lang w:val="pt-BR"/>
        </w:rPr>
        <w:t>-</w:t>
      </w:r>
      <w:r w:rsidRPr="00252160">
        <w:rPr>
          <w:bCs/>
          <w:iCs/>
          <w:color w:val="auto"/>
          <w:szCs w:val="24"/>
          <w:lang w:val="pt-BR"/>
        </w:rPr>
        <w:t xml:space="preserve">CUT propus: 0,33.  </w:t>
      </w:r>
    </w:p>
    <w:p w:rsidR="00252160" w:rsidRPr="00252160" w:rsidRDefault="00252160" w:rsidP="00252160">
      <w:pPr>
        <w:pStyle w:val="Indentcorptext31"/>
        <w:tabs>
          <w:tab w:val="clear" w:pos="567"/>
          <w:tab w:val="left" w:pos="720"/>
        </w:tabs>
        <w:overflowPunct/>
        <w:autoSpaceDE/>
        <w:autoSpaceDN/>
        <w:adjustRightInd/>
        <w:ind w:left="720" w:firstLine="0"/>
        <w:jc w:val="both"/>
        <w:textAlignment w:val="auto"/>
        <w:rPr>
          <w:bCs/>
          <w:iCs/>
          <w:color w:val="auto"/>
          <w:szCs w:val="24"/>
          <w:lang w:val="pt-BR"/>
        </w:rPr>
      </w:pPr>
      <w:r>
        <w:rPr>
          <w:bCs/>
          <w:iCs/>
          <w:color w:val="auto"/>
          <w:szCs w:val="24"/>
          <w:lang w:val="pt-BR"/>
        </w:rPr>
        <w:t>-</w:t>
      </w:r>
      <w:r w:rsidRPr="00252160">
        <w:rPr>
          <w:bCs/>
          <w:iCs/>
          <w:color w:val="auto"/>
          <w:szCs w:val="24"/>
          <w:lang w:val="pt-BR"/>
        </w:rPr>
        <w:t>Aria construita = 231,95 mp</w:t>
      </w:r>
      <w:r w:rsidRPr="00252160">
        <w:rPr>
          <w:bCs/>
          <w:iCs/>
          <w:color w:val="auto"/>
          <w:szCs w:val="24"/>
          <w:lang w:val="pt-BR"/>
        </w:rPr>
        <w:t xml:space="preserve"> </w:t>
      </w:r>
    </w:p>
    <w:p w:rsidR="00252160" w:rsidRDefault="00252160" w:rsidP="00252160">
      <w:pPr>
        <w:pStyle w:val="Indentcorptext31"/>
        <w:tabs>
          <w:tab w:val="clear" w:pos="567"/>
          <w:tab w:val="left" w:pos="720"/>
        </w:tabs>
        <w:overflowPunct/>
        <w:autoSpaceDE/>
        <w:autoSpaceDN/>
        <w:adjustRightInd/>
        <w:ind w:left="720" w:firstLine="0"/>
        <w:jc w:val="both"/>
        <w:textAlignment w:val="auto"/>
        <w:rPr>
          <w:bCs/>
          <w:iCs/>
          <w:color w:val="auto"/>
          <w:szCs w:val="24"/>
          <w:lang w:val="pt-BR"/>
        </w:rPr>
      </w:pPr>
      <w:r>
        <w:rPr>
          <w:bCs/>
          <w:iCs/>
          <w:color w:val="auto"/>
          <w:szCs w:val="24"/>
          <w:lang w:val="pt-BR"/>
        </w:rPr>
        <w:t>-</w:t>
      </w:r>
      <w:r w:rsidRPr="00252160">
        <w:rPr>
          <w:bCs/>
          <w:iCs/>
          <w:color w:val="auto"/>
          <w:szCs w:val="24"/>
          <w:lang w:val="pt-BR"/>
        </w:rPr>
        <w:t>Arie desfăsurată  total</w:t>
      </w:r>
      <w:r w:rsidR="006149D9">
        <w:rPr>
          <w:bCs/>
          <w:iCs/>
          <w:color w:val="auto"/>
          <w:szCs w:val="24"/>
          <w:lang w:val="pt-BR"/>
        </w:rPr>
        <w:t>ă</w:t>
      </w:r>
      <w:r w:rsidRPr="00252160">
        <w:rPr>
          <w:bCs/>
          <w:iCs/>
          <w:color w:val="auto"/>
          <w:szCs w:val="24"/>
          <w:lang w:val="pt-BR"/>
        </w:rPr>
        <w:t xml:space="preserve"> = 231,95 mp</w:t>
      </w:r>
    </w:p>
    <w:p w:rsidR="00235179" w:rsidRDefault="00235179" w:rsidP="00252160">
      <w:pPr>
        <w:pStyle w:val="Indentcorptext31"/>
        <w:tabs>
          <w:tab w:val="clear" w:pos="567"/>
          <w:tab w:val="left" w:pos="720"/>
        </w:tabs>
        <w:overflowPunct/>
        <w:autoSpaceDE/>
        <w:autoSpaceDN/>
        <w:adjustRightInd/>
        <w:ind w:left="720" w:firstLine="0"/>
        <w:jc w:val="both"/>
        <w:textAlignment w:val="auto"/>
        <w:rPr>
          <w:bCs/>
          <w:iCs/>
          <w:color w:val="auto"/>
          <w:szCs w:val="24"/>
          <w:lang w:val="pt-BR"/>
        </w:rPr>
      </w:pPr>
    </w:p>
    <w:p w:rsid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pt-BR"/>
        </w:rPr>
      </w:pPr>
      <w:r>
        <w:rPr>
          <w:bCs/>
          <w:iCs/>
          <w:color w:val="auto"/>
          <w:szCs w:val="24"/>
          <w:lang w:val="pt-BR"/>
        </w:rPr>
        <w:t xml:space="preserve">        Construcția va cuprinde următoarele spații:</w:t>
      </w:r>
    </w:p>
    <w:p w:rsid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pt-BR"/>
        </w:rPr>
      </w:pPr>
      <w:r>
        <w:rPr>
          <w:bCs/>
          <w:iCs/>
          <w:color w:val="auto"/>
          <w:szCs w:val="24"/>
          <w:lang w:val="pt-BR"/>
        </w:rPr>
        <w:t xml:space="preserve">        - atelier service auto (S</w:t>
      </w:r>
      <w:r w:rsidRPr="00252160">
        <w:rPr>
          <w:bCs/>
          <w:iCs/>
          <w:color w:val="auto"/>
          <w:szCs w:val="24"/>
          <w:lang w:val="pt-BR"/>
        </w:rPr>
        <w:t>=</w:t>
      </w:r>
      <w:r>
        <w:rPr>
          <w:bCs/>
          <w:iCs/>
          <w:color w:val="auto"/>
          <w:szCs w:val="24"/>
          <w:lang w:val="pt-BR"/>
        </w:rPr>
        <w:t>110,7 mp);</w:t>
      </w:r>
    </w:p>
    <w:p w:rsid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pt-BR"/>
        </w:rPr>
      </w:pPr>
      <w:r>
        <w:rPr>
          <w:bCs/>
          <w:iCs/>
          <w:color w:val="auto"/>
          <w:szCs w:val="24"/>
          <w:lang w:val="pt-BR"/>
        </w:rPr>
        <w:t xml:space="preserve">        - vestiar</w:t>
      </w:r>
      <w:r>
        <w:rPr>
          <w:bCs/>
          <w:iCs/>
          <w:color w:val="auto"/>
          <w:szCs w:val="24"/>
          <w:lang w:val="pt-BR"/>
        </w:rPr>
        <w:t>(S</w:t>
      </w:r>
      <w:r w:rsidRPr="00252160">
        <w:rPr>
          <w:bCs/>
          <w:iCs/>
          <w:color w:val="auto"/>
          <w:szCs w:val="24"/>
          <w:lang w:val="pt-BR"/>
        </w:rPr>
        <w:t>=</w:t>
      </w:r>
      <w:r>
        <w:rPr>
          <w:bCs/>
          <w:iCs/>
          <w:color w:val="auto"/>
          <w:szCs w:val="24"/>
          <w:lang w:val="pt-BR"/>
        </w:rPr>
        <w:t>10,75</w:t>
      </w:r>
      <w:r>
        <w:rPr>
          <w:bCs/>
          <w:iCs/>
          <w:color w:val="auto"/>
          <w:szCs w:val="24"/>
          <w:lang w:val="pt-BR"/>
        </w:rPr>
        <w:t xml:space="preserve"> mp)</w:t>
      </w:r>
      <w:r>
        <w:rPr>
          <w:bCs/>
          <w:iCs/>
          <w:color w:val="auto"/>
          <w:szCs w:val="24"/>
          <w:lang w:val="pt-BR"/>
        </w:rPr>
        <w:t>;</w:t>
      </w:r>
    </w:p>
    <w:p w:rsid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pt-BR"/>
        </w:rPr>
      </w:pPr>
      <w:r>
        <w:rPr>
          <w:bCs/>
          <w:iCs/>
          <w:color w:val="auto"/>
          <w:szCs w:val="24"/>
          <w:lang w:val="pt-BR"/>
        </w:rPr>
        <w:t xml:space="preserve">        - WC+duș</w:t>
      </w:r>
      <w:r>
        <w:rPr>
          <w:bCs/>
          <w:iCs/>
          <w:color w:val="auto"/>
          <w:szCs w:val="24"/>
          <w:lang w:val="pt-BR"/>
        </w:rPr>
        <w:t>(S</w:t>
      </w:r>
      <w:r w:rsidRPr="00252160">
        <w:rPr>
          <w:bCs/>
          <w:iCs/>
          <w:color w:val="auto"/>
          <w:szCs w:val="24"/>
          <w:lang w:val="pt-BR"/>
        </w:rPr>
        <w:t>=</w:t>
      </w:r>
      <w:r>
        <w:rPr>
          <w:bCs/>
          <w:iCs/>
          <w:color w:val="auto"/>
          <w:szCs w:val="24"/>
          <w:lang w:val="pt-BR"/>
        </w:rPr>
        <w:t>7,65</w:t>
      </w:r>
      <w:r>
        <w:rPr>
          <w:bCs/>
          <w:iCs/>
          <w:color w:val="auto"/>
          <w:szCs w:val="24"/>
          <w:lang w:val="pt-BR"/>
        </w:rPr>
        <w:t xml:space="preserve"> mp)</w:t>
      </w:r>
      <w:r>
        <w:rPr>
          <w:bCs/>
          <w:iCs/>
          <w:color w:val="auto"/>
          <w:szCs w:val="24"/>
          <w:lang w:val="pt-BR"/>
        </w:rPr>
        <w:t>;</w:t>
      </w:r>
    </w:p>
    <w:p w:rsid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pt-BR"/>
        </w:rPr>
      </w:pPr>
      <w:r>
        <w:rPr>
          <w:bCs/>
          <w:iCs/>
          <w:color w:val="auto"/>
          <w:szCs w:val="24"/>
          <w:lang w:val="pt-BR"/>
        </w:rPr>
        <w:t xml:space="preserve">        - spațiu piese de schimb</w:t>
      </w:r>
      <w:r>
        <w:rPr>
          <w:bCs/>
          <w:iCs/>
          <w:color w:val="auto"/>
          <w:szCs w:val="24"/>
          <w:lang w:val="pt-BR"/>
        </w:rPr>
        <w:t>(S</w:t>
      </w:r>
      <w:r w:rsidRPr="00252160">
        <w:rPr>
          <w:bCs/>
          <w:iCs/>
          <w:color w:val="auto"/>
          <w:szCs w:val="24"/>
          <w:lang w:val="pt-BR"/>
        </w:rPr>
        <w:t>=</w:t>
      </w:r>
      <w:r>
        <w:rPr>
          <w:bCs/>
          <w:iCs/>
          <w:color w:val="auto"/>
          <w:szCs w:val="24"/>
          <w:lang w:val="pt-BR"/>
        </w:rPr>
        <w:t>18,6</w:t>
      </w:r>
      <w:r>
        <w:rPr>
          <w:bCs/>
          <w:iCs/>
          <w:color w:val="auto"/>
          <w:szCs w:val="24"/>
          <w:lang w:val="pt-BR"/>
        </w:rPr>
        <w:t xml:space="preserve"> mp)</w:t>
      </w:r>
      <w:r>
        <w:rPr>
          <w:bCs/>
          <w:iCs/>
          <w:color w:val="auto"/>
          <w:szCs w:val="24"/>
          <w:lang w:val="pt-BR"/>
        </w:rPr>
        <w:t>;</w:t>
      </w:r>
    </w:p>
    <w:p w:rsidR="00235179" w:rsidRP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ro-RO"/>
        </w:rPr>
      </w:pPr>
      <w:r>
        <w:rPr>
          <w:bCs/>
          <w:iCs/>
          <w:color w:val="auto"/>
          <w:szCs w:val="24"/>
          <w:lang w:val="pt-BR"/>
        </w:rPr>
        <w:lastRenderedPageBreak/>
        <w:t xml:space="preserve">          - spațiu clienți</w:t>
      </w:r>
      <w:r>
        <w:rPr>
          <w:bCs/>
          <w:iCs/>
          <w:color w:val="auto"/>
          <w:szCs w:val="24"/>
          <w:lang w:val="pt-BR"/>
        </w:rPr>
        <w:t>(S</w:t>
      </w:r>
      <w:r w:rsidRPr="00252160">
        <w:rPr>
          <w:bCs/>
          <w:iCs/>
          <w:color w:val="auto"/>
          <w:szCs w:val="24"/>
          <w:lang w:val="pt-BR"/>
        </w:rPr>
        <w:t>=</w:t>
      </w:r>
      <w:r>
        <w:rPr>
          <w:bCs/>
          <w:iCs/>
          <w:color w:val="auto"/>
          <w:szCs w:val="24"/>
          <w:lang w:val="pt-BR"/>
        </w:rPr>
        <w:t>10,65 mp</w:t>
      </w:r>
      <w:r>
        <w:rPr>
          <w:bCs/>
          <w:iCs/>
          <w:color w:val="auto"/>
          <w:szCs w:val="24"/>
          <w:lang w:val="pt-BR"/>
        </w:rPr>
        <w:t>)</w:t>
      </w:r>
      <w:r>
        <w:rPr>
          <w:bCs/>
          <w:iCs/>
          <w:color w:val="auto"/>
          <w:szCs w:val="24"/>
          <w:lang w:val="ro-RO"/>
        </w:rPr>
        <w:t>;</w:t>
      </w:r>
    </w:p>
    <w:p w:rsid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pt-BR"/>
        </w:rPr>
      </w:pPr>
      <w:r>
        <w:rPr>
          <w:bCs/>
          <w:iCs/>
          <w:color w:val="auto"/>
          <w:szCs w:val="24"/>
          <w:lang w:val="pt-BR"/>
        </w:rPr>
        <w:t xml:space="preserve">          - spațiu tehnic</w:t>
      </w:r>
      <w:r>
        <w:rPr>
          <w:bCs/>
          <w:iCs/>
          <w:color w:val="auto"/>
          <w:szCs w:val="24"/>
          <w:lang w:val="pt-BR"/>
        </w:rPr>
        <w:t>(S</w:t>
      </w:r>
      <w:r w:rsidRPr="00252160">
        <w:rPr>
          <w:bCs/>
          <w:iCs/>
          <w:color w:val="auto"/>
          <w:szCs w:val="24"/>
          <w:lang w:val="pt-BR"/>
        </w:rPr>
        <w:t>=</w:t>
      </w:r>
      <w:r>
        <w:rPr>
          <w:bCs/>
          <w:iCs/>
          <w:color w:val="auto"/>
          <w:szCs w:val="24"/>
          <w:lang w:val="pt-BR"/>
        </w:rPr>
        <w:t>5,3</w:t>
      </w:r>
      <w:r>
        <w:rPr>
          <w:bCs/>
          <w:iCs/>
          <w:color w:val="auto"/>
          <w:szCs w:val="24"/>
          <w:lang w:val="pt-BR"/>
        </w:rPr>
        <w:t xml:space="preserve"> mp)</w:t>
      </w:r>
      <w:r>
        <w:rPr>
          <w:bCs/>
          <w:iCs/>
          <w:color w:val="auto"/>
          <w:szCs w:val="24"/>
          <w:lang w:val="pt-BR"/>
        </w:rPr>
        <w:t>;</w:t>
      </w:r>
    </w:p>
    <w:p w:rsidR="00235179" w:rsidRDefault="00235179" w:rsidP="00235179">
      <w:pPr>
        <w:pStyle w:val="Indentcorptext31"/>
        <w:tabs>
          <w:tab w:val="clear" w:pos="567"/>
          <w:tab w:val="left" w:pos="720"/>
        </w:tabs>
        <w:overflowPunct/>
        <w:autoSpaceDE/>
        <w:autoSpaceDN/>
        <w:adjustRightInd/>
        <w:ind w:firstLine="0"/>
        <w:jc w:val="both"/>
        <w:textAlignment w:val="auto"/>
        <w:rPr>
          <w:bCs/>
          <w:iCs/>
          <w:color w:val="auto"/>
          <w:szCs w:val="24"/>
          <w:lang w:val="pt-BR"/>
        </w:rPr>
      </w:pPr>
      <w:r>
        <w:rPr>
          <w:bCs/>
          <w:iCs/>
          <w:color w:val="auto"/>
          <w:szCs w:val="24"/>
          <w:lang w:val="pt-BR"/>
        </w:rPr>
        <w:t xml:space="preserve">          - spălătorie auto 3 boxe</w:t>
      </w:r>
      <w:r>
        <w:rPr>
          <w:bCs/>
          <w:iCs/>
          <w:color w:val="auto"/>
          <w:szCs w:val="24"/>
          <w:lang w:val="pt-BR"/>
        </w:rPr>
        <w:t>(S</w:t>
      </w:r>
      <w:r w:rsidRPr="00252160">
        <w:rPr>
          <w:bCs/>
          <w:iCs/>
          <w:color w:val="auto"/>
          <w:szCs w:val="24"/>
          <w:lang w:val="pt-BR"/>
        </w:rPr>
        <w:t>=</w:t>
      </w:r>
      <w:r>
        <w:rPr>
          <w:bCs/>
          <w:iCs/>
          <w:color w:val="auto"/>
          <w:szCs w:val="24"/>
          <w:lang w:val="pt-BR"/>
        </w:rPr>
        <w:t>56,9</w:t>
      </w:r>
      <w:r>
        <w:rPr>
          <w:bCs/>
          <w:iCs/>
          <w:color w:val="auto"/>
          <w:szCs w:val="24"/>
          <w:lang w:val="pt-BR"/>
        </w:rPr>
        <w:t xml:space="preserve"> mp)</w:t>
      </w:r>
      <w:r>
        <w:rPr>
          <w:bCs/>
          <w:iCs/>
          <w:color w:val="auto"/>
          <w:szCs w:val="24"/>
          <w:lang w:val="pt-BR"/>
        </w:rPr>
        <w:t>.</w:t>
      </w:r>
    </w:p>
    <w:p w:rsidR="00252160" w:rsidRDefault="00252160" w:rsidP="00252160">
      <w:pPr>
        <w:pStyle w:val="Indentcorptext31"/>
        <w:tabs>
          <w:tab w:val="clear" w:pos="567"/>
          <w:tab w:val="left" w:pos="720"/>
        </w:tabs>
        <w:overflowPunct/>
        <w:autoSpaceDE/>
        <w:autoSpaceDN/>
        <w:adjustRightInd/>
        <w:ind w:left="720" w:firstLine="0"/>
        <w:jc w:val="both"/>
        <w:textAlignment w:val="auto"/>
        <w:rPr>
          <w:bCs/>
          <w:iCs/>
          <w:color w:val="auto"/>
          <w:szCs w:val="24"/>
          <w:lang w:val="pt-BR"/>
        </w:rPr>
      </w:pPr>
    </w:p>
    <w:p w:rsidR="00252160" w:rsidRPr="006149D9" w:rsidRDefault="00252160" w:rsidP="00252160">
      <w:pPr>
        <w:spacing w:after="0"/>
        <w:ind w:firstLine="708"/>
        <w:jc w:val="both"/>
        <w:rPr>
          <w:rFonts w:ascii="Times New Roman" w:hAnsi="Times New Roman" w:cs="Times New Roman"/>
          <w:sz w:val="24"/>
          <w:szCs w:val="24"/>
          <w:lang w:val="fr-LU"/>
        </w:rPr>
      </w:pPr>
      <w:proofErr w:type="spellStart"/>
      <w:r w:rsidRPr="006149D9">
        <w:rPr>
          <w:rFonts w:ascii="Times New Roman" w:hAnsi="Times New Roman" w:cs="Times New Roman"/>
          <w:sz w:val="24"/>
          <w:szCs w:val="24"/>
          <w:lang w:val="fr-LU"/>
        </w:rPr>
        <w:t>Cl</w:t>
      </w:r>
      <w:r w:rsidR="006149D9" w:rsidRPr="006149D9">
        <w:rPr>
          <w:rFonts w:ascii="Times New Roman" w:hAnsi="Times New Roman" w:cs="Times New Roman"/>
          <w:sz w:val="24"/>
          <w:szCs w:val="24"/>
          <w:lang w:val="fr-LU"/>
        </w:rPr>
        <w:t>ă</w:t>
      </w:r>
      <w:r w:rsidRPr="006149D9">
        <w:rPr>
          <w:rFonts w:ascii="Times New Roman" w:hAnsi="Times New Roman" w:cs="Times New Roman"/>
          <w:sz w:val="24"/>
          <w:szCs w:val="24"/>
          <w:lang w:val="fr-LU"/>
        </w:rPr>
        <w:t>direa</w:t>
      </w:r>
      <w:proofErr w:type="spellEnd"/>
      <w:r w:rsidRPr="006149D9">
        <w:rPr>
          <w:rFonts w:ascii="Times New Roman" w:hAnsi="Times New Roman" w:cs="Times New Roman"/>
          <w:sz w:val="24"/>
          <w:szCs w:val="24"/>
          <w:lang w:val="fr-LU"/>
        </w:rPr>
        <w:t xml:space="preserve"> </w:t>
      </w:r>
      <w:r w:rsidR="006149D9" w:rsidRPr="006149D9">
        <w:rPr>
          <w:rFonts w:ascii="Times New Roman" w:hAnsi="Times New Roman" w:cs="Times New Roman"/>
          <w:sz w:val="24"/>
          <w:szCs w:val="24"/>
          <w:lang w:val="fr-LU"/>
        </w:rPr>
        <w:t>s</w:t>
      </w:r>
      <w:r w:rsidRPr="006149D9">
        <w:rPr>
          <w:rFonts w:ascii="Times New Roman" w:hAnsi="Times New Roman" w:cs="Times New Roman"/>
          <w:sz w:val="24"/>
          <w:szCs w:val="24"/>
          <w:lang w:val="fr-LU"/>
        </w:rPr>
        <w:t xml:space="preserve">ervice </w:t>
      </w:r>
      <w:proofErr w:type="spellStart"/>
      <w:r w:rsidR="006149D9" w:rsidRPr="006149D9">
        <w:rPr>
          <w:rFonts w:ascii="Times New Roman" w:hAnsi="Times New Roman" w:cs="Times New Roman"/>
          <w:sz w:val="24"/>
          <w:szCs w:val="24"/>
          <w:lang w:val="fr-LU"/>
        </w:rPr>
        <w:t>ș</w:t>
      </w:r>
      <w:r w:rsidRPr="006149D9">
        <w:rPr>
          <w:rFonts w:ascii="Times New Roman" w:hAnsi="Times New Roman" w:cs="Times New Roman"/>
          <w:sz w:val="24"/>
          <w:szCs w:val="24"/>
          <w:lang w:val="fr-LU"/>
        </w:rPr>
        <w:t>i</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sp</w:t>
      </w:r>
      <w:r w:rsidR="006149D9" w:rsidRPr="006149D9">
        <w:rPr>
          <w:rFonts w:ascii="Times New Roman" w:hAnsi="Times New Roman" w:cs="Times New Roman"/>
          <w:sz w:val="24"/>
          <w:szCs w:val="24"/>
          <w:lang w:val="fr-LU"/>
        </w:rPr>
        <w:t>ă</w:t>
      </w:r>
      <w:r w:rsidRPr="006149D9">
        <w:rPr>
          <w:rFonts w:ascii="Times New Roman" w:hAnsi="Times New Roman" w:cs="Times New Roman"/>
          <w:sz w:val="24"/>
          <w:szCs w:val="24"/>
          <w:lang w:val="fr-LU"/>
        </w:rPr>
        <w:t>l</w:t>
      </w:r>
      <w:r w:rsidR="006149D9" w:rsidRPr="006149D9">
        <w:rPr>
          <w:rFonts w:ascii="Times New Roman" w:hAnsi="Times New Roman" w:cs="Times New Roman"/>
          <w:sz w:val="24"/>
          <w:szCs w:val="24"/>
          <w:lang w:val="fr-LU"/>
        </w:rPr>
        <w:t>ă</w:t>
      </w:r>
      <w:r w:rsidRPr="006149D9">
        <w:rPr>
          <w:rFonts w:ascii="Times New Roman" w:hAnsi="Times New Roman" w:cs="Times New Roman"/>
          <w:sz w:val="24"/>
          <w:szCs w:val="24"/>
          <w:lang w:val="fr-LU"/>
        </w:rPr>
        <w:t>torie</w:t>
      </w:r>
      <w:proofErr w:type="spellEnd"/>
      <w:r w:rsidRPr="006149D9">
        <w:rPr>
          <w:rFonts w:ascii="Times New Roman" w:hAnsi="Times New Roman" w:cs="Times New Roman"/>
          <w:sz w:val="24"/>
          <w:szCs w:val="24"/>
          <w:lang w:val="fr-LU"/>
        </w:rPr>
        <w:t xml:space="preserve"> auto </w:t>
      </w:r>
      <w:proofErr w:type="spellStart"/>
      <w:r w:rsidRPr="006149D9">
        <w:rPr>
          <w:rFonts w:ascii="Times New Roman" w:hAnsi="Times New Roman" w:cs="Times New Roman"/>
          <w:sz w:val="24"/>
          <w:szCs w:val="24"/>
          <w:lang w:val="fr-LU"/>
        </w:rPr>
        <w:t>cu</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regimul</w:t>
      </w:r>
      <w:proofErr w:type="spellEnd"/>
      <w:r w:rsidRPr="006149D9">
        <w:rPr>
          <w:rFonts w:ascii="Times New Roman" w:hAnsi="Times New Roman" w:cs="Times New Roman"/>
          <w:sz w:val="24"/>
          <w:szCs w:val="24"/>
          <w:lang w:val="fr-LU"/>
        </w:rPr>
        <w:t xml:space="preserve"> de </w:t>
      </w:r>
      <w:proofErr w:type="spellStart"/>
      <w:r w:rsidR="006149D9">
        <w:rPr>
          <w:rFonts w:ascii="Times New Roman" w:hAnsi="Times New Roman" w:cs="Times New Roman"/>
          <w:sz w:val="24"/>
          <w:szCs w:val="24"/>
          <w:lang w:val="fr-LU"/>
        </w:rPr>
        <w:t>î</w:t>
      </w:r>
      <w:r w:rsidRPr="006149D9">
        <w:rPr>
          <w:rFonts w:ascii="Times New Roman" w:hAnsi="Times New Roman" w:cs="Times New Roman"/>
          <w:sz w:val="24"/>
          <w:szCs w:val="24"/>
          <w:lang w:val="fr-LU"/>
        </w:rPr>
        <w:t>naltime</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parter</w:t>
      </w:r>
      <w:proofErr w:type="spellEnd"/>
      <w:r w:rsidRPr="006149D9">
        <w:rPr>
          <w:rFonts w:ascii="Times New Roman" w:hAnsi="Times New Roman" w:cs="Times New Roman"/>
          <w:sz w:val="24"/>
          <w:szCs w:val="24"/>
          <w:lang w:val="fr-LU"/>
        </w:rPr>
        <w:t xml:space="preserve"> are forma </w:t>
      </w:r>
      <w:proofErr w:type="spellStart"/>
      <w:proofErr w:type="gramStart"/>
      <w:r w:rsidRPr="006149D9">
        <w:rPr>
          <w:rFonts w:ascii="Times New Roman" w:hAnsi="Times New Roman" w:cs="Times New Roman"/>
          <w:sz w:val="24"/>
          <w:szCs w:val="24"/>
          <w:lang w:val="fr-LU"/>
        </w:rPr>
        <w:t>literei</w:t>
      </w:r>
      <w:proofErr w:type="spellEnd"/>
      <w:r w:rsidRPr="006149D9">
        <w:rPr>
          <w:rFonts w:ascii="Times New Roman" w:hAnsi="Times New Roman" w:cs="Times New Roman"/>
          <w:sz w:val="24"/>
          <w:szCs w:val="24"/>
          <w:lang w:val="fr-LU"/>
        </w:rPr>
        <w:t xml:space="preserve"> ,,L</w:t>
      </w:r>
      <w:proofErr w:type="gram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cele</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dou</w:t>
      </w:r>
      <w:r w:rsidR="006149D9">
        <w:rPr>
          <w:rFonts w:ascii="Times New Roman" w:hAnsi="Times New Roman" w:cs="Times New Roman"/>
          <w:sz w:val="24"/>
          <w:szCs w:val="24"/>
          <w:lang w:val="fr-LU"/>
        </w:rPr>
        <w:t>ă</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laturi</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av</w:t>
      </w:r>
      <w:r w:rsidR="006149D9">
        <w:rPr>
          <w:rFonts w:ascii="Times New Roman" w:hAnsi="Times New Roman" w:cs="Times New Roman"/>
          <w:sz w:val="24"/>
          <w:szCs w:val="24"/>
          <w:lang w:val="fr-LU"/>
        </w:rPr>
        <w:t>â</w:t>
      </w:r>
      <w:r w:rsidRPr="006149D9">
        <w:rPr>
          <w:rFonts w:ascii="Times New Roman" w:hAnsi="Times New Roman" w:cs="Times New Roman"/>
          <w:sz w:val="24"/>
          <w:szCs w:val="24"/>
          <w:lang w:val="fr-LU"/>
        </w:rPr>
        <w:t>nd</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lungimea</w:t>
      </w:r>
      <w:proofErr w:type="spellEnd"/>
      <w:r w:rsidRPr="006149D9">
        <w:rPr>
          <w:rFonts w:ascii="Times New Roman" w:hAnsi="Times New Roman" w:cs="Times New Roman"/>
          <w:sz w:val="24"/>
          <w:szCs w:val="24"/>
          <w:lang w:val="fr-LU"/>
        </w:rPr>
        <w:t xml:space="preserve"> de 24,30 m </w:t>
      </w:r>
      <w:proofErr w:type="spellStart"/>
      <w:r w:rsidRPr="006149D9">
        <w:rPr>
          <w:rFonts w:ascii="Times New Roman" w:hAnsi="Times New Roman" w:cs="Times New Roman"/>
          <w:sz w:val="24"/>
          <w:szCs w:val="24"/>
          <w:lang w:val="fr-LU"/>
        </w:rPr>
        <w:t>respectiv</w:t>
      </w:r>
      <w:proofErr w:type="spellEnd"/>
      <w:r w:rsidRPr="006149D9">
        <w:rPr>
          <w:rFonts w:ascii="Times New Roman" w:hAnsi="Times New Roman" w:cs="Times New Roman"/>
          <w:sz w:val="24"/>
          <w:szCs w:val="24"/>
          <w:lang w:val="fr-LU"/>
        </w:rPr>
        <w:t xml:space="preserve"> 18,40 m. </w:t>
      </w:r>
    </w:p>
    <w:p w:rsidR="00252160" w:rsidRPr="006149D9" w:rsidRDefault="00252160" w:rsidP="00252160">
      <w:pPr>
        <w:spacing w:after="0" w:line="200" w:lineRule="atLeast"/>
        <w:ind w:left="-29"/>
        <w:jc w:val="both"/>
        <w:rPr>
          <w:rFonts w:ascii="Times New Roman" w:hAnsi="Times New Roman" w:cs="Times New Roman"/>
          <w:sz w:val="24"/>
          <w:szCs w:val="24"/>
        </w:rPr>
      </w:pPr>
      <w:r>
        <w:rPr>
          <w:rFonts w:ascii="Arial" w:hAnsi="Arial" w:cs="Arial"/>
          <w:szCs w:val="24"/>
        </w:rPr>
        <w:t xml:space="preserve"> </w:t>
      </w:r>
      <w:r w:rsidR="006149D9">
        <w:rPr>
          <w:rFonts w:ascii="Arial" w:hAnsi="Arial" w:cs="Arial"/>
          <w:szCs w:val="24"/>
        </w:rPr>
        <w:t xml:space="preserve">            </w:t>
      </w:r>
      <w:r w:rsidRPr="006149D9">
        <w:rPr>
          <w:rFonts w:ascii="Times New Roman" w:hAnsi="Times New Roman" w:cs="Times New Roman"/>
          <w:sz w:val="24"/>
          <w:szCs w:val="24"/>
        </w:rPr>
        <w:t xml:space="preserve">Latura din spate a cladirii va gazdui partea de service auto vestiare </w:t>
      </w:r>
      <w:r w:rsidR="006149D9" w:rsidRPr="006149D9">
        <w:rPr>
          <w:rFonts w:ascii="Times New Roman" w:hAnsi="Times New Roman" w:cs="Times New Roman"/>
          <w:sz w:val="24"/>
          <w:szCs w:val="24"/>
        </w:rPr>
        <w:t>ș</w:t>
      </w:r>
      <w:r w:rsidRPr="006149D9">
        <w:rPr>
          <w:rFonts w:ascii="Times New Roman" w:hAnsi="Times New Roman" w:cs="Times New Roman"/>
          <w:sz w:val="24"/>
          <w:szCs w:val="24"/>
        </w:rPr>
        <w:t>i magazin piese de schimb iar cea din st</w:t>
      </w:r>
      <w:r w:rsidR="006149D9" w:rsidRPr="006149D9">
        <w:rPr>
          <w:rFonts w:ascii="Times New Roman" w:hAnsi="Times New Roman" w:cs="Times New Roman"/>
          <w:sz w:val="24"/>
          <w:szCs w:val="24"/>
        </w:rPr>
        <w:t>â</w:t>
      </w:r>
      <w:r w:rsidRPr="006149D9">
        <w:rPr>
          <w:rFonts w:ascii="Times New Roman" w:hAnsi="Times New Roman" w:cs="Times New Roman"/>
          <w:sz w:val="24"/>
          <w:szCs w:val="24"/>
        </w:rPr>
        <w:t>nga un spa</w:t>
      </w:r>
      <w:r w:rsidR="006149D9" w:rsidRPr="006149D9">
        <w:rPr>
          <w:rFonts w:ascii="Times New Roman" w:hAnsi="Times New Roman" w:cs="Times New Roman"/>
          <w:sz w:val="24"/>
          <w:szCs w:val="24"/>
        </w:rPr>
        <w:t>ț</w:t>
      </w:r>
      <w:r w:rsidRPr="006149D9">
        <w:rPr>
          <w:rFonts w:ascii="Times New Roman" w:hAnsi="Times New Roman" w:cs="Times New Roman"/>
          <w:sz w:val="24"/>
          <w:szCs w:val="24"/>
        </w:rPr>
        <w:t>iu destinat clien</w:t>
      </w:r>
      <w:r w:rsidR="006149D9" w:rsidRPr="006149D9">
        <w:rPr>
          <w:rFonts w:ascii="Times New Roman" w:hAnsi="Times New Roman" w:cs="Times New Roman"/>
          <w:sz w:val="24"/>
          <w:szCs w:val="24"/>
        </w:rPr>
        <w:t>ț</w:t>
      </w:r>
      <w:r w:rsidRPr="006149D9">
        <w:rPr>
          <w:rFonts w:ascii="Times New Roman" w:hAnsi="Times New Roman" w:cs="Times New Roman"/>
          <w:sz w:val="24"/>
          <w:szCs w:val="24"/>
        </w:rPr>
        <w:t xml:space="preserve">ilor </w:t>
      </w:r>
      <w:r w:rsidR="006149D9" w:rsidRPr="006149D9">
        <w:rPr>
          <w:rFonts w:ascii="Times New Roman" w:hAnsi="Times New Roman" w:cs="Times New Roman"/>
          <w:sz w:val="24"/>
          <w:szCs w:val="24"/>
        </w:rPr>
        <w:t>și cele 3 boxe ale s</w:t>
      </w:r>
      <w:r w:rsidRPr="006149D9">
        <w:rPr>
          <w:rFonts w:ascii="Times New Roman" w:hAnsi="Times New Roman" w:cs="Times New Roman"/>
          <w:sz w:val="24"/>
          <w:szCs w:val="24"/>
        </w:rPr>
        <w:t>p</w:t>
      </w:r>
      <w:r w:rsidR="006149D9" w:rsidRPr="006149D9">
        <w:rPr>
          <w:rFonts w:ascii="Times New Roman" w:hAnsi="Times New Roman" w:cs="Times New Roman"/>
          <w:sz w:val="24"/>
          <w:szCs w:val="24"/>
        </w:rPr>
        <w:t>ă</w:t>
      </w:r>
      <w:r w:rsidRPr="006149D9">
        <w:rPr>
          <w:rFonts w:ascii="Times New Roman" w:hAnsi="Times New Roman" w:cs="Times New Roman"/>
          <w:sz w:val="24"/>
          <w:szCs w:val="24"/>
        </w:rPr>
        <w:t>l</w:t>
      </w:r>
      <w:r w:rsidR="006149D9" w:rsidRPr="006149D9">
        <w:rPr>
          <w:rFonts w:ascii="Times New Roman" w:hAnsi="Times New Roman" w:cs="Times New Roman"/>
          <w:sz w:val="24"/>
          <w:szCs w:val="24"/>
        </w:rPr>
        <w:t>ă</w:t>
      </w:r>
      <w:r w:rsidRPr="006149D9">
        <w:rPr>
          <w:rFonts w:ascii="Times New Roman" w:hAnsi="Times New Roman" w:cs="Times New Roman"/>
          <w:sz w:val="24"/>
          <w:szCs w:val="24"/>
        </w:rPr>
        <w:t>toriei auto.</w:t>
      </w:r>
    </w:p>
    <w:p w:rsidR="00252160" w:rsidRPr="006149D9" w:rsidRDefault="006149D9" w:rsidP="00252160">
      <w:pPr>
        <w:spacing w:after="0" w:line="200" w:lineRule="atLeast"/>
        <w:ind w:left="-29"/>
        <w:jc w:val="both"/>
        <w:rPr>
          <w:rFonts w:ascii="Times New Roman" w:hAnsi="Times New Roman" w:cs="Times New Roman"/>
          <w:sz w:val="24"/>
          <w:szCs w:val="24"/>
        </w:rPr>
      </w:pPr>
      <w:r w:rsidRPr="006149D9">
        <w:rPr>
          <w:rFonts w:ascii="Arial" w:hAnsi="Arial" w:cs="Arial"/>
          <w:sz w:val="24"/>
          <w:szCs w:val="24"/>
        </w:rPr>
        <w:t xml:space="preserve">        </w:t>
      </w:r>
      <w:r>
        <w:rPr>
          <w:rFonts w:ascii="Arial" w:hAnsi="Arial" w:cs="Arial"/>
          <w:sz w:val="24"/>
          <w:szCs w:val="24"/>
        </w:rPr>
        <w:t xml:space="preserve">  </w:t>
      </w:r>
      <w:r w:rsidRPr="006149D9">
        <w:rPr>
          <w:rFonts w:ascii="Arial" w:hAnsi="Arial" w:cs="Arial"/>
          <w:sz w:val="24"/>
          <w:szCs w:val="24"/>
        </w:rPr>
        <w:t xml:space="preserve"> </w:t>
      </w:r>
      <w:r w:rsidR="00252160" w:rsidRPr="006149D9">
        <w:rPr>
          <w:rFonts w:ascii="Times New Roman" w:hAnsi="Times New Roman" w:cs="Times New Roman"/>
          <w:sz w:val="24"/>
          <w:szCs w:val="24"/>
        </w:rPr>
        <w:t xml:space="preserve">Ambele </w:t>
      </w:r>
      <w:r w:rsidRPr="006149D9">
        <w:rPr>
          <w:rFonts w:ascii="Times New Roman" w:hAnsi="Times New Roman" w:cs="Times New Roman"/>
          <w:sz w:val="24"/>
          <w:szCs w:val="24"/>
        </w:rPr>
        <w:t xml:space="preserve">corpuri ce alcătuiesc </w:t>
      </w:r>
      <w:r w:rsidR="00252160" w:rsidRPr="006149D9">
        <w:rPr>
          <w:rFonts w:ascii="Times New Roman" w:hAnsi="Times New Roman" w:cs="Times New Roman"/>
          <w:sz w:val="24"/>
          <w:szCs w:val="24"/>
        </w:rPr>
        <w:t>cl</w:t>
      </w:r>
      <w:r w:rsidRPr="006149D9">
        <w:rPr>
          <w:rFonts w:ascii="Times New Roman" w:hAnsi="Times New Roman" w:cs="Times New Roman"/>
          <w:sz w:val="24"/>
          <w:szCs w:val="24"/>
        </w:rPr>
        <w:t>ă</w:t>
      </w:r>
      <w:r w:rsidR="00252160" w:rsidRPr="006149D9">
        <w:rPr>
          <w:rFonts w:ascii="Times New Roman" w:hAnsi="Times New Roman" w:cs="Times New Roman"/>
          <w:sz w:val="24"/>
          <w:szCs w:val="24"/>
        </w:rPr>
        <w:t>dire</w:t>
      </w:r>
      <w:r w:rsidRPr="006149D9">
        <w:rPr>
          <w:rFonts w:ascii="Times New Roman" w:hAnsi="Times New Roman" w:cs="Times New Roman"/>
          <w:sz w:val="24"/>
          <w:szCs w:val="24"/>
        </w:rPr>
        <w:t>a</w:t>
      </w:r>
      <w:r w:rsidR="00252160" w:rsidRPr="006149D9">
        <w:rPr>
          <w:rFonts w:ascii="Times New Roman" w:hAnsi="Times New Roman" w:cs="Times New Roman"/>
          <w:sz w:val="24"/>
          <w:szCs w:val="24"/>
        </w:rPr>
        <w:t xml:space="preserve"> sunt realizate cu structur</w:t>
      </w:r>
      <w:r w:rsidRPr="006149D9">
        <w:rPr>
          <w:rFonts w:ascii="Times New Roman" w:hAnsi="Times New Roman" w:cs="Times New Roman"/>
          <w:sz w:val="24"/>
          <w:szCs w:val="24"/>
        </w:rPr>
        <w:t>ă</w:t>
      </w:r>
      <w:r w:rsidR="00252160" w:rsidRPr="006149D9">
        <w:rPr>
          <w:rFonts w:ascii="Times New Roman" w:hAnsi="Times New Roman" w:cs="Times New Roman"/>
          <w:sz w:val="24"/>
          <w:szCs w:val="24"/>
        </w:rPr>
        <w:t xml:space="preserve"> metalic</w:t>
      </w:r>
      <w:r w:rsidRPr="006149D9">
        <w:rPr>
          <w:rFonts w:ascii="Times New Roman" w:hAnsi="Times New Roman" w:cs="Times New Roman"/>
          <w:sz w:val="24"/>
          <w:szCs w:val="24"/>
        </w:rPr>
        <w:t>ă</w:t>
      </w:r>
      <w:r w:rsidR="00252160" w:rsidRPr="006149D9">
        <w:rPr>
          <w:rFonts w:ascii="Times New Roman" w:hAnsi="Times New Roman" w:cs="Times New Roman"/>
          <w:sz w:val="24"/>
          <w:szCs w:val="24"/>
        </w:rPr>
        <w:t xml:space="preserve">, cu </w:t>
      </w:r>
      <w:r w:rsidRPr="006149D9">
        <w:rPr>
          <w:rFonts w:ascii="Times New Roman" w:hAnsi="Times New Roman" w:cs="Times New Roman"/>
          <w:sz w:val="24"/>
          <w:szCs w:val="24"/>
        </w:rPr>
        <w:t>î</w:t>
      </w:r>
      <w:r w:rsidR="00252160" w:rsidRPr="006149D9">
        <w:rPr>
          <w:rFonts w:ascii="Times New Roman" w:hAnsi="Times New Roman" w:cs="Times New Roman"/>
          <w:sz w:val="24"/>
          <w:szCs w:val="24"/>
        </w:rPr>
        <w:t xml:space="preserve">nchideri </w:t>
      </w:r>
      <w:r w:rsidRPr="006149D9">
        <w:rPr>
          <w:rFonts w:ascii="Times New Roman" w:hAnsi="Times New Roman" w:cs="Times New Roman"/>
          <w:sz w:val="24"/>
          <w:szCs w:val="24"/>
        </w:rPr>
        <w:t>ș</w:t>
      </w:r>
      <w:r w:rsidR="00252160" w:rsidRPr="006149D9">
        <w:rPr>
          <w:rFonts w:ascii="Times New Roman" w:hAnsi="Times New Roman" w:cs="Times New Roman"/>
          <w:sz w:val="24"/>
          <w:szCs w:val="24"/>
        </w:rPr>
        <w:t>i acoperi</w:t>
      </w:r>
      <w:r w:rsidRPr="006149D9">
        <w:rPr>
          <w:rFonts w:ascii="Times New Roman" w:hAnsi="Times New Roman" w:cs="Times New Roman"/>
          <w:sz w:val="24"/>
          <w:szCs w:val="24"/>
        </w:rPr>
        <w:t>ș</w:t>
      </w:r>
      <w:r w:rsidR="00252160" w:rsidRPr="006149D9">
        <w:rPr>
          <w:rFonts w:ascii="Times New Roman" w:hAnsi="Times New Roman" w:cs="Times New Roman"/>
          <w:sz w:val="24"/>
          <w:szCs w:val="24"/>
        </w:rPr>
        <w:t xml:space="preserve"> din panouri tristrat.</w:t>
      </w:r>
    </w:p>
    <w:p w:rsidR="00252160" w:rsidRPr="006149D9" w:rsidRDefault="00252160" w:rsidP="006149D9">
      <w:pPr>
        <w:spacing w:after="0"/>
        <w:ind w:firstLine="720"/>
        <w:jc w:val="both"/>
        <w:rPr>
          <w:rFonts w:ascii="Times New Roman" w:hAnsi="Times New Roman" w:cs="Times New Roman"/>
          <w:sz w:val="24"/>
          <w:szCs w:val="24"/>
          <w:lang w:val="fr-LU"/>
        </w:rPr>
      </w:pPr>
      <w:proofErr w:type="spellStart"/>
      <w:proofErr w:type="gramStart"/>
      <w:r w:rsidRPr="006149D9">
        <w:rPr>
          <w:rFonts w:ascii="Times New Roman" w:hAnsi="Times New Roman" w:cs="Times New Roman"/>
          <w:b/>
          <w:sz w:val="24"/>
          <w:szCs w:val="24"/>
          <w:lang w:val="fr-LU"/>
        </w:rPr>
        <w:t>Accesul</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clien</w:t>
      </w:r>
      <w:r w:rsidR="006149D9">
        <w:rPr>
          <w:rFonts w:ascii="Times New Roman" w:hAnsi="Times New Roman" w:cs="Times New Roman"/>
          <w:sz w:val="24"/>
          <w:szCs w:val="24"/>
          <w:lang w:val="fr-LU"/>
        </w:rPr>
        <w:t>ț</w:t>
      </w:r>
      <w:r w:rsidRPr="006149D9">
        <w:rPr>
          <w:rFonts w:ascii="Times New Roman" w:hAnsi="Times New Roman" w:cs="Times New Roman"/>
          <w:sz w:val="24"/>
          <w:szCs w:val="24"/>
          <w:lang w:val="fr-LU"/>
        </w:rPr>
        <w:t>ilor</w:t>
      </w:r>
      <w:proofErr w:type="spellEnd"/>
      <w:proofErr w:type="gramEnd"/>
      <w:r w:rsidRPr="006149D9">
        <w:rPr>
          <w:rFonts w:ascii="Times New Roman" w:hAnsi="Times New Roman" w:cs="Times New Roman"/>
          <w:sz w:val="24"/>
          <w:szCs w:val="24"/>
          <w:lang w:val="fr-LU"/>
        </w:rPr>
        <w:t xml:space="preserve"> la </w:t>
      </w:r>
      <w:proofErr w:type="spellStart"/>
      <w:r w:rsidRPr="006149D9">
        <w:rPr>
          <w:rFonts w:ascii="Times New Roman" w:hAnsi="Times New Roman" w:cs="Times New Roman"/>
          <w:sz w:val="24"/>
          <w:szCs w:val="24"/>
          <w:lang w:val="fr-LU"/>
        </w:rPr>
        <w:t>spa</w:t>
      </w:r>
      <w:r w:rsidR="006149D9">
        <w:rPr>
          <w:rFonts w:ascii="Times New Roman" w:hAnsi="Times New Roman" w:cs="Times New Roman"/>
          <w:sz w:val="24"/>
          <w:szCs w:val="24"/>
          <w:lang w:val="fr-LU"/>
        </w:rPr>
        <w:t>ț</w:t>
      </w:r>
      <w:r w:rsidRPr="006149D9">
        <w:rPr>
          <w:rFonts w:ascii="Times New Roman" w:hAnsi="Times New Roman" w:cs="Times New Roman"/>
          <w:sz w:val="24"/>
          <w:szCs w:val="24"/>
          <w:lang w:val="fr-LU"/>
        </w:rPr>
        <w:t>iile</w:t>
      </w:r>
      <w:proofErr w:type="spellEnd"/>
      <w:r w:rsidRPr="006149D9">
        <w:rPr>
          <w:rFonts w:ascii="Times New Roman" w:hAnsi="Times New Roman" w:cs="Times New Roman"/>
          <w:sz w:val="24"/>
          <w:szCs w:val="24"/>
          <w:lang w:val="fr-LU"/>
        </w:rPr>
        <w:t xml:space="preserve"> service </w:t>
      </w:r>
      <w:proofErr w:type="spellStart"/>
      <w:r w:rsidR="006149D9">
        <w:rPr>
          <w:rFonts w:ascii="Times New Roman" w:hAnsi="Times New Roman" w:cs="Times New Roman"/>
          <w:sz w:val="24"/>
          <w:szCs w:val="24"/>
          <w:lang w:val="fr-LU"/>
        </w:rPr>
        <w:t>ș</w:t>
      </w:r>
      <w:r w:rsidRPr="006149D9">
        <w:rPr>
          <w:rFonts w:ascii="Times New Roman" w:hAnsi="Times New Roman" w:cs="Times New Roman"/>
          <w:sz w:val="24"/>
          <w:szCs w:val="24"/>
          <w:lang w:val="fr-LU"/>
        </w:rPr>
        <w:t>i</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sp</w:t>
      </w:r>
      <w:r w:rsidR="006149D9">
        <w:rPr>
          <w:rFonts w:ascii="Times New Roman" w:hAnsi="Times New Roman" w:cs="Times New Roman"/>
          <w:sz w:val="24"/>
          <w:szCs w:val="24"/>
          <w:lang w:val="fr-LU"/>
        </w:rPr>
        <w:t>ă</w:t>
      </w:r>
      <w:r w:rsidRPr="006149D9">
        <w:rPr>
          <w:rFonts w:ascii="Times New Roman" w:hAnsi="Times New Roman" w:cs="Times New Roman"/>
          <w:sz w:val="24"/>
          <w:szCs w:val="24"/>
          <w:lang w:val="fr-LU"/>
        </w:rPr>
        <w:t>l</w:t>
      </w:r>
      <w:r w:rsidR="006149D9">
        <w:rPr>
          <w:rFonts w:ascii="Times New Roman" w:hAnsi="Times New Roman" w:cs="Times New Roman"/>
          <w:sz w:val="24"/>
          <w:szCs w:val="24"/>
          <w:lang w:val="fr-LU"/>
        </w:rPr>
        <w:t>ă</w:t>
      </w:r>
      <w:r w:rsidRPr="006149D9">
        <w:rPr>
          <w:rFonts w:ascii="Times New Roman" w:hAnsi="Times New Roman" w:cs="Times New Roman"/>
          <w:sz w:val="24"/>
          <w:szCs w:val="24"/>
          <w:lang w:val="fr-LU"/>
        </w:rPr>
        <w:t>torie</w:t>
      </w:r>
      <w:proofErr w:type="spellEnd"/>
      <w:r w:rsidRPr="006149D9">
        <w:rPr>
          <w:rFonts w:ascii="Times New Roman" w:hAnsi="Times New Roman" w:cs="Times New Roman"/>
          <w:sz w:val="24"/>
          <w:szCs w:val="24"/>
          <w:lang w:val="fr-LU"/>
        </w:rPr>
        <w:t xml:space="preserve"> auto  se va face </w:t>
      </w:r>
      <w:proofErr w:type="spellStart"/>
      <w:r w:rsidRPr="006149D9">
        <w:rPr>
          <w:rFonts w:ascii="Times New Roman" w:hAnsi="Times New Roman" w:cs="Times New Roman"/>
          <w:sz w:val="24"/>
          <w:szCs w:val="24"/>
          <w:lang w:val="fr-LU"/>
        </w:rPr>
        <w:t>din</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strada</w:t>
      </w:r>
      <w:proofErr w:type="spellEnd"/>
      <w:r w:rsidRPr="006149D9">
        <w:rPr>
          <w:rFonts w:ascii="Times New Roman" w:hAnsi="Times New Roman" w:cs="Times New Roman"/>
          <w:sz w:val="24"/>
          <w:szCs w:val="24"/>
          <w:lang w:val="fr-LU"/>
        </w:rPr>
        <w:t xml:space="preserve"> Nicolae Titulescu. </w:t>
      </w:r>
    </w:p>
    <w:p w:rsidR="00252160" w:rsidRPr="006149D9" w:rsidRDefault="00252160" w:rsidP="006149D9">
      <w:pPr>
        <w:spacing w:after="0"/>
        <w:ind w:firstLine="720"/>
        <w:jc w:val="both"/>
        <w:rPr>
          <w:rFonts w:ascii="Times New Roman" w:hAnsi="Times New Roman" w:cs="Times New Roman"/>
          <w:sz w:val="24"/>
          <w:szCs w:val="24"/>
        </w:rPr>
      </w:pPr>
      <w:proofErr w:type="spellStart"/>
      <w:r w:rsidRPr="006149D9">
        <w:rPr>
          <w:rFonts w:ascii="Times New Roman" w:hAnsi="Times New Roman" w:cs="Times New Roman"/>
          <w:sz w:val="24"/>
          <w:szCs w:val="24"/>
          <w:lang w:val="fr-LU"/>
        </w:rPr>
        <w:t>Incinta</w:t>
      </w:r>
      <w:proofErr w:type="spellEnd"/>
      <w:r w:rsidRPr="006149D9">
        <w:rPr>
          <w:rFonts w:ascii="Times New Roman" w:hAnsi="Times New Roman" w:cs="Times New Roman"/>
          <w:sz w:val="24"/>
          <w:szCs w:val="24"/>
          <w:lang w:val="fr-LU"/>
        </w:rPr>
        <w:t xml:space="preserve"> va </w:t>
      </w:r>
      <w:proofErr w:type="spellStart"/>
      <w:r w:rsidRPr="006149D9">
        <w:rPr>
          <w:rFonts w:ascii="Times New Roman" w:hAnsi="Times New Roman" w:cs="Times New Roman"/>
          <w:sz w:val="24"/>
          <w:szCs w:val="24"/>
          <w:lang w:val="fr-LU"/>
        </w:rPr>
        <w:t>asigura</w:t>
      </w:r>
      <w:proofErr w:type="spellEnd"/>
      <w:r w:rsidRPr="006149D9">
        <w:rPr>
          <w:rFonts w:ascii="Times New Roman" w:hAnsi="Times New Roman" w:cs="Times New Roman"/>
          <w:sz w:val="24"/>
          <w:szCs w:val="24"/>
          <w:lang w:val="fr-LU"/>
        </w:rPr>
        <w:t xml:space="preserve"> </w:t>
      </w:r>
      <w:proofErr w:type="spellStart"/>
      <w:proofErr w:type="gramStart"/>
      <w:r w:rsidRPr="006149D9">
        <w:rPr>
          <w:rFonts w:ascii="Times New Roman" w:hAnsi="Times New Roman" w:cs="Times New Roman"/>
          <w:sz w:val="24"/>
          <w:szCs w:val="24"/>
          <w:lang w:val="fr-LU"/>
        </w:rPr>
        <w:t>parcarea</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simultan</w:t>
      </w:r>
      <w:r w:rsidR="006149D9">
        <w:rPr>
          <w:rFonts w:ascii="Times New Roman" w:hAnsi="Times New Roman" w:cs="Times New Roman"/>
          <w:sz w:val="24"/>
          <w:szCs w:val="24"/>
          <w:lang w:val="fr-LU"/>
        </w:rPr>
        <w:t>ă</w:t>
      </w:r>
      <w:proofErr w:type="spellEnd"/>
      <w:proofErr w:type="gramEnd"/>
      <w:r w:rsidRPr="006149D9">
        <w:rPr>
          <w:rFonts w:ascii="Times New Roman" w:hAnsi="Times New Roman" w:cs="Times New Roman"/>
          <w:sz w:val="24"/>
          <w:szCs w:val="24"/>
          <w:lang w:val="fr-LU"/>
        </w:rPr>
        <w:t xml:space="preserve"> a 10 </w:t>
      </w:r>
      <w:r w:rsidRPr="006149D9">
        <w:rPr>
          <w:rFonts w:ascii="Times New Roman" w:hAnsi="Times New Roman" w:cs="Times New Roman"/>
          <w:sz w:val="24"/>
          <w:szCs w:val="24"/>
        </w:rPr>
        <w:t xml:space="preserve"> autoturisme dintre care unul va fi atribuit persoanelor cu dizabilităti. </w:t>
      </w:r>
    </w:p>
    <w:p w:rsidR="00252160" w:rsidRPr="006149D9" w:rsidRDefault="00252160" w:rsidP="006149D9">
      <w:pPr>
        <w:spacing w:after="0"/>
        <w:ind w:right="22" w:firstLine="567"/>
        <w:jc w:val="both"/>
        <w:rPr>
          <w:rFonts w:ascii="Times New Roman" w:hAnsi="Times New Roman" w:cs="Times New Roman"/>
          <w:bCs/>
          <w:sz w:val="24"/>
          <w:szCs w:val="24"/>
        </w:rPr>
      </w:pPr>
      <w:r w:rsidRPr="006149D9">
        <w:rPr>
          <w:rFonts w:ascii="Times New Roman" w:hAnsi="Times New Roman" w:cs="Times New Roman"/>
          <w:b/>
          <w:sz w:val="24"/>
          <w:szCs w:val="24"/>
        </w:rPr>
        <w:tab/>
        <w:t xml:space="preserve">Accesul </w:t>
      </w:r>
      <w:r w:rsidRPr="006149D9">
        <w:rPr>
          <w:rFonts w:ascii="Times New Roman" w:hAnsi="Times New Roman" w:cs="Times New Roman"/>
          <w:sz w:val="24"/>
          <w:szCs w:val="24"/>
        </w:rPr>
        <w:t>în clădire se va face din curtea principală, prin  3 u</w:t>
      </w:r>
      <w:r w:rsidR="006149D9">
        <w:rPr>
          <w:rFonts w:ascii="Times New Roman" w:hAnsi="Times New Roman" w:cs="Times New Roman"/>
          <w:sz w:val="24"/>
          <w:szCs w:val="24"/>
        </w:rPr>
        <w:t>ș</w:t>
      </w:r>
      <w:r w:rsidRPr="006149D9">
        <w:rPr>
          <w:rFonts w:ascii="Times New Roman" w:hAnsi="Times New Roman" w:cs="Times New Roman"/>
          <w:sz w:val="24"/>
          <w:szCs w:val="24"/>
        </w:rPr>
        <w:t>i pentru service</w:t>
      </w:r>
      <w:r w:rsidRPr="006149D9">
        <w:rPr>
          <w:rFonts w:ascii="Times New Roman" w:hAnsi="Times New Roman" w:cs="Times New Roman"/>
          <w:bCs/>
          <w:sz w:val="24"/>
          <w:szCs w:val="24"/>
        </w:rPr>
        <w:t xml:space="preserve"> </w:t>
      </w:r>
      <w:r w:rsidR="006149D9">
        <w:rPr>
          <w:rFonts w:ascii="Times New Roman" w:hAnsi="Times New Roman" w:cs="Times New Roman"/>
          <w:bCs/>
          <w:sz w:val="24"/>
          <w:szCs w:val="24"/>
        </w:rPr>
        <w:t>ș</w:t>
      </w:r>
      <w:r w:rsidRPr="006149D9">
        <w:rPr>
          <w:rFonts w:ascii="Times New Roman" w:hAnsi="Times New Roman" w:cs="Times New Roman"/>
          <w:bCs/>
          <w:sz w:val="24"/>
          <w:szCs w:val="24"/>
        </w:rPr>
        <w:t>i alte 3 u</w:t>
      </w:r>
      <w:r w:rsidR="006149D9">
        <w:rPr>
          <w:rFonts w:ascii="Times New Roman" w:hAnsi="Times New Roman" w:cs="Times New Roman"/>
          <w:bCs/>
          <w:sz w:val="24"/>
          <w:szCs w:val="24"/>
        </w:rPr>
        <w:t>ș</w:t>
      </w:r>
      <w:r w:rsidRPr="006149D9">
        <w:rPr>
          <w:rFonts w:ascii="Times New Roman" w:hAnsi="Times New Roman" w:cs="Times New Roman"/>
          <w:bCs/>
          <w:sz w:val="24"/>
          <w:szCs w:val="24"/>
        </w:rPr>
        <w:t>i pentru sp</w:t>
      </w:r>
      <w:r w:rsidR="006149D9">
        <w:rPr>
          <w:rFonts w:ascii="Times New Roman" w:hAnsi="Times New Roman" w:cs="Times New Roman"/>
          <w:bCs/>
          <w:sz w:val="24"/>
          <w:szCs w:val="24"/>
        </w:rPr>
        <w:t>ă</w:t>
      </w:r>
      <w:r w:rsidRPr="006149D9">
        <w:rPr>
          <w:rFonts w:ascii="Times New Roman" w:hAnsi="Times New Roman" w:cs="Times New Roman"/>
          <w:bCs/>
          <w:sz w:val="24"/>
          <w:szCs w:val="24"/>
        </w:rPr>
        <w:t>l</w:t>
      </w:r>
      <w:r w:rsidR="006149D9">
        <w:rPr>
          <w:rFonts w:ascii="Times New Roman" w:hAnsi="Times New Roman" w:cs="Times New Roman"/>
          <w:bCs/>
          <w:sz w:val="24"/>
          <w:szCs w:val="24"/>
        </w:rPr>
        <w:t>ăt</w:t>
      </w:r>
      <w:r w:rsidRPr="006149D9">
        <w:rPr>
          <w:rFonts w:ascii="Times New Roman" w:hAnsi="Times New Roman" w:cs="Times New Roman"/>
          <w:bCs/>
          <w:sz w:val="24"/>
          <w:szCs w:val="24"/>
        </w:rPr>
        <w:t>oria auto.</w:t>
      </w:r>
    </w:p>
    <w:p w:rsidR="00252160" w:rsidRPr="006149D9" w:rsidRDefault="00252160" w:rsidP="006149D9">
      <w:pPr>
        <w:spacing w:after="0"/>
        <w:ind w:right="22" w:firstLine="567"/>
        <w:jc w:val="both"/>
        <w:rPr>
          <w:rFonts w:ascii="Times New Roman" w:hAnsi="Times New Roman" w:cs="Times New Roman"/>
          <w:bCs/>
          <w:sz w:val="24"/>
          <w:szCs w:val="24"/>
        </w:rPr>
      </w:pPr>
      <w:r w:rsidRPr="006149D9">
        <w:rPr>
          <w:rFonts w:ascii="Times New Roman" w:hAnsi="Times New Roman" w:cs="Times New Roman"/>
          <w:b/>
          <w:sz w:val="24"/>
          <w:szCs w:val="24"/>
        </w:rPr>
        <w:tab/>
        <w:t>Accesul personalului</w:t>
      </w:r>
      <w:r w:rsidRPr="006149D9">
        <w:rPr>
          <w:rFonts w:ascii="Times New Roman" w:hAnsi="Times New Roman" w:cs="Times New Roman"/>
          <w:sz w:val="24"/>
          <w:szCs w:val="24"/>
        </w:rPr>
        <w:t xml:space="preserve"> în cladire se va face pe fa</w:t>
      </w:r>
      <w:r w:rsidR="006149D9">
        <w:rPr>
          <w:rFonts w:ascii="Times New Roman" w:hAnsi="Times New Roman" w:cs="Times New Roman"/>
          <w:sz w:val="24"/>
          <w:szCs w:val="24"/>
        </w:rPr>
        <w:t>ț</w:t>
      </w:r>
      <w:r w:rsidRPr="006149D9">
        <w:rPr>
          <w:rFonts w:ascii="Times New Roman" w:hAnsi="Times New Roman" w:cs="Times New Roman"/>
          <w:sz w:val="24"/>
          <w:szCs w:val="24"/>
        </w:rPr>
        <w:t xml:space="preserve">ada din spate, din zona de service, la vestiar </w:t>
      </w:r>
      <w:r w:rsidR="006149D9">
        <w:rPr>
          <w:rFonts w:ascii="Times New Roman" w:hAnsi="Times New Roman" w:cs="Times New Roman"/>
          <w:sz w:val="24"/>
          <w:szCs w:val="24"/>
        </w:rPr>
        <w:t>ș</w:t>
      </w:r>
      <w:r w:rsidRPr="006149D9">
        <w:rPr>
          <w:rFonts w:ascii="Times New Roman" w:hAnsi="Times New Roman" w:cs="Times New Roman"/>
          <w:sz w:val="24"/>
          <w:szCs w:val="24"/>
        </w:rPr>
        <w:t xml:space="preserve">i apoi </w:t>
      </w:r>
      <w:r w:rsidR="006149D9">
        <w:rPr>
          <w:rFonts w:ascii="Times New Roman" w:hAnsi="Times New Roman" w:cs="Times New Roman"/>
          <w:sz w:val="24"/>
          <w:szCs w:val="24"/>
        </w:rPr>
        <w:t>î</w:t>
      </w:r>
      <w:r w:rsidRPr="006149D9">
        <w:rPr>
          <w:rFonts w:ascii="Times New Roman" w:hAnsi="Times New Roman" w:cs="Times New Roman"/>
          <w:sz w:val="24"/>
          <w:szCs w:val="24"/>
        </w:rPr>
        <w:t>n punctele de lucru din service si spalatorie.</w:t>
      </w:r>
      <w:r w:rsidRPr="006149D9">
        <w:rPr>
          <w:rFonts w:ascii="Times New Roman" w:hAnsi="Times New Roman" w:cs="Times New Roman"/>
          <w:bCs/>
          <w:sz w:val="24"/>
          <w:szCs w:val="24"/>
        </w:rPr>
        <w:t>.</w:t>
      </w:r>
    </w:p>
    <w:p w:rsidR="00252160" w:rsidRPr="006149D9" w:rsidRDefault="00235179" w:rsidP="006149D9">
      <w:pPr>
        <w:spacing w:after="0"/>
        <w:ind w:right="22"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252160" w:rsidRPr="006149D9">
        <w:rPr>
          <w:rFonts w:ascii="Times New Roman" w:hAnsi="Times New Roman" w:cs="Times New Roman"/>
          <w:sz w:val="24"/>
          <w:szCs w:val="24"/>
        </w:rPr>
        <w:t xml:space="preserve">Spaţiile  1 </w:t>
      </w:r>
      <w:r>
        <w:rPr>
          <w:rFonts w:ascii="Times New Roman" w:hAnsi="Times New Roman" w:cs="Times New Roman"/>
          <w:sz w:val="24"/>
          <w:szCs w:val="24"/>
        </w:rPr>
        <w:t>ș</w:t>
      </w:r>
      <w:r w:rsidR="00252160" w:rsidRPr="006149D9">
        <w:rPr>
          <w:rFonts w:ascii="Times New Roman" w:hAnsi="Times New Roman" w:cs="Times New Roman"/>
          <w:sz w:val="24"/>
          <w:szCs w:val="24"/>
        </w:rPr>
        <w:t>i 2 sunt concepute pentru activită</w:t>
      </w:r>
      <w:r>
        <w:rPr>
          <w:rFonts w:ascii="Times New Roman" w:hAnsi="Times New Roman" w:cs="Times New Roman"/>
          <w:sz w:val="24"/>
          <w:szCs w:val="24"/>
        </w:rPr>
        <w:t>ț</w:t>
      </w:r>
      <w:r w:rsidR="00252160" w:rsidRPr="006149D9">
        <w:rPr>
          <w:rFonts w:ascii="Times New Roman" w:hAnsi="Times New Roman" w:cs="Times New Roman"/>
          <w:sz w:val="24"/>
          <w:szCs w:val="24"/>
        </w:rPr>
        <w:t>i de servi</w:t>
      </w:r>
      <w:r>
        <w:rPr>
          <w:rFonts w:ascii="Times New Roman" w:hAnsi="Times New Roman" w:cs="Times New Roman"/>
          <w:sz w:val="24"/>
          <w:szCs w:val="24"/>
        </w:rPr>
        <w:t>c</w:t>
      </w:r>
      <w:r w:rsidR="00252160" w:rsidRPr="006149D9">
        <w:rPr>
          <w:rFonts w:ascii="Times New Roman" w:hAnsi="Times New Roman" w:cs="Times New Roman"/>
          <w:sz w:val="24"/>
          <w:szCs w:val="24"/>
        </w:rPr>
        <w:t>ii de tipul  repara</w:t>
      </w:r>
      <w:r>
        <w:rPr>
          <w:rFonts w:ascii="Times New Roman" w:hAnsi="Times New Roman" w:cs="Times New Roman"/>
          <w:sz w:val="24"/>
          <w:szCs w:val="24"/>
        </w:rPr>
        <w:t>ț</w:t>
      </w:r>
      <w:r w:rsidR="00252160" w:rsidRPr="006149D9">
        <w:rPr>
          <w:rFonts w:ascii="Times New Roman" w:hAnsi="Times New Roman" w:cs="Times New Roman"/>
          <w:sz w:val="24"/>
          <w:szCs w:val="24"/>
        </w:rPr>
        <w:t>iilor auto sau sp</w:t>
      </w:r>
      <w:r>
        <w:rPr>
          <w:rFonts w:ascii="Times New Roman" w:hAnsi="Times New Roman" w:cs="Times New Roman"/>
          <w:sz w:val="24"/>
          <w:szCs w:val="24"/>
        </w:rPr>
        <w:t>ă</w:t>
      </w:r>
      <w:r w:rsidR="00252160" w:rsidRPr="006149D9">
        <w:rPr>
          <w:rFonts w:ascii="Times New Roman" w:hAnsi="Times New Roman" w:cs="Times New Roman"/>
          <w:sz w:val="24"/>
          <w:szCs w:val="24"/>
        </w:rPr>
        <w:t xml:space="preserve">larii autoturismelor. </w:t>
      </w:r>
    </w:p>
    <w:p w:rsidR="00252160" w:rsidRPr="006149D9" w:rsidRDefault="00235179" w:rsidP="006149D9">
      <w:pPr>
        <w:spacing w:after="0"/>
        <w:ind w:firstLine="720"/>
        <w:jc w:val="both"/>
        <w:rPr>
          <w:rFonts w:ascii="Times New Roman" w:hAnsi="Times New Roman" w:cs="Times New Roman"/>
          <w:sz w:val="24"/>
          <w:szCs w:val="24"/>
        </w:rPr>
      </w:pPr>
      <w:r>
        <w:rPr>
          <w:rFonts w:ascii="Times New Roman" w:hAnsi="Times New Roman" w:cs="Times New Roman"/>
          <w:sz w:val="24"/>
          <w:szCs w:val="24"/>
        </w:rPr>
        <w:t>Spatiul c</w:t>
      </w:r>
      <w:r w:rsidR="00252160" w:rsidRPr="006149D9">
        <w:rPr>
          <w:rFonts w:ascii="Times New Roman" w:hAnsi="Times New Roman" w:cs="Times New Roman"/>
          <w:sz w:val="24"/>
          <w:szCs w:val="24"/>
        </w:rPr>
        <w:t>u destina</w:t>
      </w:r>
      <w:r>
        <w:rPr>
          <w:rFonts w:ascii="Times New Roman" w:hAnsi="Times New Roman" w:cs="Times New Roman"/>
          <w:sz w:val="24"/>
          <w:szCs w:val="24"/>
        </w:rPr>
        <w:t>ț</w:t>
      </w:r>
      <w:r w:rsidR="00252160" w:rsidRPr="006149D9">
        <w:rPr>
          <w:rFonts w:ascii="Times New Roman" w:hAnsi="Times New Roman" w:cs="Times New Roman"/>
          <w:sz w:val="24"/>
          <w:szCs w:val="24"/>
        </w:rPr>
        <w:t>ie comercial</w:t>
      </w:r>
      <w:r>
        <w:rPr>
          <w:rFonts w:ascii="Times New Roman" w:hAnsi="Times New Roman" w:cs="Times New Roman"/>
          <w:sz w:val="24"/>
          <w:szCs w:val="24"/>
        </w:rPr>
        <w:t>ă</w:t>
      </w:r>
      <w:r w:rsidR="00252160" w:rsidRPr="006149D9">
        <w:rPr>
          <w:rFonts w:ascii="Times New Roman" w:hAnsi="Times New Roman" w:cs="Times New Roman"/>
          <w:sz w:val="24"/>
          <w:szCs w:val="24"/>
        </w:rPr>
        <w:t xml:space="preserve"> amplasat adiacent s</w:t>
      </w:r>
      <w:r>
        <w:rPr>
          <w:rFonts w:ascii="Times New Roman" w:hAnsi="Times New Roman" w:cs="Times New Roman"/>
          <w:sz w:val="24"/>
          <w:szCs w:val="24"/>
        </w:rPr>
        <w:t>ă</w:t>
      </w:r>
      <w:r w:rsidR="00252160" w:rsidRPr="006149D9">
        <w:rPr>
          <w:rFonts w:ascii="Times New Roman" w:hAnsi="Times New Roman" w:cs="Times New Roman"/>
          <w:sz w:val="24"/>
          <w:szCs w:val="24"/>
        </w:rPr>
        <w:t>lii pentru public este unul restr</w:t>
      </w:r>
      <w:r>
        <w:rPr>
          <w:rFonts w:ascii="Times New Roman" w:hAnsi="Times New Roman" w:cs="Times New Roman"/>
          <w:sz w:val="24"/>
          <w:szCs w:val="24"/>
        </w:rPr>
        <w:t>â</w:t>
      </w:r>
      <w:r w:rsidR="00252160" w:rsidRPr="006149D9">
        <w:rPr>
          <w:rFonts w:ascii="Times New Roman" w:hAnsi="Times New Roman" w:cs="Times New Roman"/>
          <w:sz w:val="24"/>
          <w:szCs w:val="24"/>
        </w:rPr>
        <w:t>ns piesele de schimb fiind aduse la comand</w:t>
      </w:r>
      <w:r>
        <w:rPr>
          <w:rFonts w:ascii="Times New Roman" w:hAnsi="Times New Roman" w:cs="Times New Roman"/>
          <w:sz w:val="24"/>
          <w:szCs w:val="24"/>
        </w:rPr>
        <w:t>ă</w:t>
      </w:r>
      <w:r w:rsidR="00252160" w:rsidRPr="006149D9">
        <w:rPr>
          <w:rFonts w:ascii="Times New Roman" w:hAnsi="Times New Roman" w:cs="Times New Roman"/>
          <w:sz w:val="24"/>
          <w:szCs w:val="24"/>
        </w:rPr>
        <w:t>.</w:t>
      </w:r>
    </w:p>
    <w:p w:rsidR="00252160" w:rsidRPr="006149D9" w:rsidRDefault="00252160" w:rsidP="006149D9">
      <w:pPr>
        <w:spacing w:after="0"/>
        <w:ind w:firstLine="720"/>
        <w:jc w:val="both"/>
        <w:rPr>
          <w:rFonts w:ascii="Times New Roman" w:hAnsi="Times New Roman" w:cs="Times New Roman"/>
          <w:sz w:val="24"/>
          <w:szCs w:val="24"/>
        </w:rPr>
      </w:pPr>
    </w:p>
    <w:p w:rsidR="00252160" w:rsidRPr="006149D9" w:rsidRDefault="00252160" w:rsidP="006149D9">
      <w:pPr>
        <w:spacing w:after="0"/>
        <w:ind w:firstLine="720"/>
        <w:jc w:val="both"/>
        <w:rPr>
          <w:rFonts w:ascii="Times New Roman" w:hAnsi="Times New Roman" w:cs="Times New Roman"/>
          <w:sz w:val="24"/>
          <w:szCs w:val="24"/>
        </w:rPr>
      </w:pPr>
      <w:r w:rsidRPr="006149D9">
        <w:rPr>
          <w:rFonts w:ascii="Times New Roman" w:hAnsi="Times New Roman" w:cs="Times New Roman"/>
          <w:sz w:val="24"/>
          <w:szCs w:val="24"/>
        </w:rPr>
        <w:t xml:space="preserve"> Zona anexelor se subîmparte în:</w:t>
      </w:r>
    </w:p>
    <w:p w:rsidR="00252160" w:rsidRPr="006149D9" w:rsidRDefault="00235179" w:rsidP="0025216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52160" w:rsidRPr="006149D9">
        <w:rPr>
          <w:rFonts w:ascii="Times New Roman" w:hAnsi="Times New Roman" w:cs="Times New Roman"/>
          <w:sz w:val="24"/>
          <w:szCs w:val="24"/>
        </w:rPr>
        <w:t xml:space="preserve">anexe destinate receptionării </w:t>
      </w:r>
      <w:r>
        <w:rPr>
          <w:rFonts w:ascii="Times New Roman" w:hAnsi="Times New Roman" w:cs="Times New Roman"/>
          <w:sz w:val="24"/>
          <w:szCs w:val="24"/>
        </w:rPr>
        <w:t>ș</w:t>
      </w:r>
      <w:r w:rsidR="00252160" w:rsidRPr="006149D9">
        <w:rPr>
          <w:rFonts w:ascii="Times New Roman" w:hAnsi="Times New Roman" w:cs="Times New Roman"/>
          <w:sz w:val="24"/>
          <w:szCs w:val="24"/>
        </w:rPr>
        <w:t xml:space="preserve">i depozitării marfurilor </w:t>
      </w:r>
      <w:r>
        <w:rPr>
          <w:rFonts w:ascii="Times New Roman" w:hAnsi="Times New Roman" w:cs="Times New Roman"/>
          <w:sz w:val="24"/>
          <w:szCs w:val="24"/>
        </w:rPr>
        <w:t>uzuale</w:t>
      </w:r>
    </w:p>
    <w:p w:rsidR="00252160" w:rsidRPr="006149D9" w:rsidRDefault="00235179" w:rsidP="0025216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52160" w:rsidRPr="006149D9">
        <w:rPr>
          <w:rFonts w:ascii="Times New Roman" w:hAnsi="Times New Roman" w:cs="Times New Roman"/>
          <w:sz w:val="24"/>
          <w:szCs w:val="24"/>
        </w:rPr>
        <w:t>spa</w:t>
      </w:r>
      <w:r>
        <w:rPr>
          <w:rFonts w:ascii="Times New Roman" w:hAnsi="Times New Roman" w:cs="Times New Roman"/>
          <w:sz w:val="24"/>
          <w:szCs w:val="24"/>
        </w:rPr>
        <w:t>ț</w:t>
      </w:r>
      <w:r w:rsidR="00252160" w:rsidRPr="006149D9">
        <w:rPr>
          <w:rFonts w:ascii="Times New Roman" w:hAnsi="Times New Roman" w:cs="Times New Roman"/>
          <w:sz w:val="24"/>
          <w:szCs w:val="24"/>
        </w:rPr>
        <w:t>ii anexe destinate personalului angajat.</w:t>
      </w:r>
    </w:p>
    <w:p w:rsidR="00252160" w:rsidRPr="006149D9" w:rsidRDefault="00252160" w:rsidP="00252160">
      <w:pPr>
        <w:numPr>
          <w:ilvl w:val="0"/>
          <w:numId w:val="18"/>
        </w:numPr>
        <w:autoSpaceDE w:val="0"/>
        <w:autoSpaceDN w:val="0"/>
        <w:adjustRightInd w:val="0"/>
        <w:spacing w:after="0" w:line="240" w:lineRule="auto"/>
        <w:jc w:val="both"/>
        <w:rPr>
          <w:rFonts w:ascii="Times New Roman" w:hAnsi="Times New Roman" w:cs="Times New Roman"/>
          <w:sz w:val="24"/>
          <w:szCs w:val="24"/>
          <w:lang w:val="fr-LU"/>
        </w:rPr>
      </w:pPr>
      <w:r w:rsidRPr="006149D9">
        <w:rPr>
          <w:rFonts w:ascii="Times New Roman" w:hAnsi="Times New Roman" w:cs="Times New Roman"/>
          <w:b/>
          <w:sz w:val="24"/>
          <w:szCs w:val="24"/>
        </w:rPr>
        <w:t>Zona anexelor 1</w:t>
      </w:r>
      <w:r w:rsidRPr="006149D9">
        <w:rPr>
          <w:rFonts w:ascii="Times New Roman" w:hAnsi="Times New Roman" w:cs="Times New Roman"/>
          <w:sz w:val="24"/>
          <w:szCs w:val="24"/>
        </w:rPr>
        <w:t xml:space="preserve"> va fi amplasată în portiunea din spate a spatiului comercial 1 </w:t>
      </w:r>
      <w:r w:rsidR="00235179">
        <w:rPr>
          <w:rFonts w:ascii="Times New Roman" w:hAnsi="Times New Roman" w:cs="Times New Roman"/>
          <w:sz w:val="24"/>
          <w:szCs w:val="24"/>
        </w:rPr>
        <w:t>ș</w:t>
      </w:r>
      <w:r w:rsidRPr="006149D9">
        <w:rPr>
          <w:rFonts w:ascii="Times New Roman" w:hAnsi="Times New Roman" w:cs="Times New Roman"/>
          <w:sz w:val="24"/>
          <w:szCs w:val="24"/>
        </w:rPr>
        <w:t>i va cuprinde</w:t>
      </w:r>
      <w:r w:rsidRPr="006149D9">
        <w:rPr>
          <w:rFonts w:ascii="Times New Roman" w:hAnsi="Times New Roman" w:cs="Times New Roman"/>
          <w:sz w:val="24"/>
          <w:szCs w:val="24"/>
          <w:lang w:val="fr-LU"/>
        </w:rPr>
        <w:t>:</w:t>
      </w:r>
      <w:r w:rsidR="0023517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vestiarul</w:t>
      </w:r>
      <w:proofErr w:type="spellEnd"/>
      <w:r w:rsidRPr="006149D9">
        <w:rPr>
          <w:rFonts w:ascii="Times New Roman" w:hAnsi="Times New Roman" w:cs="Times New Roman"/>
          <w:sz w:val="24"/>
          <w:szCs w:val="24"/>
          <w:lang w:val="fr-LU"/>
        </w:rPr>
        <w:t xml:space="preserve">, </w:t>
      </w:r>
      <w:proofErr w:type="spellStart"/>
      <w:r w:rsidRPr="006149D9">
        <w:rPr>
          <w:rFonts w:ascii="Times New Roman" w:hAnsi="Times New Roman" w:cs="Times New Roman"/>
          <w:sz w:val="24"/>
          <w:szCs w:val="24"/>
          <w:lang w:val="fr-LU"/>
        </w:rPr>
        <w:t>du</w:t>
      </w:r>
      <w:r w:rsidR="00235179">
        <w:rPr>
          <w:rFonts w:ascii="Times New Roman" w:hAnsi="Times New Roman" w:cs="Times New Roman"/>
          <w:sz w:val="24"/>
          <w:szCs w:val="24"/>
          <w:lang w:val="fr-LU"/>
        </w:rPr>
        <w:t>ș</w:t>
      </w:r>
      <w:r w:rsidRPr="006149D9">
        <w:rPr>
          <w:rFonts w:ascii="Times New Roman" w:hAnsi="Times New Roman" w:cs="Times New Roman"/>
          <w:sz w:val="24"/>
          <w:szCs w:val="24"/>
          <w:lang w:val="fr-LU"/>
        </w:rPr>
        <w:t>urile</w:t>
      </w:r>
      <w:proofErr w:type="spellEnd"/>
      <w:r w:rsidRPr="006149D9">
        <w:rPr>
          <w:rFonts w:ascii="Times New Roman" w:hAnsi="Times New Roman" w:cs="Times New Roman"/>
          <w:sz w:val="24"/>
          <w:szCs w:val="24"/>
          <w:lang w:val="fr-LU"/>
        </w:rPr>
        <w:t xml:space="preserve"> +</w:t>
      </w:r>
      <w:r w:rsidR="00235179">
        <w:rPr>
          <w:rFonts w:ascii="Times New Roman" w:hAnsi="Times New Roman" w:cs="Times New Roman"/>
          <w:sz w:val="24"/>
          <w:szCs w:val="24"/>
        </w:rPr>
        <w:t xml:space="preserve"> un grup</w:t>
      </w:r>
      <w:r w:rsidRPr="006149D9">
        <w:rPr>
          <w:rFonts w:ascii="Times New Roman" w:hAnsi="Times New Roman" w:cs="Times New Roman"/>
          <w:sz w:val="24"/>
          <w:szCs w:val="24"/>
        </w:rPr>
        <w:t xml:space="preserve"> sanitar.   </w:t>
      </w:r>
      <w:r w:rsidRPr="006149D9">
        <w:rPr>
          <w:rFonts w:ascii="Times New Roman" w:hAnsi="Times New Roman" w:cs="Times New Roman"/>
          <w:sz w:val="24"/>
          <w:szCs w:val="24"/>
          <w:lang w:val="fr-LU"/>
        </w:rPr>
        <w:t xml:space="preserve">  </w:t>
      </w:r>
    </w:p>
    <w:p w:rsidR="00252160" w:rsidRPr="006149D9" w:rsidRDefault="00252160" w:rsidP="00252160">
      <w:pPr>
        <w:autoSpaceDE w:val="0"/>
        <w:autoSpaceDN w:val="0"/>
        <w:adjustRightInd w:val="0"/>
        <w:spacing w:after="0" w:line="240" w:lineRule="auto"/>
        <w:jc w:val="both"/>
        <w:rPr>
          <w:rFonts w:ascii="Times New Roman" w:hAnsi="Times New Roman" w:cs="Times New Roman"/>
          <w:sz w:val="24"/>
          <w:szCs w:val="24"/>
          <w:lang w:val="fr-LU"/>
        </w:rPr>
      </w:pPr>
    </w:p>
    <w:p w:rsidR="00252160" w:rsidRPr="006149D9" w:rsidRDefault="00252160" w:rsidP="00252160">
      <w:pPr>
        <w:widowControl w:val="0"/>
        <w:numPr>
          <w:ilvl w:val="0"/>
          <w:numId w:val="18"/>
        </w:numPr>
        <w:tabs>
          <w:tab w:val="left" w:pos="567"/>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val="fr-FR"/>
        </w:rPr>
      </w:pPr>
      <w:proofErr w:type="spellStart"/>
      <w:r w:rsidRPr="006149D9">
        <w:rPr>
          <w:rFonts w:ascii="Times New Roman" w:hAnsi="Times New Roman" w:cs="Times New Roman"/>
          <w:b/>
          <w:sz w:val="24"/>
          <w:szCs w:val="24"/>
          <w:lang w:val="fr-FR"/>
        </w:rPr>
        <w:t>Salile</w:t>
      </w:r>
      <w:proofErr w:type="spellEnd"/>
      <w:r w:rsidRPr="006149D9">
        <w:rPr>
          <w:rFonts w:ascii="Times New Roman" w:hAnsi="Times New Roman" w:cs="Times New Roman"/>
          <w:b/>
          <w:sz w:val="24"/>
          <w:szCs w:val="24"/>
          <w:lang w:val="fr-FR"/>
        </w:rPr>
        <w:t xml:space="preserve"> de </w:t>
      </w:r>
      <w:proofErr w:type="spellStart"/>
      <w:r w:rsidRPr="006149D9">
        <w:rPr>
          <w:rFonts w:ascii="Times New Roman" w:hAnsi="Times New Roman" w:cs="Times New Roman"/>
          <w:b/>
          <w:sz w:val="24"/>
          <w:szCs w:val="24"/>
          <w:lang w:val="fr-FR"/>
        </w:rPr>
        <w:t>lucru</w:t>
      </w:r>
      <w:proofErr w:type="spellEnd"/>
      <w:r w:rsidRPr="006149D9">
        <w:rPr>
          <w:rFonts w:ascii="Times New Roman" w:hAnsi="Times New Roman" w:cs="Times New Roman"/>
          <w:sz w:val="24"/>
          <w:szCs w:val="24"/>
          <w:lang w:val="fr-FR"/>
        </w:rPr>
        <w:t xml:space="preserve"> </w:t>
      </w:r>
      <w:r w:rsidRPr="006149D9">
        <w:rPr>
          <w:rFonts w:ascii="Times New Roman" w:hAnsi="Times New Roman" w:cs="Times New Roman"/>
          <w:b/>
          <w:sz w:val="24"/>
          <w:szCs w:val="24"/>
          <w:lang w:val="fr-FR"/>
        </w:rPr>
        <w:t>1 si 2</w:t>
      </w:r>
      <w:r w:rsidRPr="006149D9">
        <w:rPr>
          <w:rFonts w:ascii="Times New Roman" w:hAnsi="Times New Roman" w:cs="Times New Roman"/>
          <w:sz w:val="24"/>
          <w:szCs w:val="24"/>
          <w:lang w:val="fr-FR"/>
        </w:rPr>
        <w:t xml:space="preserve"> vor fi </w:t>
      </w:r>
      <w:proofErr w:type="spellStart"/>
      <w:r w:rsidRPr="006149D9">
        <w:rPr>
          <w:rFonts w:ascii="Times New Roman" w:hAnsi="Times New Roman" w:cs="Times New Roman"/>
          <w:sz w:val="24"/>
          <w:szCs w:val="24"/>
          <w:lang w:val="fr-FR"/>
        </w:rPr>
        <w:t>compuse</w:t>
      </w:r>
      <w:proofErr w:type="spellEnd"/>
      <w:r w:rsidRPr="006149D9">
        <w:rPr>
          <w:rFonts w:ascii="Times New Roman" w:hAnsi="Times New Roman" w:cs="Times New Roman"/>
          <w:sz w:val="24"/>
          <w:szCs w:val="24"/>
          <w:lang w:val="fr-FR"/>
        </w:rPr>
        <w:t xml:space="preserve"> </w:t>
      </w:r>
      <w:proofErr w:type="spellStart"/>
      <w:r w:rsidRPr="006149D9">
        <w:rPr>
          <w:rFonts w:ascii="Times New Roman" w:hAnsi="Times New Roman" w:cs="Times New Roman"/>
          <w:sz w:val="24"/>
          <w:szCs w:val="24"/>
          <w:lang w:val="fr-FR"/>
        </w:rPr>
        <w:t>din</w:t>
      </w:r>
      <w:proofErr w:type="spellEnd"/>
      <w:r w:rsidRPr="006149D9">
        <w:rPr>
          <w:rFonts w:ascii="Times New Roman" w:hAnsi="Times New Roman" w:cs="Times New Roman"/>
          <w:sz w:val="24"/>
          <w:szCs w:val="24"/>
          <w:lang w:val="fr-LU"/>
        </w:rPr>
        <w:t>:</w:t>
      </w:r>
      <w:r w:rsidRPr="006149D9">
        <w:rPr>
          <w:rFonts w:ascii="Times New Roman" w:hAnsi="Times New Roman" w:cs="Times New Roman"/>
          <w:sz w:val="24"/>
          <w:szCs w:val="24"/>
          <w:lang w:val="fr-FR"/>
        </w:rPr>
        <w:t xml:space="preserve">   </w:t>
      </w:r>
    </w:p>
    <w:p w:rsidR="00252160" w:rsidRPr="006149D9" w:rsidRDefault="00252160" w:rsidP="00252160">
      <w:pPr>
        <w:widowControl w:val="0"/>
        <w:tabs>
          <w:tab w:val="left" w:pos="567"/>
        </w:tabs>
        <w:suppressAutoHyphens/>
        <w:overflowPunct w:val="0"/>
        <w:autoSpaceDE w:val="0"/>
        <w:autoSpaceDN w:val="0"/>
        <w:adjustRightInd w:val="0"/>
        <w:spacing w:after="0" w:line="240" w:lineRule="auto"/>
        <w:ind w:left="1080"/>
        <w:jc w:val="both"/>
        <w:textAlignment w:val="baseline"/>
        <w:rPr>
          <w:rFonts w:ascii="Times New Roman" w:hAnsi="Times New Roman" w:cs="Times New Roman"/>
          <w:sz w:val="24"/>
          <w:szCs w:val="24"/>
          <w:lang w:val="fr-FR"/>
        </w:rPr>
      </w:pPr>
      <w:r w:rsidRPr="006149D9">
        <w:rPr>
          <w:rFonts w:ascii="Times New Roman" w:hAnsi="Times New Roman" w:cs="Times New Roman"/>
          <w:sz w:val="24"/>
          <w:szCs w:val="24"/>
          <w:lang w:val="fr-FR"/>
        </w:rPr>
        <w:t xml:space="preserve">-3 </w:t>
      </w:r>
      <w:proofErr w:type="spellStart"/>
      <w:r w:rsidRPr="006149D9">
        <w:rPr>
          <w:rFonts w:ascii="Times New Roman" w:hAnsi="Times New Roman" w:cs="Times New Roman"/>
          <w:sz w:val="24"/>
          <w:szCs w:val="24"/>
          <w:lang w:val="fr-FR"/>
        </w:rPr>
        <w:t>puncte</w:t>
      </w:r>
      <w:proofErr w:type="spellEnd"/>
      <w:r w:rsidRPr="006149D9">
        <w:rPr>
          <w:rFonts w:ascii="Times New Roman" w:hAnsi="Times New Roman" w:cs="Times New Roman"/>
          <w:sz w:val="24"/>
          <w:szCs w:val="24"/>
          <w:lang w:val="fr-FR"/>
        </w:rPr>
        <w:t xml:space="preserve"> de </w:t>
      </w:r>
      <w:proofErr w:type="spellStart"/>
      <w:r w:rsidRPr="006149D9">
        <w:rPr>
          <w:rFonts w:ascii="Times New Roman" w:hAnsi="Times New Roman" w:cs="Times New Roman"/>
          <w:sz w:val="24"/>
          <w:szCs w:val="24"/>
          <w:lang w:val="fr-FR"/>
        </w:rPr>
        <w:t>lucru</w:t>
      </w:r>
      <w:proofErr w:type="spellEnd"/>
      <w:r w:rsidRPr="006149D9">
        <w:rPr>
          <w:rFonts w:ascii="Times New Roman" w:hAnsi="Times New Roman" w:cs="Times New Roman"/>
          <w:sz w:val="24"/>
          <w:szCs w:val="24"/>
          <w:lang w:val="fr-FR"/>
        </w:rPr>
        <w:t xml:space="preserve"> la service auto </w:t>
      </w:r>
      <w:proofErr w:type="spellStart"/>
      <w:r w:rsidR="00235179">
        <w:rPr>
          <w:rFonts w:ascii="Times New Roman" w:hAnsi="Times New Roman" w:cs="Times New Roman"/>
          <w:sz w:val="24"/>
          <w:szCs w:val="24"/>
          <w:lang w:val="fr-FR"/>
        </w:rPr>
        <w:t>ș</w:t>
      </w:r>
      <w:r w:rsidRPr="006149D9">
        <w:rPr>
          <w:rFonts w:ascii="Times New Roman" w:hAnsi="Times New Roman" w:cs="Times New Roman"/>
          <w:sz w:val="24"/>
          <w:szCs w:val="24"/>
          <w:lang w:val="fr-FR"/>
        </w:rPr>
        <w:t>i</w:t>
      </w:r>
      <w:proofErr w:type="spellEnd"/>
      <w:r w:rsidRPr="006149D9">
        <w:rPr>
          <w:rFonts w:ascii="Times New Roman" w:hAnsi="Times New Roman" w:cs="Times New Roman"/>
          <w:sz w:val="24"/>
          <w:szCs w:val="24"/>
          <w:lang w:val="fr-FR"/>
        </w:rPr>
        <w:t xml:space="preserve"> 3 boxe </w:t>
      </w:r>
      <w:proofErr w:type="spellStart"/>
      <w:r w:rsidRPr="006149D9">
        <w:rPr>
          <w:rFonts w:ascii="Times New Roman" w:hAnsi="Times New Roman" w:cs="Times New Roman"/>
          <w:sz w:val="24"/>
          <w:szCs w:val="24"/>
          <w:lang w:val="fr-FR"/>
        </w:rPr>
        <w:t>pentru</w:t>
      </w:r>
      <w:proofErr w:type="spellEnd"/>
      <w:r w:rsidRPr="006149D9">
        <w:rPr>
          <w:rFonts w:ascii="Times New Roman" w:hAnsi="Times New Roman" w:cs="Times New Roman"/>
          <w:sz w:val="24"/>
          <w:szCs w:val="24"/>
          <w:lang w:val="fr-FR"/>
        </w:rPr>
        <w:t xml:space="preserve"> </w:t>
      </w:r>
      <w:proofErr w:type="spellStart"/>
      <w:r w:rsidRPr="006149D9">
        <w:rPr>
          <w:rFonts w:ascii="Times New Roman" w:hAnsi="Times New Roman" w:cs="Times New Roman"/>
          <w:sz w:val="24"/>
          <w:szCs w:val="24"/>
          <w:lang w:val="fr-FR"/>
        </w:rPr>
        <w:t>spalare</w:t>
      </w:r>
      <w:proofErr w:type="spellEnd"/>
      <w:r w:rsidRPr="006149D9">
        <w:rPr>
          <w:rFonts w:ascii="Times New Roman" w:hAnsi="Times New Roman" w:cs="Times New Roman"/>
          <w:sz w:val="24"/>
          <w:szCs w:val="24"/>
          <w:lang w:val="fr-FR"/>
        </w:rPr>
        <w:t xml:space="preserve"> auto.</w:t>
      </w:r>
    </w:p>
    <w:p w:rsidR="00252160" w:rsidRDefault="00252160" w:rsidP="00252160">
      <w:pPr>
        <w:spacing w:after="0"/>
        <w:ind w:firstLine="720"/>
        <w:jc w:val="both"/>
        <w:rPr>
          <w:rFonts w:ascii="Arial" w:hAnsi="Arial" w:cs="Arial"/>
          <w:szCs w:val="24"/>
          <w:lang w:val="fr-FR"/>
        </w:rPr>
      </w:pPr>
    </w:p>
    <w:p w:rsidR="00252160" w:rsidRPr="006151A0" w:rsidRDefault="00252160" w:rsidP="00252160">
      <w:pPr>
        <w:pStyle w:val="BodyText2"/>
        <w:spacing w:after="0" w:line="240" w:lineRule="auto"/>
        <w:ind w:firstLine="720"/>
        <w:jc w:val="both"/>
        <w:rPr>
          <w:rFonts w:ascii="Times New Roman" w:hAnsi="Times New Roman" w:cs="Times New Roman"/>
          <w:bCs/>
          <w:sz w:val="24"/>
          <w:szCs w:val="24"/>
          <w:lang w:val="fr-FR"/>
        </w:rPr>
      </w:pPr>
      <w:r w:rsidRPr="006151A0">
        <w:rPr>
          <w:rFonts w:ascii="Times New Roman" w:hAnsi="Times New Roman" w:cs="Times New Roman"/>
          <w:bCs/>
          <w:sz w:val="24"/>
          <w:szCs w:val="24"/>
          <w:lang w:val="fr-FR"/>
        </w:rPr>
        <w:t xml:space="preserve">Zona de service </w:t>
      </w:r>
      <w:proofErr w:type="spellStart"/>
      <w:r w:rsidR="006151A0" w:rsidRPr="006151A0">
        <w:rPr>
          <w:rFonts w:ascii="Times New Roman" w:hAnsi="Times New Roman" w:cs="Times New Roman"/>
          <w:bCs/>
          <w:sz w:val="24"/>
          <w:szCs w:val="24"/>
          <w:lang w:val="fr-FR"/>
        </w:rPr>
        <w:t>ș</w:t>
      </w:r>
      <w:r w:rsidRPr="006151A0">
        <w:rPr>
          <w:rFonts w:ascii="Times New Roman" w:hAnsi="Times New Roman" w:cs="Times New Roman"/>
          <w:bCs/>
          <w:sz w:val="24"/>
          <w:szCs w:val="24"/>
          <w:lang w:val="fr-FR"/>
        </w:rPr>
        <w:t>i</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sp</w:t>
      </w:r>
      <w:r w:rsidR="006151A0" w:rsidRPr="006151A0">
        <w:rPr>
          <w:rFonts w:ascii="Times New Roman" w:hAnsi="Times New Roman" w:cs="Times New Roman"/>
          <w:bCs/>
          <w:sz w:val="24"/>
          <w:szCs w:val="24"/>
          <w:lang w:val="fr-FR"/>
        </w:rPr>
        <w:t>ă</w:t>
      </w:r>
      <w:r w:rsidRPr="006151A0">
        <w:rPr>
          <w:rFonts w:ascii="Times New Roman" w:hAnsi="Times New Roman" w:cs="Times New Roman"/>
          <w:bCs/>
          <w:sz w:val="24"/>
          <w:szCs w:val="24"/>
          <w:lang w:val="fr-FR"/>
        </w:rPr>
        <w:t>l</w:t>
      </w:r>
      <w:r w:rsidR="006151A0" w:rsidRPr="006151A0">
        <w:rPr>
          <w:rFonts w:ascii="Times New Roman" w:hAnsi="Times New Roman" w:cs="Times New Roman"/>
          <w:bCs/>
          <w:sz w:val="24"/>
          <w:szCs w:val="24"/>
          <w:lang w:val="fr-FR"/>
        </w:rPr>
        <w:t>ă</w:t>
      </w:r>
      <w:r w:rsidRPr="006151A0">
        <w:rPr>
          <w:rFonts w:ascii="Times New Roman" w:hAnsi="Times New Roman" w:cs="Times New Roman"/>
          <w:bCs/>
          <w:sz w:val="24"/>
          <w:szCs w:val="24"/>
          <w:lang w:val="fr-FR"/>
        </w:rPr>
        <w:t>torie</w:t>
      </w:r>
      <w:proofErr w:type="spellEnd"/>
      <w:r w:rsidRPr="006151A0">
        <w:rPr>
          <w:rFonts w:ascii="Times New Roman" w:hAnsi="Times New Roman" w:cs="Times New Roman"/>
          <w:bCs/>
          <w:sz w:val="24"/>
          <w:szCs w:val="24"/>
          <w:lang w:val="fr-FR"/>
        </w:rPr>
        <w:t xml:space="preserve"> auto a </w:t>
      </w:r>
      <w:proofErr w:type="spellStart"/>
      <w:r w:rsidRPr="006151A0">
        <w:rPr>
          <w:rFonts w:ascii="Times New Roman" w:hAnsi="Times New Roman" w:cs="Times New Roman"/>
          <w:bCs/>
          <w:sz w:val="24"/>
          <w:szCs w:val="24"/>
          <w:lang w:val="fr-FR"/>
        </w:rPr>
        <w:t>cl</w:t>
      </w:r>
      <w:r w:rsidR="006151A0" w:rsidRPr="006151A0">
        <w:rPr>
          <w:rFonts w:ascii="Times New Roman" w:hAnsi="Times New Roman" w:cs="Times New Roman"/>
          <w:bCs/>
          <w:sz w:val="24"/>
          <w:szCs w:val="24"/>
          <w:lang w:val="fr-FR"/>
        </w:rPr>
        <w:t>ă</w:t>
      </w:r>
      <w:r w:rsidRPr="006151A0">
        <w:rPr>
          <w:rFonts w:ascii="Times New Roman" w:hAnsi="Times New Roman" w:cs="Times New Roman"/>
          <w:bCs/>
          <w:sz w:val="24"/>
          <w:szCs w:val="24"/>
          <w:lang w:val="fr-FR"/>
        </w:rPr>
        <w:t>dirii</w:t>
      </w:r>
      <w:proofErr w:type="spellEnd"/>
      <w:r w:rsidRPr="006151A0">
        <w:rPr>
          <w:rFonts w:ascii="Times New Roman" w:hAnsi="Times New Roman" w:cs="Times New Roman"/>
          <w:bCs/>
          <w:sz w:val="24"/>
          <w:szCs w:val="24"/>
          <w:lang w:val="fr-FR"/>
        </w:rPr>
        <w:t xml:space="preserve"> va fi </w:t>
      </w:r>
      <w:proofErr w:type="spellStart"/>
      <w:r w:rsidRPr="006151A0">
        <w:rPr>
          <w:rFonts w:ascii="Times New Roman" w:hAnsi="Times New Roman" w:cs="Times New Roman"/>
          <w:bCs/>
          <w:sz w:val="24"/>
          <w:szCs w:val="24"/>
          <w:lang w:val="fr-FR"/>
        </w:rPr>
        <w:t>prevăzut</w:t>
      </w:r>
      <w:r w:rsidR="006151A0" w:rsidRPr="006151A0">
        <w:rPr>
          <w:rFonts w:ascii="Times New Roman" w:hAnsi="Times New Roman" w:cs="Times New Roman"/>
          <w:bCs/>
          <w:sz w:val="24"/>
          <w:szCs w:val="24"/>
          <w:lang w:val="fr-FR"/>
        </w:rPr>
        <w:t>ă</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cu</w:t>
      </w:r>
      <w:proofErr w:type="spellEnd"/>
      <w:r w:rsidRPr="006151A0">
        <w:rPr>
          <w:rFonts w:ascii="Times New Roman" w:hAnsi="Times New Roman" w:cs="Times New Roman"/>
          <w:bCs/>
          <w:sz w:val="24"/>
          <w:szCs w:val="24"/>
          <w:lang w:val="fr-FR"/>
        </w:rPr>
        <w:t xml:space="preserve"> o </w:t>
      </w:r>
      <w:proofErr w:type="spellStart"/>
      <w:r w:rsidRPr="006151A0">
        <w:rPr>
          <w:rFonts w:ascii="Times New Roman" w:hAnsi="Times New Roman" w:cs="Times New Roman"/>
          <w:bCs/>
          <w:sz w:val="24"/>
          <w:szCs w:val="24"/>
          <w:lang w:val="fr-FR"/>
        </w:rPr>
        <w:t>parcare</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pentru</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clien</w:t>
      </w:r>
      <w:r w:rsidR="006151A0" w:rsidRPr="006151A0">
        <w:rPr>
          <w:rFonts w:ascii="Times New Roman" w:hAnsi="Times New Roman" w:cs="Times New Roman"/>
          <w:bCs/>
          <w:sz w:val="24"/>
          <w:szCs w:val="24"/>
          <w:lang w:val="fr-FR"/>
        </w:rPr>
        <w:t>ț</w:t>
      </w:r>
      <w:r w:rsidRPr="006151A0">
        <w:rPr>
          <w:rFonts w:ascii="Times New Roman" w:hAnsi="Times New Roman" w:cs="Times New Roman"/>
          <w:bCs/>
          <w:sz w:val="24"/>
          <w:szCs w:val="24"/>
          <w:lang w:val="fr-FR"/>
        </w:rPr>
        <w:t>i</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accesibilă</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din</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strada</w:t>
      </w:r>
      <w:proofErr w:type="spellEnd"/>
      <w:r w:rsidRPr="006151A0">
        <w:rPr>
          <w:rFonts w:ascii="Times New Roman" w:hAnsi="Times New Roman" w:cs="Times New Roman"/>
          <w:bCs/>
          <w:sz w:val="24"/>
          <w:szCs w:val="24"/>
          <w:lang w:val="fr-FR"/>
        </w:rPr>
        <w:t xml:space="preserve"> Nicolae Titulescu, c</w:t>
      </w:r>
      <w:r w:rsidR="006151A0" w:rsidRPr="006151A0">
        <w:rPr>
          <w:rFonts w:ascii="Times New Roman" w:hAnsi="Times New Roman" w:cs="Times New Roman"/>
          <w:bCs/>
          <w:sz w:val="24"/>
          <w:szCs w:val="24"/>
          <w:lang w:val="fr-FR"/>
        </w:rPr>
        <w:t>e</w:t>
      </w:r>
      <w:r w:rsidRPr="006151A0">
        <w:rPr>
          <w:rFonts w:ascii="Times New Roman" w:hAnsi="Times New Roman" w:cs="Times New Roman"/>
          <w:bCs/>
          <w:sz w:val="24"/>
          <w:szCs w:val="24"/>
          <w:lang w:val="fr-FR"/>
        </w:rPr>
        <w:t xml:space="preserve"> va </w:t>
      </w:r>
      <w:proofErr w:type="spellStart"/>
      <w:r w:rsidR="006151A0" w:rsidRPr="006151A0">
        <w:rPr>
          <w:rFonts w:ascii="Times New Roman" w:hAnsi="Times New Roman" w:cs="Times New Roman"/>
          <w:bCs/>
          <w:sz w:val="24"/>
          <w:szCs w:val="24"/>
          <w:lang w:val="fr-FR"/>
        </w:rPr>
        <w:t>cuprinde</w:t>
      </w:r>
      <w:proofErr w:type="spellEnd"/>
      <w:r w:rsidRPr="006151A0">
        <w:rPr>
          <w:rFonts w:ascii="Times New Roman" w:hAnsi="Times New Roman" w:cs="Times New Roman"/>
          <w:bCs/>
          <w:sz w:val="24"/>
          <w:szCs w:val="24"/>
          <w:lang w:val="fr-FR"/>
        </w:rPr>
        <w:t xml:space="preserve"> 4 </w:t>
      </w:r>
      <w:proofErr w:type="spellStart"/>
      <w:r w:rsidRPr="006151A0">
        <w:rPr>
          <w:rFonts w:ascii="Times New Roman" w:hAnsi="Times New Roman" w:cs="Times New Roman"/>
          <w:bCs/>
          <w:sz w:val="24"/>
          <w:szCs w:val="24"/>
          <w:lang w:val="fr-FR"/>
        </w:rPr>
        <w:t>locuri</w:t>
      </w:r>
      <w:proofErr w:type="spellEnd"/>
      <w:r w:rsidRPr="006151A0">
        <w:rPr>
          <w:rFonts w:ascii="Times New Roman" w:hAnsi="Times New Roman" w:cs="Times New Roman"/>
          <w:bCs/>
          <w:sz w:val="24"/>
          <w:szCs w:val="24"/>
          <w:lang w:val="fr-FR"/>
        </w:rPr>
        <w:t xml:space="preserve"> de </w:t>
      </w:r>
      <w:proofErr w:type="spellStart"/>
      <w:r w:rsidRPr="006151A0">
        <w:rPr>
          <w:rFonts w:ascii="Times New Roman" w:hAnsi="Times New Roman" w:cs="Times New Roman"/>
          <w:bCs/>
          <w:sz w:val="24"/>
          <w:szCs w:val="24"/>
          <w:lang w:val="fr-FR"/>
        </w:rPr>
        <w:t>parcare</w:t>
      </w:r>
      <w:proofErr w:type="spellEnd"/>
      <w:r w:rsidRPr="006151A0">
        <w:rPr>
          <w:rFonts w:ascii="Times New Roman" w:hAnsi="Times New Roman" w:cs="Times New Roman"/>
          <w:bCs/>
          <w:sz w:val="24"/>
          <w:szCs w:val="24"/>
          <w:lang w:val="fr-FR"/>
        </w:rPr>
        <w:t xml:space="preserve"> </w:t>
      </w:r>
      <w:proofErr w:type="spellStart"/>
      <w:r w:rsidR="006151A0" w:rsidRPr="006151A0">
        <w:rPr>
          <w:rFonts w:ascii="Times New Roman" w:hAnsi="Times New Roman" w:cs="Times New Roman"/>
          <w:bCs/>
          <w:sz w:val="24"/>
          <w:szCs w:val="24"/>
          <w:lang w:val="fr-FR"/>
        </w:rPr>
        <w:t>î</w:t>
      </w:r>
      <w:r w:rsidRPr="006151A0">
        <w:rPr>
          <w:rFonts w:ascii="Times New Roman" w:hAnsi="Times New Roman" w:cs="Times New Roman"/>
          <w:bCs/>
          <w:sz w:val="24"/>
          <w:szCs w:val="24"/>
          <w:lang w:val="fr-FR"/>
        </w:rPr>
        <w:t>n</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curte</w:t>
      </w:r>
      <w:proofErr w:type="spellEnd"/>
      <w:r w:rsidRPr="006151A0">
        <w:rPr>
          <w:rFonts w:ascii="Times New Roman" w:hAnsi="Times New Roman" w:cs="Times New Roman"/>
          <w:bCs/>
          <w:sz w:val="24"/>
          <w:szCs w:val="24"/>
          <w:lang w:val="fr-FR"/>
        </w:rPr>
        <w:t xml:space="preserve"> </w:t>
      </w:r>
      <w:proofErr w:type="spellStart"/>
      <w:r w:rsidR="006151A0" w:rsidRPr="006151A0">
        <w:rPr>
          <w:rFonts w:ascii="Times New Roman" w:hAnsi="Times New Roman" w:cs="Times New Roman"/>
          <w:bCs/>
          <w:sz w:val="24"/>
          <w:szCs w:val="24"/>
          <w:lang w:val="fr-FR"/>
        </w:rPr>
        <w:t>ș</w:t>
      </w:r>
      <w:r w:rsidRPr="006151A0">
        <w:rPr>
          <w:rFonts w:ascii="Times New Roman" w:hAnsi="Times New Roman" w:cs="Times New Roman"/>
          <w:bCs/>
          <w:sz w:val="24"/>
          <w:szCs w:val="24"/>
          <w:lang w:val="fr-FR"/>
        </w:rPr>
        <w:t>i</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alte</w:t>
      </w:r>
      <w:proofErr w:type="spellEnd"/>
      <w:r w:rsidRPr="006151A0">
        <w:rPr>
          <w:rFonts w:ascii="Times New Roman" w:hAnsi="Times New Roman" w:cs="Times New Roman"/>
          <w:bCs/>
          <w:sz w:val="24"/>
          <w:szCs w:val="24"/>
          <w:lang w:val="fr-FR"/>
        </w:rPr>
        <w:t xml:space="preserve"> 6 </w:t>
      </w:r>
      <w:proofErr w:type="spellStart"/>
      <w:r w:rsidRPr="006151A0">
        <w:rPr>
          <w:rFonts w:ascii="Times New Roman" w:hAnsi="Times New Roman" w:cs="Times New Roman"/>
          <w:bCs/>
          <w:sz w:val="24"/>
          <w:szCs w:val="24"/>
          <w:lang w:val="fr-FR"/>
        </w:rPr>
        <w:t>locuri</w:t>
      </w:r>
      <w:proofErr w:type="spellEnd"/>
      <w:r w:rsidRPr="006151A0">
        <w:rPr>
          <w:rFonts w:ascii="Times New Roman" w:hAnsi="Times New Roman" w:cs="Times New Roman"/>
          <w:bCs/>
          <w:sz w:val="24"/>
          <w:szCs w:val="24"/>
          <w:lang w:val="fr-FR"/>
        </w:rPr>
        <w:t xml:space="preserve"> </w:t>
      </w:r>
      <w:proofErr w:type="spellStart"/>
      <w:r w:rsidR="006151A0" w:rsidRPr="006151A0">
        <w:rPr>
          <w:rFonts w:ascii="Times New Roman" w:hAnsi="Times New Roman" w:cs="Times New Roman"/>
          <w:bCs/>
          <w:sz w:val="24"/>
          <w:szCs w:val="24"/>
          <w:lang w:val="fr-FR"/>
        </w:rPr>
        <w:t>î</w:t>
      </w:r>
      <w:r w:rsidRPr="006151A0">
        <w:rPr>
          <w:rFonts w:ascii="Times New Roman" w:hAnsi="Times New Roman" w:cs="Times New Roman"/>
          <w:bCs/>
          <w:sz w:val="24"/>
          <w:szCs w:val="24"/>
          <w:lang w:val="fr-FR"/>
        </w:rPr>
        <w:t>n</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cadrul</w:t>
      </w:r>
      <w:proofErr w:type="spellEnd"/>
      <w:r w:rsidRPr="006151A0">
        <w:rPr>
          <w:rFonts w:ascii="Times New Roman" w:hAnsi="Times New Roman" w:cs="Times New Roman"/>
          <w:bCs/>
          <w:sz w:val="24"/>
          <w:szCs w:val="24"/>
          <w:lang w:val="fr-FR"/>
        </w:rPr>
        <w:t xml:space="preserve"> service</w:t>
      </w:r>
      <w:r w:rsidR="006151A0" w:rsidRPr="006151A0">
        <w:rPr>
          <w:rFonts w:ascii="Times New Roman" w:hAnsi="Times New Roman" w:cs="Times New Roman"/>
          <w:bCs/>
          <w:sz w:val="24"/>
          <w:szCs w:val="24"/>
          <w:lang w:val="fr-FR"/>
        </w:rPr>
        <w:t>-</w:t>
      </w:r>
      <w:proofErr w:type="spellStart"/>
      <w:r w:rsidR="006151A0" w:rsidRPr="006151A0">
        <w:rPr>
          <w:rFonts w:ascii="Times New Roman" w:hAnsi="Times New Roman" w:cs="Times New Roman"/>
          <w:bCs/>
          <w:sz w:val="24"/>
          <w:szCs w:val="24"/>
          <w:lang w:val="fr-FR"/>
        </w:rPr>
        <w:t>ului</w:t>
      </w:r>
      <w:proofErr w:type="spellEnd"/>
      <w:r w:rsidRPr="006151A0">
        <w:rPr>
          <w:rFonts w:ascii="Times New Roman" w:hAnsi="Times New Roman" w:cs="Times New Roman"/>
          <w:bCs/>
          <w:sz w:val="24"/>
          <w:szCs w:val="24"/>
          <w:lang w:val="fr-FR"/>
        </w:rPr>
        <w:t xml:space="preserve"> </w:t>
      </w:r>
      <w:proofErr w:type="spellStart"/>
      <w:r w:rsidR="006151A0" w:rsidRPr="006151A0">
        <w:rPr>
          <w:rFonts w:ascii="Times New Roman" w:hAnsi="Times New Roman" w:cs="Times New Roman"/>
          <w:bCs/>
          <w:sz w:val="24"/>
          <w:szCs w:val="24"/>
          <w:lang w:val="fr-FR"/>
        </w:rPr>
        <w:t>ș</w:t>
      </w:r>
      <w:r w:rsidRPr="006151A0">
        <w:rPr>
          <w:rFonts w:ascii="Times New Roman" w:hAnsi="Times New Roman" w:cs="Times New Roman"/>
          <w:bCs/>
          <w:sz w:val="24"/>
          <w:szCs w:val="24"/>
          <w:lang w:val="fr-FR"/>
        </w:rPr>
        <w:t>i</w:t>
      </w:r>
      <w:proofErr w:type="spellEnd"/>
      <w:r w:rsidRPr="006151A0">
        <w:rPr>
          <w:rFonts w:ascii="Times New Roman" w:hAnsi="Times New Roman" w:cs="Times New Roman"/>
          <w:bCs/>
          <w:sz w:val="24"/>
          <w:szCs w:val="24"/>
          <w:lang w:val="fr-FR"/>
        </w:rPr>
        <w:t xml:space="preserve"> </w:t>
      </w:r>
      <w:proofErr w:type="spellStart"/>
      <w:r w:rsidRPr="006151A0">
        <w:rPr>
          <w:rFonts w:ascii="Times New Roman" w:hAnsi="Times New Roman" w:cs="Times New Roman"/>
          <w:bCs/>
          <w:sz w:val="24"/>
          <w:szCs w:val="24"/>
          <w:lang w:val="fr-FR"/>
        </w:rPr>
        <w:t>sp</w:t>
      </w:r>
      <w:r w:rsidR="006151A0" w:rsidRPr="006151A0">
        <w:rPr>
          <w:rFonts w:ascii="Times New Roman" w:hAnsi="Times New Roman" w:cs="Times New Roman"/>
          <w:bCs/>
          <w:sz w:val="24"/>
          <w:szCs w:val="24"/>
          <w:lang w:val="fr-FR"/>
        </w:rPr>
        <w:t>ă</w:t>
      </w:r>
      <w:r w:rsidRPr="006151A0">
        <w:rPr>
          <w:rFonts w:ascii="Times New Roman" w:hAnsi="Times New Roman" w:cs="Times New Roman"/>
          <w:bCs/>
          <w:sz w:val="24"/>
          <w:szCs w:val="24"/>
          <w:lang w:val="fr-FR"/>
        </w:rPr>
        <w:t>latoriei</w:t>
      </w:r>
      <w:proofErr w:type="spellEnd"/>
      <w:r w:rsidRPr="006151A0">
        <w:rPr>
          <w:rFonts w:ascii="Times New Roman" w:hAnsi="Times New Roman" w:cs="Times New Roman"/>
          <w:bCs/>
          <w:sz w:val="24"/>
          <w:szCs w:val="24"/>
          <w:lang w:val="fr-FR"/>
        </w:rPr>
        <w:t xml:space="preserve"> </w:t>
      </w:r>
      <w:r w:rsidR="006151A0" w:rsidRPr="006151A0">
        <w:rPr>
          <w:rFonts w:ascii="Times New Roman" w:hAnsi="Times New Roman" w:cs="Times New Roman"/>
          <w:bCs/>
          <w:sz w:val="24"/>
          <w:szCs w:val="24"/>
          <w:lang w:val="fr-FR"/>
        </w:rPr>
        <w:t>auto</w:t>
      </w:r>
      <w:r w:rsidRPr="006151A0">
        <w:rPr>
          <w:rFonts w:ascii="Times New Roman" w:hAnsi="Times New Roman" w:cs="Times New Roman"/>
          <w:bCs/>
          <w:sz w:val="24"/>
          <w:szCs w:val="24"/>
          <w:lang w:val="fr-FR"/>
        </w:rPr>
        <w:t>.</w:t>
      </w:r>
    </w:p>
    <w:p w:rsidR="00252160" w:rsidRPr="006151A0" w:rsidRDefault="00252160" w:rsidP="00252160">
      <w:pPr>
        <w:pStyle w:val="Indentcorptext31"/>
        <w:tabs>
          <w:tab w:val="clear" w:pos="567"/>
          <w:tab w:val="left" w:pos="720"/>
        </w:tabs>
        <w:overflowPunct/>
        <w:autoSpaceDE/>
        <w:autoSpaceDN/>
        <w:adjustRightInd/>
        <w:ind w:firstLine="0"/>
        <w:jc w:val="both"/>
        <w:textAlignment w:val="auto"/>
        <w:rPr>
          <w:rFonts w:ascii="Arial" w:hAnsi="Arial" w:cs="Arial"/>
          <w:b/>
          <w:bCs/>
          <w:iCs/>
          <w:color w:val="auto"/>
          <w:sz w:val="22"/>
          <w:szCs w:val="22"/>
          <w:lang w:val="pt-BR"/>
        </w:rPr>
      </w:pPr>
    </w:p>
    <w:p w:rsidR="003913AE" w:rsidRDefault="00E12EAB" w:rsidP="00364071">
      <w:pPr>
        <w:spacing w:after="0" w:line="240" w:lineRule="auto"/>
        <w:jc w:val="both"/>
        <w:rPr>
          <w:rFonts w:ascii="Times New Roman" w:hAnsi="Times New Roman" w:cs="Times New Roman"/>
          <w:sz w:val="24"/>
          <w:szCs w:val="24"/>
        </w:rPr>
      </w:pPr>
      <w:r w:rsidRPr="00364071">
        <w:rPr>
          <w:rFonts w:ascii="Times New Roman" w:hAnsi="Times New Roman" w:cs="Times New Roman"/>
        </w:rPr>
        <w:t xml:space="preserve">   </w:t>
      </w:r>
      <w:r w:rsidR="00172AFD" w:rsidRPr="00364071">
        <w:rPr>
          <w:rFonts w:ascii="Times New Roman" w:hAnsi="Times New Roman" w:cs="Times New Roman"/>
        </w:rPr>
        <w:t xml:space="preserve">          </w:t>
      </w:r>
      <w:r w:rsidR="003913AE" w:rsidRPr="00364071">
        <w:rPr>
          <w:rFonts w:ascii="Times New Roman" w:hAnsi="Times New Roman" w:cs="Times New Roman"/>
          <w:sz w:val="24"/>
          <w:szCs w:val="24"/>
        </w:rPr>
        <w:t>Alimentarea cu apă a obiectivului se va re</w:t>
      </w:r>
      <w:r w:rsidR="00F15E42" w:rsidRPr="00364071">
        <w:rPr>
          <w:rFonts w:ascii="Times New Roman" w:hAnsi="Times New Roman" w:cs="Times New Roman"/>
          <w:sz w:val="24"/>
          <w:szCs w:val="24"/>
        </w:rPr>
        <w:t>a</w:t>
      </w:r>
      <w:r w:rsidR="003913AE" w:rsidRPr="00364071">
        <w:rPr>
          <w:rFonts w:ascii="Times New Roman" w:hAnsi="Times New Roman" w:cs="Times New Roman"/>
          <w:sz w:val="24"/>
          <w:szCs w:val="24"/>
        </w:rPr>
        <w:t xml:space="preserve">liza </w:t>
      </w:r>
      <w:r w:rsidR="003E3A5A">
        <w:rPr>
          <w:rFonts w:ascii="Times New Roman" w:hAnsi="Times New Roman" w:cs="Times New Roman"/>
          <w:sz w:val="24"/>
          <w:szCs w:val="24"/>
        </w:rPr>
        <w:t>dintr-un foraj existent(H=15m) amplasat în incintă. Din foraj, apa va fi pompată prin intermediul unei electropompe submersibile cu Q=0,66l/s. Aducțiunea apei se va realiza prin intermediul unei conducte PEHD, DN 30 mm cu lungimea de 25m.</w:t>
      </w:r>
    </w:p>
    <w:p w:rsidR="003E3A5A" w:rsidRDefault="003E3A5A" w:rsidP="0036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Înmagazinarea apei se va realiza într-un rezervor de înmagazinare cu V=1 mc.</w:t>
      </w:r>
    </w:p>
    <w:p w:rsidR="00BD6071" w:rsidRDefault="00581F01" w:rsidP="0036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071">
        <w:rPr>
          <w:rFonts w:ascii="Times New Roman" w:hAnsi="Times New Roman" w:cs="Times New Roman"/>
          <w:sz w:val="24"/>
          <w:szCs w:val="24"/>
        </w:rPr>
        <w:t xml:space="preserve">Distribuția apei pentru spălătoria auto se va face prin pompare cu un grup de pompe (1+1), Q=0,25l/s. Furtunele pentru spălat mașini vor fi elastice </w:t>
      </w:r>
      <w:r>
        <w:rPr>
          <w:rFonts w:ascii="Times New Roman" w:hAnsi="Times New Roman" w:cs="Times New Roman"/>
          <w:sz w:val="24"/>
          <w:szCs w:val="24"/>
        </w:rPr>
        <w:t>și vor avea lungimea de cca 10m.</w:t>
      </w:r>
    </w:p>
    <w:p w:rsidR="00581F01" w:rsidRDefault="00581F01" w:rsidP="0036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Apele uzate menajere rezultate de la grupul sanitar vor fi evacuate prin intermediul unei rețele de canalizare realiza</w:t>
      </w:r>
      <w:r w:rsidR="006151A0">
        <w:rPr>
          <w:rFonts w:ascii="Times New Roman" w:hAnsi="Times New Roman" w:cs="Times New Roman"/>
          <w:sz w:val="24"/>
          <w:szCs w:val="24"/>
        </w:rPr>
        <w:t>tă</w:t>
      </w:r>
      <w:r>
        <w:rPr>
          <w:rFonts w:ascii="Times New Roman" w:hAnsi="Times New Roman" w:cs="Times New Roman"/>
          <w:sz w:val="24"/>
          <w:szCs w:val="24"/>
        </w:rPr>
        <w:t xml:space="preserve"> din conductă  PVC, care va deversa într-un bazin vidanjabil(V=21 mc).</w:t>
      </w:r>
    </w:p>
    <w:p w:rsidR="00581F01" w:rsidRDefault="00581F01" w:rsidP="0036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Apele uzate de la spălătoria auto vor fi colectate cu ajutorul unor rigole și o rețea de canalizare</w:t>
      </w:r>
      <w:r w:rsidR="006151A0">
        <w:rPr>
          <w:rFonts w:ascii="Times New Roman" w:hAnsi="Times New Roman" w:cs="Times New Roman"/>
          <w:sz w:val="24"/>
          <w:szCs w:val="24"/>
        </w:rPr>
        <w:t xml:space="preserve"> realizată din conductă PVC(Dn=110 mm) cu lungime L=5m care evacuează într-un separator de hidrocarburi iar de aici în acelați bazin vidanjabil</w:t>
      </w:r>
      <w:r w:rsidR="006151A0">
        <w:rPr>
          <w:rFonts w:ascii="Times New Roman" w:hAnsi="Times New Roman" w:cs="Times New Roman"/>
          <w:sz w:val="24"/>
          <w:szCs w:val="24"/>
        </w:rPr>
        <w:t>(V=21 mc).</w:t>
      </w:r>
    </w:p>
    <w:p w:rsidR="006151A0" w:rsidRPr="00364071" w:rsidRDefault="006151A0" w:rsidP="0036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Vidanjarea apelor uzate colectate se face ori de câte ori este este nevoie de către o firmă specializată pe bază de contract.</w:t>
      </w:r>
    </w:p>
    <w:p w:rsidR="00674B0A" w:rsidRPr="00364071" w:rsidRDefault="00E12EAB" w:rsidP="00364071">
      <w:pPr>
        <w:spacing w:after="0" w:line="240" w:lineRule="auto"/>
        <w:jc w:val="both"/>
        <w:rPr>
          <w:rFonts w:ascii="Times New Roman" w:hAnsi="Times New Roman" w:cs="Times New Roman"/>
          <w:sz w:val="24"/>
          <w:szCs w:val="24"/>
        </w:rPr>
      </w:pPr>
      <w:r w:rsidRPr="00364071">
        <w:rPr>
          <w:rFonts w:ascii="Times New Roman" w:hAnsi="Times New Roman" w:cs="Times New Roman"/>
          <w:sz w:val="24"/>
          <w:szCs w:val="24"/>
        </w:rPr>
        <w:lastRenderedPageBreak/>
        <w:t xml:space="preserve">   </w:t>
      </w:r>
      <w:r w:rsidR="00172AFD" w:rsidRPr="00364071">
        <w:rPr>
          <w:rFonts w:ascii="Times New Roman" w:hAnsi="Times New Roman" w:cs="Times New Roman"/>
          <w:sz w:val="24"/>
          <w:szCs w:val="24"/>
        </w:rPr>
        <w:t xml:space="preserve"> </w:t>
      </w:r>
      <w:r w:rsidRPr="00364071">
        <w:rPr>
          <w:rFonts w:ascii="Times New Roman" w:hAnsi="Times New Roman" w:cs="Times New Roman"/>
          <w:sz w:val="24"/>
          <w:szCs w:val="24"/>
        </w:rPr>
        <w:t xml:space="preserve"> </w:t>
      </w:r>
      <w:r w:rsidR="00172AFD" w:rsidRPr="00364071">
        <w:rPr>
          <w:rFonts w:ascii="Times New Roman" w:hAnsi="Times New Roman" w:cs="Times New Roman"/>
          <w:sz w:val="24"/>
          <w:szCs w:val="24"/>
        </w:rPr>
        <w:t xml:space="preserve">       </w:t>
      </w:r>
      <w:r w:rsidR="00674B0A" w:rsidRPr="00364071">
        <w:rPr>
          <w:rFonts w:ascii="Times New Roman" w:hAnsi="Times New Roman" w:cs="Times New Roman"/>
          <w:sz w:val="24"/>
          <w:szCs w:val="24"/>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DE4A3A">
        <w:rPr>
          <w:rFonts w:ascii="Times New Roman" w:eastAsia="Times New Roman" w:hAnsi="Times New Roman" w:cs="Times New Roman"/>
          <w:sz w:val="24"/>
          <w:szCs w:val="24"/>
          <w:lang w:eastAsia="pl-PL"/>
        </w:rPr>
        <w:t>municipiului Târgoviște, categoria de folosință : curți-construcții</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lastRenderedPageBreak/>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B0367F"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235179" w:rsidRPr="00FA0BC3" w:rsidRDefault="00235179"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Se vor respecta condițiile impuse prin Avizul de gospodărire al apelor nr. .......</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5A06A6" w:rsidRPr="005A06A6" w:rsidRDefault="005A06A6" w:rsidP="005A06A6">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5A06A6">
        <w:rPr>
          <w:rFonts w:ascii="Times New Roman" w:eastAsia="Times New Roman" w:hAnsi="Times New Roman" w:cs="Times New Roman"/>
          <w:bCs/>
          <w:sz w:val="24"/>
          <w:szCs w:val="24"/>
          <w:lang w:eastAsia="ro-RO"/>
        </w:rPr>
        <w:t>se va asigura buna funcționare a instalatiilor de preepurare a apelor</w:t>
      </w:r>
      <w:r>
        <w:rPr>
          <w:rFonts w:ascii="Times New Roman" w:eastAsia="Times New Roman" w:hAnsi="Times New Roman" w:cs="Times New Roman"/>
          <w:bCs/>
          <w:sz w:val="24"/>
          <w:szCs w:val="24"/>
          <w:lang w:eastAsia="ro-RO"/>
        </w:rPr>
        <w:t xml:space="preserve"> provenite din procesul tehnologic</w:t>
      </w:r>
      <w:r w:rsidRPr="005A06A6">
        <w:rPr>
          <w:rFonts w:ascii="Times New Roman" w:eastAsia="Times New Roman" w:hAnsi="Times New Roman" w:cs="Times New Roman"/>
          <w:bCs/>
          <w:sz w:val="24"/>
          <w:szCs w:val="24"/>
          <w:lang w:eastAsia="ro-RO"/>
        </w:rPr>
        <w:t>;</w:t>
      </w:r>
    </w:p>
    <w:p w:rsidR="006065E5" w:rsidRPr="00DB116E" w:rsidRDefault="00A450C7" w:rsidP="00DB116E">
      <w:pPr>
        <w:pStyle w:val="ListParagraph"/>
        <w:numPr>
          <w:ilvl w:val="0"/>
          <w:numId w:val="2"/>
        </w:numPr>
        <w:tabs>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w:t>
      </w:r>
      <w:r w:rsidR="00235179">
        <w:rPr>
          <w:rFonts w:ascii="Times New Roman" w:eastAsia="Times New Roman" w:hAnsi="Times New Roman" w:cs="Times New Roman"/>
          <w:bCs/>
          <w:sz w:val="24"/>
          <w:szCs w:val="24"/>
          <w:lang w:eastAsia="ro-RO"/>
        </w:rPr>
        <w:t xml:space="preserve"> prin </w:t>
      </w:r>
      <w:r w:rsidR="006065E5" w:rsidRPr="00FA0BC3">
        <w:rPr>
          <w:rFonts w:ascii="Times New Roman" w:eastAsia="Times New Roman" w:hAnsi="Times New Roman" w:cs="Times New Roman"/>
          <w:bCs/>
          <w:sz w:val="24"/>
          <w:szCs w:val="24"/>
          <w:lang w:eastAsia="ro-RO"/>
        </w:rPr>
        <w:t xml:space="preserve"> în rețeaua de canalizare se vor încadra în limitele impuse de NTPA 002/2002.</w:t>
      </w:r>
    </w:p>
    <w:p w:rsidR="00DF359D" w:rsidRDefault="00DF359D"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DF359D" w:rsidRPr="00A450C7" w:rsidRDefault="00DF359D"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în perioadele secetoase şi ori de câte ori este nevoie  se vor umecta căile de acces pe</w:t>
      </w:r>
      <w:r w:rsidR="00DB116E">
        <w:rPr>
          <w:rFonts w:ascii="Times New Roman" w:hAnsi="Times New Roman"/>
          <w:spacing w:val="-3"/>
          <w:sz w:val="24"/>
          <w:szCs w:val="24"/>
        </w:rPr>
        <w:t>ntru evitarea poluării cu praf;</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w:t>
      </w:r>
      <w:r w:rsidR="007A0025">
        <w:rPr>
          <w:rFonts w:ascii="Times New Roman" w:eastAsia="Times New Roman" w:hAnsi="Times New Roman" w:cs="Times New Roman"/>
          <w:b/>
          <w:i/>
          <w:iCs/>
          <w:sz w:val="24"/>
          <w:szCs w:val="24"/>
          <w:lang w:eastAsia="ro-RO"/>
        </w:rPr>
        <w:t>e</w:t>
      </w:r>
      <w:r w:rsidR="00A450C7" w:rsidRPr="00A450C7">
        <w:rPr>
          <w:rFonts w:ascii="Times New Roman" w:eastAsia="Times New Roman" w:hAnsi="Times New Roman" w:cs="Times New Roman"/>
          <w:b/>
          <w:i/>
          <w:iCs/>
          <w:sz w:val="24"/>
          <w:szCs w:val="24"/>
          <w:lang w:eastAsia="ro-RO"/>
        </w:rPr>
        <w:t xml:space="preserve">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Default="009B321F" w:rsidP="003F1D2D">
      <w:pPr>
        <w:spacing w:after="0"/>
        <w:jc w:val="both"/>
        <w:rPr>
          <w:rFonts w:ascii="Times New Roman" w:hAnsi="Times New Roman"/>
          <w:sz w:val="24"/>
          <w:szCs w:val="24"/>
        </w:rPr>
      </w:pPr>
    </w:p>
    <w:p w:rsidR="00903A19" w:rsidRPr="00C921DE" w:rsidRDefault="00903A19" w:rsidP="003F1D2D">
      <w:pPr>
        <w:spacing w:after="0"/>
        <w:jc w:val="both"/>
        <w:rPr>
          <w:rFonts w:ascii="Times New Roman" w:hAnsi="Times New Roman"/>
          <w:sz w:val="24"/>
          <w:szCs w:val="24"/>
        </w:rPr>
      </w:pPr>
      <w:bookmarkStart w:id="13" w:name="_GoBack"/>
      <w:bookmarkEnd w:id="13"/>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lastRenderedPageBreak/>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9B321F" w:rsidRPr="00B0367F" w:rsidRDefault="006065E5" w:rsidP="00B036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8837D9">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7931" w:rsidRPr="0017345C" w:rsidRDefault="004B7931" w:rsidP="0017345C">
      <w:pPr>
        <w:shd w:val="clear" w:color="auto" w:fill="FFFFFF"/>
        <w:spacing w:after="120" w:line="240" w:lineRule="auto"/>
        <w:ind w:firstLine="708"/>
        <w:jc w:val="both"/>
        <w:rPr>
          <w:rFonts w:ascii="Times New Roman" w:hAnsi="Times New Roman" w:cs="Times New Roman"/>
          <w:color w:val="000000"/>
          <w:sz w:val="24"/>
          <w:szCs w:val="24"/>
        </w:rPr>
      </w:pPr>
    </w:p>
    <w:p w:rsidR="00DF359D"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w:t>
      </w:r>
      <w:r w:rsidRPr="0017345C">
        <w:rPr>
          <w:rStyle w:val="tpa"/>
          <w:rFonts w:ascii="Times New Roman" w:hAnsi="Times New Roman" w:cs="Times New Roman"/>
          <w:color w:val="000000"/>
          <w:sz w:val="24"/>
          <w:szCs w:val="24"/>
        </w:rPr>
        <w:lastRenderedPageBreak/>
        <w:t xml:space="preserve">asupra mediului au obligaţia să solicite autorităţii publice emitente a deciziei prevăzute la art. 21 alin. (3) sau autorităţii ierarhic superioare revocarea, în tot sau în parte, a respectivei decizii. </w:t>
      </w:r>
    </w:p>
    <w:p w:rsidR="00DF359D" w:rsidRDefault="00DF359D" w:rsidP="00887166">
      <w:pPr>
        <w:shd w:val="clear" w:color="auto" w:fill="FFFFFF"/>
        <w:spacing w:after="120" w:line="240" w:lineRule="auto"/>
        <w:ind w:firstLine="708"/>
        <w:jc w:val="both"/>
        <w:rPr>
          <w:rStyle w:val="tpa"/>
          <w:rFonts w:ascii="Times New Roman" w:hAnsi="Times New Roman" w:cs="Times New Roman"/>
          <w:color w:val="000000"/>
          <w:sz w:val="24"/>
          <w:szCs w:val="24"/>
        </w:rPr>
      </w:pP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B79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B0367F" w:rsidRPr="00AE7879" w:rsidRDefault="00B0367F" w:rsidP="00B0367F">
      <w:pPr>
        <w:spacing w:after="0" w:line="240" w:lineRule="auto"/>
        <w:jc w:val="both"/>
        <w:rPr>
          <w:rFonts w:ascii="Times New Roman" w:hAnsi="Times New Roman" w:cs="Times New Roman"/>
          <w:b/>
          <w:sz w:val="24"/>
          <w:szCs w:val="24"/>
        </w:rPr>
      </w:pP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B0367F" w:rsidRDefault="00B0367F" w:rsidP="00B0367F">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DF359D">
        <w:rPr>
          <w:rFonts w:ascii="Times New Roman" w:hAnsi="Times New Roman" w:cs="Times New Roman"/>
          <w:b/>
          <w:sz w:val="24"/>
          <w:szCs w:val="24"/>
        </w:rPr>
        <w:t>Raluca</w:t>
      </w:r>
      <w:r w:rsidR="00956D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F359D">
        <w:rPr>
          <w:rFonts w:ascii="Times New Roman" w:hAnsi="Times New Roman" w:cs="Times New Roman"/>
          <w:b/>
          <w:sz w:val="24"/>
          <w:szCs w:val="24"/>
        </w:rPr>
        <w:t>COMAN</w:t>
      </w:r>
      <w:r>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D0" w:rsidRDefault="003F05D0" w:rsidP="00EE5AEC">
      <w:pPr>
        <w:spacing w:after="0" w:line="240" w:lineRule="auto"/>
      </w:pPr>
      <w:r>
        <w:separator/>
      </w:r>
    </w:p>
  </w:endnote>
  <w:endnote w:type="continuationSeparator" w:id="0">
    <w:p w:rsidR="003F05D0" w:rsidRDefault="003F05D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Pr="00CD1E3F" w:rsidRDefault="003F05D0"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49499610"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903A19">
      <w:rPr>
        <w:noProof/>
      </w:rPr>
      <w:t>7</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D0" w:rsidRDefault="003F05D0" w:rsidP="00EE5AEC">
      <w:pPr>
        <w:spacing w:after="0" w:line="240" w:lineRule="auto"/>
      </w:pPr>
      <w:r>
        <w:separator/>
      </w:r>
    </w:p>
  </w:footnote>
  <w:footnote w:type="continuationSeparator" w:id="0">
    <w:p w:rsidR="003F05D0" w:rsidRDefault="003F05D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C81"/>
    <w:multiLevelType w:val="hybridMultilevel"/>
    <w:tmpl w:val="F8BE5886"/>
    <w:lvl w:ilvl="0" w:tplc="5A98F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6"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E9D301C"/>
    <w:multiLevelType w:val="hybridMultilevel"/>
    <w:tmpl w:val="23FE3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6FA27489"/>
    <w:multiLevelType w:val="hybridMultilevel"/>
    <w:tmpl w:val="F9500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7"/>
  </w:num>
  <w:num w:numId="7">
    <w:abstractNumId w:val="10"/>
  </w:num>
  <w:num w:numId="8">
    <w:abstractNumId w:val="13"/>
  </w:num>
  <w:num w:numId="9">
    <w:abstractNumId w:val="11"/>
  </w:num>
  <w:num w:numId="10">
    <w:abstractNumId w:val="0"/>
  </w:num>
  <w:num w:numId="11">
    <w:abstractNumId w:val="9"/>
  </w:num>
  <w:num w:numId="12">
    <w:abstractNumId w:val="2"/>
  </w:num>
  <w:num w:numId="13">
    <w:abstractNumId w:val="1"/>
  </w:num>
  <w:num w:numId="14">
    <w:abstractNumId w:val="5"/>
  </w:num>
  <w:num w:numId="15">
    <w:abstractNumId w:val="6"/>
  </w:num>
  <w:num w:numId="16">
    <w:abstractNumId w:val="12"/>
  </w:num>
  <w:num w:numId="17">
    <w:abstractNumId w:val="17"/>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68B8"/>
    <w:rsid w:val="00057B34"/>
    <w:rsid w:val="00074281"/>
    <w:rsid w:val="00095AC6"/>
    <w:rsid w:val="00095BEA"/>
    <w:rsid w:val="000A2E73"/>
    <w:rsid w:val="000C7853"/>
    <w:rsid w:val="000D35A8"/>
    <w:rsid w:val="000E5E8F"/>
    <w:rsid w:val="000F0C76"/>
    <w:rsid w:val="000F3A85"/>
    <w:rsid w:val="00102243"/>
    <w:rsid w:val="001057FC"/>
    <w:rsid w:val="00130513"/>
    <w:rsid w:val="00134C7C"/>
    <w:rsid w:val="00144DDF"/>
    <w:rsid w:val="00167D80"/>
    <w:rsid w:val="00171A29"/>
    <w:rsid w:val="00172764"/>
    <w:rsid w:val="00172AFD"/>
    <w:rsid w:val="0017345C"/>
    <w:rsid w:val="00180DB7"/>
    <w:rsid w:val="001974A8"/>
    <w:rsid w:val="00197EB4"/>
    <w:rsid w:val="001A24D9"/>
    <w:rsid w:val="001A4826"/>
    <w:rsid w:val="001B040E"/>
    <w:rsid w:val="001B434D"/>
    <w:rsid w:val="001B4690"/>
    <w:rsid w:val="001C476C"/>
    <w:rsid w:val="001D58C8"/>
    <w:rsid w:val="001D5C27"/>
    <w:rsid w:val="001E092E"/>
    <w:rsid w:val="001E678F"/>
    <w:rsid w:val="001F3B49"/>
    <w:rsid w:val="001F65BD"/>
    <w:rsid w:val="00207D2B"/>
    <w:rsid w:val="002111A6"/>
    <w:rsid w:val="002133C9"/>
    <w:rsid w:val="002176A0"/>
    <w:rsid w:val="00222838"/>
    <w:rsid w:val="00235179"/>
    <w:rsid w:val="0024580B"/>
    <w:rsid w:val="00252160"/>
    <w:rsid w:val="00273D20"/>
    <w:rsid w:val="002752F2"/>
    <w:rsid w:val="0028448A"/>
    <w:rsid w:val="002A40D5"/>
    <w:rsid w:val="002A507E"/>
    <w:rsid w:val="002B39C5"/>
    <w:rsid w:val="002B7699"/>
    <w:rsid w:val="002C57C9"/>
    <w:rsid w:val="002C64DC"/>
    <w:rsid w:val="002D03E4"/>
    <w:rsid w:val="002E2C5D"/>
    <w:rsid w:val="003019A2"/>
    <w:rsid w:val="00340E23"/>
    <w:rsid w:val="00343F60"/>
    <w:rsid w:val="0034777D"/>
    <w:rsid w:val="00351752"/>
    <w:rsid w:val="003560B5"/>
    <w:rsid w:val="00360E57"/>
    <w:rsid w:val="0036379B"/>
    <w:rsid w:val="00364071"/>
    <w:rsid w:val="003770C0"/>
    <w:rsid w:val="003913AE"/>
    <w:rsid w:val="003970F1"/>
    <w:rsid w:val="003A7E0E"/>
    <w:rsid w:val="003B2BF5"/>
    <w:rsid w:val="003B482C"/>
    <w:rsid w:val="003B4D93"/>
    <w:rsid w:val="003B665E"/>
    <w:rsid w:val="003D249F"/>
    <w:rsid w:val="003E3A5A"/>
    <w:rsid w:val="003F05D0"/>
    <w:rsid w:val="003F1D2D"/>
    <w:rsid w:val="0040438F"/>
    <w:rsid w:val="00404666"/>
    <w:rsid w:val="00407687"/>
    <w:rsid w:val="00416695"/>
    <w:rsid w:val="0042202A"/>
    <w:rsid w:val="00424209"/>
    <w:rsid w:val="004325F8"/>
    <w:rsid w:val="00434E84"/>
    <w:rsid w:val="0044475A"/>
    <w:rsid w:val="00452466"/>
    <w:rsid w:val="004579C5"/>
    <w:rsid w:val="00462B27"/>
    <w:rsid w:val="00484B79"/>
    <w:rsid w:val="004A1535"/>
    <w:rsid w:val="004A1B57"/>
    <w:rsid w:val="004A3AB9"/>
    <w:rsid w:val="004A3FDA"/>
    <w:rsid w:val="004A4567"/>
    <w:rsid w:val="004B6303"/>
    <w:rsid w:val="004B7931"/>
    <w:rsid w:val="004F010B"/>
    <w:rsid w:val="004F495D"/>
    <w:rsid w:val="005035C2"/>
    <w:rsid w:val="00512E17"/>
    <w:rsid w:val="005130E1"/>
    <w:rsid w:val="00521885"/>
    <w:rsid w:val="0053048D"/>
    <w:rsid w:val="00532311"/>
    <w:rsid w:val="00570B71"/>
    <w:rsid w:val="005815FE"/>
    <w:rsid w:val="00581F01"/>
    <w:rsid w:val="00590C8D"/>
    <w:rsid w:val="0059197A"/>
    <w:rsid w:val="00591CEB"/>
    <w:rsid w:val="00593D2C"/>
    <w:rsid w:val="00594BEC"/>
    <w:rsid w:val="005A06A6"/>
    <w:rsid w:val="005A0946"/>
    <w:rsid w:val="005A5E3E"/>
    <w:rsid w:val="005D619C"/>
    <w:rsid w:val="005E2D1B"/>
    <w:rsid w:val="005F0B46"/>
    <w:rsid w:val="005F67FF"/>
    <w:rsid w:val="005F6ED3"/>
    <w:rsid w:val="005F726C"/>
    <w:rsid w:val="00605A3F"/>
    <w:rsid w:val="006065E5"/>
    <w:rsid w:val="00612BD1"/>
    <w:rsid w:val="006149D9"/>
    <w:rsid w:val="006151A0"/>
    <w:rsid w:val="006172C2"/>
    <w:rsid w:val="006206C3"/>
    <w:rsid w:val="006249BC"/>
    <w:rsid w:val="0063466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37AD"/>
    <w:rsid w:val="00764DAC"/>
    <w:rsid w:val="00791330"/>
    <w:rsid w:val="007A0025"/>
    <w:rsid w:val="007A2B7A"/>
    <w:rsid w:val="007A4B5D"/>
    <w:rsid w:val="007A567D"/>
    <w:rsid w:val="007B0BB5"/>
    <w:rsid w:val="007B64A0"/>
    <w:rsid w:val="007B666C"/>
    <w:rsid w:val="007C3819"/>
    <w:rsid w:val="007C3D80"/>
    <w:rsid w:val="007D630E"/>
    <w:rsid w:val="007F1F7B"/>
    <w:rsid w:val="0080663A"/>
    <w:rsid w:val="00834097"/>
    <w:rsid w:val="00837B75"/>
    <w:rsid w:val="00850A95"/>
    <w:rsid w:val="008510A7"/>
    <w:rsid w:val="00852BE9"/>
    <w:rsid w:val="00864CCB"/>
    <w:rsid w:val="0086539D"/>
    <w:rsid w:val="00865ED2"/>
    <w:rsid w:val="008837D9"/>
    <w:rsid w:val="00887166"/>
    <w:rsid w:val="008B210D"/>
    <w:rsid w:val="008C47E7"/>
    <w:rsid w:val="009018D7"/>
    <w:rsid w:val="00903A19"/>
    <w:rsid w:val="00912F44"/>
    <w:rsid w:val="00914234"/>
    <w:rsid w:val="009167CA"/>
    <w:rsid w:val="00917D3C"/>
    <w:rsid w:val="00937BE6"/>
    <w:rsid w:val="00956D44"/>
    <w:rsid w:val="00971AF8"/>
    <w:rsid w:val="009A0064"/>
    <w:rsid w:val="009A7CB8"/>
    <w:rsid w:val="009B2EA8"/>
    <w:rsid w:val="009B321F"/>
    <w:rsid w:val="009D477B"/>
    <w:rsid w:val="00A067D8"/>
    <w:rsid w:val="00A069F5"/>
    <w:rsid w:val="00A10BDF"/>
    <w:rsid w:val="00A25301"/>
    <w:rsid w:val="00A277BC"/>
    <w:rsid w:val="00A450C7"/>
    <w:rsid w:val="00A5101E"/>
    <w:rsid w:val="00A51953"/>
    <w:rsid w:val="00A56D12"/>
    <w:rsid w:val="00A57600"/>
    <w:rsid w:val="00A57EC6"/>
    <w:rsid w:val="00A6161A"/>
    <w:rsid w:val="00A61856"/>
    <w:rsid w:val="00A647D3"/>
    <w:rsid w:val="00A6505B"/>
    <w:rsid w:val="00A67E94"/>
    <w:rsid w:val="00A700D2"/>
    <w:rsid w:val="00A75AC2"/>
    <w:rsid w:val="00A77875"/>
    <w:rsid w:val="00AA31AC"/>
    <w:rsid w:val="00AB4990"/>
    <w:rsid w:val="00AD5885"/>
    <w:rsid w:val="00AE1F9C"/>
    <w:rsid w:val="00AF736A"/>
    <w:rsid w:val="00B0367F"/>
    <w:rsid w:val="00B06824"/>
    <w:rsid w:val="00B07E26"/>
    <w:rsid w:val="00B11231"/>
    <w:rsid w:val="00B169FF"/>
    <w:rsid w:val="00B36897"/>
    <w:rsid w:val="00B579EA"/>
    <w:rsid w:val="00B77FDD"/>
    <w:rsid w:val="00B96B24"/>
    <w:rsid w:val="00BB01A7"/>
    <w:rsid w:val="00BB1E01"/>
    <w:rsid w:val="00BB2BD0"/>
    <w:rsid w:val="00BD4BFF"/>
    <w:rsid w:val="00BD6071"/>
    <w:rsid w:val="00BD7C3A"/>
    <w:rsid w:val="00BE0687"/>
    <w:rsid w:val="00BE238B"/>
    <w:rsid w:val="00BE3395"/>
    <w:rsid w:val="00BF5BB6"/>
    <w:rsid w:val="00C025D0"/>
    <w:rsid w:val="00C14094"/>
    <w:rsid w:val="00C3013D"/>
    <w:rsid w:val="00C35B3D"/>
    <w:rsid w:val="00C36162"/>
    <w:rsid w:val="00C51029"/>
    <w:rsid w:val="00C56B18"/>
    <w:rsid w:val="00C61E10"/>
    <w:rsid w:val="00C76160"/>
    <w:rsid w:val="00C761CC"/>
    <w:rsid w:val="00C92154"/>
    <w:rsid w:val="00CB165A"/>
    <w:rsid w:val="00CD145B"/>
    <w:rsid w:val="00CD50D4"/>
    <w:rsid w:val="00D07C00"/>
    <w:rsid w:val="00D23EEB"/>
    <w:rsid w:val="00D34D4D"/>
    <w:rsid w:val="00D40702"/>
    <w:rsid w:val="00D42C36"/>
    <w:rsid w:val="00D52D6D"/>
    <w:rsid w:val="00D55126"/>
    <w:rsid w:val="00D62463"/>
    <w:rsid w:val="00D6555F"/>
    <w:rsid w:val="00D65E7E"/>
    <w:rsid w:val="00D72225"/>
    <w:rsid w:val="00D7402F"/>
    <w:rsid w:val="00D7690A"/>
    <w:rsid w:val="00D80276"/>
    <w:rsid w:val="00D80391"/>
    <w:rsid w:val="00D85488"/>
    <w:rsid w:val="00D96D00"/>
    <w:rsid w:val="00DB116E"/>
    <w:rsid w:val="00DB26C9"/>
    <w:rsid w:val="00DB7C31"/>
    <w:rsid w:val="00DC6F82"/>
    <w:rsid w:val="00DE3A94"/>
    <w:rsid w:val="00DE4A3A"/>
    <w:rsid w:val="00DF2AC4"/>
    <w:rsid w:val="00DF359D"/>
    <w:rsid w:val="00DF474A"/>
    <w:rsid w:val="00E03D06"/>
    <w:rsid w:val="00E12EAB"/>
    <w:rsid w:val="00E14E3B"/>
    <w:rsid w:val="00E36E1E"/>
    <w:rsid w:val="00E45F4C"/>
    <w:rsid w:val="00E51181"/>
    <w:rsid w:val="00E51DE7"/>
    <w:rsid w:val="00E53CDC"/>
    <w:rsid w:val="00E623B2"/>
    <w:rsid w:val="00E6529F"/>
    <w:rsid w:val="00E8294C"/>
    <w:rsid w:val="00E91709"/>
    <w:rsid w:val="00E97915"/>
    <w:rsid w:val="00EA4802"/>
    <w:rsid w:val="00EB4F82"/>
    <w:rsid w:val="00EC4135"/>
    <w:rsid w:val="00EE3CE8"/>
    <w:rsid w:val="00EE4AB2"/>
    <w:rsid w:val="00EE5AEC"/>
    <w:rsid w:val="00EF064F"/>
    <w:rsid w:val="00F07805"/>
    <w:rsid w:val="00F07D51"/>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CC64E"/>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
    <w:link w:val="ListParagraph"/>
    <w:uiPriority w:val="34"/>
    <w:locked/>
    <w:rsid w:val="00364071"/>
  </w:style>
  <w:style w:type="table" w:styleId="TableGrid">
    <w:name w:val="Table Grid"/>
    <w:basedOn w:val="TableNormal"/>
    <w:uiPriority w:val="59"/>
    <w:rsid w:val="003640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corptext31">
    <w:name w:val="Indent corp text 31"/>
    <w:basedOn w:val="Normal"/>
    <w:rsid w:val="00252160"/>
    <w:pPr>
      <w:widowControl w:val="0"/>
      <w:tabs>
        <w:tab w:val="left" w:pos="567"/>
      </w:tabs>
      <w:suppressAutoHyphens/>
      <w:overflowPunct w:val="0"/>
      <w:autoSpaceDE w:val="0"/>
      <w:autoSpaceDN w:val="0"/>
      <w:adjustRightInd w:val="0"/>
      <w:spacing w:after="0" w:line="240" w:lineRule="auto"/>
      <w:ind w:firstLine="578"/>
      <w:textAlignment w:val="baseline"/>
    </w:pPr>
    <w:rPr>
      <w:rFonts w:ascii="Times New Roman" w:eastAsia="Times New Roman" w:hAnsi="Times New Roman" w:cs="Times New Roman"/>
      <w:color w:val="000000"/>
      <w:sz w:val="24"/>
      <w:szCs w:val="20"/>
      <w:lang w:val="en-GB"/>
    </w:rPr>
  </w:style>
  <w:style w:type="character" w:styleId="PlaceholderText">
    <w:name w:val="Placeholder Text"/>
    <w:basedOn w:val="DefaultParagraphFont"/>
    <w:uiPriority w:val="99"/>
    <w:semiHidden/>
    <w:rsid w:val="00581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3242</Words>
  <Characters>18806</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13</cp:revision>
  <cp:lastPrinted>2019-12-30T07:30:00Z</cp:lastPrinted>
  <dcterms:created xsi:type="dcterms:W3CDTF">2020-02-28T13:13:00Z</dcterms:created>
  <dcterms:modified xsi:type="dcterms:W3CDTF">2020-04-27T10:33:00Z</dcterms:modified>
</cp:coreProperties>
</file>