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D3" w:rsidRPr="00F27D69" w:rsidRDefault="002B55D3" w:rsidP="002B55D3">
      <w:pPr>
        <w:pStyle w:val="Header"/>
        <w:rPr>
          <w:rFonts w:ascii="Garamond" w:hAnsi="Garamond"/>
          <w:b/>
          <w:color w:val="00214E"/>
          <w:sz w:val="36"/>
          <w:szCs w:val="36"/>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22D9B0AC" wp14:editId="145B6AF0">
            <wp:simplePos x="0" y="0"/>
            <wp:positionH relativeFrom="column">
              <wp:posOffset>166977</wp:posOffset>
            </wp:positionH>
            <wp:positionV relativeFrom="paragraph">
              <wp:posOffset>83</wp:posOffset>
            </wp:positionV>
            <wp:extent cx="61277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6E36">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0.8pt;margin-top:-.35pt;width:55pt;height:45.25pt;z-index:-251658240;mso-position-horizontal-relative:text;mso-position-vertical-relative:text">
            <v:imagedata r:id="rId8" o:title=""/>
          </v:shape>
          <o:OLEObject Type="Embed" ProgID="CorelDRAW.Graphic.13" ShapeID="_x0000_s1028" DrawAspect="Content" ObjectID="_1652772377" r:id="rId9"/>
        </w:object>
      </w:r>
      <w:r w:rsidR="002F7922">
        <w:rPr>
          <w:rFonts w:ascii="Garamond" w:hAnsi="Garamond"/>
          <w:b/>
          <w:color w:val="00214E"/>
          <w:sz w:val="36"/>
          <w:szCs w:val="36"/>
        </w:rPr>
        <w:t xml:space="preserve"> </w:t>
      </w:r>
      <w:r>
        <w:rPr>
          <w:rFonts w:ascii="Garamond" w:hAnsi="Garamond"/>
          <w:b/>
          <w:color w:val="00214E"/>
          <w:sz w:val="36"/>
          <w:szCs w:val="36"/>
        </w:rPr>
        <w:t xml:space="preserve">                     </w:t>
      </w:r>
      <w:r w:rsidRPr="00F27D69">
        <w:rPr>
          <w:rFonts w:ascii="Garamond" w:hAnsi="Garamond"/>
          <w:b/>
          <w:color w:val="00214E"/>
          <w:sz w:val="36"/>
          <w:szCs w:val="36"/>
        </w:rPr>
        <w:t>Ministerul Mediului</w:t>
      </w:r>
      <w:r>
        <w:rPr>
          <w:rFonts w:ascii="Garamond" w:hAnsi="Garamond"/>
          <w:b/>
          <w:color w:val="00214E"/>
          <w:sz w:val="36"/>
          <w:szCs w:val="36"/>
        </w:rPr>
        <w:t xml:space="preserve">, Apelor </w:t>
      </w:r>
      <w:r>
        <w:rPr>
          <w:rFonts w:ascii="Cambria" w:hAnsi="Cambria"/>
          <w:b/>
          <w:color w:val="00214E"/>
          <w:sz w:val="36"/>
          <w:szCs w:val="36"/>
        </w:rPr>
        <w:t>ș</w:t>
      </w:r>
      <w:r>
        <w:rPr>
          <w:rFonts w:ascii="Garamond" w:hAnsi="Garamond"/>
          <w:b/>
          <w:color w:val="00214E"/>
          <w:sz w:val="36"/>
          <w:szCs w:val="36"/>
        </w:rPr>
        <w:t>i Padurilor</w:t>
      </w:r>
    </w:p>
    <w:p w:rsidR="002B55D3" w:rsidRPr="00F27D69" w:rsidRDefault="002B55D3" w:rsidP="002B55D3">
      <w:pPr>
        <w:pStyle w:val="Header"/>
        <w:rPr>
          <w:rFonts w:cs="Calibri"/>
          <w:b/>
          <w:sz w:val="36"/>
          <w:szCs w:val="36"/>
          <w:lang w:eastAsia="ar-SA"/>
        </w:rPr>
      </w:pPr>
      <w:r>
        <w:rPr>
          <w:rFonts w:ascii="Garamond" w:hAnsi="Garamond"/>
          <w:b/>
          <w:color w:val="00214E"/>
          <w:sz w:val="36"/>
          <w:szCs w:val="36"/>
        </w:rPr>
        <w:t xml:space="preserve">                 </w:t>
      </w:r>
      <w:r w:rsidRPr="00F27D69">
        <w:rPr>
          <w:rFonts w:ascii="Garamond" w:hAnsi="Garamond"/>
          <w:b/>
          <w:color w:val="00214E"/>
          <w:sz w:val="36"/>
          <w:szCs w:val="36"/>
        </w:rPr>
        <w:t>Agenţia Naţională pentru Protecţia Mediului</w:t>
      </w:r>
    </w:p>
    <w:p w:rsidR="002B55D3" w:rsidRPr="009564EE" w:rsidRDefault="002B55D3" w:rsidP="002B55D3">
      <w:pPr>
        <w:pStyle w:val="Header"/>
        <w:rPr>
          <w:rFonts w:cs="Calibri"/>
          <w:b/>
          <w:sz w:val="16"/>
          <w:szCs w:val="16"/>
          <w:lang w:eastAsia="ar-SA"/>
        </w:rPr>
      </w:pPr>
    </w:p>
    <w:tbl>
      <w:tblPr>
        <w:tblW w:w="0" w:type="auto"/>
        <w:tblInd w:w="108" w:type="dxa"/>
        <w:tblBorders>
          <w:top w:val="single" w:sz="8" w:space="0" w:color="000000"/>
          <w:bottom w:val="single" w:sz="8" w:space="0" w:color="000000"/>
        </w:tblBorders>
        <w:shd w:val="clear" w:color="auto" w:fill="DBE5F1"/>
        <w:tblLook w:val="04A0" w:firstRow="1" w:lastRow="0" w:firstColumn="1" w:lastColumn="0" w:noHBand="0" w:noVBand="1"/>
      </w:tblPr>
      <w:tblGrid>
        <w:gridCol w:w="9923"/>
      </w:tblGrid>
      <w:tr w:rsidR="002B55D3" w:rsidRPr="00F27D69" w:rsidTr="00153A4B">
        <w:tc>
          <w:tcPr>
            <w:tcW w:w="9923" w:type="dxa"/>
            <w:tcBorders>
              <w:top w:val="single" w:sz="8" w:space="0" w:color="000000"/>
              <w:bottom w:val="single" w:sz="8" w:space="0" w:color="000000"/>
            </w:tcBorders>
            <w:shd w:val="clear" w:color="auto" w:fill="DBE5F1"/>
          </w:tcPr>
          <w:p w:rsidR="002B55D3" w:rsidRPr="00F27D69" w:rsidRDefault="002B55D3" w:rsidP="00153A4B">
            <w:pPr>
              <w:pStyle w:val="Header"/>
              <w:spacing w:before="120"/>
              <w:jc w:val="center"/>
              <w:rPr>
                <w:rFonts w:ascii="Garamond" w:hAnsi="Garamond"/>
                <w:b/>
                <w:bCs/>
                <w:color w:val="00214E"/>
                <w:sz w:val="36"/>
                <w:szCs w:val="36"/>
              </w:rPr>
            </w:pPr>
            <w:r>
              <w:rPr>
                <w:rFonts w:ascii="Garamond" w:hAnsi="Garamond"/>
                <w:b/>
                <w:bCs/>
                <w:color w:val="00214E"/>
                <w:sz w:val="36"/>
                <w:szCs w:val="36"/>
              </w:rPr>
              <w:t xml:space="preserve">    </w:t>
            </w:r>
            <w:r w:rsidRPr="00F27D69">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701B0C">
        <w:rPr>
          <w:rFonts w:ascii="Times New Roman" w:hAnsi="Times New Roman" w:cs="Times New Roman"/>
          <w:sz w:val="24"/>
          <w:szCs w:val="24"/>
        </w:rPr>
        <w:t>17352/10943/</w:t>
      </w:r>
      <w:r w:rsidR="002F7922">
        <w:rPr>
          <w:rFonts w:ascii="Times New Roman" w:hAnsi="Times New Roman" w:cs="Times New Roman"/>
          <w:sz w:val="24"/>
          <w:szCs w:val="24"/>
        </w:rPr>
        <w:t>____</w:t>
      </w:r>
      <w:r w:rsidR="00701B0C">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F792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2F7922"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 __</w:t>
      </w:r>
      <w:r w:rsidR="00051258" w:rsidRPr="00C61E10">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_____</w:t>
      </w:r>
      <w:bookmarkStart w:id="0" w:name="_GoBack"/>
      <w:bookmarkEnd w:id="0"/>
      <w:r w:rsidR="008D64DE">
        <w:rPr>
          <w:rFonts w:ascii="Times New Roman" w:eastAsia="Times New Roman" w:hAnsi="Times New Roman" w:cs="Times New Roman"/>
          <w:b/>
          <w:sz w:val="24"/>
          <w:szCs w:val="24"/>
          <w:lang w:eastAsia="ro-RO"/>
        </w:rPr>
        <w:t>.2020</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701B0C">
        <w:rPr>
          <w:rStyle w:val="tpa1"/>
          <w:rFonts w:ascii="Times New Roman" w:hAnsi="Times New Roman" w:cs="Times New Roman"/>
          <w:b/>
          <w:sz w:val="24"/>
          <w:szCs w:val="24"/>
        </w:rPr>
        <w:t>S.C. AGEXIMCO S.R.L.</w:t>
      </w:r>
      <w:r w:rsidR="00701B0C" w:rsidRPr="00204484">
        <w:rPr>
          <w:rStyle w:val="tpa1"/>
          <w:rFonts w:ascii="Times New Roman" w:hAnsi="Times New Roman" w:cs="Times New Roman"/>
          <w:sz w:val="24"/>
          <w:szCs w:val="24"/>
        </w:rPr>
        <w:t>,</w:t>
      </w:r>
      <w:r w:rsidR="00701B0C" w:rsidRPr="00AE7879">
        <w:rPr>
          <w:rStyle w:val="tpa1"/>
          <w:rFonts w:ascii="Times New Roman" w:hAnsi="Times New Roman" w:cs="Times New Roman"/>
          <w:b/>
          <w:sz w:val="24"/>
          <w:szCs w:val="24"/>
        </w:rPr>
        <w:t xml:space="preserve"> </w:t>
      </w:r>
      <w:r w:rsidR="00701B0C">
        <w:rPr>
          <w:rStyle w:val="tpa1"/>
          <w:rFonts w:ascii="Times New Roman" w:hAnsi="Times New Roman" w:cs="Times New Roman"/>
          <w:sz w:val="24"/>
          <w:szCs w:val="24"/>
        </w:rPr>
        <w:t xml:space="preserve">prin domnul Mercan Constantin Gabriel – imputernicit, </w:t>
      </w:r>
      <w:r w:rsidR="00701B0C" w:rsidRPr="00AE7879">
        <w:rPr>
          <w:rStyle w:val="tpa1"/>
          <w:rFonts w:ascii="Times New Roman" w:hAnsi="Times New Roman" w:cs="Times New Roman"/>
          <w:sz w:val="24"/>
          <w:szCs w:val="24"/>
        </w:rPr>
        <w:t xml:space="preserve">cu </w:t>
      </w:r>
      <w:r w:rsidR="00701B0C">
        <w:rPr>
          <w:rStyle w:val="tpa1"/>
          <w:rFonts w:ascii="Times New Roman" w:hAnsi="Times New Roman" w:cs="Times New Roman"/>
          <w:sz w:val="24"/>
          <w:szCs w:val="24"/>
        </w:rPr>
        <w:t>sediul în municipiul Bucuresti, sector 4, B-dul Marasesti, nr. 25</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8D64DE">
        <w:rPr>
          <w:rStyle w:val="tpa1"/>
          <w:rFonts w:ascii="Times New Roman" w:hAnsi="Times New Roman" w:cs="Times New Roman"/>
          <w:sz w:val="24"/>
          <w:szCs w:val="24"/>
        </w:rPr>
        <w:t>17352</w:t>
      </w:r>
      <w:r w:rsidR="00BE238B" w:rsidRPr="00C61E10">
        <w:rPr>
          <w:rStyle w:val="tpa1"/>
          <w:rFonts w:ascii="Times New Roman" w:hAnsi="Times New Roman" w:cs="Times New Roman"/>
          <w:sz w:val="24"/>
          <w:szCs w:val="24"/>
        </w:rPr>
        <w:t xml:space="preserve"> din </w:t>
      </w:r>
      <w:r w:rsidR="008D64DE">
        <w:rPr>
          <w:rStyle w:val="tpa1"/>
          <w:rFonts w:ascii="Times New Roman" w:hAnsi="Times New Roman" w:cs="Times New Roman"/>
          <w:sz w:val="24"/>
          <w:szCs w:val="24"/>
        </w:rPr>
        <w:t>28.10</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756BA4" w:rsidRPr="00C61E10" w:rsidRDefault="00756BA4" w:rsidP="00756BA4">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Comisiei</w:t>
      </w:r>
      <w:r>
        <w:rPr>
          <w:rStyle w:val="tpa"/>
          <w:rFonts w:ascii="Times New Roman" w:hAnsi="Times New Roman" w:cs="Times New Roman"/>
          <w:color w:val="000000"/>
          <w:sz w:val="24"/>
          <w:szCs w:val="24"/>
        </w:rPr>
        <w:t xml:space="preserve"> de analiză tehnică din data de </w:t>
      </w:r>
      <w:r w:rsidR="00031972">
        <w:rPr>
          <w:rStyle w:val="tpa"/>
          <w:rFonts w:ascii="Times New Roman" w:hAnsi="Times New Roman" w:cs="Times New Roman"/>
          <w:color w:val="000000"/>
          <w:sz w:val="24"/>
          <w:szCs w:val="24"/>
        </w:rPr>
        <w:t>18.05</w:t>
      </w:r>
      <w:r>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 </w:t>
      </w:r>
      <w:bookmarkStart w:id="3" w:name="do|ax5^I|pa10"/>
      <w:bookmarkEnd w:id="3"/>
      <w:r w:rsidR="00A93EE0" w:rsidRPr="00AE7879">
        <w:rPr>
          <w:rFonts w:ascii="Times New Roman" w:hAnsi="Times New Roman" w:cs="Times New Roman"/>
          <w:b/>
          <w:sz w:val="24"/>
          <w:szCs w:val="24"/>
        </w:rPr>
        <w:t>”</w:t>
      </w:r>
      <w:r w:rsidR="00A93EE0">
        <w:rPr>
          <w:rFonts w:ascii="Times New Roman" w:hAnsi="Times New Roman" w:cs="Times New Roman"/>
          <w:b/>
          <w:i/>
          <w:sz w:val="24"/>
          <w:szCs w:val="24"/>
        </w:rPr>
        <w:t>Construire hală depozitare (P) corp 13 cu birouri (P+1)</w:t>
      </w:r>
      <w:r w:rsidR="00A93EE0" w:rsidRPr="00AE7879">
        <w:rPr>
          <w:rStyle w:val="tpa1"/>
          <w:rFonts w:ascii="Times New Roman" w:hAnsi="Times New Roman" w:cs="Times New Roman"/>
          <w:b/>
          <w:i/>
          <w:sz w:val="24"/>
          <w:szCs w:val="24"/>
        </w:rPr>
        <w:t>”</w:t>
      </w:r>
      <w:r w:rsidR="00A93EE0" w:rsidRPr="00AE7879">
        <w:rPr>
          <w:rStyle w:val="tpa1"/>
          <w:rFonts w:ascii="Times New Roman" w:hAnsi="Times New Roman" w:cs="Times New Roman"/>
          <w:sz w:val="24"/>
          <w:szCs w:val="24"/>
        </w:rPr>
        <w:t>, propus a fi amplasat în</w:t>
      </w:r>
      <w:r w:rsidR="00A93EE0" w:rsidRPr="00AE7879">
        <w:rPr>
          <w:rFonts w:ascii="Times New Roman" w:hAnsi="Times New Roman" w:cs="Times New Roman"/>
          <w:sz w:val="24"/>
          <w:szCs w:val="24"/>
        </w:rPr>
        <w:t xml:space="preserve"> </w:t>
      </w:r>
      <w:r w:rsidR="00A93EE0">
        <w:rPr>
          <w:rStyle w:val="tpa1"/>
          <w:rFonts w:ascii="Times New Roman" w:hAnsi="Times New Roman" w:cs="Times New Roman"/>
          <w:sz w:val="24"/>
          <w:szCs w:val="24"/>
        </w:rPr>
        <w:t>comuna Crevedia, sat Crevedia, str. Soseaua Bucuresti-Targoviste, nr. 697C, judetul Dambovita</w:t>
      </w:r>
      <w:r>
        <w:rPr>
          <w:rStyle w:val="tpa1"/>
          <w:rFonts w:ascii="Times New Roman" w:hAnsi="Times New Roman" w:cs="Times New Roman"/>
          <w:sz w:val="24"/>
          <w:szCs w:val="24"/>
        </w:rPr>
        <w:t>,</w:t>
      </w:r>
      <w:r w:rsidRPr="00C61E10">
        <w:rPr>
          <w:rFonts w:ascii="Times New Roman" w:eastAsia="Times New Roman" w:hAnsi="Times New Roman" w:cs="Times New Roman"/>
          <w:b/>
          <w:sz w:val="24"/>
          <w:szCs w:val="24"/>
          <w:lang w:eastAsia="ro-RO"/>
        </w:rPr>
        <w:t xml:space="preserve"> </w:t>
      </w:r>
      <w:r w:rsidRPr="00914BD9">
        <w:rPr>
          <w:rFonts w:ascii="Times New Roman" w:eastAsia="Times New Roman" w:hAnsi="Times New Roman" w:cs="Times New Roman"/>
          <w:b/>
          <w:i/>
          <w:sz w:val="24"/>
          <w:szCs w:val="24"/>
          <w:lang w:val="it-IT"/>
        </w:rPr>
        <w:t>nu se supune evaluării impactului asupra mediului;</w:t>
      </w:r>
      <w:r>
        <w:rPr>
          <w:rFonts w:ascii="Times New Roman" w:eastAsia="Times New Roman" w:hAnsi="Times New Roman" w:cs="Times New Roman"/>
          <w:b/>
          <w:i/>
          <w:sz w:val="24"/>
          <w:szCs w:val="24"/>
          <w:lang w:val="it-IT"/>
        </w:rPr>
        <w:t xml:space="preserve"> </w:t>
      </w:r>
      <w:r w:rsidRPr="00F41929">
        <w:rPr>
          <w:rFonts w:ascii="Times New Roman" w:eastAsia="Times New Roman" w:hAnsi="Times New Roman" w:cs="Times New Roman"/>
          <w:b/>
          <w:i/>
          <w:sz w:val="24"/>
          <w:szCs w:val="24"/>
          <w:lang w:val="it-IT"/>
        </w:rPr>
        <w:t>nu se supune evaluării</w:t>
      </w:r>
      <w:r>
        <w:rPr>
          <w:rFonts w:ascii="Times New Roman" w:eastAsia="Times New Roman" w:hAnsi="Times New Roman" w:cs="Times New Roman"/>
          <w:b/>
          <w:i/>
          <w:sz w:val="24"/>
          <w:szCs w:val="24"/>
          <w:lang w:val="it-IT"/>
        </w:rPr>
        <w:t xml:space="preserve"> adecvate; </w:t>
      </w:r>
      <w:r w:rsidRPr="00F41929">
        <w:rPr>
          <w:rFonts w:ascii="Times New Roman" w:eastAsia="Times New Roman" w:hAnsi="Times New Roman" w:cs="Times New Roman"/>
          <w:b/>
          <w:i/>
          <w:sz w:val="24"/>
          <w:szCs w:val="24"/>
          <w:lang w:val="it-IT"/>
        </w:rPr>
        <w:t>nu se supune evaluării impactului asupra corpurilor de apă</w:t>
      </w:r>
      <w:r>
        <w:rPr>
          <w:rFonts w:ascii="Times New Roman" w:eastAsia="Times New Roman" w:hAnsi="Times New Roman" w:cs="Times New Roman"/>
          <w:b/>
          <w:sz w:val="24"/>
          <w:szCs w:val="24"/>
          <w:lang w:eastAsia="ro-RO"/>
        </w:rPr>
        <w:t>.</w:t>
      </w:r>
    </w:p>
    <w:p w:rsidR="00756BA4" w:rsidRPr="00640681" w:rsidRDefault="00756BA4" w:rsidP="00756BA4">
      <w:pPr>
        <w:shd w:val="clear" w:color="auto" w:fill="FFFFFF"/>
        <w:spacing w:after="0" w:line="240" w:lineRule="auto"/>
        <w:jc w:val="both"/>
        <w:rPr>
          <w:rStyle w:val="tpa"/>
          <w:rFonts w:ascii="Times New Roman" w:hAnsi="Times New Roman" w:cs="Times New Roman"/>
          <w:color w:val="000000"/>
          <w:sz w:val="16"/>
          <w:szCs w:val="16"/>
        </w:rPr>
      </w:pPr>
      <w:bookmarkStart w:id="4" w:name="do|ax5^I|pa11"/>
      <w:bookmarkStart w:id="5" w:name="do|ax5^I|pa12"/>
      <w:bookmarkEnd w:id="4"/>
      <w:bookmarkEnd w:id="5"/>
    </w:p>
    <w:p w:rsidR="00756BA4" w:rsidRPr="00C61E10" w:rsidRDefault="00756BA4" w:rsidP="00756BA4">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756BA4" w:rsidRPr="00C61E10" w:rsidRDefault="00756BA4" w:rsidP="00756BA4">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756BA4" w:rsidRPr="00DD1485" w:rsidRDefault="00756BA4" w:rsidP="00756BA4">
      <w:pPr>
        <w:spacing w:after="0" w:line="240" w:lineRule="auto"/>
        <w:jc w:val="both"/>
        <w:rPr>
          <w:rFonts w:ascii="Times New Roman" w:hAnsi="Times New Roman" w:cs="Times New Roman"/>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sidR="00A93EE0">
        <w:rPr>
          <w:rStyle w:val="tpa"/>
          <w:rFonts w:ascii="Times New Roman" w:hAnsi="Times New Roman" w:cs="Times New Roman"/>
          <w:color w:val="000000"/>
          <w:sz w:val="24"/>
          <w:szCs w:val="24"/>
        </w:rPr>
        <w:t>0</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756BA4" w:rsidRPr="00DD1485" w:rsidRDefault="00756BA4" w:rsidP="00756BA4">
      <w:pPr>
        <w:spacing w:after="0" w:line="240" w:lineRule="auto"/>
        <w:jc w:val="both"/>
        <w:rPr>
          <w:rFonts w:ascii="Times New Roman" w:hAnsi="Times New Roman" w:cs="Times New Roman"/>
          <w:sz w:val="24"/>
          <w:szCs w:val="24"/>
        </w:rPr>
      </w:pPr>
      <w:bookmarkStart w:id="8" w:name="do|ax5^I|pa15"/>
      <w:bookmarkEnd w:id="8"/>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756BA4" w:rsidRDefault="00756BA4" w:rsidP="00756BA4">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56BA4" w:rsidRPr="00D91C90" w:rsidRDefault="00756BA4" w:rsidP="00756BA4">
      <w:pPr>
        <w:spacing w:after="0" w:line="240" w:lineRule="auto"/>
        <w:jc w:val="both"/>
        <w:rPr>
          <w:rFonts w:ascii="Times New Roman" w:eastAsia="Times New Roman" w:hAnsi="Times New Roman" w:cs="Times New Roman"/>
          <w:b/>
          <w:sz w:val="16"/>
          <w:szCs w:val="16"/>
          <w:lang w:eastAsia="ro-RO"/>
        </w:rPr>
      </w:pPr>
    </w:p>
    <w:p w:rsidR="00756BA4" w:rsidRPr="00E82F3E" w:rsidRDefault="00756BA4" w:rsidP="00756BA4">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BE32F2">
        <w:rPr>
          <w:rStyle w:val="tpa1"/>
          <w:rFonts w:ascii="Times New Roman" w:hAnsi="Times New Roman" w:cs="Times New Roman"/>
          <w:b/>
          <w:sz w:val="24"/>
          <w:szCs w:val="24"/>
          <w:u w:val="single"/>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756BA4" w:rsidRPr="00E82F3E" w:rsidRDefault="00756BA4" w:rsidP="00756BA4">
      <w:pPr>
        <w:spacing w:after="0" w:line="240" w:lineRule="auto"/>
        <w:jc w:val="both"/>
        <w:rPr>
          <w:rStyle w:val="tpa1"/>
          <w:rFonts w:ascii="Times New Roman" w:hAnsi="Times New Roman" w:cs="Times New Roman"/>
          <w:sz w:val="16"/>
          <w:szCs w:val="16"/>
        </w:rPr>
      </w:pPr>
    </w:p>
    <w:p w:rsidR="00D34D4D" w:rsidRDefault="00756BA4" w:rsidP="00BE32F2">
      <w:pPr>
        <w:spacing w:after="0" w:line="240" w:lineRule="auto"/>
        <w:jc w:val="both"/>
        <w:rPr>
          <w:rFonts w:ascii="Times New Roman" w:eastAsia="Times New Roman" w:hAnsi="Times New Roman" w:cs="Times New Roman"/>
          <w:sz w:val="24"/>
          <w:szCs w:val="24"/>
          <w:lang w:eastAsia="ro-RO"/>
        </w:rPr>
      </w:pPr>
      <w:r w:rsidRPr="00774274">
        <w:rPr>
          <w:rStyle w:val="tpa1"/>
          <w:rFonts w:ascii="Times New Roman" w:hAnsi="Times New Roman" w:cs="Times New Roman"/>
          <w:b/>
          <w:sz w:val="24"/>
          <w:szCs w:val="24"/>
        </w:rPr>
        <w:t xml:space="preserve">III. </w:t>
      </w:r>
      <w:r w:rsidRPr="00701B0C">
        <w:rPr>
          <w:rStyle w:val="tpa1"/>
          <w:rFonts w:ascii="Times New Roman" w:hAnsi="Times New Roman" w:cs="Times New Roman"/>
          <w:sz w:val="24"/>
          <w:szCs w:val="24"/>
        </w:rPr>
        <w:t>P</w:t>
      </w:r>
      <w:r>
        <w:rPr>
          <w:rStyle w:val="tpa1"/>
          <w:rFonts w:ascii="Times New Roman" w:hAnsi="Times New Roman" w:cs="Times New Roman"/>
          <w:sz w:val="24"/>
          <w:szCs w:val="24"/>
        </w:rPr>
        <w:t xml:space="preserve">roiectul propus </w:t>
      </w:r>
      <w:r w:rsidRPr="00463536">
        <w:rPr>
          <w:rStyle w:val="tpa1"/>
          <w:rFonts w:ascii="Times New Roman" w:hAnsi="Times New Roman" w:cs="Times New Roman"/>
          <w:b/>
          <w:sz w:val="24"/>
          <w:szCs w:val="24"/>
          <w:u w:val="single"/>
        </w:rPr>
        <w:t>nu intra</w:t>
      </w:r>
      <w:r>
        <w:rPr>
          <w:rStyle w:val="tpa1"/>
          <w:rFonts w:ascii="Times New Roman" w:hAnsi="Times New Roman" w:cs="Times New Roman"/>
          <w:sz w:val="24"/>
          <w:szCs w:val="24"/>
        </w:rPr>
        <w:t xml:space="preserve"> sub incidenta prevederilor art. 48 si 54 din Legea apelor nr. 107/1996, </w:t>
      </w:r>
      <w:r w:rsidRPr="00AE7879">
        <w:rPr>
          <w:rStyle w:val="tpa1"/>
          <w:rFonts w:ascii="Times New Roman" w:hAnsi="Times New Roman" w:cs="Times New Roman"/>
          <w:sz w:val="24"/>
          <w:szCs w:val="24"/>
        </w:rPr>
        <w:t>cu modificările şi completările ulterioare</w:t>
      </w:r>
      <w:r>
        <w:rPr>
          <w:rFonts w:ascii="Times New Roman" w:eastAsia="Times New Roman" w:hAnsi="Times New Roman" w:cs="Times New Roman"/>
          <w:sz w:val="24"/>
          <w:szCs w:val="24"/>
          <w:lang w:eastAsia="ro-RO"/>
        </w:rPr>
        <w:t>.</w:t>
      </w:r>
    </w:p>
    <w:p w:rsidR="00BE32F2" w:rsidRPr="00BE32F2" w:rsidRDefault="00BE32F2" w:rsidP="00BE32F2">
      <w:pPr>
        <w:spacing w:after="0" w:line="240" w:lineRule="auto"/>
        <w:jc w:val="both"/>
        <w:rPr>
          <w:rFonts w:ascii="Times New Roman" w:eastAsia="Times New Roman" w:hAnsi="Times New Roman" w:cs="Times New Roman"/>
          <w:sz w:val="16"/>
          <w:szCs w:val="16"/>
          <w:lang w:eastAsia="ro-RO"/>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124F53">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867EAC" w:rsidRDefault="00867EAC" w:rsidP="00860D56">
      <w:pPr>
        <w:tabs>
          <w:tab w:val="left" w:pos="709"/>
        </w:tabs>
        <w:spacing w:after="0" w:line="240" w:lineRule="auto"/>
        <w:jc w:val="both"/>
        <w:rPr>
          <w:rFonts w:ascii="Times New Roman" w:hAnsi="Times New Roman" w:cs="Times New Roman"/>
          <w:bCs/>
          <w:sz w:val="24"/>
          <w:szCs w:val="24"/>
          <w:lang w:eastAsia="ro-RO"/>
        </w:rPr>
      </w:pPr>
      <w:r>
        <w:rPr>
          <w:rFonts w:ascii="Times New Roman" w:hAnsi="Times New Roman" w:cs="Times New Roman"/>
          <w:sz w:val="24"/>
          <w:szCs w:val="24"/>
        </w:rPr>
        <w:tab/>
      </w:r>
      <w:r w:rsidR="003D693A" w:rsidRPr="00860D56">
        <w:rPr>
          <w:rFonts w:ascii="Times New Roman" w:hAnsi="Times New Roman" w:cs="Times New Roman"/>
          <w:bCs/>
          <w:sz w:val="24"/>
          <w:szCs w:val="24"/>
          <w:lang w:eastAsia="ro-RO"/>
        </w:rPr>
        <w:t>Se propune realizarea unei hale cu functiunea de depozitare+birouri administrative cu suprafata construita de 2128.65</w:t>
      </w:r>
      <w:r w:rsidR="00860D56">
        <w:rPr>
          <w:rFonts w:ascii="Times New Roman" w:hAnsi="Times New Roman" w:cs="Times New Roman"/>
          <w:bCs/>
          <w:sz w:val="24"/>
          <w:szCs w:val="24"/>
          <w:lang w:eastAsia="ro-RO"/>
        </w:rPr>
        <w:t xml:space="preserve"> </w:t>
      </w:r>
      <w:r w:rsidR="003D693A" w:rsidRPr="00860D56">
        <w:rPr>
          <w:rFonts w:ascii="Times New Roman" w:hAnsi="Times New Roman" w:cs="Times New Roman"/>
          <w:bCs/>
          <w:sz w:val="24"/>
          <w:szCs w:val="24"/>
          <w:lang w:eastAsia="ro-RO"/>
        </w:rPr>
        <w:t>mp pe terenul in suprafata de 70830 mp care este situat in intravilanul comunei Crevedia, sat Crevedia</w:t>
      </w:r>
      <w:r w:rsidR="00860D56">
        <w:rPr>
          <w:rFonts w:ascii="Times New Roman" w:hAnsi="Times New Roman" w:cs="Times New Roman"/>
          <w:bCs/>
          <w:sz w:val="24"/>
          <w:szCs w:val="24"/>
          <w:lang w:eastAsia="ro-RO"/>
        </w:rPr>
        <w:t>.</w:t>
      </w:r>
    </w:p>
    <w:p w:rsidR="00860D56" w:rsidRPr="00860D56" w:rsidRDefault="00860D56" w:rsidP="00860D56">
      <w:pPr>
        <w:tabs>
          <w:tab w:val="left" w:pos="709"/>
        </w:tabs>
        <w:spacing w:after="0" w:line="240" w:lineRule="auto"/>
        <w:jc w:val="both"/>
        <w:rPr>
          <w:rFonts w:ascii="Times New Roman" w:hAnsi="Times New Roman" w:cs="Times New Roman"/>
          <w:bCs/>
          <w:sz w:val="24"/>
          <w:szCs w:val="24"/>
          <w:lang w:eastAsia="ro-RO"/>
        </w:rPr>
      </w:pPr>
    </w:p>
    <w:p w:rsidR="003D693A" w:rsidRPr="00860D56" w:rsidRDefault="003D693A" w:rsidP="00860D56">
      <w:pPr>
        <w:pStyle w:val="NoSpacing"/>
        <w:ind w:firstLine="720"/>
        <w:jc w:val="both"/>
        <w:rPr>
          <w:rFonts w:ascii="Times New Roman" w:hAnsi="Times New Roman"/>
          <w:sz w:val="24"/>
          <w:szCs w:val="24"/>
          <w:u w:val="single"/>
          <w:lang w:val="ro-RO"/>
        </w:rPr>
      </w:pPr>
      <w:r w:rsidRPr="00860D56">
        <w:rPr>
          <w:rFonts w:ascii="Times New Roman" w:hAnsi="Times New Roman"/>
          <w:sz w:val="24"/>
          <w:szCs w:val="24"/>
          <w:u w:val="single"/>
          <w:lang w:val="ro-RO"/>
        </w:rPr>
        <w:lastRenderedPageBreak/>
        <w:t>CLADIRE CORP C13</w:t>
      </w:r>
    </w:p>
    <w:p w:rsidR="003D693A" w:rsidRPr="00860D56" w:rsidRDefault="003D693A" w:rsidP="00C33E6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 xml:space="preserve">Hala este o constructie tipizata, cu structura metalica din otel galvanizat montata pe fundatii izolate tip bloc si cuzinet legate </w:t>
      </w:r>
      <w:r w:rsidR="00C33E66">
        <w:rPr>
          <w:rFonts w:ascii="Times New Roman" w:hAnsi="Times New Roman"/>
          <w:sz w:val="24"/>
          <w:szCs w:val="24"/>
          <w:lang w:val="ro-RO"/>
        </w:rPr>
        <w:t xml:space="preserve">intre ele cu grinda de fundare. </w:t>
      </w:r>
      <w:r w:rsidRPr="00860D56">
        <w:rPr>
          <w:rFonts w:ascii="Times New Roman" w:hAnsi="Times New Roman"/>
          <w:sz w:val="24"/>
          <w:szCs w:val="24"/>
          <w:lang w:val="ro-RO"/>
        </w:rPr>
        <w:t>12 travei de 4,00 m si  latime de 39,55m  ( 2x19,775</w:t>
      </w:r>
      <w:r w:rsidR="00C33E66">
        <w:rPr>
          <w:rFonts w:ascii="Times New Roman" w:hAnsi="Times New Roman"/>
          <w:sz w:val="24"/>
          <w:szCs w:val="24"/>
          <w:lang w:val="ro-RO"/>
        </w:rPr>
        <w:t xml:space="preserve"> </w:t>
      </w:r>
      <w:r w:rsidRPr="00860D56">
        <w:rPr>
          <w:rFonts w:ascii="Times New Roman" w:hAnsi="Times New Roman"/>
          <w:sz w:val="24"/>
          <w:szCs w:val="24"/>
          <w:lang w:val="ro-RO"/>
        </w:rPr>
        <w:t>m) +2 travei de 3,5</w:t>
      </w:r>
      <w:r w:rsidR="00C33E66">
        <w:rPr>
          <w:rFonts w:ascii="Times New Roman" w:hAnsi="Times New Roman"/>
          <w:sz w:val="24"/>
          <w:szCs w:val="24"/>
          <w:lang w:val="ro-RO"/>
        </w:rPr>
        <w:t xml:space="preserve"> </w:t>
      </w:r>
      <w:r w:rsidRPr="00860D56">
        <w:rPr>
          <w:rFonts w:ascii="Times New Roman" w:hAnsi="Times New Roman"/>
          <w:sz w:val="24"/>
          <w:szCs w:val="24"/>
          <w:lang w:val="ro-RO"/>
        </w:rPr>
        <w:t>m si  latime de 20,00</w:t>
      </w:r>
      <w:r w:rsidR="00C33E66">
        <w:rPr>
          <w:rFonts w:ascii="Times New Roman" w:hAnsi="Times New Roman"/>
          <w:sz w:val="24"/>
          <w:szCs w:val="24"/>
          <w:lang w:val="ro-RO"/>
        </w:rPr>
        <w:t xml:space="preserve"> </w:t>
      </w:r>
      <w:r w:rsidRPr="00860D56">
        <w:rPr>
          <w:rFonts w:ascii="Times New Roman" w:hAnsi="Times New Roman"/>
          <w:sz w:val="24"/>
          <w:szCs w:val="24"/>
          <w:lang w:val="ro-RO"/>
        </w:rPr>
        <w:t>m.</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 xml:space="preserve">Stalpii sunt din profile subtiri formate la rece  2 x SIGMA 450 mm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Stalpii centrali din profile subtiri formate la rece 2 x SIGMA 320mm</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La frontoane</w:t>
      </w:r>
      <w:r w:rsidRPr="00860D56">
        <w:rPr>
          <w:rFonts w:ascii="Times New Roman" w:hAnsi="Times New Roman"/>
          <w:sz w:val="24"/>
          <w:szCs w:val="24"/>
          <w:lang w:val="ro-RO"/>
        </w:rPr>
        <w:tab/>
        <w:t>: profile subtiri formate la rece SIGMA 320 mm .</w:t>
      </w:r>
    </w:p>
    <w:p w:rsidR="003D693A" w:rsidRPr="00860D56" w:rsidRDefault="003D693A" w:rsidP="00132DF9">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Grinzile cu zabrele (inaltime 1100 mm) sunt realizate din profile formate la rec</w:t>
      </w:r>
      <w:r w:rsidR="00132DF9">
        <w:rPr>
          <w:rFonts w:ascii="Times New Roman" w:hAnsi="Times New Roman"/>
          <w:sz w:val="24"/>
          <w:szCs w:val="24"/>
          <w:lang w:val="ro-RO"/>
        </w:rPr>
        <w:t xml:space="preserve">e C160 x 60 mm si C130x60 mm. </w:t>
      </w:r>
      <w:r w:rsidRPr="00860D56">
        <w:rPr>
          <w:rFonts w:ascii="Times New Roman" w:hAnsi="Times New Roman"/>
          <w:sz w:val="24"/>
          <w:szCs w:val="24"/>
          <w:lang w:val="ro-RO"/>
        </w:rPr>
        <w:t>Grinzile sunt legate cu pane  Z 180. Distanta dintre pane 1,5</w:t>
      </w:r>
      <w:r w:rsidR="00266BF2">
        <w:rPr>
          <w:rFonts w:ascii="Times New Roman" w:hAnsi="Times New Roman"/>
          <w:sz w:val="24"/>
          <w:szCs w:val="24"/>
          <w:lang w:val="ro-RO"/>
        </w:rPr>
        <w:t xml:space="preserve"> </w:t>
      </w:r>
      <w:r w:rsidRPr="00860D56">
        <w:rPr>
          <w:rFonts w:ascii="Times New Roman" w:hAnsi="Times New Roman"/>
          <w:sz w:val="24"/>
          <w:szCs w:val="24"/>
          <w:lang w:val="ro-RO"/>
        </w:rPr>
        <w:t xml:space="preserve">m.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Mezaninul: stalpi metalici HEA  si grinzi metalice IPE</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 xml:space="preserve">Planseul mezaninului: tabla profilata cu profil trapezoidal, TR106 (STEELDECK). Tabla este zincata la cald si peliculizata pe fata superioara cu poliester si pe fata inferioara cu lac special (poliesteric sau epoxidic).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Alveolele panourilor de tabla pentru planseu se umplu cu materiale de umplutura usoare peste care se realizeaza o sapa de 3 cm grosime, armata cu plasa sudata, apoi se executa stratul de finisaj.</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Copertina realizata din profile HEA si grinzi metalice IPE.</w:t>
      </w:r>
    </w:p>
    <w:p w:rsidR="003D693A" w:rsidRPr="00132DF9" w:rsidRDefault="003D693A" w:rsidP="00860D56">
      <w:pPr>
        <w:pStyle w:val="NoSpacing"/>
        <w:ind w:firstLine="720"/>
        <w:jc w:val="both"/>
        <w:rPr>
          <w:rFonts w:ascii="Times New Roman" w:hAnsi="Times New Roman"/>
          <w:sz w:val="16"/>
          <w:szCs w:val="16"/>
          <w:lang w:val="ro-RO"/>
        </w:rPr>
      </w:pPr>
    </w:p>
    <w:p w:rsidR="003D693A" w:rsidRPr="00132DF9" w:rsidRDefault="003D693A" w:rsidP="00860D56">
      <w:pPr>
        <w:pStyle w:val="NoSpacing"/>
        <w:ind w:firstLine="720"/>
        <w:jc w:val="both"/>
        <w:rPr>
          <w:rFonts w:ascii="Times New Roman" w:hAnsi="Times New Roman"/>
          <w:sz w:val="24"/>
          <w:szCs w:val="24"/>
          <w:u w:val="single"/>
          <w:lang w:val="ro-RO"/>
        </w:rPr>
      </w:pPr>
      <w:r w:rsidRPr="00132DF9">
        <w:rPr>
          <w:rFonts w:ascii="Times New Roman" w:hAnsi="Times New Roman"/>
          <w:sz w:val="24"/>
          <w:szCs w:val="24"/>
          <w:u w:val="single"/>
          <w:lang w:val="ro-RO"/>
        </w:rPr>
        <w:t>CORPUL DE BIROURI P+1</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Prin compartimentari, la acest corp s-au creat 4 (patru) entitati functionale, fiecare av</w:t>
      </w:r>
      <w:r w:rsidR="00A00709">
        <w:rPr>
          <w:rFonts w:ascii="Times New Roman" w:hAnsi="Times New Roman"/>
          <w:sz w:val="24"/>
          <w:szCs w:val="24"/>
          <w:lang w:val="ro-RO"/>
        </w:rPr>
        <w:t>a</w:t>
      </w:r>
      <w:r w:rsidRPr="00860D56">
        <w:rPr>
          <w:rFonts w:ascii="Times New Roman" w:hAnsi="Times New Roman"/>
          <w:sz w:val="24"/>
          <w:szCs w:val="24"/>
          <w:lang w:val="ro-RO"/>
        </w:rPr>
        <w:t>nd c</w:t>
      </w:r>
      <w:r w:rsidR="00A00709">
        <w:rPr>
          <w:rFonts w:ascii="Times New Roman" w:hAnsi="Times New Roman"/>
          <w:sz w:val="24"/>
          <w:szCs w:val="24"/>
          <w:lang w:val="ro-RO"/>
        </w:rPr>
        <w:t>a</w:t>
      </w:r>
      <w:r w:rsidRPr="00860D56">
        <w:rPr>
          <w:rFonts w:ascii="Times New Roman" w:hAnsi="Times New Roman"/>
          <w:sz w:val="24"/>
          <w:szCs w:val="24"/>
          <w:lang w:val="ro-RO"/>
        </w:rPr>
        <w:t xml:space="preserve">te 3 (trei) incaperi de birouri, oficiu si grup sanitar, iar ca spatii comune, holul de intrare de la parter, holul de distributie de la etaj si scara deschisa care leaga parterul de etaj.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Ca organizare planimetrica, cele patru entitati sunt dispuse simetric fata de axul median al cladirii.</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Functional, fiecare entitate de birouri va fi asociata cu cite o entitate de depozitare aflata in corpul halei.</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Corpul de birouri este dimensionat pentru maximum 40 de persoane, cite 20 pe nivel, respectiv 10 pentru fiecare entitate functionala.</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 xml:space="preserve">Personalul din birouri opereaza si in spatiile de depozitare, prezenta lor in aceste spatii fiind ocazionala, locul de lucru permanent aflindu-se in birouri.  In depozite au loc ocazional operatiuni legate de receptionare si expedierea de marfuri.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Corpul de birouri este echipat cu instalatii electrice, sanitare, de incalzire si de climatizare.</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 xml:space="preserve">Toate incaperile sunt iluminate si ventilate natural, cu exceptia oficiiloir si a grupurilor sanitare, care vor fi ventilate mecanic cu ventilatoare prin tiraj natural cu tubulatura tip coloana si separate, care vor fi scaose prin acoperis.  </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Compartimentarile la corpul de birouri sunt realizate din pereti din gipscarton.  Tot din gipscarton se va realiza si tavanul peste etaj.</w:t>
      </w:r>
    </w:p>
    <w:p w:rsidR="003D693A" w:rsidRPr="00860D56" w:rsidRDefault="003D693A" w:rsidP="00860D56">
      <w:pPr>
        <w:pStyle w:val="NoSpacing"/>
        <w:ind w:firstLine="720"/>
        <w:jc w:val="both"/>
        <w:rPr>
          <w:rFonts w:ascii="Times New Roman" w:hAnsi="Times New Roman"/>
          <w:sz w:val="24"/>
          <w:szCs w:val="24"/>
          <w:lang w:val="ro-RO"/>
        </w:rPr>
      </w:pPr>
      <w:r w:rsidRPr="00860D56">
        <w:rPr>
          <w:rFonts w:ascii="Times New Roman" w:hAnsi="Times New Roman"/>
          <w:sz w:val="24"/>
          <w:szCs w:val="24"/>
          <w:lang w:val="ro-RO"/>
        </w:rPr>
        <w:t>Finisajele la corpul de birouri pentru peretii despartitori din gipscarton, precum si pentru placarile la peretii exteriori se vor face cu lavabil.  Plafoanele de la parter si etaj sunt casetate 60x60cm cu insertii pentru corpurile de iluminat.  Pardoselile sunt de doua feluri: calde – covor de PVC caserat pe sapa autonivelanta in birouri si reci – gresie portelanata in celelalte spatii (oficii, grupuri sanitare, holuri, scara).</w:t>
      </w:r>
    </w:p>
    <w:p w:rsidR="003D693A" w:rsidRPr="00860D56" w:rsidRDefault="003D693A" w:rsidP="00860D56">
      <w:pPr>
        <w:tabs>
          <w:tab w:val="left" w:pos="709"/>
        </w:tabs>
        <w:spacing w:after="0" w:line="240" w:lineRule="auto"/>
        <w:jc w:val="both"/>
        <w:rPr>
          <w:rFonts w:ascii="Times New Roman" w:hAnsi="Times New Roman" w:cs="Times New Roman"/>
          <w:bCs/>
          <w:sz w:val="24"/>
          <w:szCs w:val="24"/>
          <w:lang w:eastAsia="ro-RO"/>
        </w:rPr>
      </w:pPr>
      <w:r w:rsidRPr="00860D56">
        <w:rPr>
          <w:rFonts w:ascii="Times New Roman" w:hAnsi="Times New Roman" w:cs="Times New Roman"/>
          <w:sz w:val="24"/>
          <w:szCs w:val="24"/>
        </w:rPr>
        <w:t>Tamplaria se va realiza din profile de PVC cu geam termoizolator.  Ferestrele se vor actiona pentru deschidere in sistem oscilobatant.</w:t>
      </w:r>
    </w:p>
    <w:p w:rsidR="00860D56" w:rsidRPr="00860D56" w:rsidRDefault="00A57FFA" w:rsidP="00860D56">
      <w:pPr>
        <w:shd w:val="clear" w:color="auto" w:fill="FFFFFF"/>
        <w:spacing w:after="0" w:line="240" w:lineRule="auto"/>
        <w:jc w:val="both"/>
        <w:rPr>
          <w:rFonts w:ascii="Times New Roman" w:hAnsi="Times New Roman" w:cs="Times New Roman"/>
          <w:bCs/>
          <w:sz w:val="24"/>
          <w:szCs w:val="24"/>
          <w:lang w:eastAsia="ro-RO"/>
        </w:rPr>
      </w:pPr>
      <w:r w:rsidRPr="00636EB7">
        <w:rPr>
          <w:rFonts w:ascii="Times New Roman" w:hAnsi="Times New Roman" w:cs="Times New Roman"/>
          <w:bCs/>
          <w:sz w:val="24"/>
          <w:szCs w:val="24"/>
          <w:u w:val="single"/>
          <w:lang w:eastAsia="ro-RO"/>
        </w:rPr>
        <w:t>Utilitati</w:t>
      </w:r>
      <w:r>
        <w:rPr>
          <w:rFonts w:ascii="Times New Roman" w:hAnsi="Times New Roman" w:cs="Times New Roman"/>
          <w:bCs/>
          <w:sz w:val="24"/>
          <w:szCs w:val="24"/>
          <w:lang w:eastAsia="ro-RO"/>
        </w:rPr>
        <w:t>:</w:t>
      </w:r>
      <w:r w:rsidR="00860D56" w:rsidRPr="00860D56">
        <w:rPr>
          <w:rFonts w:ascii="Times New Roman" w:hAnsi="Times New Roman" w:cs="Times New Roman"/>
          <w:bCs/>
          <w:sz w:val="24"/>
          <w:szCs w:val="24"/>
          <w:lang w:eastAsia="ro-RO"/>
        </w:rPr>
        <w:t xml:space="preserve"> </w:t>
      </w:r>
    </w:p>
    <w:p w:rsidR="00860D56" w:rsidRPr="00860D56" w:rsidRDefault="00860D56" w:rsidP="00124F53">
      <w:pPr>
        <w:numPr>
          <w:ilvl w:val="0"/>
          <w:numId w:val="10"/>
        </w:numPr>
        <w:shd w:val="clear" w:color="auto" w:fill="FFFFFF"/>
        <w:spacing w:after="0" w:line="240" w:lineRule="auto"/>
        <w:jc w:val="both"/>
        <w:rPr>
          <w:rFonts w:ascii="Times New Roman" w:hAnsi="Times New Roman" w:cs="Times New Roman"/>
          <w:bCs/>
          <w:sz w:val="24"/>
          <w:szCs w:val="24"/>
          <w:lang w:eastAsia="ro-RO"/>
        </w:rPr>
      </w:pPr>
      <w:r w:rsidRPr="00860D56">
        <w:rPr>
          <w:rFonts w:ascii="Times New Roman" w:hAnsi="Times New Roman" w:cs="Times New Roman"/>
          <w:bCs/>
          <w:sz w:val="24"/>
          <w:szCs w:val="24"/>
          <w:lang w:eastAsia="ro-RO"/>
        </w:rPr>
        <w:t>Alimentarea cu apa se va realiza din reteaua publica de alimentare cu apa prin intermediul</w:t>
      </w:r>
      <w:r w:rsidR="00636EB7">
        <w:rPr>
          <w:rFonts w:ascii="Times New Roman" w:hAnsi="Times New Roman" w:cs="Times New Roman"/>
          <w:bCs/>
          <w:sz w:val="24"/>
          <w:szCs w:val="24"/>
          <w:lang w:eastAsia="ro-RO"/>
        </w:rPr>
        <w:t xml:space="preserve"> bransamentului existent Dn63mm</w:t>
      </w:r>
      <w:r w:rsidRPr="00860D56">
        <w:rPr>
          <w:rFonts w:ascii="Times New Roman" w:hAnsi="Times New Roman" w:cs="Times New Roman"/>
          <w:bCs/>
          <w:sz w:val="24"/>
          <w:szCs w:val="24"/>
          <w:lang w:eastAsia="ro-RO"/>
        </w:rPr>
        <w:t>.</w:t>
      </w:r>
    </w:p>
    <w:p w:rsidR="00A57FFA" w:rsidRDefault="00860D56" w:rsidP="00124F53">
      <w:pPr>
        <w:numPr>
          <w:ilvl w:val="0"/>
          <w:numId w:val="10"/>
        </w:numPr>
        <w:shd w:val="clear" w:color="auto" w:fill="FFFFFF"/>
        <w:spacing w:after="0" w:line="240" w:lineRule="auto"/>
        <w:jc w:val="both"/>
        <w:rPr>
          <w:rFonts w:ascii="Times New Roman" w:hAnsi="Times New Roman" w:cs="Times New Roman"/>
          <w:bCs/>
          <w:sz w:val="24"/>
          <w:szCs w:val="24"/>
          <w:lang w:eastAsia="ro-RO"/>
        </w:rPr>
      </w:pPr>
      <w:r w:rsidRPr="00A57FFA">
        <w:rPr>
          <w:rFonts w:ascii="Times New Roman" w:hAnsi="Times New Roman" w:cs="Times New Roman"/>
          <w:bCs/>
          <w:sz w:val="24"/>
          <w:szCs w:val="24"/>
          <w:lang w:eastAsia="ro-RO"/>
        </w:rPr>
        <w:t xml:space="preserve">Apele uzate menajere rezultate de la grupurile sanitare vor fi dirijate in bazinul vidanjabil etans existent in vecintatea cladirii propuse. </w:t>
      </w:r>
    </w:p>
    <w:p w:rsidR="00860D56" w:rsidRPr="00A57FFA" w:rsidRDefault="00860D56" w:rsidP="00124F53">
      <w:pPr>
        <w:numPr>
          <w:ilvl w:val="0"/>
          <w:numId w:val="10"/>
        </w:numPr>
        <w:shd w:val="clear" w:color="auto" w:fill="FFFFFF"/>
        <w:spacing w:after="0" w:line="240" w:lineRule="auto"/>
        <w:jc w:val="both"/>
        <w:rPr>
          <w:rFonts w:ascii="Times New Roman" w:hAnsi="Times New Roman" w:cs="Times New Roman"/>
          <w:bCs/>
          <w:sz w:val="24"/>
          <w:szCs w:val="24"/>
          <w:lang w:eastAsia="ro-RO"/>
        </w:rPr>
      </w:pPr>
      <w:r w:rsidRPr="00A57FFA">
        <w:rPr>
          <w:rFonts w:ascii="Times New Roman" w:hAnsi="Times New Roman" w:cs="Times New Roman"/>
          <w:bCs/>
          <w:sz w:val="24"/>
          <w:szCs w:val="24"/>
          <w:lang w:eastAsia="ro-RO"/>
        </w:rPr>
        <w:t>Apele pluviale sunt preluate printr-un sistem format din jgheaburi si burlane si descarcate pe spatiu verde.</w:t>
      </w:r>
    </w:p>
    <w:p w:rsidR="00860D56" w:rsidRDefault="00860D56" w:rsidP="00124F53">
      <w:pPr>
        <w:numPr>
          <w:ilvl w:val="0"/>
          <w:numId w:val="10"/>
        </w:numPr>
        <w:shd w:val="clear" w:color="auto" w:fill="FFFFFF"/>
        <w:spacing w:after="0" w:line="240" w:lineRule="auto"/>
        <w:jc w:val="both"/>
        <w:rPr>
          <w:rFonts w:ascii="Times New Roman" w:hAnsi="Times New Roman" w:cs="Times New Roman"/>
          <w:bCs/>
          <w:sz w:val="24"/>
          <w:szCs w:val="24"/>
          <w:lang w:eastAsia="ro-RO"/>
        </w:rPr>
      </w:pPr>
      <w:r w:rsidRPr="00860D56">
        <w:rPr>
          <w:rFonts w:ascii="Times New Roman" w:hAnsi="Times New Roman" w:cs="Times New Roman"/>
          <w:bCs/>
          <w:sz w:val="24"/>
          <w:szCs w:val="24"/>
          <w:lang w:eastAsia="ro-RO"/>
        </w:rPr>
        <w:t xml:space="preserve">Energie electrica </w:t>
      </w:r>
      <w:r w:rsidR="00A57FFA">
        <w:rPr>
          <w:rFonts w:ascii="Times New Roman" w:hAnsi="Times New Roman" w:cs="Times New Roman"/>
          <w:bCs/>
          <w:sz w:val="24"/>
          <w:szCs w:val="24"/>
          <w:lang w:eastAsia="ro-RO"/>
        </w:rPr>
        <w:t xml:space="preserve">- </w:t>
      </w:r>
      <w:r w:rsidRPr="00860D56">
        <w:rPr>
          <w:rFonts w:ascii="Times New Roman" w:hAnsi="Times New Roman" w:cs="Times New Roman"/>
          <w:bCs/>
          <w:sz w:val="24"/>
          <w:szCs w:val="24"/>
          <w:lang w:eastAsia="ro-RO"/>
        </w:rPr>
        <w:t>din retea</w:t>
      </w:r>
      <w:r w:rsidR="00A57FFA">
        <w:rPr>
          <w:rFonts w:ascii="Times New Roman" w:hAnsi="Times New Roman" w:cs="Times New Roman"/>
          <w:bCs/>
          <w:sz w:val="24"/>
          <w:szCs w:val="24"/>
          <w:lang w:eastAsia="ro-RO"/>
        </w:rPr>
        <w:t>ua existenta in zona</w:t>
      </w:r>
      <w:r w:rsidRPr="00860D56">
        <w:rPr>
          <w:rFonts w:ascii="Times New Roman" w:hAnsi="Times New Roman" w:cs="Times New Roman"/>
          <w:bCs/>
          <w:sz w:val="24"/>
          <w:szCs w:val="24"/>
          <w:lang w:eastAsia="ro-RO"/>
        </w:rPr>
        <w:t>.</w:t>
      </w:r>
    </w:p>
    <w:p w:rsidR="00860D56" w:rsidRPr="00A57FFA" w:rsidRDefault="00860D56" w:rsidP="00124F53">
      <w:pPr>
        <w:numPr>
          <w:ilvl w:val="0"/>
          <w:numId w:val="10"/>
        </w:numPr>
        <w:shd w:val="clear" w:color="auto" w:fill="FFFFFF"/>
        <w:spacing w:after="0" w:line="240" w:lineRule="auto"/>
        <w:jc w:val="both"/>
        <w:rPr>
          <w:rFonts w:ascii="Times New Roman" w:hAnsi="Times New Roman" w:cs="Times New Roman"/>
          <w:bCs/>
          <w:sz w:val="24"/>
          <w:szCs w:val="24"/>
          <w:lang w:eastAsia="ro-RO"/>
        </w:rPr>
      </w:pPr>
      <w:r w:rsidRPr="00A57FFA">
        <w:rPr>
          <w:rFonts w:ascii="Times New Roman" w:hAnsi="Times New Roman" w:cs="Times New Roman"/>
          <w:bCs/>
          <w:sz w:val="24"/>
          <w:szCs w:val="24"/>
          <w:lang w:eastAsia="ro-RO"/>
        </w:rPr>
        <w:lastRenderedPageBreak/>
        <w:t>Incalzirea si climatizarea in birouri si holuri se va realiza cu elemente tip „VRF”.</w:t>
      </w:r>
    </w:p>
    <w:p w:rsidR="003D7246" w:rsidRPr="00860D56" w:rsidRDefault="003D7246" w:rsidP="00A57FFA">
      <w:pPr>
        <w:spacing w:after="0" w:line="240" w:lineRule="auto"/>
        <w:jc w:val="both"/>
        <w:rPr>
          <w:rFonts w:ascii="Times New Roman" w:hAnsi="Times New Roman" w:cs="Times New Roman"/>
          <w:sz w:val="24"/>
          <w:szCs w:val="24"/>
        </w:rPr>
      </w:pPr>
      <w:r w:rsidRPr="00860D56">
        <w:rPr>
          <w:rFonts w:ascii="Times New Roman" w:hAnsi="Times New Roman" w:cs="Times New Roman"/>
          <w:sz w:val="24"/>
          <w:szCs w:val="24"/>
        </w:rPr>
        <w:t xml:space="preserve">           </w:t>
      </w:r>
    </w:p>
    <w:p w:rsidR="006065E5" w:rsidRPr="00867EAC" w:rsidRDefault="006065E5" w:rsidP="00867EAC">
      <w:pPr>
        <w:spacing w:after="0" w:line="240" w:lineRule="auto"/>
        <w:jc w:val="both"/>
        <w:rPr>
          <w:rFonts w:ascii="Times New Roman" w:eastAsia="Times New Roman" w:hAnsi="Times New Roman" w:cs="Times New Roman"/>
          <w:sz w:val="24"/>
          <w:szCs w:val="24"/>
          <w:lang w:eastAsia="pl-PL"/>
        </w:rPr>
      </w:pPr>
      <w:r w:rsidRPr="00867EAC">
        <w:rPr>
          <w:rFonts w:ascii="Times New Roman" w:eastAsia="Times New Roman" w:hAnsi="Times New Roman" w:cs="Times New Roman"/>
          <w:sz w:val="24"/>
          <w:szCs w:val="24"/>
          <w:lang w:eastAsia="pl-PL"/>
        </w:rPr>
        <w:t xml:space="preserve">b) </w:t>
      </w:r>
      <w:r w:rsidRPr="00867EAC">
        <w:rPr>
          <w:rFonts w:ascii="Times New Roman" w:eastAsia="Times New Roman" w:hAnsi="Times New Roman" w:cs="Times New Roman"/>
          <w:b/>
          <w:i/>
          <w:sz w:val="24"/>
          <w:szCs w:val="24"/>
          <w:lang w:eastAsia="pl-PL"/>
        </w:rPr>
        <w:t>cumularea cu alte proiecte</w:t>
      </w:r>
      <w:r w:rsidRPr="00867EAC">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E07AA8">
        <w:rPr>
          <w:rFonts w:ascii="Times New Roman" w:eastAsia="Times New Roman" w:hAnsi="Times New Roman" w:cs="Times New Roman"/>
          <w:sz w:val="24"/>
          <w:szCs w:val="24"/>
          <w:lang w:eastAsia="pl-PL"/>
        </w:rPr>
        <w:t>243/09.05</w:t>
      </w:r>
      <w:r w:rsidR="009349D9">
        <w:rPr>
          <w:rFonts w:ascii="Times New Roman" w:eastAsia="Times New Roman" w:hAnsi="Times New Roman" w:cs="Times New Roman"/>
          <w:sz w:val="24"/>
          <w:szCs w:val="24"/>
          <w:lang w:eastAsia="pl-PL"/>
        </w:rPr>
        <w:t>.2019</w:t>
      </w:r>
      <w:r w:rsidR="00A33000">
        <w:rPr>
          <w:rFonts w:ascii="Times New Roman" w:eastAsia="Times New Roman" w:hAnsi="Times New Roman" w:cs="Times New Roman"/>
          <w:sz w:val="24"/>
          <w:szCs w:val="24"/>
          <w:lang w:eastAsia="pl-PL"/>
        </w:rPr>
        <w:t xml:space="preserve">, terenul, in suprafata totala de </w:t>
      </w:r>
      <w:r w:rsidR="00E07AA8">
        <w:rPr>
          <w:rFonts w:ascii="Times New Roman" w:eastAsia="Times New Roman" w:hAnsi="Times New Roman" w:cs="Times New Roman"/>
          <w:sz w:val="24"/>
          <w:szCs w:val="24"/>
          <w:lang w:eastAsia="pl-PL"/>
        </w:rPr>
        <w:t>70830</w:t>
      </w:r>
      <w:r w:rsidR="00A33000">
        <w:rPr>
          <w:rFonts w:ascii="Times New Roman" w:eastAsia="Times New Roman" w:hAnsi="Times New Roman" w:cs="Times New Roman"/>
          <w:sz w:val="24"/>
          <w:szCs w:val="24"/>
          <w:lang w:eastAsia="pl-PL"/>
        </w:rPr>
        <w:t xml:space="preserve"> mp,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E07AA8">
        <w:rPr>
          <w:rFonts w:ascii="Times New Roman" w:eastAsia="Times New Roman" w:hAnsi="Times New Roman" w:cs="Times New Roman"/>
          <w:sz w:val="24"/>
          <w:szCs w:val="24"/>
          <w:lang w:eastAsia="pl-PL"/>
        </w:rPr>
        <w:t>comunei</w:t>
      </w:r>
      <w:r w:rsidR="009349D9">
        <w:rPr>
          <w:rFonts w:ascii="Times New Roman" w:eastAsia="Times New Roman" w:hAnsi="Times New Roman" w:cs="Times New Roman"/>
          <w:sz w:val="24"/>
          <w:szCs w:val="24"/>
          <w:lang w:eastAsia="pl-PL"/>
        </w:rPr>
        <w:t xml:space="preserve"> </w:t>
      </w:r>
      <w:r w:rsidR="00E07AA8">
        <w:rPr>
          <w:rFonts w:ascii="Times New Roman" w:eastAsia="Times New Roman" w:hAnsi="Times New Roman" w:cs="Times New Roman"/>
          <w:sz w:val="24"/>
          <w:szCs w:val="24"/>
          <w:lang w:eastAsia="pl-PL"/>
        </w:rPr>
        <w:t>Crevedia, sat Crevedia</w:t>
      </w:r>
      <w:r w:rsidR="0017345C">
        <w:rPr>
          <w:rFonts w:ascii="Times New Roman" w:eastAsia="Times New Roman" w:hAnsi="Times New Roman" w:cs="Times New Roman"/>
          <w:sz w:val="24"/>
          <w:szCs w:val="24"/>
          <w:lang w:eastAsia="pl-PL"/>
        </w:rPr>
        <w:t>, proprieta</w:t>
      </w:r>
      <w:r w:rsidR="003D7246">
        <w:rPr>
          <w:rFonts w:ascii="Times New Roman" w:eastAsia="Times New Roman" w:hAnsi="Times New Roman" w:cs="Times New Roman"/>
          <w:sz w:val="24"/>
          <w:szCs w:val="24"/>
          <w:lang w:eastAsia="pl-PL"/>
        </w:rPr>
        <w:t xml:space="preserve">r – </w:t>
      </w:r>
      <w:r w:rsidR="006650B1">
        <w:rPr>
          <w:rFonts w:ascii="Times New Roman" w:eastAsia="Times New Roman" w:hAnsi="Times New Roman" w:cs="Times New Roman"/>
          <w:sz w:val="24"/>
          <w:szCs w:val="24"/>
          <w:lang w:eastAsia="pl-PL"/>
        </w:rPr>
        <w:t>SC Ageximco SRL</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124F5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124F5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124F5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124F5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124F53">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124F53">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124F53">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124F53">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5A5EB2">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124F53">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124F5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124F5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124F5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124F5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124F53">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124F53">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124F53">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124F53">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124F5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124F53">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124F53">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124F53">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DIRECTOR EXECUTIV</w:t>
      </w:r>
      <w:r w:rsidRPr="00842783">
        <w:rPr>
          <w:rFonts w:ascii="Times New Roman" w:hAnsi="Times New Roman" w:cs="Times New Roman"/>
          <w:sz w:val="24"/>
          <w:szCs w:val="24"/>
        </w:rPr>
        <w:t>,</w:t>
      </w:r>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Mircea NISTOR</w:t>
      </w:r>
    </w:p>
    <w:p w:rsidR="00842783" w:rsidRPr="00842783" w:rsidRDefault="00842783" w:rsidP="00842783">
      <w:pPr>
        <w:tabs>
          <w:tab w:val="left" w:pos="8502"/>
        </w:tabs>
        <w:spacing w:after="0" w:line="240" w:lineRule="auto"/>
        <w:jc w:val="both"/>
        <w:rPr>
          <w:rFonts w:ascii="Times New Roman" w:hAnsi="Times New Roman" w:cs="Times New Roman"/>
          <w:b/>
          <w:sz w:val="24"/>
          <w:szCs w:val="24"/>
        </w:rPr>
      </w:pPr>
      <w:r w:rsidRPr="00842783">
        <w:rPr>
          <w:rFonts w:ascii="Times New Roman" w:hAnsi="Times New Roman" w:cs="Times New Roman"/>
          <w:b/>
          <w:sz w:val="24"/>
          <w:szCs w:val="24"/>
        </w:rPr>
        <w:tab/>
      </w:r>
    </w:p>
    <w:p w:rsidR="000652B9" w:rsidRDefault="00842783" w:rsidP="00842783">
      <w:pPr>
        <w:tabs>
          <w:tab w:val="left" w:pos="8502"/>
        </w:tabs>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 xml:space="preserve">                                                                                                          </w:t>
      </w:r>
    </w:p>
    <w:p w:rsidR="00842783" w:rsidRPr="00842783" w:rsidRDefault="000652B9" w:rsidP="00842783">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2783" w:rsidRPr="00842783">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4928"/>
      </w:tblGrid>
      <w:tr w:rsidR="00842783" w:rsidRPr="00842783" w:rsidTr="007C3DBC">
        <w:tc>
          <w:tcPr>
            <w:tcW w:w="4927" w:type="dxa"/>
            <w:shd w:val="clear" w:color="auto" w:fill="auto"/>
          </w:tcPr>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4928" w:type="dxa"/>
            <w:shd w:val="clear" w:color="auto" w:fill="auto"/>
          </w:tcPr>
          <w:p w:rsidR="00842783" w:rsidRPr="00842783" w:rsidRDefault="00842783" w:rsidP="00842783">
            <w:pPr>
              <w:spacing w:after="0" w:line="240" w:lineRule="auto"/>
              <w:jc w:val="right"/>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consilier  A.A.A., Florian </w:t>
            </w:r>
            <w:r w:rsidRPr="00842783">
              <w:rPr>
                <w:rFonts w:ascii="Times New Roman" w:eastAsia="Calibri" w:hAnsi="Times New Roman" w:cs="Times New Roman"/>
                <w:b/>
                <w:sz w:val="24"/>
                <w:szCs w:val="24"/>
              </w:rPr>
              <w:t>STĂNCESCU</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r w:rsidR="00842783" w:rsidRPr="00842783" w:rsidTr="007C3DBC">
        <w:tc>
          <w:tcPr>
            <w:tcW w:w="4927" w:type="dxa"/>
            <w:shd w:val="clear" w:color="auto" w:fill="auto"/>
          </w:tcPr>
          <w:p w:rsidR="00842783" w:rsidRDefault="00842783"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4928" w:type="dxa"/>
            <w:shd w:val="clear" w:color="auto" w:fill="auto"/>
          </w:tcPr>
          <w:p w:rsidR="00842783" w:rsidRDefault="00842783" w:rsidP="00842783">
            <w:pPr>
              <w:spacing w:after="0" w:line="240" w:lineRule="auto"/>
              <w:jc w:val="right"/>
              <w:rPr>
                <w:rFonts w:ascii="Times New Roman" w:eastAsia="Calibri" w:hAnsi="Times New Roman" w:cs="Times New Roman"/>
                <w:sz w:val="24"/>
                <w:szCs w:val="24"/>
              </w:rPr>
            </w:pPr>
          </w:p>
          <w:p w:rsidR="00842783" w:rsidRPr="00842783" w:rsidRDefault="00842783" w:rsidP="00842783">
            <w:pPr>
              <w:spacing w:after="0" w:line="240" w:lineRule="auto"/>
              <w:jc w:val="right"/>
              <w:rPr>
                <w:rFonts w:ascii="Times New Roman" w:eastAsia="Calibri" w:hAnsi="Times New Roman" w:cs="Times New Roman"/>
                <w:sz w:val="24"/>
                <w:szCs w:val="24"/>
              </w:rPr>
            </w:pPr>
            <w:r w:rsidRPr="00842783">
              <w:rPr>
                <w:rFonts w:ascii="Times New Roman" w:eastAsia="Calibri" w:hAnsi="Times New Roman" w:cs="Times New Roman"/>
                <w:sz w:val="24"/>
                <w:szCs w:val="24"/>
              </w:rPr>
              <w:t>consilier C.F.M., Vlaicu Cornelia</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2B55D3">
      <w:footerReference w:type="default" r:id="rId19"/>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36" w:rsidRDefault="00796E36" w:rsidP="00EE5AEC">
      <w:pPr>
        <w:spacing w:after="0" w:line="240" w:lineRule="auto"/>
      </w:pPr>
      <w:r>
        <w:separator/>
      </w:r>
    </w:p>
  </w:endnote>
  <w:endnote w:type="continuationSeparator" w:id="0">
    <w:p w:rsidR="00796E36" w:rsidRDefault="00796E3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3" w:rsidRPr="003D79F6" w:rsidRDefault="002B55D3" w:rsidP="002B55D3">
    <w:pPr>
      <w:pStyle w:val="Header"/>
      <w:jc w:val="center"/>
      <w:rPr>
        <w:rFonts w:ascii="Times New Roman" w:hAnsi="Times New Roman"/>
        <w:sz w:val="24"/>
        <w:szCs w:val="24"/>
      </w:rPr>
    </w:pPr>
    <w:r>
      <w:rPr>
        <w:noProof/>
        <w:lang w:eastAsia="ro-RO"/>
      </w:rPr>
      <w:drawing>
        <wp:inline distT="0" distB="0" distL="0" distR="0" wp14:anchorId="124676AB" wp14:editId="344326CF">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2F79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36" w:rsidRDefault="00796E36" w:rsidP="00EE5AEC">
      <w:pPr>
        <w:spacing w:after="0" w:line="240" w:lineRule="auto"/>
      </w:pPr>
      <w:r>
        <w:separator/>
      </w:r>
    </w:p>
  </w:footnote>
  <w:footnote w:type="continuationSeparator" w:id="0">
    <w:p w:rsidR="00796E36" w:rsidRDefault="00796E3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15:restartNumberingAfterBreak="0">
    <w:nsid w:val="3D6E5ED6"/>
    <w:multiLevelType w:val="hybridMultilevel"/>
    <w:tmpl w:val="EDE40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3"/>
  </w:num>
  <w:num w:numId="8">
    <w:abstractNumId w:val="6"/>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972"/>
    <w:rsid w:val="00051258"/>
    <w:rsid w:val="00051494"/>
    <w:rsid w:val="000652B9"/>
    <w:rsid w:val="00074281"/>
    <w:rsid w:val="00095AC6"/>
    <w:rsid w:val="00095BEA"/>
    <w:rsid w:val="000A2E73"/>
    <w:rsid w:val="000A452B"/>
    <w:rsid w:val="000D35A8"/>
    <w:rsid w:val="000E5E8F"/>
    <w:rsid w:val="000F0C76"/>
    <w:rsid w:val="00102243"/>
    <w:rsid w:val="001057FC"/>
    <w:rsid w:val="00124F53"/>
    <w:rsid w:val="00132DF9"/>
    <w:rsid w:val="00144DDF"/>
    <w:rsid w:val="001527C0"/>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12"/>
    <w:rsid w:val="001F65BD"/>
    <w:rsid w:val="00207D2B"/>
    <w:rsid w:val="002133C9"/>
    <w:rsid w:val="002176A0"/>
    <w:rsid w:val="00222838"/>
    <w:rsid w:val="0024580B"/>
    <w:rsid w:val="00250D14"/>
    <w:rsid w:val="00266BF2"/>
    <w:rsid w:val="00273D20"/>
    <w:rsid w:val="002752F2"/>
    <w:rsid w:val="00294534"/>
    <w:rsid w:val="002A40D5"/>
    <w:rsid w:val="002A507E"/>
    <w:rsid w:val="002B55D3"/>
    <w:rsid w:val="002B7699"/>
    <w:rsid w:val="002C64DC"/>
    <w:rsid w:val="002D03E4"/>
    <w:rsid w:val="002E2C5D"/>
    <w:rsid w:val="002F7922"/>
    <w:rsid w:val="003019A2"/>
    <w:rsid w:val="00306DBF"/>
    <w:rsid w:val="00317357"/>
    <w:rsid w:val="00325479"/>
    <w:rsid w:val="00340E23"/>
    <w:rsid w:val="00351752"/>
    <w:rsid w:val="00360E57"/>
    <w:rsid w:val="0036379B"/>
    <w:rsid w:val="003955D4"/>
    <w:rsid w:val="003970F1"/>
    <w:rsid w:val="003A7E0E"/>
    <w:rsid w:val="003B2BF5"/>
    <w:rsid w:val="003B482C"/>
    <w:rsid w:val="003B4D93"/>
    <w:rsid w:val="003D693A"/>
    <w:rsid w:val="003D7246"/>
    <w:rsid w:val="0040438F"/>
    <w:rsid w:val="00404666"/>
    <w:rsid w:val="00416695"/>
    <w:rsid w:val="0042202A"/>
    <w:rsid w:val="00424209"/>
    <w:rsid w:val="0044475A"/>
    <w:rsid w:val="00462B27"/>
    <w:rsid w:val="00476AEF"/>
    <w:rsid w:val="004A1535"/>
    <w:rsid w:val="004A1B57"/>
    <w:rsid w:val="004A3AB9"/>
    <w:rsid w:val="004A3FDA"/>
    <w:rsid w:val="004A4567"/>
    <w:rsid w:val="004B6303"/>
    <w:rsid w:val="004F010B"/>
    <w:rsid w:val="004F495D"/>
    <w:rsid w:val="005035C2"/>
    <w:rsid w:val="00512ADB"/>
    <w:rsid w:val="00512E17"/>
    <w:rsid w:val="0053048D"/>
    <w:rsid w:val="00532311"/>
    <w:rsid w:val="005633D2"/>
    <w:rsid w:val="00570B71"/>
    <w:rsid w:val="005815FE"/>
    <w:rsid w:val="00590C8D"/>
    <w:rsid w:val="00591CEB"/>
    <w:rsid w:val="00593D2C"/>
    <w:rsid w:val="00594BEC"/>
    <w:rsid w:val="005A0946"/>
    <w:rsid w:val="005A5E3E"/>
    <w:rsid w:val="005A5EB2"/>
    <w:rsid w:val="005D619C"/>
    <w:rsid w:val="005F0B46"/>
    <w:rsid w:val="005F67FF"/>
    <w:rsid w:val="005F6ED3"/>
    <w:rsid w:val="005F726C"/>
    <w:rsid w:val="00605A3F"/>
    <w:rsid w:val="006065E5"/>
    <w:rsid w:val="00612BD1"/>
    <w:rsid w:val="006172C2"/>
    <w:rsid w:val="006206C3"/>
    <w:rsid w:val="00636EB7"/>
    <w:rsid w:val="00641AB8"/>
    <w:rsid w:val="00644DD0"/>
    <w:rsid w:val="00660EB2"/>
    <w:rsid w:val="006650B1"/>
    <w:rsid w:val="00680B05"/>
    <w:rsid w:val="0069415C"/>
    <w:rsid w:val="006959BE"/>
    <w:rsid w:val="006A714A"/>
    <w:rsid w:val="006B6CF4"/>
    <w:rsid w:val="006C1BBA"/>
    <w:rsid w:val="006D7856"/>
    <w:rsid w:val="006F065F"/>
    <w:rsid w:val="00701B0C"/>
    <w:rsid w:val="007058A6"/>
    <w:rsid w:val="0071041C"/>
    <w:rsid w:val="00711EDB"/>
    <w:rsid w:val="00722BE2"/>
    <w:rsid w:val="00724CEF"/>
    <w:rsid w:val="007449D7"/>
    <w:rsid w:val="00745281"/>
    <w:rsid w:val="00750BE3"/>
    <w:rsid w:val="007516E9"/>
    <w:rsid w:val="00756BA4"/>
    <w:rsid w:val="007626A4"/>
    <w:rsid w:val="00762CBA"/>
    <w:rsid w:val="00764DAC"/>
    <w:rsid w:val="00791330"/>
    <w:rsid w:val="00796E36"/>
    <w:rsid w:val="007A2B7A"/>
    <w:rsid w:val="007A2D9D"/>
    <w:rsid w:val="007A4B5D"/>
    <w:rsid w:val="007A567D"/>
    <w:rsid w:val="007B0BB5"/>
    <w:rsid w:val="007B666C"/>
    <w:rsid w:val="007C3819"/>
    <w:rsid w:val="007D630E"/>
    <w:rsid w:val="007F1F7B"/>
    <w:rsid w:val="0080663A"/>
    <w:rsid w:val="00834097"/>
    <w:rsid w:val="00837B75"/>
    <w:rsid w:val="00842783"/>
    <w:rsid w:val="008510A7"/>
    <w:rsid w:val="00852BE9"/>
    <w:rsid w:val="00860D56"/>
    <w:rsid w:val="00864CCB"/>
    <w:rsid w:val="0086539D"/>
    <w:rsid w:val="00867EAC"/>
    <w:rsid w:val="008B210D"/>
    <w:rsid w:val="008C47E7"/>
    <w:rsid w:val="008C6500"/>
    <w:rsid w:val="008D64DE"/>
    <w:rsid w:val="009018D7"/>
    <w:rsid w:val="00912F44"/>
    <w:rsid w:val="009167CA"/>
    <w:rsid w:val="00917D3C"/>
    <w:rsid w:val="009349D9"/>
    <w:rsid w:val="00937BE6"/>
    <w:rsid w:val="0095637D"/>
    <w:rsid w:val="00971AF8"/>
    <w:rsid w:val="009A0064"/>
    <w:rsid w:val="009A7CB8"/>
    <w:rsid w:val="009D477B"/>
    <w:rsid w:val="009F6BC9"/>
    <w:rsid w:val="009F732E"/>
    <w:rsid w:val="00A00709"/>
    <w:rsid w:val="00A10BDF"/>
    <w:rsid w:val="00A16A81"/>
    <w:rsid w:val="00A25301"/>
    <w:rsid w:val="00A277BC"/>
    <w:rsid w:val="00A33000"/>
    <w:rsid w:val="00A449E9"/>
    <w:rsid w:val="00A5101E"/>
    <w:rsid w:val="00A51953"/>
    <w:rsid w:val="00A56D12"/>
    <w:rsid w:val="00A57600"/>
    <w:rsid w:val="00A57FFA"/>
    <w:rsid w:val="00A6161A"/>
    <w:rsid w:val="00A647D3"/>
    <w:rsid w:val="00A67E94"/>
    <w:rsid w:val="00A700D2"/>
    <w:rsid w:val="00A75AC2"/>
    <w:rsid w:val="00A77875"/>
    <w:rsid w:val="00A93EE0"/>
    <w:rsid w:val="00AA31AC"/>
    <w:rsid w:val="00AB4990"/>
    <w:rsid w:val="00AD5885"/>
    <w:rsid w:val="00AE1F9C"/>
    <w:rsid w:val="00AE52C3"/>
    <w:rsid w:val="00AF736A"/>
    <w:rsid w:val="00B169FF"/>
    <w:rsid w:val="00B36897"/>
    <w:rsid w:val="00B77FDD"/>
    <w:rsid w:val="00B96B24"/>
    <w:rsid w:val="00BB01A7"/>
    <w:rsid w:val="00BB1E01"/>
    <w:rsid w:val="00BB2BD0"/>
    <w:rsid w:val="00BD4BFF"/>
    <w:rsid w:val="00BD7C3A"/>
    <w:rsid w:val="00BE0687"/>
    <w:rsid w:val="00BE238B"/>
    <w:rsid w:val="00BE32F2"/>
    <w:rsid w:val="00BE3395"/>
    <w:rsid w:val="00BF5BB6"/>
    <w:rsid w:val="00C025D0"/>
    <w:rsid w:val="00C14094"/>
    <w:rsid w:val="00C33E66"/>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07AA8"/>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261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 w:type="character" w:customStyle="1" w:styleId="ListParagraphChar">
    <w:name w:val="List Paragraph Char"/>
    <w:aliases w:val="Normal bullet 2 Char,lp1 Char,Heading x1 Char"/>
    <w:link w:val="ListParagraph"/>
    <w:rsid w:val="00756BA4"/>
  </w:style>
  <w:style w:type="paragraph" w:customStyle="1" w:styleId="CaracterCaracter">
    <w:name w:val="Caracter Caracter"/>
    <w:basedOn w:val="Normal"/>
    <w:rsid w:val="003D693A"/>
    <w:pPr>
      <w:spacing w:after="160" w:line="240" w:lineRule="exact"/>
    </w:pPr>
    <w:rPr>
      <w:rFonts w:ascii="Verdana" w:eastAsia="Times New Roman" w:hAnsi="Verdana" w:cs="Times New Roman"/>
      <w:sz w:val="20"/>
      <w:szCs w:val="20"/>
      <w:lang w:val="en-US"/>
    </w:rPr>
  </w:style>
  <w:style w:type="paragraph" w:styleId="NoSpacing">
    <w:name w:val="No Spacing"/>
    <w:link w:val="NoSpacingChar"/>
    <w:qFormat/>
    <w:rsid w:val="003D693A"/>
    <w:pPr>
      <w:spacing w:after="0" w:line="240" w:lineRule="auto"/>
    </w:pPr>
    <w:rPr>
      <w:rFonts w:ascii="Calibri" w:eastAsia="Times New Roman" w:hAnsi="Calibri" w:cs="Times New Roman"/>
      <w:lang w:val="en-US"/>
    </w:rPr>
  </w:style>
  <w:style w:type="character" w:customStyle="1" w:styleId="NoSpacingChar">
    <w:name w:val="No Spacing Char"/>
    <w:link w:val="NoSpacing"/>
    <w:rsid w:val="003D693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6</Pages>
  <Words>2933</Words>
  <Characters>17018</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59</cp:revision>
  <cp:lastPrinted>2020-06-04T07:38:00Z</cp:lastPrinted>
  <dcterms:created xsi:type="dcterms:W3CDTF">2015-01-08T11:09:00Z</dcterms:created>
  <dcterms:modified xsi:type="dcterms:W3CDTF">2020-06-04T07:40:00Z</dcterms:modified>
</cp:coreProperties>
</file>