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1" w:rsidRDefault="000A3CB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A3CB1" w:rsidRPr="00064581" w:rsidRDefault="000A3CB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0A3CB1" w:rsidRPr="00EA2AD9" w:rsidRDefault="000A3CB1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0A3CB1" w:rsidRDefault="000A3CB1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91817534498246CB896E51F9A4F4835A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15.02.2017</w:t>
      </w:r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B133D2DBABEB4B50B8898ACF2678FF0A"/>
        </w:placeholder>
      </w:sdtPr>
      <w:sdtContent>
        <w:p w:rsidR="000A3CB1" w:rsidRPr="00AC0360" w:rsidRDefault="009853A4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91756B5BC1A2464B8C8B997EAB549B04"/>
        </w:placeholder>
      </w:sdtPr>
      <w:sdtContent>
        <w:p w:rsidR="000A3CB1" w:rsidRPr="00074A9F" w:rsidRDefault="000A3CB1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0A3CB1" w:rsidRDefault="000A3CB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A3CB1" w:rsidRDefault="000A3CB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A3CB1" w:rsidRDefault="000A3CB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A3CB1">
        <w:rPr>
          <w:rFonts w:ascii="Arial" w:hAnsi="Arial" w:cs="Arial"/>
          <w:b/>
          <w:sz w:val="24"/>
          <w:szCs w:val="24"/>
          <w:lang w:val="ro-RO"/>
        </w:rPr>
        <w:t>MOLDOVAN FLORIN şi MĂRGINEANU CRISTINA ANNE – MARIE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 w:rsidR="008C54F3">
        <w:rPr>
          <w:rFonts w:ascii="Arial" w:hAnsi="Arial" w:cs="Arial"/>
          <w:sz w:val="24"/>
          <w:szCs w:val="24"/>
          <w:lang w:val="ro-RO"/>
        </w:rPr>
        <w:t>domiciliul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C54F3">
        <w:rPr>
          <w:rFonts w:ascii="Arial" w:hAnsi="Arial" w:cs="Arial"/>
          <w:sz w:val="24"/>
          <w:szCs w:val="24"/>
          <w:lang w:val="ro-RO"/>
        </w:rPr>
        <w:t>mun. Alba – Iulia, str. Arieşului, nr. 24, bl. 113, ap. 12, jud. Alba,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FC211641AF046AC835F786790E5CBE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8C54F3">
        <w:rPr>
          <w:rFonts w:ascii="Arial" w:hAnsi="Arial" w:cs="Arial"/>
          <w:sz w:val="24"/>
          <w:szCs w:val="24"/>
          <w:lang w:val="ro-RO"/>
        </w:rPr>
        <w:t>27672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8C54F3">
        <w:rPr>
          <w:rFonts w:ascii="Arial" w:hAnsi="Arial" w:cs="Arial"/>
          <w:spacing w:val="-6"/>
          <w:sz w:val="24"/>
          <w:szCs w:val="24"/>
          <w:lang w:val="ro-RO"/>
        </w:rPr>
        <w:t>07.11</w:t>
      </w:r>
      <w:r>
        <w:rPr>
          <w:rFonts w:ascii="Arial" w:hAnsi="Arial" w:cs="Arial"/>
          <w:spacing w:val="-6"/>
          <w:sz w:val="24"/>
          <w:szCs w:val="24"/>
          <w:lang w:val="ro-RO"/>
        </w:rPr>
        <w:t>.201</w:t>
      </w:r>
      <w:r w:rsidR="008C54F3">
        <w:rPr>
          <w:rFonts w:ascii="Arial" w:hAnsi="Arial" w:cs="Arial"/>
          <w:spacing w:val="-6"/>
          <w:sz w:val="24"/>
          <w:szCs w:val="24"/>
          <w:lang w:val="ro-RO"/>
        </w:rPr>
        <w:t>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B7A077A9ABFD45109D2BED8004817007"/>
        </w:placeholder>
      </w:sdtPr>
      <w:sdtContent>
        <w:p w:rsidR="000A3CB1" w:rsidRPr="002B2297" w:rsidRDefault="000A3CB1" w:rsidP="002B2297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2B2297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2B229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0A3CB1" w:rsidRPr="002B2297" w:rsidRDefault="000A3CB1" w:rsidP="002B2297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2B2297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2B2297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2B2297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2B2297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0A3CB1" w:rsidRPr="0001311F" w:rsidRDefault="000A3CB1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DCBCF8D80FBB4FAB9393854A4EFA7B9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</w:t>
      </w:r>
      <w:r w:rsidRPr="00BC190B">
        <w:rPr>
          <w:rFonts w:ascii="Arial" w:hAnsi="Arial" w:cs="Arial"/>
          <w:sz w:val="24"/>
          <w:szCs w:val="24"/>
          <w:lang w:val="ro-RO"/>
        </w:rPr>
        <w:t>a completărilor depuse cu nr. 2</w:t>
      </w:r>
      <w:r w:rsidR="008C54F3">
        <w:rPr>
          <w:rFonts w:ascii="Arial" w:hAnsi="Arial" w:cs="Arial"/>
          <w:sz w:val="24"/>
          <w:szCs w:val="24"/>
          <w:lang w:val="ro-RO"/>
        </w:rPr>
        <w:t>0712/3</w:t>
      </w:r>
      <w:r>
        <w:rPr>
          <w:rFonts w:ascii="Arial" w:hAnsi="Arial" w:cs="Arial"/>
          <w:sz w:val="24"/>
          <w:szCs w:val="24"/>
          <w:lang w:val="ro-RO"/>
        </w:rPr>
        <w:t>0.0</w:t>
      </w:r>
      <w:r w:rsidR="008C54F3">
        <w:rPr>
          <w:rFonts w:ascii="Arial" w:hAnsi="Arial" w:cs="Arial"/>
          <w:sz w:val="24"/>
          <w:szCs w:val="24"/>
          <w:lang w:val="ro-RO"/>
        </w:rPr>
        <w:t>1</w:t>
      </w:r>
      <w:r>
        <w:rPr>
          <w:rFonts w:ascii="Arial" w:hAnsi="Arial" w:cs="Arial"/>
          <w:sz w:val="24"/>
          <w:szCs w:val="24"/>
          <w:lang w:val="ro-RO"/>
        </w:rPr>
        <w:t>.201</w:t>
      </w:r>
      <w:r w:rsidR="008C54F3">
        <w:rPr>
          <w:rFonts w:ascii="Arial" w:hAnsi="Arial" w:cs="Arial"/>
          <w:sz w:val="24"/>
          <w:szCs w:val="24"/>
          <w:lang w:val="ro-RO"/>
        </w:rPr>
        <w:t xml:space="preserve">8 şi </w:t>
      </w:r>
      <w:r>
        <w:rPr>
          <w:rFonts w:ascii="Arial" w:hAnsi="Arial" w:cs="Arial"/>
          <w:sz w:val="24"/>
          <w:szCs w:val="24"/>
          <w:lang w:val="ro-RO"/>
        </w:rPr>
        <w:t xml:space="preserve">nr. </w:t>
      </w:r>
      <w:r w:rsidR="008C54F3">
        <w:rPr>
          <w:rFonts w:ascii="Arial" w:hAnsi="Arial" w:cs="Arial"/>
          <w:sz w:val="24"/>
          <w:szCs w:val="24"/>
          <w:lang w:val="ro-RO"/>
        </w:rPr>
        <w:t>1667/07.02</w:t>
      </w:r>
      <w:r>
        <w:rPr>
          <w:rFonts w:ascii="Arial" w:hAnsi="Arial" w:cs="Arial"/>
          <w:sz w:val="24"/>
          <w:szCs w:val="24"/>
          <w:lang w:val="ro-RO"/>
        </w:rPr>
        <w:t>.201</w:t>
      </w:r>
      <w:r w:rsidR="008C54F3">
        <w:rPr>
          <w:rFonts w:ascii="Arial" w:hAnsi="Arial" w:cs="Arial"/>
          <w:sz w:val="24"/>
          <w:szCs w:val="24"/>
          <w:lang w:val="ro-RO"/>
        </w:rPr>
        <w:t xml:space="preserve">8 </w:t>
      </w:r>
      <w:r w:rsidRPr="00BC190B">
        <w:rPr>
          <w:rFonts w:ascii="Arial" w:hAnsi="Arial" w:cs="Arial"/>
          <w:sz w:val="24"/>
          <w:szCs w:val="24"/>
          <w:lang w:val="ro-RO"/>
        </w:rPr>
        <w:t xml:space="preserve">şi a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1</w:t>
      </w:r>
      <w:r w:rsidR="008C54F3">
        <w:rPr>
          <w:rFonts w:ascii="Arial" w:hAnsi="Arial" w:cs="Arial"/>
          <w:sz w:val="24"/>
          <w:szCs w:val="24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8C54F3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.201</w:t>
      </w:r>
      <w:r w:rsidR="008C54F3">
        <w:rPr>
          <w:rFonts w:ascii="Arial" w:hAnsi="Arial" w:cs="Arial"/>
          <w:sz w:val="24"/>
          <w:szCs w:val="24"/>
          <w:lang w:val="ro-RO"/>
        </w:rPr>
        <w:t>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BC190B">
        <w:rPr>
          <w:rFonts w:ascii="Arial" w:hAnsi="Arial" w:cs="Arial"/>
          <w:b/>
          <w:sz w:val="24"/>
          <w:szCs w:val="24"/>
          <w:lang w:val="ro-RO"/>
        </w:rPr>
        <w:t>“</w:t>
      </w:r>
      <w:r w:rsidRPr="000A3CB1">
        <w:rPr>
          <w:rFonts w:ascii="Arial" w:hAnsi="Arial" w:cs="Arial"/>
          <w:b/>
          <w:sz w:val="24"/>
          <w:szCs w:val="24"/>
          <w:lang w:val="ro-RO"/>
        </w:rPr>
        <w:t>Construire sală de evenimente şi spaţii cazare P+E parţial, 2 accese la drumul naţional DN1C, împrejmuire teren şi branşamente utilităţi</w:t>
      </w:r>
      <w:r w:rsidRPr="00BC190B">
        <w:rPr>
          <w:rFonts w:ascii="Arial" w:hAnsi="Arial" w:cs="Arial"/>
          <w:b/>
          <w:sz w:val="24"/>
          <w:szCs w:val="24"/>
          <w:lang w:val="ro-RO"/>
        </w:rPr>
        <w:t>”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Pr="000A3CB1">
        <w:rPr>
          <w:rFonts w:ascii="Arial" w:hAnsi="Arial" w:cs="Arial"/>
          <w:sz w:val="24"/>
          <w:szCs w:val="24"/>
          <w:lang w:val="ro-RO"/>
        </w:rPr>
        <w:t>mun Dej, str. 1 Mai, nr. 182 D, jud. Cluj</w:t>
      </w:r>
      <w:r w:rsidRPr="00BC190B">
        <w:rPr>
          <w:rFonts w:ascii="Arial" w:hAnsi="Arial" w:cs="Arial"/>
          <w:sz w:val="24"/>
          <w:szCs w:val="24"/>
          <w:lang w:val="ro-RO"/>
        </w:rPr>
        <w:t xml:space="preserve">, </w:t>
      </w:r>
      <w:r w:rsidRPr="0001311F">
        <w:rPr>
          <w:rFonts w:ascii="Arial" w:hAnsi="Arial" w:cs="Arial"/>
          <w:sz w:val="24"/>
          <w:szCs w:val="24"/>
          <w:lang w:val="ro-RO"/>
        </w:rPr>
        <w:t>nu se supune evaluării impa</w:t>
      </w:r>
      <w:r>
        <w:rPr>
          <w:rFonts w:ascii="Arial" w:hAnsi="Arial" w:cs="Arial"/>
          <w:sz w:val="24"/>
          <w:szCs w:val="24"/>
          <w:lang w:val="ro-RO"/>
        </w:rPr>
        <w:t>ctului asupra mediului.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A3CB1" w:rsidRPr="00447422" w:rsidRDefault="000A3CB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B247BC6C07AC4FD19863A248C6ED9374"/>
        </w:placeholder>
      </w:sdtPr>
      <w:sdtContent>
        <w:p w:rsidR="000A3CB1" w:rsidRPr="00522DB9" w:rsidRDefault="000A3CB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0A3CB1" w:rsidRPr="00522DB9" w:rsidRDefault="000A3CB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BC190B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BC190B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BC190B">
            <w:rPr>
              <w:rFonts w:ascii="Arial" w:hAnsi="Arial" w:cs="Arial"/>
              <w:sz w:val="24"/>
              <w:szCs w:val="24"/>
            </w:rPr>
            <w:t xml:space="preserve">445/2009,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BC190B">
            <w:rPr>
              <w:rFonts w:ascii="Arial" w:hAnsi="Arial" w:cs="Arial"/>
              <w:sz w:val="24"/>
              <w:szCs w:val="24"/>
            </w:rPr>
            <w:t xml:space="preserve"> II, pct. 10.b “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dezvoltare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urbană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”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categoria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proiectelor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potenţial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impact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trebuie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stabilit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dacă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BC190B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>;</w:t>
          </w:r>
        </w:p>
        <w:p w:rsidR="00040FE5" w:rsidRDefault="000A3CB1" w:rsidP="00040F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proofErr w:type="gramStart"/>
          <w:r w:rsidR="008D5844">
            <w:rPr>
              <w:rFonts w:ascii="Arial" w:hAnsi="Arial" w:cs="Arial"/>
              <w:sz w:val="24"/>
              <w:szCs w:val="24"/>
            </w:rPr>
            <w:t>conform</w:t>
          </w:r>
          <w:proofErr w:type="gram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certificatului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de urbanism nr. 390 din 05.10.2017, </w:t>
          </w:r>
          <w:proofErr w:type="spellStart"/>
          <w:r w:rsidR="008D5844" w:rsidRPr="008D5844">
            <w:rPr>
              <w:rFonts w:ascii="Arial" w:hAnsi="Arial" w:cs="Arial"/>
              <w:sz w:val="24"/>
              <w:szCs w:val="24"/>
            </w:rPr>
            <w:t>eliber</w:t>
          </w:r>
          <w:r w:rsidR="008D5844">
            <w:rPr>
              <w:rFonts w:ascii="Arial" w:hAnsi="Arial" w:cs="Arial"/>
              <w:sz w:val="24"/>
              <w:szCs w:val="24"/>
            </w:rPr>
            <w:t>at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Primăria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Municipiului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Dej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amplasamentul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intravilanul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municipiului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="008D5844">
            <w:rPr>
              <w:rFonts w:ascii="Arial" w:hAnsi="Arial" w:cs="Arial"/>
              <w:sz w:val="24"/>
              <w:szCs w:val="24"/>
            </w:rPr>
            <w:t>Dej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proofErr w:type="gram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proprietate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C71B4D">
            <w:rPr>
              <w:rFonts w:ascii="Arial" w:hAnsi="Arial" w:cs="Arial"/>
              <w:sz w:val="24"/>
              <w:szCs w:val="24"/>
            </w:rPr>
            <w:t>privată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zona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C71B4D">
            <w:rPr>
              <w:rFonts w:ascii="Arial" w:hAnsi="Arial" w:cs="Arial"/>
              <w:sz w:val="24"/>
              <w:szCs w:val="24"/>
            </w:rPr>
            <w:t>fiind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C71B4D">
            <w:rPr>
              <w:rFonts w:ascii="Arial" w:hAnsi="Arial" w:cs="Arial"/>
              <w:sz w:val="24"/>
              <w:szCs w:val="24"/>
            </w:rPr>
            <w:t>situată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U.T.R. 40,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subzon</w:t>
          </w:r>
          <w:r w:rsidR="00C71B4D">
            <w:rPr>
              <w:rFonts w:ascii="Arial" w:hAnsi="Arial" w:cs="Arial"/>
              <w:sz w:val="24"/>
              <w:szCs w:val="24"/>
            </w:rPr>
            <w:t>a</w:t>
          </w:r>
          <w:proofErr w:type="spellEnd"/>
          <w:r w:rsidR="008D5844">
            <w:rPr>
              <w:rFonts w:ascii="Arial" w:hAnsi="Arial" w:cs="Arial"/>
              <w:sz w:val="24"/>
              <w:szCs w:val="24"/>
            </w:rPr>
            <w:t xml:space="preserve"> M1.a.1. – </w:t>
          </w:r>
          <w:proofErr w:type="spellStart"/>
          <w:proofErr w:type="gramStart"/>
          <w:r w:rsidR="008D5844">
            <w:rPr>
              <w:rFonts w:ascii="Arial" w:hAnsi="Arial" w:cs="Arial"/>
              <w:sz w:val="24"/>
              <w:szCs w:val="24"/>
            </w:rPr>
            <w:t>subzona</w:t>
          </w:r>
          <w:proofErr w:type="spellEnd"/>
          <w:proofErr w:type="gramEnd"/>
          <w:r w:rsidR="008D584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D5844">
            <w:rPr>
              <w:rFonts w:ascii="Arial" w:hAnsi="Arial" w:cs="Arial"/>
              <w:sz w:val="24"/>
              <w:szCs w:val="24"/>
            </w:rPr>
            <w:t>mixtă</w:t>
          </w:r>
          <w:proofErr w:type="spellEnd"/>
          <w:r w:rsidR="00C71B4D">
            <w:rPr>
              <w:rFonts w:ascii="Arial" w:hAnsi="Arial" w:cs="Arial"/>
              <w:sz w:val="24"/>
              <w:szCs w:val="24"/>
            </w:rPr>
            <w:t xml:space="preserve"> (conf. P.U.G.);</w:t>
          </w:r>
        </w:p>
        <w:p w:rsidR="000A3CB1" w:rsidRPr="00522DB9" w:rsidRDefault="00040FE5" w:rsidP="00040F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0A3CB1" w:rsidRPr="00522DB9">
            <w:rPr>
              <w:rFonts w:ascii="Arial" w:hAnsi="Arial" w:cs="Arial"/>
              <w:sz w:val="24"/>
              <w:szCs w:val="24"/>
            </w:rPr>
            <w:t xml:space="preserve">c) </w:t>
          </w:r>
          <w:proofErr w:type="spellStart"/>
          <w:proofErr w:type="gramStart"/>
          <w:r w:rsidR="000A3CB1" w:rsidRPr="00BC190B">
            <w:rPr>
              <w:rFonts w:ascii="Arial" w:hAnsi="Arial" w:cs="Arial"/>
              <w:sz w:val="24"/>
              <w:szCs w:val="24"/>
            </w:rPr>
            <w:t>investiţia</w:t>
          </w:r>
          <w:proofErr w:type="spellEnd"/>
          <w:proofErr w:type="gram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propusă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nu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cumulează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alte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sensul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amplificării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>;</w:t>
          </w:r>
        </w:p>
        <w:p w:rsidR="000A3CB1" w:rsidRDefault="000A3CB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BC190B">
            <w:rPr>
              <w:rFonts w:ascii="Arial" w:hAnsi="Arial" w:cs="Arial"/>
              <w:sz w:val="24"/>
              <w:szCs w:val="24"/>
            </w:rPr>
            <w:t xml:space="preserve">d) </w:t>
          </w:r>
          <w:proofErr w:type="spellStart"/>
          <w:proofErr w:type="gramStart"/>
          <w:r w:rsidRPr="00BC190B">
            <w:rPr>
              <w:rFonts w:ascii="Arial" w:hAnsi="Arial" w:cs="Arial"/>
              <w:sz w:val="24"/>
              <w:szCs w:val="24"/>
            </w:rPr>
            <w:t>realizarea</w:t>
          </w:r>
          <w:proofErr w:type="spellEnd"/>
          <w:proofErr w:type="gram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investiţiei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implică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generarea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semnificative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>;</w:t>
          </w:r>
        </w:p>
        <w:p w:rsidR="000A3CB1" w:rsidRPr="00BC190B" w:rsidRDefault="000A3CB1" w:rsidP="00BC190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BC190B">
            <w:rPr>
              <w:rFonts w:ascii="Arial" w:hAnsi="Arial" w:cs="Arial"/>
              <w:sz w:val="24"/>
              <w:szCs w:val="24"/>
            </w:rPr>
            <w:t xml:space="preserve">e) </w:t>
          </w:r>
          <w:proofErr w:type="spellStart"/>
          <w:proofErr w:type="gramStart"/>
          <w:r w:rsidRPr="00BC190B">
            <w:rPr>
              <w:rFonts w:ascii="Arial" w:hAnsi="Arial" w:cs="Arial"/>
              <w:sz w:val="24"/>
              <w:szCs w:val="24"/>
            </w:rPr>
            <w:t>amplasamentul</w:t>
          </w:r>
          <w:proofErr w:type="spellEnd"/>
          <w:proofErr w:type="gramEnd"/>
          <w:r w:rsidRPr="00BC190B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interiorul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vecinatatea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niciunei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arii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naturale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protejate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>;</w:t>
          </w:r>
        </w:p>
        <w:p w:rsidR="000A3CB1" w:rsidRPr="00522DB9" w:rsidRDefault="000A3CB1" w:rsidP="00BC190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C190B">
            <w:rPr>
              <w:rFonts w:ascii="Arial" w:hAnsi="Arial" w:cs="Arial"/>
              <w:sz w:val="24"/>
              <w:szCs w:val="24"/>
            </w:rPr>
            <w:t xml:space="preserve">    f) </w:t>
          </w:r>
          <w:proofErr w:type="spellStart"/>
          <w:proofErr w:type="gramStart"/>
          <w:r w:rsidRPr="00BC190B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proofErr w:type="gram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parcursul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derulării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nu au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fost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formulate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observaţii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partea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publicului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referitoare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realizarea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BC190B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BC190B">
            <w:rPr>
              <w:rFonts w:ascii="Arial" w:hAnsi="Arial" w:cs="Arial"/>
              <w:sz w:val="24"/>
              <w:szCs w:val="24"/>
            </w:rPr>
            <w:t>.</w:t>
          </w:r>
        </w:p>
        <w:p w:rsidR="000A3CB1" w:rsidRPr="00522DB9" w:rsidRDefault="000A3CB1" w:rsidP="00BC190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0A3CB1" w:rsidRDefault="000A3CB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A3CB1" w:rsidRPr="00522DB9" w:rsidRDefault="000A3CB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040FE5" w:rsidRPr="00040FE5" w:rsidRDefault="009853A4" w:rsidP="00040F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040FE5">
            <w:rPr>
              <w:rFonts w:ascii="Arial" w:hAnsi="Arial" w:cs="Arial"/>
              <w:sz w:val="24"/>
              <w:szCs w:val="24"/>
            </w:rPr>
            <w:t xml:space="preserve">a.) </w:t>
          </w:r>
          <w:proofErr w:type="spellStart"/>
          <w:r w:rsidR="000A3CB1" w:rsidRPr="00040FE5">
            <w:rPr>
              <w:rFonts w:ascii="Arial" w:hAnsi="Arial" w:cs="Arial"/>
              <w:sz w:val="24"/>
              <w:szCs w:val="24"/>
            </w:rPr>
            <w:t>respec</w:t>
          </w:r>
          <w:r w:rsidR="00040FE5" w:rsidRPr="00040FE5">
            <w:rPr>
              <w:rFonts w:ascii="Arial" w:hAnsi="Arial" w:cs="Arial"/>
              <w:sz w:val="24"/>
              <w:szCs w:val="24"/>
            </w:rPr>
            <w:t>tarea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prevede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040FE5">
            <w:rPr>
              <w:rFonts w:ascii="Arial" w:hAnsi="Arial" w:cs="Arial"/>
              <w:sz w:val="24"/>
              <w:szCs w:val="24"/>
            </w:rPr>
            <w:t>construirea</w:t>
          </w:r>
          <w:proofErr w:type="spellEnd"/>
          <w:r w:rsidR="000A3CB1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săli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evenimente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spaţii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cazare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P+Eparţial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040FE5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="000A3CB1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r w:rsidR="00040FE5" w:rsidRPr="00040FE5">
            <w:rPr>
              <w:rFonts w:ascii="Arial" w:hAnsi="Arial" w:cs="Arial"/>
              <w:sz w:val="24"/>
              <w:szCs w:val="24"/>
            </w:rPr>
            <w:t xml:space="preserve">un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teren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suprafaţă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de 7264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sala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avea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capacitatea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cca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 xml:space="preserve">. 460 de </w:t>
          </w:r>
          <w:proofErr w:type="spellStart"/>
          <w:r w:rsidR="00040FE5" w:rsidRPr="00040FE5">
            <w:rPr>
              <w:rFonts w:ascii="Arial" w:hAnsi="Arial" w:cs="Arial"/>
              <w:sz w:val="24"/>
              <w:szCs w:val="24"/>
            </w:rPr>
            <w:t>locuri</w:t>
          </w:r>
          <w:proofErr w:type="spellEnd"/>
          <w:r w:rsidR="00040FE5" w:rsidRPr="00040FE5">
            <w:rPr>
              <w:rFonts w:ascii="Arial" w:hAnsi="Arial" w:cs="Arial"/>
              <w:sz w:val="24"/>
              <w:szCs w:val="24"/>
            </w:rPr>
            <w:t>;</w:t>
          </w:r>
        </w:p>
        <w:p w:rsidR="00040FE5" w:rsidRDefault="00040FE5" w:rsidP="00040F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clădirea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(AC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parter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= 1449.99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AC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etaj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= 293.60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r w:rsidR="0079378B">
            <w:rPr>
              <w:rFonts w:ascii="Arial" w:hAnsi="Arial" w:cs="Arial"/>
              <w:sz w:val="24"/>
              <w:szCs w:val="24"/>
            </w:rPr>
            <w:t>AD</w:t>
          </w:r>
          <w:r>
            <w:rPr>
              <w:rFonts w:ascii="Arial" w:hAnsi="Arial" w:cs="Arial"/>
              <w:sz w:val="24"/>
              <w:szCs w:val="24"/>
            </w:rPr>
            <w:t xml:space="preserve"> = 1743.59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cuprinde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79378B" w:rsidRDefault="0079378B" w:rsidP="0079378B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la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parter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sala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evenimente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bucătărie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filtru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sanitar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grupuri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sanitare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sexe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9378B" w:rsidRDefault="0079378B" w:rsidP="0079378B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la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etaj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8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camere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fiecare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proprie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cameră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serviciu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040FE5" w:rsidRPr="00040FE5" w:rsidRDefault="0079378B" w:rsidP="007937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amplasament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2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terase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suprafaţa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construită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84.80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296.23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1</w:t>
          </w:r>
          <w:r w:rsidR="007308AB"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ocu</w:t>
          </w:r>
          <w:r w:rsidR="007308AB">
            <w:rPr>
              <w:rFonts w:ascii="Arial" w:hAnsi="Arial" w:cs="Arial"/>
              <w:sz w:val="24"/>
              <w:szCs w:val="24"/>
            </w:rPr>
            <w:t>pa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suprafaţă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de 15</w:t>
          </w:r>
          <w:r>
            <w:rPr>
              <w:rFonts w:ascii="Arial" w:hAnsi="Arial" w:cs="Arial"/>
              <w:sz w:val="24"/>
              <w:szCs w:val="24"/>
            </w:rPr>
            <w:t xml:space="preserve">25.00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suprafaţa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iar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suprafaţa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carosabil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fi de 2480.34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spaţiul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verde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amenajat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avea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suprafaţă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 xml:space="preserve"> de 1455.00 </w:t>
          </w:r>
          <w:proofErr w:type="spellStart"/>
          <w:r w:rsidR="007308AB">
            <w:rPr>
              <w:rFonts w:ascii="Arial" w:hAnsi="Arial" w:cs="Arial"/>
              <w:sz w:val="24"/>
              <w:szCs w:val="24"/>
            </w:rPr>
            <w:t>mp</w:t>
          </w:r>
          <w:proofErr w:type="spellEnd"/>
          <w:r w:rsidR="007308AB">
            <w:rPr>
              <w:rFonts w:ascii="Arial" w:hAnsi="Arial" w:cs="Arial"/>
              <w:sz w:val="24"/>
              <w:szCs w:val="24"/>
            </w:rPr>
            <w:t>;</w:t>
          </w:r>
        </w:p>
        <w:p w:rsidR="00040FE5" w:rsidRDefault="007308AB" w:rsidP="007308A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accesul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proprietate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drumul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naţional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DN1C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doua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căi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acces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308AB" w:rsidRPr="007308AB" w:rsidRDefault="007308AB" w:rsidP="007308A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utilităţi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reţeaua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alimentare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localităţii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evacuarea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reţeaua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localităţii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electrică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reţeaua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naţională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încălzirea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centrală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gazos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FE33A1" w:rsidRDefault="00FE33A1" w:rsidP="00FE33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b) </w:t>
          </w:r>
          <w:proofErr w:type="spellStart"/>
          <w:proofErr w:type="gramStart"/>
          <w:r w:rsidR="000A3CB1" w:rsidRPr="00BC190B"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proofErr w:type="gram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exclusiv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terenurilor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stabilite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amplasarea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organizării</w:t>
          </w:r>
          <w:proofErr w:type="spellEnd"/>
          <w:r w:rsidR="000A3CB1" w:rsidRPr="00BC190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A3CB1" w:rsidRPr="00BC190B">
            <w:rPr>
              <w:rFonts w:ascii="Arial" w:hAnsi="Arial" w:cs="Arial"/>
              <w:sz w:val="24"/>
              <w:szCs w:val="24"/>
            </w:rPr>
            <w:t>şantier;</w:t>
          </w:r>
          <w:proofErr w:type="spellEnd"/>
        </w:p>
        <w:p w:rsidR="00FE33A1" w:rsidRDefault="00FE33A1" w:rsidP="007503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c) </w:t>
          </w:r>
          <w:proofErr w:type="spellStart"/>
          <w:proofErr w:type="gramStart"/>
          <w:r w:rsidRPr="00450922"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proofErr w:type="gramEnd"/>
          <w:r w:rsidRPr="0045092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sisteme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împrejmuire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amplasamentului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organizării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şantier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scopul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minimizării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prafului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generat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manevrarea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stocarea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materialelor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zonelor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50922">
            <w:rPr>
              <w:rFonts w:ascii="Arial" w:hAnsi="Arial" w:cs="Arial"/>
              <w:sz w:val="24"/>
              <w:szCs w:val="24"/>
            </w:rPr>
            <w:t>învecinate</w:t>
          </w:r>
          <w:proofErr w:type="spellEnd"/>
          <w:r w:rsidRPr="00450922">
            <w:rPr>
              <w:rFonts w:ascii="Arial" w:hAnsi="Arial" w:cs="Arial"/>
              <w:sz w:val="24"/>
              <w:szCs w:val="24"/>
            </w:rPr>
            <w:t>;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limitarea/</w:t>
          </w:r>
          <w:r w:rsidRPr="00034404">
            <w:rPr>
              <w:rFonts w:ascii="Arial" w:hAnsi="Arial" w:cs="Arial"/>
              <w:sz w:val="24"/>
              <w:szCs w:val="24"/>
              <w:lang w:val="ro-RO"/>
            </w:rPr>
            <w:t>evitarea desfăşurării lucrărilor cu emisii de praf în perioade cu vânt puternic;</w:t>
          </w:r>
        </w:p>
        <w:p w:rsidR="00FE33A1" w:rsidRDefault="00FE33A1" w:rsidP="007503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d) </w:t>
          </w:r>
          <w:proofErr w:type="spellStart"/>
          <w:proofErr w:type="gramStart"/>
          <w:r w:rsidRPr="0093733B"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proofErr w:type="gram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variante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construcţie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moderne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generare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minimă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deşeuri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>;</w:t>
          </w:r>
        </w:p>
        <w:p w:rsidR="00FE33A1" w:rsidRDefault="00FE33A1" w:rsidP="00FE33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e</w:t>
          </w:r>
          <w:r w:rsidR="000A3CB1" w:rsidRPr="0093733B">
            <w:rPr>
              <w:rFonts w:ascii="Arial" w:hAnsi="Arial" w:cs="Arial"/>
              <w:sz w:val="24"/>
              <w:szCs w:val="24"/>
            </w:rPr>
            <w:t xml:space="preserve">) </w:t>
          </w:r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se</w:t>
          </w:r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interzice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depozitarea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deşeurilor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orice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fel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mod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neorganizat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sol;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FE33A1" w:rsidRDefault="00FE33A1" w:rsidP="00FE33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f</w:t>
          </w:r>
          <w:r w:rsidR="000A3CB1" w:rsidRPr="0093733B"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stocarea</w:t>
          </w:r>
          <w:proofErr w:type="spellEnd"/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temporară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deşeurilor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celor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rezultate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din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faza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spaţii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0A3CB1" w:rsidRPr="0093733B">
            <w:rPr>
              <w:rFonts w:ascii="Arial" w:hAnsi="Arial" w:cs="Arial"/>
              <w:sz w:val="24"/>
              <w:szCs w:val="24"/>
            </w:rPr>
            <w:t xml:space="preserve">special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amenajate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gestionarea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corespunzătoare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>;</w:t>
          </w:r>
          <w:r w:rsidRPr="00FE33A1"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FE33A1">
            <w:rPr>
              <w:rFonts w:ascii="Arial" w:hAnsi="Arial" w:cs="Arial"/>
              <w:sz w:val="24"/>
              <w:szCs w:val="24"/>
            </w:rPr>
            <w:t xml:space="preserve">de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suprafeţe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izolate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impermeabilizate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corespunzător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depozitarea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substanţelor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potenţial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poluatoare</w:t>
          </w:r>
          <w:r>
            <w:rPr>
              <w:rFonts w:ascii="Arial" w:hAnsi="Arial" w:cs="Arial"/>
              <w:sz w:val="24"/>
              <w:szCs w:val="24"/>
            </w:rPr>
            <w:t>;</w:t>
          </w:r>
          <w:proofErr w:type="spellEnd"/>
        </w:p>
        <w:p w:rsidR="00FE33A1" w:rsidRDefault="00FE33A1" w:rsidP="00FE33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g</w:t>
          </w:r>
          <w:r w:rsidR="000A3CB1" w:rsidRPr="0093733B"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valorificarea</w:t>
          </w:r>
          <w:proofErr w:type="spellEnd"/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eliminarea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deşeurilor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rezultate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urma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implementării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firme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specializate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autorizate;</w:t>
          </w:r>
          <w:proofErr w:type="spellEnd"/>
        </w:p>
        <w:p w:rsidR="00FE33A1" w:rsidRDefault="00FE33A1" w:rsidP="00FE33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h</w:t>
          </w:r>
          <w:r w:rsidR="000A3CB1" w:rsidRPr="0093733B"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 w:rsidRPr="00FE33A1">
            <w:rPr>
              <w:rFonts w:ascii="Arial" w:hAnsi="Arial" w:cs="Arial"/>
              <w:sz w:val="24"/>
              <w:szCs w:val="24"/>
            </w:rPr>
            <w:t>folosirea</w:t>
          </w:r>
          <w:proofErr w:type="spellEnd"/>
          <w:proofErr w:type="gram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utilaje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mijloace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 xml:space="preserve"> de transport </w:t>
          </w:r>
          <w:proofErr w:type="spellStart"/>
          <w:r w:rsidRPr="00FE33A1">
            <w:rPr>
              <w:rFonts w:ascii="Arial" w:hAnsi="Arial" w:cs="Arial"/>
              <w:sz w:val="24"/>
              <w:szCs w:val="24"/>
            </w:rPr>
            <w:t>silenţioase</w:t>
          </w:r>
          <w:proofErr w:type="spellEnd"/>
          <w:r w:rsidRPr="00FE33A1">
            <w:rPr>
              <w:rFonts w:ascii="Arial" w:hAnsi="Arial" w:cs="Arial"/>
              <w:sz w:val="24"/>
              <w:szCs w:val="24"/>
            </w:rPr>
            <w:t>;</w:t>
          </w:r>
        </w:p>
        <w:p w:rsidR="00E20A0E" w:rsidRDefault="00FE33A1" w:rsidP="00FE33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i) </w:t>
          </w:r>
          <w:proofErr w:type="spellStart"/>
          <w:proofErr w:type="gramStart"/>
          <w:r w:rsidR="00E20A0E" w:rsidRPr="00E20A0E">
            <w:rPr>
              <w:rFonts w:ascii="Arial" w:hAnsi="Arial" w:cs="Arial"/>
              <w:sz w:val="24"/>
              <w:szCs w:val="24"/>
            </w:rPr>
            <w:t>organizarea</w:t>
          </w:r>
          <w:proofErr w:type="spellEnd"/>
          <w:proofErr w:type="gram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activităţilor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operaţiilor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zgomot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timpul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zilei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evitarea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cumulării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zgomot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simultană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multor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echipamente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care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au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asociate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sonore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E20A0E">
            <w:rPr>
              <w:rFonts w:ascii="Arial" w:hAnsi="Arial" w:cs="Arial"/>
              <w:sz w:val="24"/>
              <w:szCs w:val="24"/>
            </w:rPr>
            <w:t>importante</w:t>
          </w:r>
          <w:proofErr w:type="spellEnd"/>
          <w:r w:rsidR="00E20A0E" w:rsidRPr="00E20A0E">
            <w:rPr>
              <w:rFonts w:ascii="Arial" w:hAnsi="Arial" w:cs="Arial"/>
              <w:sz w:val="24"/>
              <w:szCs w:val="24"/>
            </w:rPr>
            <w:t>;</w:t>
          </w:r>
        </w:p>
        <w:p w:rsidR="00FE33A1" w:rsidRDefault="00FE33A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j) </w:t>
          </w:r>
          <w:proofErr w:type="spellStart"/>
          <w:proofErr w:type="gramStart"/>
          <w:r w:rsidR="00E20A0E" w:rsidRPr="00464CB9">
            <w:rPr>
              <w:rFonts w:ascii="Arial" w:hAnsi="Arial" w:cs="Arial"/>
              <w:sz w:val="24"/>
              <w:szCs w:val="24"/>
            </w:rPr>
            <w:t>stabilirea</w:t>
          </w:r>
          <w:proofErr w:type="spellEnd"/>
          <w:proofErr w:type="gram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unui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program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sursa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zgomot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vibraţii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fie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redusă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ȋn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ȋn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intensitate;</w:t>
          </w:r>
          <w:proofErr w:type="spellEnd"/>
        </w:p>
        <w:p w:rsidR="000A3CB1" w:rsidRPr="0093733B" w:rsidRDefault="00FE33A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k) </w:t>
          </w:r>
          <w:proofErr w:type="spellStart"/>
          <w:proofErr w:type="gramStart"/>
          <w:r w:rsidR="00E20A0E" w:rsidRPr="00464CB9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proofErr w:type="gram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motoarelor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utilajelor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autoutilitarelor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durata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pauzelor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ȋn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perioadele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ȋn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care nu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implicate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ȋn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activitate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diminuarea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poluării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aerului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motoarelor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vehiculelor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ȋn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timpul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efectuării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operaţiilor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ȋncărcare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descărcare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materialelor</w:t>
          </w:r>
          <w:proofErr w:type="spellEnd"/>
          <w:r w:rsidR="00E20A0E" w:rsidRPr="00464CB9">
            <w:rPr>
              <w:rFonts w:ascii="Arial" w:hAnsi="Arial" w:cs="Arial"/>
              <w:sz w:val="24"/>
              <w:szCs w:val="24"/>
            </w:rPr>
            <w:t>;</w:t>
          </w:r>
        </w:p>
        <w:p w:rsidR="000A3CB1" w:rsidRPr="0093733B" w:rsidRDefault="00FE33A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l) </w:t>
          </w:r>
          <w:proofErr w:type="spellStart"/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depozitare</w:t>
          </w:r>
          <w:proofErr w:type="spellEnd"/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utilaje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scule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locuri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special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amenajate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incintă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asigurarea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protecţiei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factorilor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>;</w:t>
          </w:r>
        </w:p>
        <w:p w:rsidR="000A3CB1" w:rsidRPr="0093733B" w:rsidRDefault="000A3CB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93733B">
            <w:rPr>
              <w:rFonts w:ascii="Arial" w:hAnsi="Arial" w:cs="Arial"/>
              <w:sz w:val="24"/>
              <w:szCs w:val="24"/>
            </w:rPr>
            <w:t xml:space="preserve">   m) </w:t>
          </w:r>
          <w:proofErr w:type="spellStart"/>
          <w:proofErr w:type="gramStart"/>
          <w:r w:rsidRPr="0093733B">
            <w:rPr>
              <w:rFonts w:ascii="Arial" w:hAnsi="Arial" w:cs="Arial"/>
              <w:sz w:val="24"/>
              <w:szCs w:val="24"/>
            </w:rPr>
            <w:t>întreţinerea</w:t>
          </w:r>
          <w:proofErr w:type="spellEnd"/>
          <w:proofErr w:type="gram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tehnică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mijloacelor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auto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utilajelor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folosite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a se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evita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pierderile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substanţelor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petroliere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uleiurilor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>;</w:t>
          </w:r>
        </w:p>
        <w:p w:rsidR="000A3CB1" w:rsidRDefault="000A3CB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n</w:t>
          </w:r>
          <w:r w:rsidRPr="0093733B"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 w:rsidRPr="0093733B">
            <w:rPr>
              <w:rFonts w:ascii="Arial" w:hAnsi="Arial" w:cs="Arial"/>
              <w:sz w:val="24"/>
              <w:szCs w:val="24"/>
            </w:rPr>
            <w:t>efectuarea</w:t>
          </w:r>
          <w:proofErr w:type="spellEnd"/>
          <w:proofErr w:type="gramEnd"/>
          <w:r w:rsidRPr="0093733B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reviziilor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tehnice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curente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autovehiculelor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utilajelor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nerutiere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utilizate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amplasament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încadrarea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nivel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normat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>;</w:t>
          </w:r>
        </w:p>
        <w:p w:rsidR="00E20A0E" w:rsidRPr="0093733B" w:rsidRDefault="00FE33A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 o) </w:t>
          </w:r>
          <w:r w:rsidR="00E20A0E" w:rsidRPr="00450922">
            <w:rPr>
              <w:rFonts w:ascii="Arial" w:hAnsi="Arial" w:cs="Arial"/>
              <w:sz w:val="24"/>
              <w:szCs w:val="24"/>
            </w:rPr>
            <w:t xml:space="preserve">se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interzic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întreţinere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reparaţii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utilajele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mijloacele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de transport</w:t>
          </w:r>
          <w:r w:rsidR="00E20A0E">
            <w:rPr>
              <w:rFonts w:ascii="Arial" w:hAnsi="Arial" w:cs="Arial"/>
              <w:sz w:val="24"/>
              <w:szCs w:val="24"/>
            </w:rPr>
            <w:t>/</w:t>
          </w:r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64CB9">
            <w:rPr>
              <w:rFonts w:ascii="Arial" w:hAnsi="Arial" w:cs="Arial"/>
              <w:sz w:val="24"/>
              <w:szCs w:val="24"/>
            </w:rPr>
            <w:t>spă</w:t>
          </w:r>
          <w:r w:rsidR="00E20A0E">
            <w:rPr>
              <w:rFonts w:ascii="Arial" w:hAnsi="Arial" w:cs="Arial"/>
              <w:sz w:val="24"/>
              <w:szCs w:val="24"/>
            </w:rPr>
            <w:t>larea</w:t>
          </w:r>
          <w:proofErr w:type="spellEnd"/>
          <w:r w:rsid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>
            <w:rPr>
              <w:rFonts w:ascii="Arial" w:hAnsi="Arial" w:cs="Arial"/>
              <w:sz w:val="24"/>
              <w:szCs w:val="24"/>
            </w:rPr>
            <w:t>maşinilor</w:t>
          </w:r>
          <w:proofErr w:type="spellEnd"/>
          <w:r w:rsidR="00E20A0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E20A0E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E20A0E">
            <w:rPr>
              <w:rFonts w:ascii="Arial" w:hAnsi="Arial" w:cs="Arial"/>
              <w:sz w:val="24"/>
              <w:szCs w:val="24"/>
            </w:rPr>
            <w:t>utilajelor</w:t>
          </w:r>
          <w:proofErr w:type="spellEnd"/>
          <w:r w:rsidR="00E20A0E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cadrul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investiţie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acestea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unităţi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specializate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20A0E" w:rsidRPr="00450922">
            <w:rPr>
              <w:rFonts w:ascii="Arial" w:hAnsi="Arial" w:cs="Arial"/>
              <w:sz w:val="24"/>
              <w:szCs w:val="24"/>
            </w:rPr>
            <w:t>autorizate</w:t>
          </w:r>
          <w:proofErr w:type="spellEnd"/>
          <w:r w:rsidR="00E20A0E" w:rsidRPr="00450922">
            <w:rPr>
              <w:rFonts w:ascii="Arial" w:hAnsi="Arial" w:cs="Arial"/>
              <w:sz w:val="24"/>
              <w:szCs w:val="24"/>
            </w:rPr>
            <w:t>;</w:t>
          </w:r>
        </w:p>
        <w:p w:rsidR="000A3CB1" w:rsidRPr="0093733B" w:rsidRDefault="00FE33A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p) </w:t>
          </w:r>
          <w:proofErr w:type="spellStart"/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asigurarea</w:t>
          </w:r>
          <w:proofErr w:type="spellEnd"/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transportului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manipulării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materialelor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construcţie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evitarea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pierderilor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utilajele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transport;</w:t>
          </w:r>
        </w:p>
        <w:p w:rsidR="000A3CB1" w:rsidRPr="0093733B" w:rsidRDefault="00FE33A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q) </w:t>
          </w:r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se</w:t>
          </w:r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interzice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afectarea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orice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formă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vecinătăţilor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amplasamentului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analizat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atât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în</w:t>
          </w:r>
          <w:proofErr w:type="spellEnd"/>
        </w:p>
        <w:p w:rsidR="000A3CB1" w:rsidRPr="0093733B" w:rsidRDefault="000A3CB1" w:rsidP="007503EC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proofErr w:type="gramStart"/>
          <w:r w:rsidRPr="0093733B">
            <w:rPr>
              <w:rFonts w:ascii="Arial" w:hAnsi="Arial" w:cs="Arial"/>
              <w:sz w:val="24"/>
              <w:szCs w:val="24"/>
            </w:rPr>
            <w:t>timpul</w:t>
          </w:r>
          <w:proofErr w:type="spellEnd"/>
          <w:proofErr w:type="gram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perioadei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amenajare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construcţie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cât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timpul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funcţionării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>;</w:t>
          </w:r>
        </w:p>
        <w:p w:rsidR="00FE33A1" w:rsidRDefault="00FE33A1" w:rsidP="00FE33A1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r) </w:t>
          </w:r>
          <w:proofErr w:type="spellStart"/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luarea</w:t>
          </w:r>
          <w:proofErr w:type="spellEnd"/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măsurilor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asiguratorii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stabilitatea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vecinatate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construcţiilor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existente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indiferent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stadiul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proiectului;</w:t>
          </w:r>
          <w:proofErr w:type="spellEnd"/>
        </w:p>
        <w:p w:rsidR="00E20A0E" w:rsidRPr="00464CB9" w:rsidRDefault="00FE33A1" w:rsidP="00FE33A1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s</w:t>
          </w:r>
          <w:r w:rsidR="00E20A0E">
            <w:rPr>
              <w:rFonts w:ascii="Arial" w:hAnsi="Arial" w:cs="Arial"/>
              <w:sz w:val="24"/>
              <w:szCs w:val="24"/>
            </w:rPr>
            <w:t>)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E20A0E">
            <w:rPr>
              <w:rFonts w:ascii="Arial" w:hAnsi="Arial" w:cs="Arial"/>
              <w:sz w:val="24"/>
              <w:szCs w:val="24"/>
              <w:lang w:val="ro-RO"/>
            </w:rPr>
            <w:t>p</w:t>
          </w:r>
          <w:r w:rsidR="00E20A0E" w:rsidRPr="00FA29FF">
            <w:rPr>
              <w:rFonts w:ascii="Arial" w:hAnsi="Arial" w:cs="Arial"/>
              <w:sz w:val="24"/>
              <w:szCs w:val="24"/>
              <w:lang w:val="ro-RO"/>
            </w:rPr>
            <w:t>e</w:t>
          </w:r>
          <w:proofErr w:type="gramEnd"/>
          <w:r w:rsidR="00E20A0E" w:rsidRPr="00FA29FF">
            <w:rPr>
              <w:rFonts w:ascii="Arial" w:hAnsi="Arial" w:cs="Arial"/>
              <w:sz w:val="24"/>
              <w:szCs w:val="24"/>
              <w:lang w:val="ro-RO"/>
            </w:rPr>
            <w:t xml:space="preserve"> perioada de realizare a lucrărilor se vor lua măsuri pentru evitarea accidentării popula</w:t>
          </w:r>
          <w:r w:rsidR="00E20A0E">
            <w:rPr>
              <w:rFonts w:ascii="Arial" w:hAnsi="Arial" w:cs="Arial"/>
              <w:sz w:val="24"/>
              <w:szCs w:val="24"/>
              <w:lang w:val="ro-RO"/>
            </w:rPr>
            <w:t>ţ</w:t>
          </w:r>
          <w:r w:rsidR="00E20A0E" w:rsidRPr="00FA29FF">
            <w:rPr>
              <w:rFonts w:ascii="Arial" w:hAnsi="Arial" w:cs="Arial"/>
              <w:sz w:val="24"/>
              <w:szCs w:val="24"/>
              <w:lang w:val="ro-RO"/>
            </w:rPr>
            <w:t>iei din zon</w:t>
          </w:r>
          <w:r w:rsidR="00E20A0E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E20A0E" w:rsidRPr="00FA29FF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E20A0E" w:rsidRPr="00FA29FF" w:rsidRDefault="00E20A0E" w:rsidP="00E20A0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FA29FF">
            <w:rPr>
              <w:rFonts w:ascii="Arial" w:hAnsi="Arial" w:cs="Arial"/>
              <w:sz w:val="24"/>
              <w:szCs w:val="24"/>
              <w:lang w:val="ro-RO"/>
            </w:rPr>
            <w:t>marcarea corespunzătoare a lucrărilor periculoase;</w:t>
          </w:r>
        </w:p>
        <w:p w:rsidR="00E20A0E" w:rsidRPr="00FA29FF" w:rsidRDefault="00E20A0E" w:rsidP="00E20A0E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protejarea/</w:t>
          </w:r>
          <w:r w:rsidRPr="00FA29FF">
            <w:rPr>
              <w:rFonts w:ascii="Arial" w:hAnsi="Arial" w:cs="Arial"/>
              <w:sz w:val="24"/>
              <w:szCs w:val="24"/>
              <w:lang w:val="ro-RO"/>
            </w:rPr>
            <w:t>supravegherea utilajelor menţinute în zona lucrărilor;</w:t>
          </w:r>
        </w:p>
        <w:p w:rsidR="00E20A0E" w:rsidRPr="00FA29FF" w:rsidRDefault="00E20A0E" w:rsidP="00E20A0E">
          <w:pPr>
            <w:spacing w:after="0" w:line="240" w:lineRule="auto"/>
            <w:ind w:firstLine="7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A29FF">
            <w:rPr>
              <w:rFonts w:ascii="Arial" w:hAnsi="Arial" w:cs="Arial"/>
              <w:sz w:val="24"/>
              <w:szCs w:val="24"/>
            </w:rPr>
            <w:t>reducerea</w:t>
          </w:r>
          <w:proofErr w:type="spellEnd"/>
          <w:proofErr w:type="gram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vitezei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circula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FA29FF">
            <w:rPr>
              <w:rFonts w:ascii="Arial" w:hAnsi="Arial" w:cs="Arial"/>
              <w:sz w:val="24"/>
              <w:szCs w:val="24"/>
            </w:rPr>
            <w:t>ie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vehiculelor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grele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transportul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materialelor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</w:t>
          </w:r>
          <w:r w:rsidRPr="00FA29FF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echipamentelor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, </w:t>
          </w:r>
        </w:p>
        <w:p w:rsidR="00E20A0E" w:rsidRPr="0093733B" w:rsidRDefault="00E20A0E" w:rsidP="00E20A0E">
          <w:pPr>
            <w:spacing w:after="0" w:line="240" w:lineRule="auto"/>
            <w:ind w:firstLine="72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A29FF"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proofErr w:type="gramEnd"/>
          <w:r w:rsidRPr="00FA29F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autocamioane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cu prelate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transportul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materialelor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care pot genera </w:t>
          </w:r>
          <w:proofErr w:type="spellStart"/>
          <w:r w:rsidRPr="00FA29FF">
            <w:rPr>
              <w:rFonts w:ascii="Arial" w:hAnsi="Arial" w:cs="Arial"/>
              <w:sz w:val="24"/>
              <w:szCs w:val="24"/>
            </w:rPr>
            <w:t>praf</w:t>
          </w:r>
          <w:proofErr w:type="spellEnd"/>
          <w:r w:rsidRPr="00FA29FF">
            <w:rPr>
              <w:rFonts w:ascii="Arial" w:hAnsi="Arial" w:cs="Arial"/>
              <w:sz w:val="24"/>
              <w:szCs w:val="24"/>
            </w:rPr>
            <w:t xml:space="preserve"> ;</w:t>
          </w:r>
        </w:p>
        <w:p w:rsidR="000A3CB1" w:rsidRPr="0093733B" w:rsidRDefault="00FE33A1" w:rsidP="002D5B4D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t) </w:t>
          </w:r>
          <w:proofErr w:type="spellStart"/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refacerea</w:t>
          </w:r>
          <w:proofErr w:type="spellEnd"/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starea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iniţială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terenurilor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ocupate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temporar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, la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>;</w:t>
          </w:r>
        </w:p>
        <w:p w:rsidR="00FE33A1" w:rsidRDefault="00FE33A1" w:rsidP="002D5B4D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u) </w:t>
          </w:r>
          <w:proofErr w:type="spellStart"/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condiţiilor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impuse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actele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reglementare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emise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alte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autorităţi;</w:t>
          </w:r>
          <w:proofErr w:type="spellEnd"/>
        </w:p>
        <w:p w:rsidR="000A3CB1" w:rsidRPr="0093733B" w:rsidRDefault="00FE33A1" w:rsidP="002D5B4D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v) </w:t>
          </w:r>
          <w:proofErr w:type="spellStart"/>
          <w:proofErr w:type="gramStart"/>
          <w:r w:rsidR="000A3CB1" w:rsidRPr="0093733B"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proofErr w:type="gram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obligaţia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notifica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scris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APM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Cluj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despre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orice</w:t>
          </w:r>
          <w:proofErr w:type="spellEnd"/>
          <w:r w:rsidR="000A3CB1"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0A3CB1" w:rsidRPr="0093733B">
            <w:rPr>
              <w:rFonts w:ascii="Arial" w:hAnsi="Arial" w:cs="Arial"/>
              <w:sz w:val="24"/>
              <w:szCs w:val="24"/>
            </w:rPr>
            <w:t>modificare</w:t>
          </w:r>
          <w:proofErr w:type="spellEnd"/>
        </w:p>
        <w:p w:rsidR="000A3CB1" w:rsidRPr="0093733B" w:rsidRDefault="000A3CB1" w:rsidP="002D5B4D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proofErr w:type="gramStart"/>
          <w:r w:rsidRPr="0093733B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proofErr w:type="gram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extindere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survenită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emiterea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înainte</w:t>
          </w:r>
          <w:proofErr w:type="spellEnd"/>
        </w:p>
        <w:p w:rsidR="000A3CB1" w:rsidRDefault="000A3CB1" w:rsidP="002D5B4D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93733B">
            <w:rPr>
              <w:rFonts w:ascii="Arial" w:hAnsi="Arial" w:cs="Arial"/>
              <w:sz w:val="24"/>
              <w:szCs w:val="24"/>
            </w:rPr>
            <w:t>de</w:t>
          </w:r>
          <w:proofErr w:type="gram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producerea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33B">
            <w:rPr>
              <w:rFonts w:ascii="Arial" w:hAnsi="Arial" w:cs="Arial"/>
              <w:sz w:val="24"/>
              <w:szCs w:val="24"/>
            </w:rPr>
            <w:t>modificării</w:t>
          </w:r>
          <w:proofErr w:type="spellEnd"/>
          <w:r w:rsidRPr="0093733B">
            <w:rPr>
              <w:rFonts w:ascii="Arial" w:hAnsi="Arial" w:cs="Arial"/>
              <w:sz w:val="24"/>
              <w:szCs w:val="24"/>
            </w:rPr>
            <w:t>;</w:t>
          </w:r>
        </w:p>
        <w:p w:rsidR="000A3CB1" w:rsidRPr="00522DB9" w:rsidRDefault="00E20A0E" w:rsidP="00714F6A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FE33A1">
            <w:rPr>
              <w:rFonts w:ascii="Arial" w:hAnsi="Arial" w:cs="Arial"/>
              <w:sz w:val="24"/>
              <w:szCs w:val="24"/>
            </w:rPr>
            <w:t>w</w:t>
          </w:r>
          <w:r>
            <w:rPr>
              <w:rFonts w:ascii="Arial" w:hAnsi="Arial" w:cs="Arial"/>
              <w:sz w:val="24"/>
              <w:szCs w:val="24"/>
            </w:rPr>
            <w:t xml:space="preserve">) </w:t>
          </w:r>
          <w:proofErr w:type="gramStart"/>
          <w:r w:rsidRPr="00E20A0E">
            <w:rPr>
              <w:rFonts w:ascii="Arial" w:hAnsi="Arial" w:cs="Arial"/>
              <w:b/>
              <w:sz w:val="24"/>
              <w:szCs w:val="24"/>
            </w:rPr>
            <w:t>conform</w:t>
          </w:r>
          <w:proofErr w:type="gram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Ord. nr. 1798/2007 al MMDD</w:t>
          </w:r>
          <w:r w:rsidR="009853A4" w:rsidRPr="009853A4">
            <w:t xml:space="preserve"> </w:t>
          </w:r>
          <w:proofErr w:type="spellStart"/>
          <w:r w:rsidR="009853A4" w:rsidRPr="009853A4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 w:rsidR="009853A4" w:rsidRPr="009853A4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9853A4" w:rsidRPr="009853A4">
            <w:rPr>
              <w:rFonts w:ascii="Arial" w:hAnsi="Arial" w:cs="Arial"/>
              <w:b/>
              <w:sz w:val="24"/>
              <w:szCs w:val="24"/>
            </w:rPr>
            <w:t>aprobarea</w:t>
          </w:r>
          <w:proofErr w:type="spellEnd"/>
          <w:r w:rsidR="009853A4" w:rsidRPr="009853A4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9853A4" w:rsidRPr="009853A4">
            <w:rPr>
              <w:rFonts w:ascii="Arial" w:hAnsi="Arial" w:cs="Arial"/>
              <w:b/>
              <w:sz w:val="24"/>
              <w:szCs w:val="24"/>
            </w:rPr>
            <w:t>Procedurii</w:t>
          </w:r>
          <w:proofErr w:type="spellEnd"/>
          <w:r w:rsidR="009853A4" w:rsidRPr="009853A4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="009853A4" w:rsidRPr="009853A4">
            <w:rPr>
              <w:rFonts w:ascii="Arial" w:hAnsi="Arial" w:cs="Arial"/>
              <w:b/>
              <w:sz w:val="24"/>
              <w:szCs w:val="24"/>
            </w:rPr>
            <w:t>emitere</w:t>
          </w:r>
          <w:proofErr w:type="spellEnd"/>
          <w:r w:rsidR="009853A4" w:rsidRPr="009853A4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="009853A4" w:rsidRPr="009853A4">
            <w:rPr>
              <w:rFonts w:ascii="Arial" w:hAnsi="Arial" w:cs="Arial"/>
              <w:b/>
              <w:sz w:val="24"/>
              <w:szCs w:val="24"/>
            </w:rPr>
            <w:t>autorizaţiei</w:t>
          </w:r>
          <w:proofErr w:type="spellEnd"/>
          <w:r w:rsidR="009853A4" w:rsidRPr="009853A4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="009853A4" w:rsidRPr="009853A4">
            <w:rPr>
              <w:rFonts w:ascii="Arial" w:hAnsi="Arial" w:cs="Arial"/>
              <w:b/>
              <w:sz w:val="24"/>
              <w:szCs w:val="24"/>
            </w:rPr>
            <w:t>mediu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, cu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modificările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completările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ulterioare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, la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finalizarea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la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punerea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în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funcţiune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obiectivului</w:t>
          </w:r>
          <w:proofErr w:type="spellEnd"/>
          <w:r w:rsidR="00FE33A1">
            <w:rPr>
              <w:rFonts w:ascii="Arial" w:hAnsi="Arial" w:cs="Arial"/>
              <w:b/>
              <w:sz w:val="24"/>
              <w:szCs w:val="24"/>
            </w:rPr>
            <w:t>,</w:t>
          </w:r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aveţi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obligaţia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solicitării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obţinerii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autorizaţiei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E20A0E">
            <w:rPr>
              <w:rFonts w:ascii="Arial" w:hAnsi="Arial" w:cs="Arial"/>
              <w:b/>
              <w:sz w:val="24"/>
              <w:szCs w:val="24"/>
            </w:rPr>
            <w:t>mediu</w:t>
          </w:r>
          <w:proofErr w:type="spellEnd"/>
          <w:r w:rsidRPr="00E20A0E">
            <w:rPr>
              <w:rFonts w:ascii="Arial" w:hAnsi="Arial" w:cs="Arial"/>
              <w:b/>
              <w:sz w:val="24"/>
              <w:szCs w:val="24"/>
            </w:rPr>
            <w:t>.</w:t>
          </w:r>
        </w:p>
      </w:sdtContent>
    </w:sdt>
    <w:p w:rsidR="000A3CB1" w:rsidRPr="00447422" w:rsidRDefault="000A3CB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0A3CB1" w:rsidRDefault="000A3CB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89D2E8F4BBA4F218531CBAF64253A41"/>
          </w:placeholder>
        </w:sdtPr>
        <w:sdtContent>
          <w:proofErr w:type="spellStart"/>
          <w:proofErr w:type="gram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0A3CB1" w:rsidRDefault="000A3CB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7853469413F24EBBBC39BC2775DE1B01"/>
        </w:placeholder>
      </w:sdtPr>
      <w:sdtEndPr>
        <w:rPr>
          <w:b w:val="0"/>
        </w:rPr>
      </w:sdtEndPr>
      <w:sdtContent>
        <w:p w:rsidR="009853A4" w:rsidRDefault="009853A4" w:rsidP="009853A4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A3CB1" w:rsidRDefault="000A3CB1" w:rsidP="009853A4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0A3CB1" w:rsidRPr="00CA4590" w:rsidRDefault="000A3CB1" w:rsidP="009853A4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</w:t>
          </w:r>
          <w:r w:rsidRPr="00714F6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GRIGORE CRĂCIUN</w:t>
          </w:r>
        </w:p>
        <w:p w:rsidR="000A3CB1" w:rsidRPr="00CA4590" w:rsidRDefault="000A3CB1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0A3CB1" w:rsidRDefault="009853A4" w:rsidP="009853A4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</w:p>
        <w:p w:rsidR="000A3CB1" w:rsidRPr="00CA4590" w:rsidRDefault="000A3CB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AAA,</w:t>
          </w:r>
        </w:p>
        <w:p w:rsidR="000A3CB1" w:rsidRPr="00C033AF" w:rsidRDefault="000A3CB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  <w:r w:rsidRPr="00714F6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Anca Cîmpean</w:t>
          </w:r>
        </w:p>
        <w:p w:rsidR="000A3CB1" w:rsidRDefault="000A3CB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9853A4" w:rsidRDefault="009853A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A3CB1" w:rsidRPr="00714F6A" w:rsidRDefault="000A3CB1" w:rsidP="00714F6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</w:t>
          </w:r>
          <w:r w:rsidRPr="00714F6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Întocmit, </w:t>
          </w:r>
        </w:p>
        <w:p w:rsidR="000A3CB1" w:rsidRPr="00714F6A" w:rsidRDefault="000A3CB1" w:rsidP="00714F6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14F6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cons. Gabriela Iscru</w:t>
          </w:r>
        </w:p>
        <w:p w:rsidR="000A3CB1" w:rsidRDefault="000A3CB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A3CB1" w:rsidRDefault="000A3CB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0A3CB1" w:rsidRDefault="000A3CB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0A3CB1" w:rsidRPr="00447422" w:rsidRDefault="000A3CB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CB1" w:rsidRPr="00447422" w:rsidRDefault="000A3CB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CB1" w:rsidRPr="00447422" w:rsidRDefault="000A3CB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CB1" w:rsidRPr="00447422" w:rsidRDefault="000A3CB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CB1" w:rsidRPr="00447422" w:rsidRDefault="000A3CB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CB1" w:rsidRPr="00447422" w:rsidRDefault="000A3CB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CB1" w:rsidRPr="00447422" w:rsidRDefault="000A3CB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0A3CB1" w:rsidRDefault="009853A4" w:rsidP="000A3CB1"/>
    <w:sectPr w:rsidR="00522DB9" w:rsidRPr="000A3CB1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2C" w:rsidRDefault="00DB7BCD">
      <w:pPr>
        <w:spacing w:after="0" w:line="240" w:lineRule="auto"/>
      </w:pPr>
      <w:r>
        <w:separator/>
      </w:r>
    </w:p>
  </w:endnote>
  <w:endnote w:type="continuationSeparator" w:id="0">
    <w:p w:rsidR="0083522C" w:rsidRDefault="00DB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B7BC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853A4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BC190B" w:rsidRPr="000A3CB1" w:rsidRDefault="000A3CB1" w:rsidP="00BC190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9" type="#_x0000_t75" style="position:absolute;left:0;text-align:left;margin-left:3.3pt;margin-top:3.75pt;width:41.9pt;height:34.45pt;z-index:-251655168;mso-position-horizontal-relative:text;mso-position-vertical-relative:text">
                  <v:imagedata r:id="rId1" o:title=""/>
                </v:shape>
                <o:OLEObject Type="Embed" ProgID="CorelDRAW.Graphic.13" ShapeID="_x0000_s2099" DrawAspect="Content" ObjectID="_1580203888" r:id="rId2"/>
              </w:pict>
            </w:r>
            <w:r w:rsidR="00BC190B" w:rsidRPr="000A3CB1">
              <w:rPr>
                <w:rFonts w:ascii="Garamond" w:hAnsi="Garamond" w:cs="Arial"/>
                <w:b/>
                <w:sz w:val="24"/>
                <w:szCs w:val="24"/>
              </w:rPr>
              <w:t>AGENŢIA PENTRU PROTECŢIA MEDIULUI CLUJ</w:t>
            </w:r>
          </w:p>
          <w:p w:rsidR="00BC190B" w:rsidRPr="000A3CB1" w:rsidRDefault="00BC190B" w:rsidP="00BC190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0A3CB1">
              <w:rPr>
                <w:rFonts w:ascii="Garamond" w:hAnsi="Garamond" w:cs="Arial"/>
                <w:sz w:val="24"/>
                <w:szCs w:val="24"/>
              </w:rPr>
              <w:t>Strada</w:t>
            </w:r>
            <w:proofErr w:type="spellEnd"/>
            <w:r w:rsidRPr="000A3CB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0A3CB1">
              <w:rPr>
                <w:rFonts w:ascii="Garamond" w:hAnsi="Garamond" w:cs="Arial"/>
                <w:sz w:val="24"/>
                <w:szCs w:val="24"/>
              </w:rPr>
              <w:t>Dorobanţilor</w:t>
            </w:r>
            <w:proofErr w:type="spellEnd"/>
            <w:r w:rsidRPr="000A3CB1">
              <w:rPr>
                <w:rFonts w:ascii="Garamond" w:hAnsi="Garamond" w:cs="Arial"/>
                <w:sz w:val="24"/>
                <w:szCs w:val="24"/>
              </w:rPr>
              <w:t>, nr. 99, Cluj-Napoca, cod 400609</w:t>
            </w:r>
          </w:p>
          <w:p w:rsidR="00BC190B" w:rsidRPr="000A3CB1" w:rsidRDefault="00BC190B" w:rsidP="00BC190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0A3CB1">
              <w:rPr>
                <w:rFonts w:ascii="Garamond" w:hAnsi="Garamond" w:cs="Arial"/>
                <w:sz w:val="24"/>
                <w:szCs w:val="24"/>
              </w:rPr>
              <w:t>Tel :</w:t>
            </w:r>
            <w:proofErr w:type="gramEnd"/>
            <w:r w:rsidRPr="000A3CB1">
              <w:rPr>
                <w:rFonts w:ascii="Garamond" w:hAnsi="Garamond" w:cs="Arial"/>
                <w:sz w:val="24"/>
                <w:szCs w:val="24"/>
              </w:rPr>
              <w:t xml:space="preserve"> 0264 410 722; 0264 410 720  Fax : 0264 410 716</w:t>
            </w:r>
          </w:p>
          <w:p w:rsidR="00BC190B" w:rsidRPr="000A3CB1" w:rsidRDefault="00BC190B" w:rsidP="00BC190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A3CB1">
              <w:rPr>
                <w:rFonts w:ascii="Garamond" w:hAnsi="Garamond" w:cs="Arial"/>
                <w:sz w:val="24"/>
                <w:szCs w:val="24"/>
              </w:rPr>
              <w:t>e-</w:t>
            </w:r>
            <w:proofErr w:type="gramStart"/>
            <w:r w:rsidRPr="000A3CB1">
              <w:rPr>
                <w:rFonts w:ascii="Garamond" w:hAnsi="Garamond" w:cs="Arial"/>
                <w:sz w:val="24"/>
                <w:szCs w:val="24"/>
              </w:rPr>
              <w:t>mail :</w:t>
            </w:r>
            <w:proofErr w:type="gramEnd"/>
            <w:r w:rsidRPr="000A3CB1">
              <w:rPr>
                <w:rFonts w:ascii="Garamond" w:hAnsi="Garamond" w:cs="Arial"/>
                <w:sz w:val="24"/>
                <w:szCs w:val="24"/>
              </w:rPr>
              <w:t xml:space="preserve"> office@apmcj.anpm.ro</w:t>
            </w:r>
          </w:p>
          <w:p w:rsidR="00BC190B" w:rsidRDefault="00BC190B" w:rsidP="00BC190B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992A14" w:rsidRPr="007A4C64" w:rsidRDefault="009853A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DB7BCD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BC190B" w:rsidRPr="000A3CB1" w:rsidRDefault="000A3CB1" w:rsidP="00BC190B">
        <w:pPr>
          <w:pStyle w:val="Footer"/>
          <w:pBdr>
            <w:top w:val="single" w:sz="4" w:space="1" w:color="auto"/>
          </w:pBdr>
          <w:jc w:val="center"/>
          <w:rPr>
            <w:rFonts w:ascii="Garamond" w:hAnsi="Garamond" w:cs="Arial"/>
            <w:b/>
            <w:sz w:val="24"/>
            <w:szCs w:val="24"/>
          </w:rPr>
        </w:pPr>
        <w:r>
          <w:rPr>
            <w:rFonts w:ascii="Garamond" w:hAnsi="Garamond" w:cs="Arial"/>
            <w:b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0;text-align:left;margin-left:-5.7pt;margin-top:4.9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6" DrawAspect="Content" ObjectID="_1580203887" r:id="rId2"/>
          </w:pict>
        </w:r>
        <w:r w:rsidR="00BC190B" w:rsidRPr="000A3CB1">
          <w:rPr>
            <w:rFonts w:ascii="Garamond" w:hAnsi="Garamond" w:cs="Arial"/>
            <w:b/>
            <w:sz w:val="24"/>
            <w:szCs w:val="24"/>
          </w:rPr>
          <w:t>AGENŢIA PENTRU PROTECŢIA MEDIULUI CLUJ</w:t>
        </w:r>
      </w:p>
      <w:p w:rsidR="00BC190B" w:rsidRPr="000A3CB1" w:rsidRDefault="00BC190B" w:rsidP="00BC190B">
        <w:pPr>
          <w:pStyle w:val="Footer"/>
          <w:pBdr>
            <w:top w:val="single" w:sz="4" w:space="1" w:color="auto"/>
          </w:pBdr>
          <w:jc w:val="center"/>
          <w:rPr>
            <w:rFonts w:ascii="Garamond" w:hAnsi="Garamond" w:cs="Arial"/>
            <w:sz w:val="24"/>
            <w:szCs w:val="24"/>
          </w:rPr>
        </w:pPr>
        <w:proofErr w:type="spellStart"/>
        <w:r w:rsidRPr="000A3CB1">
          <w:rPr>
            <w:rFonts w:ascii="Garamond" w:hAnsi="Garamond" w:cs="Arial"/>
            <w:sz w:val="24"/>
            <w:szCs w:val="24"/>
          </w:rPr>
          <w:t>Strada</w:t>
        </w:r>
        <w:proofErr w:type="spellEnd"/>
        <w:r w:rsidRPr="000A3CB1">
          <w:rPr>
            <w:rFonts w:ascii="Garamond" w:hAnsi="Garamond" w:cs="Arial"/>
            <w:sz w:val="24"/>
            <w:szCs w:val="24"/>
          </w:rPr>
          <w:t xml:space="preserve"> </w:t>
        </w:r>
        <w:proofErr w:type="spellStart"/>
        <w:r w:rsidRPr="000A3CB1">
          <w:rPr>
            <w:rFonts w:ascii="Garamond" w:hAnsi="Garamond" w:cs="Arial"/>
            <w:sz w:val="24"/>
            <w:szCs w:val="24"/>
          </w:rPr>
          <w:t>Dorobanţilor</w:t>
        </w:r>
        <w:proofErr w:type="spellEnd"/>
        <w:r w:rsidRPr="000A3CB1">
          <w:rPr>
            <w:rFonts w:ascii="Garamond" w:hAnsi="Garamond" w:cs="Arial"/>
            <w:sz w:val="24"/>
            <w:szCs w:val="24"/>
          </w:rPr>
          <w:t>, nr. 99, Cluj-Napoca, cod 400609</w:t>
        </w:r>
      </w:p>
      <w:p w:rsidR="00BC190B" w:rsidRPr="000A3CB1" w:rsidRDefault="00BC190B" w:rsidP="00BC190B">
        <w:pPr>
          <w:pStyle w:val="Footer"/>
          <w:pBdr>
            <w:top w:val="single" w:sz="4" w:space="1" w:color="auto"/>
          </w:pBdr>
          <w:jc w:val="center"/>
          <w:rPr>
            <w:rFonts w:ascii="Garamond" w:hAnsi="Garamond" w:cs="Arial"/>
            <w:sz w:val="24"/>
            <w:szCs w:val="24"/>
          </w:rPr>
        </w:pPr>
        <w:proofErr w:type="gramStart"/>
        <w:r w:rsidRPr="000A3CB1">
          <w:rPr>
            <w:rFonts w:ascii="Garamond" w:hAnsi="Garamond" w:cs="Arial"/>
            <w:sz w:val="24"/>
            <w:szCs w:val="24"/>
          </w:rPr>
          <w:t>Tel :</w:t>
        </w:r>
        <w:proofErr w:type="gramEnd"/>
        <w:r w:rsidRPr="000A3CB1">
          <w:rPr>
            <w:rFonts w:ascii="Garamond" w:hAnsi="Garamond" w:cs="Arial"/>
            <w:sz w:val="24"/>
            <w:szCs w:val="24"/>
          </w:rPr>
          <w:t xml:space="preserve"> 0264 410 722; 0264 410 720  Fax : 0264 410 716</w:t>
        </w:r>
      </w:p>
      <w:p w:rsidR="00BC190B" w:rsidRPr="000A3CB1" w:rsidRDefault="00BC190B" w:rsidP="00BC190B">
        <w:pPr>
          <w:pStyle w:val="Footer"/>
          <w:pBdr>
            <w:top w:val="single" w:sz="4" w:space="1" w:color="auto"/>
          </w:pBdr>
          <w:jc w:val="center"/>
          <w:rPr>
            <w:rFonts w:ascii="Garamond" w:hAnsi="Garamond" w:cs="Arial"/>
            <w:sz w:val="24"/>
            <w:szCs w:val="24"/>
          </w:rPr>
        </w:pPr>
        <w:r w:rsidRPr="000A3CB1">
          <w:rPr>
            <w:rFonts w:ascii="Garamond" w:hAnsi="Garamond" w:cs="Arial"/>
            <w:sz w:val="24"/>
            <w:szCs w:val="24"/>
          </w:rPr>
          <w:t>e-</w:t>
        </w:r>
        <w:proofErr w:type="gramStart"/>
        <w:r w:rsidRPr="000A3CB1">
          <w:rPr>
            <w:rFonts w:ascii="Garamond" w:hAnsi="Garamond" w:cs="Arial"/>
            <w:sz w:val="24"/>
            <w:szCs w:val="24"/>
          </w:rPr>
          <w:t>mail :</w:t>
        </w:r>
        <w:proofErr w:type="gramEnd"/>
        <w:r w:rsidRPr="000A3CB1">
          <w:rPr>
            <w:rFonts w:ascii="Garamond" w:hAnsi="Garamond" w:cs="Arial"/>
            <w:sz w:val="24"/>
            <w:szCs w:val="24"/>
          </w:rPr>
          <w:t xml:space="preserve"> office@apmcj.anpm.ro</w:t>
        </w:r>
      </w:p>
      <w:p w:rsidR="00BC190B" w:rsidRPr="000A3CB1" w:rsidRDefault="00BC190B" w:rsidP="00BC190B">
        <w:pPr>
          <w:pStyle w:val="Footer"/>
          <w:pBdr>
            <w:top w:val="single" w:sz="4" w:space="1" w:color="auto"/>
          </w:pBdr>
          <w:jc w:val="center"/>
          <w:rPr>
            <w:rFonts w:ascii="Garamond" w:hAnsi="Garamond"/>
            <w:sz w:val="24"/>
            <w:szCs w:val="24"/>
          </w:rPr>
        </w:pPr>
      </w:p>
      <w:p w:rsidR="00B72680" w:rsidRPr="00992A14" w:rsidRDefault="009853A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2C" w:rsidRDefault="00DB7BCD">
      <w:pPr>
        <w:spacing w:after="0" w:line="240" w:lineRule="auto"/>
      </w:pPr>
      <w:r>
        <w:separator/>
      </w:r>
    </w:p>
  </w:footnote>
  <w:footnote w:type="continuationSeparator" w:id="0">
    <w:p w:rsidR="0083522C" w:rsidRDefault="00DB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B1" w:rsidRPr="000A3CB1" w:rsidRDefault="000A3CB1" w:rsidP="000A3CB1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 w:rsidRPr="000A3CB1">
      <w:rPr>
        <w:lang w:val="ro-RO"/>
      </w:rPr>
      <w:t xml:space="preserve">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13E26397" wp14:editId="6F134EA0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2" name="Picture 2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6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CB1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52BC47DC" wp14:editId="1C1DA6CE">
          <wp:extent cx="2432050" cy="7810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3CB1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0A3CB1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0A3CB1" w:rsidRPr="000A3CB1" w:rsidRDefault="000A3CB1" w:rsidP="000A3CB1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0A3CB1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0A3CB1" w:rsidRPr="000A3CB1" w:rsidTr="0033511E">
      <w:trPr>
        <w:trHeight w:val="226"/>
      </w:trPr>
      <w:tc>
        <w:tcPr>
          <w:tcW w:w="10173" w:type="dxa"/>
          <w:shd w:val="clear" w:color="auto" w:fill="auto"/>
        </w:tcPr>
        <w:p w:rsidR="000A3CB1" w:rsidRPr="000A3CB1" w:rsidRDefault="000A3CB1" w:rsidP="000A3CB1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0A3CB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Cluj</w:t>
          </w:r>
        </w:p>
      </w:tc>
    </w:tr>
  </w:tbl>
  <w:p w:rsidR="00652042" w:rsidRPr="00535A6C" w:rsidRDefault="00DB7BCD" w:rsidP="000A3CB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36"/>
        <w:szCs w:val="36"/>
        <w:lang w:val="ro-RO"/>
      </w:rPr>
    </w:pPr>
    <w:r w:rsidRPr="00A75327">
      <w:rPr>
        <w:lang w:val="ro-RO"/>
      </w:rPr>
      <w:tab/>
      <w:t xml:space="preserve">   </w:t>
    </w:r>
  </w:p>
  <w:p w:rsidR="00B72680" w:rsidRPr="0090788F" w:rsidRDefault="009853A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FB"/>
    <w:multiLevelType w:val="hybridMultilevel"/>
    <w:tmpl w:val="9752B6BA"/>
    <w:lvl w:ilvl="0" w:tplc="52829FA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E0C21"/>
    <w:multiLevelType w:val="multilevel"/>
    <w:tmpl w:val="E7D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0A2E02"/>
    <w:multiLevelType w:val="hybridMultilevel"/>
    <w:tmpl w:val="5FF2284A"/>
    <w:lvl w:ilvl="0" w:tplc="26EED2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zFf83Xb39lzjHugbPHAndSaAf2M=" w:salt="pjfehdCRTo9FaFJpZXreR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2"/>
        <o:r id="V:Rule2" type="connector" idref="#_x0000_s209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190B"/>
    <w:rsid w:val="00040FE5"/>
    <w:rsid w:val="000A3CB1"/>
    <w:rsid w:val="002B2297"/>
    <w:rsid w:val="002D5B4D"/>
    <w:rsid w:val="0046563F"/>
    <w:rsid w:val="00714F6A"/>
    <w:rsid w:val="007308AB"/>
    <w:rsid w:val="0074184C"/>
    <w:rsid w:val="007503EC"/>
    <w:rsid w:val="0079378B"/>
    <w:rsid w:val="0083522C"/>
    <w:rsid w:val="008C54F3"/>
    <w:rsid w:val="008D5844"/>
    <w:rsid w:val="009853A4"/>
    <w:rsid w:val="00A55B48"/>
    <w:rsid w:val="00BC190B"/>
    <w:rsid w:val="00C71B4D"/>
    <w:rsid w:val="00C87854"/>
    <w:rsid w:val="00DB264C"/>
    <w:rsid w:val="00DB7BCD"/>
    <w:rsid w:val="00E20A0E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17534498246CB896E51F9A4F4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998C-9035-4F99-AD02-1A16824910AF}"/>
      </w:docPartPr>
      <w:docPartBody>
        <w:p w:rsidR="00000000" w:rsidRDefault="005A0021" w:rsidP="005A0021">
          <w:pPr>
            <w:pStyle w:val="91817534498246CB896E51F9A4F4835A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B133D2DBABEB4B50B8898ACF2678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F2C0-73AA-4878-9C5E-3F6BE757146F}"/>
      </w:docPartPr>
      <w:docPartBody>
        <w:p w:rsidR="00000000" w:rsidRDefault="005A0021" w:rsidP="005A0021">
          <w:pPr>
            <w:pStyle w:val="B133D2DBABEB4B50B8898ACF2678FF0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91756B5BC1A2464B8C8B997EAB54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5AD1-7F42-47E1-B3A6-48CFF82E9B24}"/>
      </w:docPartPr>
      <w:docPartBody>
        <w:p w:rsidR="00000000" w:rsidRDefault="005A0021" w:rsidP="005A0021">
          <w:pPr>
            <w:pStyle w:val="91756B5BC1A2464B8C8B997EAB549B04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4FC211641AF046AC835F786790E5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4952-0964-4A2A-AC0A-9D71E1BB5108}"/>
      </w:docPartPr>
      <w:docPartBody>
        <w:p w:rsidR="00000000" w:rsidRDefault="005A0021" w:rsidP="005A0021">
          <w:pPr>
            <w:pStyle w:val="4FC211641AF046AC835F786790E5CBE9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B7A077A9ABFD45109D2BED800481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75FF-ECC4-49E5-91B0-EB1882C26DE0}"/>
      </w:docPartPr>
      <w:docPartBody>
        <w:p w:rsidR="00000000" w:rsidRDefault="005A0021" w:rsidP="005A0021">
          <w:pPr>
            <w:pStyle w:val="B7A077A9ABFD45109D2BED8004817007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DCBCF8D80FBB4FAB9393854A4EFA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E098-36EE-436C-A4F2-FA76CAFF5BC0}"/>
      </w:docPartPr>
      <w:docPartBody>
        <w:p w:rsidR="00000000" w:rsidRDefault="005A0021" w:rsidP="005A0021">
          <w:pPr>
            <w:pStyle w:val="DCBCF8D80FBB4FAB9393854A4EFA7B91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247BC6C07AC4FD19863A248C6ED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AC0F-BA53-4C17-9E1E-2E4B8ED570DD}"/>
      </w:docPartPr>
      <w:docPartBody>
        <w:p w:rsidR="00000000" w:rsidRDefault="005A0021" w:rsidP="005A0021">
          <w:pPr>
            <w:pStyle w:val="B247BC6C07AC4FD19863A248C6ED937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89D2E8F4BBA4F218531CBAF6425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E09D-6E6E-4B19-BB2B-5E2071F4B523}"/>
      </w:docPartPr>
      <w:docPartBody>
        <w:p w:rsidR="00000000" w:rsidRDefault="005A0021" w:rsidP="005A0021">
          <w:pPr>
            <w:pStyle w:val="E89D2E8F4BBA4F218531CBAF64253A41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853469413F24EBBBC39BC2775DE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85D8-78A5-4543-86B8-3D30C3FF7089}"/>
      </w:docPartPr>
      <w:docPartBody>
        <w:p w:rsidR="00000000" w:rsidRDefault="005A0021" w:rsidP="005A0021">
          <w:pPr>
            <w:pStyle w:val="7853469413F24EBBBC39BC2775DE1B0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6BB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23D14"/>
    <w:rsid w:val="0058475C"/>
    <w:rsid w:val="00590835"/>
    <w:rsid w:val="005909FC"/>
    <w:rsid w:val="005A0021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02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F7202C621527485891B14B08478FB125">
    <w:name w:val="F7202C621527485891B14B08478FB125"/>
    <w:rsid w:val="002C76BB"/>
  </w:style>
  <w:style w:type="paragraph" w:customStyle="1" w:styleId="91817534498246CB896E51F9A4F4835A">
    <w:name w:val="91817534498246CB896E51F9A4F4835A"/>
    <w:rsid w:val="005A0021"/>
  </w:style>
  <w:style w:type="paragraph" w:customStyle="1" w:styleId="16157E2E7C9045C3897BB37F54621702">
    <w:name w:val="16157E2E7C9045C3897BB37F54621702"/>
    <w:rsid w:val="005A0021"/>
  </w:style>
  <w:style w:type="paragraph" w:customStyle="1" w:styleId="B133D2DBABEB4B50B8898ACF2678FF0A">
    <w:name w:val="B133D2DBABEB4B50B8898ACF2678FF0A"/>
    <w:rsid w:val="005A0021"/>
  </w:style>
  <w:style w:type="paragraph" w:customStyle="1" w:styleId="91756B5BC1A2464B8C8B997EAB549B04">
    <w:name w:val="91756B5BC1A2464B8C8B997EAB549B04"/>
    <w:rsid w:val="005A0021"/>
  </w:style>
  <w:style w:type="paragraph" w:customStyle="1" w:styleId="A6AC11663C5B422AA2A27D2764FDA9C0">
    <w:name w:val="A6AC11663C5B422AA2A27D2764FDA9C0"/>
    <w:rsid w:val="005A0021"/>
  </w:style>
  <w:style w:type="paragraph" w:customStyle="1" w:styleId="1EA013EC5E2B4A4CBF80A02233B3CF57">
    <w:name w:val="1EA013EC5E2B4A4CBF80A02233B3CF57"/>
    <w:rsid w:val="005A0021"/>
  </w:style>
  <w:style w:type="paragraph" w:customStyle="1" w:styleId="19D85941E6124EBA943DB76AAA79D994">
    <w:name w:val="19D85941E6124EBA943DB76AAA79D994"/>
    <w:rsid w:val="005A0021"/>
  </w:style>
  <w:style w:type="paragraph" w:customStyle="1" w:styleId="4FC211641AF046AC835F786790E5CBE9">
    <w:name w:val="4FC211641AF046AC835F786790E5CBE9"/>
    <w:rsid w:val="005A0021"/>
  </w:style>
  <w:style w:type="paragraph" w:customStyle="1" w:styleId="484541E8A5D8477096AD210494D117B9">
    <w:name w:val="484541E8A5D8477096AD210494D117B9"/>
    <w:rsid w:val="005A0021"/>
  </w:style>
  <w:style w:type="paragraph" w:customStyle="1" w:styleId="E7C1D73DA2FF40358C70ED06B1B7740C">
    <w:name w:val="E7C1D73DA2FF40358C70ED06B1B7740C"/>
    <w:rsid w:val="005A0021"/>
  </w:style>
  <w:style w:type="paragraph" w:customStyle="1" w:styleId="B7A077A9ABFD45109D2BED8004817007">
    <w:name w:val="B7A077A9ABFD45109D2BED8004817007"/>
    <w:rsid w:val="005A0021"/>
  </w:style>
  <w:style w:type="paragraph" w:customStyle="1" w:styleId="DCBCF8D80FBB4FAB9393854A4EFA7B91">
    <w:name w:val="DCBCF8D80FBB4FAB9393854A4EFA7B91"/>
    <w:rsid w:val="005A0021"/>
  </w:style>
  <w:style w:type="paragraph" w:customStyle="1" w:styleId="041EE884D4DF4633AAB06F80B7160B2B">
    <w:name w:val="041EE884D4DF4633AAB06F80B7160B2B"/>
    <w:rsid w:val="005A0021"/>
  </w:style>
  <w:style w:type="paragraph" w:customStyle="1" w:styleId="B247BC6C07AC4FD19863A248C6ED9374">
    <w:name w:val="B247BC6C07AC4FD19863A248C6ED9374"/>
    <w:rsid w:val="005A0021"/>
  </w:style>
  <w:style w:type="paragraph" w:customStyle="1" w:styleId="96D500B218CD4EC4AEBA9722455191A3">
    <w:name w:val="96D500B218CD4EC4AEBA9722455191A3"/>
    <w:rsid w:val="005A0021"/>
  </w:style>
  <w:style w:type="paragraph" w:customStyle="1" w:styleId="E89D2E8F4BBA4F218531CBAF64253A41">
    <w:name w:val="E89D2E8F4BBA4F218531CBAF64253A41"/>
    <w:rsid w:val="005A0021"/>
  </w:style>
  <w:style w:type="paragraph" w:customStyle="1" w:styleId="7853469413F24EBBBC39BC2775DE1B01">
    <w:name w:val="7853469413F24EBBBC39BC2775DE1B01"/>
    <w:rsid w:val="005A00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b1c9cbc-5b9b-4965-b59b-419422ac0b88","Numar":"116","Data":null,"NumarActReglementareInitial":null,"DataActReglementareInitial":null,"DataInceput":"2016-03-28T00:00:00","DataSfarsit":null,"Durata":null,"PunctLucruId":374001.0,"TipActId":4.0,"NumarCerere":null,"DataCerere":null,"NumarCerereScriptic":"20877","DataCerereScriptic":"2016-02-11T00:00:00","CodFiscal":null,"SordId":"(0D5EFA0A-C6C4-A592-C4AD-D424C31E1643)","SablonSordId":"(8B66777B-56B9-65A9-2773-1FA4A6BC21FB)","DosarSordId":"3204203","LatitudineWgs84":null,"LongitudineWgs84":null,"LatitudineStereo70":null,"LongitudineStereo70":null,"NumarAutorizatieGospodarireApe":null,"DataAutorizatieGospodarireApe":null,"DurataAutorizatieGospodarireApe":null,"Aba":null,"Sga":null,"AdresaSediuSocial":"str. Ceahlau, nr. 9, mun. Cluj-Napoca, jud. Cluj","AdresaPunctLucru":null,"DenumireObiectiv":null,"DomeniuActivitate":null,"DomeniuSpecific":null,"ApmEmitere":null,"ApmRaportare":null,"AnpmApm":"APM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3E4DE64E-0F54-40E4-9CDD-85DA80D18321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DFDF50A-311B-4CCB-B139-77E32D4CC4B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113412E-C3B6-499D-8471-00B034DF1A7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C143D44-6BDB-4A88-9A0A-43B5029AF464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6727006-6C9E-4DD4-A0DC-569AB5B3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1203</Words>
  <Characters>6859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8046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GABRIELA ISCRU</cp:lastModifiedBy>
  <cp:revision>14</cp:revision>
  <cp:lastPrinted>2016-03-17T08:45:00Z</cp:lastPrinted>
  <dcterms:created xsi:type="dcterms:W3CDTF">2015-10-26T07:49:00Z</dcterms:created>
  <dcterms:modified xsi:type="dcterms:W3CDTF">2018-02-15T10:44:00Z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PINTE MIRCEA GHEORGHE 10 IMOBILE</vt:lpwstr>
  </property>
  <property fmtid="{D5CDD505-2E9C-101B-9397-08002B2CF9AE}" pid="5" name="SordId">
    <vt:lpwstr>(0D5EFA0A-C6C4-A592-C4AD-D424C31E1643)</vt:lpwstr>
  </property>
  <property fmtid="{D5CDD505-2E9C-101B-9397-08002B2CF9AE}" pid="6" name="VersiuneDocument">
    <vt:lpwstr>13</vt:lpwstr>
  </property>
  <property fmtid="{D5CDD505-2E9C-101B-9397-08002B2CF9AE}" pid="7" name="RuntimeGuid">
    <vt:lpwstr>25ea8714-5b6a-49f5-92cd-b38dae766b93</vt:lpwstr>
  </property>
  <property fmtid="{D5CDD505-2E9C-101B-9397-08002B2CF9AE}" pid="8" name="PunctLucruId">
    <vt:lpwstr>374001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3204203</vt:lpwstr>
  </property>
  <property fmtid="{D5CDD505-2E9C-101B-9397-08002B2CF9AE}" pid="11" name="DosarCerereSordId">
    <vt:lpwstr>3193170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eb1c9cbc-5b9b-4965-b59b-419422ac0b88</vt:lpwstr>
  </property>
  <property fmtid="{D5CDD505-2E9C-101B-9397-08002B2CF9AE}" pid="16" name="CommitRoles">
    <vt:lpwstr>false</vt:lpwstr>
  </property>
</Properties>
</file>