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7D4" w:rsidRDefault="001C47D4" w:rsidP="001C47D4">
      <w:pPr>
        <w:spacing w:after="0"/>
        <w:rPr>
          <w:rFonts w:ascii="Arial" w:hAnsi="Arial" w:cs="Arial"/>
          <w:sz w:val="24"/>
          <w:szCs w:val="24"/>
        </w:rPr>
      </w:pPr>
    </w:p>
    <w:p w:rsidR="001C47D4" w:rsidRDefault="001C47D4" w:rsidP="001C47D4">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1C47D4" w:rsidRDefault="001C47D4" w:rsidP="001C47D4">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Content>
        <w:p w:rsidR="001C47D4" w:rsidRDefault="001C47D4" w:rsidP="001C47D4">
          <w:pPr>
            <w:spacing w:after="0"/>
            <w:jc w:val="center"/>
            <w:rPr>
              <w:rFonts w:ascii="Arial" w:hAnsi="Arial" w:cs="Arial"/>
              <w:b/>
              <w:noProof/>
              <w:sz w:val="28"/>
              <w:szCs w:val="28"/>
              <w:lang w:val="ro-RO"/>
            </w:rPr>
          </w:pPr>
          <w:r>
            <w:rPr>
              <w:rFonts w:ascii="Arial" w:hAnsi="Arial" w:cs="Arial"/>
              <w:b/>
              <w:noProof/>
              <w:sz w:val="28"/>
              <w:szCs w:val="28"/>
              <w:lang w:val="ro-RO"/>
            </w:rPr>
            <w:t xml:space="preserve"> </w:t>
          </w:r>
        </w:p>
      </w:sdtContent>
    </w:sdt>
    <w:bookmarkStart w:id="0" w:name="_GoBack" w:displacedByCustomXml="next"/>
    <w:bookmarkEnd w:id="0" w:displacedByCustomXml="nex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1C47D4" w:rsidRDefault="001C47D4" w:rsidP="001C47D4">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1C47D4" w:rsidRDefault="001C47D4" w:rsidP="001C47D4">
      <w:pPr>
        <w:spacing w:after="0"/>
        <w:rPr>
          <w:rFonts w:ascii="Arial" w:hAnsi="Arial" w:cs="Arial"/>
          <w:b/>
          <w:sz w:val="24"/>
          <w:szCs w:val="24"/>
        </w:rPr>
      </w:pPr>
    </w:p>
    <w:p w:rsidR="001C47D4" w:rsidRDefault="001C47D4" w:rsidP="001C47D4">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9C7A13">
            <w:rPr>
              <w:rFonts w:ascii="Arial" w:hAnsi="Arial" w:cs="Arial"/>
              <w:b/>
              <w:sz w:val="24"/>
              <w:szCs w:val="24"/>
            </w:rPr>
            <w:t>Galano Prest SRL</w:t>
          </w:r>
        </w:sdtContent>
      </w:sdt>
    </w:p>
    <w:p w:rsidR="001C47D4" w:rsidRDefault="001C47D4" w:rsidP="001C47D4">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9C7A13">
            <w:rPr>
              <w:rFonts w:ascii="Arial" w:hAnsi="Arial" w:cs="Arial"/>
              <w:b/>
              <w:sz w:val="24"/>
              <w:szCs w:val="24"/>
            </w:rPr>
            <w:t>Str. Fabricii, Nr. 60/A, Cluj-Napoca , Judetul Cluj</w:t>
          </w:r>
        </w:sdtContent>
      </w:sdt>
      <w:r>
        <w:rPr>
          <w:rFonts w:ascii="Arial" w:hAnsi="Arial" w:cs="Arial"/>
          <w:b/>
          <w:sz w:val="24"/>
          <w:szCs w:val="24"/>
        </w:rPr>
        <w:t xml:space="preserve"> </w:t>
      </w:r>
      <w:r>
        <w:rPr>
          <w:rFonts w:ascii="Arial" w:hAnsi="Arial" w:cs="Arial"/>
          <w:b/>
          <w:sz w:val="24"/>
          <w:szCs w:val="24"/>
        </w:rPr>
        <w:tab/>
      </w:r>
    </w:p>
    <w:p w:rsidR="001C47D4" w:rsidRDefault="001C47D4" w:rsidP="001C47D4">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9C7A13">
            <w:rPr>
              <w:rFonts w:ascii="Arial" w:hAnsi="Arial" w:cs="Arial"/>
              <w:b/>
              <w:sz w:val="24"/>
              <w:szCs w:val="24"/>
            </w:rPr>
            <w:t>Galano Prest SRL</w:t>
          </w:r>
        </w:sdtContent>
      </w:sdt>
    </w:p>
    <w:p w:rsidR="001C47D4" w:rsidRDefault="001C47D4" w:rsidP="001C47D4">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9C7A13">
            <w:rPr>
              <w:rFonts w:ascii="Arial" w:hAnsi="Arial" w:cs="Arial"/>
              <w:b/>
              <w:sz w:val="24"/>
              <w:szCs w:val="24"/>
            </w:rPr>
            <w:t>Str. Fabricii, Nr. 60/A, Cluj-Napoca , Judetul Cluj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1C47D4" w:rsidRDefault="009C7A13" w:rsidP="001C47D4">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1C47D4" w:rsidRPr="0086562F">
                <w:rPr>
                  <w:rFonts w:ascii="Arial" w:hAnsi="Arial" w:cs="Arial"/>
                  <w:b/>
                  <w:sz w:val="24"/>
                  <w:szCs w:val="24"/>
                  <w:lang w:val="ro-RO"/>
                </w:rPr>
                <w:t>Activită</w:t>
              </w:r>
              <w:r w:rsidR="001C47D4">
                <w:rPr>
                  <w:rFonts w:ascii="Arial" w:hAnsi="Arial" w:cs="Arial"/>
                  <w:b/>
                  <w:sz w:val="24"/>
                  <w:szCs w:val="24"/>
                  <w:lang w:val="ro-RO"/>
                </w:rPr>
                <w:t>ț</w:t>
              </w:r>
              <w:r w:rsidR="001C47D4" w:rsidRPr="0086562F">
                <w:rPr>
                  <w:rFonts w:ascii="Arial" w:hAnsi="Arial" w:cs="Arial"/>
                  <w:b/>
                  <w:sz w:val="24"/>
                  <w:szCs w:val="24"/>
                  <w:lang w:val="ro-RO"/>
                </w:rPr>
                <w:t>ile</w:t>
              </w:r>
              <w:r w:rsidR="001C47D4">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Content>
        <w:p w:rsidR="001C47D4" w:rsidRPr="00B81806" w:rsidRDefault="001C47D4" w:rsidP="001C47D4">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D23CA4" w:rsidRPr="00D23CA4" w:rsidTr="00D23CA4">
            <w:tc>
              <w:tcPr>
                <w:tcW w:w="791" w:type="dxa"/>
                <w:shd w:val="clear" w:color="auto" w:fill="C0C0C0"/>
                <w:vAlign w:val="center"/>
              </w:tcPr>
              <w:p w:rsidR="00D23CA4" w:rsidRPr="00D23CA4" w:rsidRDefault="00D23CA4" w:rsidP="00D23CA4">
                <w:pPr>
                  <w:spacing w:before="40" w:after="0" w:line="240" w:lineRule="auto"/>
                  <w:jc w:val="center"/>
                  <w:rPr>
                    <w:rFonts w:ascii="Arial" w:hAnsi="Arial" w:cs="Arial"/>
                    <w:b/>
                    <w:sz w:val="20"/>
                    <w:szCs w:val="24"/>
                  </w:rPr>
                </w:pPr>
                <w:r w:rsidRPr="00D23CA4">
                  <w:rPr>
                    <w:rFonts w:ascii="Arial" w:hAnsi="Arial" w:cs="Arial"/>
                    <w:b/>
                    <w:sz w:val="20"/>
                    <w:szCs w:val="24"/>
                  </w:rPr>
                  <w:t>Cod CAEN Rev.2</w:t>
                </w:r>
              </w:p>
            </w:tc>
            <w:tc>
              <w:tcPr>
                <w:tcW w:w="2372" w:type="dxa"/>
                <w:shd w:val="clear" w:color="auto" w:fill="C0C0C0"/>
                <w:vAlign w:val="center"/>
              </w:tcPr>
              <w:p w:rsidR="00D23CA4" w:rsidRPr="00D23CA4" w:rsidRDefault="00D23CA4" w:rsidP="00D23CA4">
                <w:pPr>
                  <w:spacing w:before="40" w:after="0" w:line="240" w:lineRule="auto"/>
                  <w:jc w:val="center"/>
                  <w:rPr>
                    <w:rFonts w:ascii="Arial" w:hAnsi="Arial" w:cs="Arial"/>
                    <w:b/>
                    <w:sz w:val="20"/>
                    <w:szCs w:val="24"/>
                  </w:rPr>
                </w:pPr>
                <w:r w:rsidRPr="00D23CA4">
                  <w:rPr>
                    <w:rFonts w:ascii="Arial" w:hAnsi="Arial" w:cs="Arial"/>
                    <w:b/>
                    <w:sz w:val="20"/>
                    <w:szCs w:val="24"/>
                  </w:rPr>
                  <w:t>Denumire activitate CAEN Rev. 2</w:t>
                </w:r>
              </w:p>
            </w:tc>
            <w:tc>
              <w:tcPr>
                <w:tcW w:w="1212" w:type="dxa"/>
                <w:shd w:val="clear" w:color="auto" w:fill="C0C0C0"/>
                <w:vAlign w:val="center"/>
              </w:tcPr>
              <w:p w:rsidR="00D23CA4" w:rsidRPr="00D23CA4" w:rsidRDefault="00D23CA4" w:rsidP="00D23CA4">
                <w:pPr>
                  <w:spacing w:before="40" w:after="0" w:line="240" w:lineRule="auto"/>
                  <w:jc w:val="center"/>
                  <w:rPr>
                    <w:rFonts w:ascii="Arial" w:hAnsi="Arial" w:cs="Arial"/>
                    <w:b/>
                    <w:sz w:val="20"/>
                    <w:szCs w:val="24"/>
                  </w:rPr>
                </w:pPr>
                <w:r w:rsidRPr="00D23CA4">
                  <w:rPr>
                    <w:rFonts w:ascii="Arial" w:hAnsi="Arial" w:cs="Arial"/>
                    <w:b/>
                    <w:sz w:val="20"/>
                    <w:szCs w:val="24"/>
                  </w:rPr>
                  <w:t>Poziţie Anexa 1 din OM 1798/2007</w:t>
                </w:r>
              </w:p>
            </w:tc>
            <w:tc>
              <w:tcPr>
                <w:tcW w:w="791" w:type="dxa"/>
                <w:shd w:val="clear" w:color="auto" w:fill="C0C0C0"/>
                <w:vAlign w:val="center"/>
              </w:tcPr>
              <w:p w:rsidR="00D23CA4" w:rsidRPr="00D23CA4" w:rsidRDefault="00D23CA4" w:rsidP="00D23CA4">
                <w:pPr>
                  <w:spacing w:before="40" w:after="0" w:line="240" w:lineRule="auto"/>
                  <w:jc w:val="center"/>
                  <w:rPr>
                    <w:rFonts w:ascii="Arial" w:hAnsi="Arial" w:cs="Arial"/>
                    <w:b/>
                    <w:sz w:val="20"/>
                    <w:szCs w:val="24"/>
                  </w:rPr>
                </w:pPr>
                <w:r w:rsidRPr="00D23CA4">
                  <w:rPr>
                    <w:rFonts w:ascii="Arial" w:hAnsi="Arial" w:cs="Arial"/>
                    <w:b/>
                    <w:sz w:val="20"/>
                    <w:szCs w:val="24"/>
                  </w:rPr>
                  <w:t>Cod CAEN Rev.1</w:t>
                </w:r>
              </w:p>
            </w:tc>
            <w:tc>
              <w:tcPr>
                <w:tcW w:w="2372" w:type="dxa"/>
                <w:shd w:val="clear" w:color="auto" w:fill="C0C0C0"/>
                <w:vAlign w:val="center"/>
              </w:tcPr>
              <w:p w:rsidR="00D23CA4" w:rsidRPr="00D23CA4" w:rsidRDefault="00D23CA4" w:rsidP="00D23CA4">
                <w:pPr>
                  <w:spacing w:before="40" w:after="0" w:line="240" w:lineRule="auto"/>
                  <w:jc w:val="center"/>
                  <w:rPr>
                    <w:rFonts w:ascii="Arial" w:hAnsi="Arial" w:cs="Arial"/>
                    <w:b/>
                    <w:sz w:val="20"/>
                    <w:szCs w:val="24"/>
                  </w:rPr>
                </w:pPr>
                <w:r w:rsidRPr="00D23CA4">
                  <w:rPr>
                    <w:rFonts w:ascii="Arial" w:hAnsi="Arial" w:cs="Arial"/>
                    <w:b/>
                    <w:sz w:val="20"/>
                    <w:szCs w:val="24"/>
                  </w:rPr>
                  <w:t>Denumire activitate CAEN Rev.1</w:t>
                </w:r>
              </w:p>
            </w:tc>
            <w:tc>
              <w:tcPr>
                <w:tcW w:w="1054" w:type="dxa"/>
                <w:shd w:val="clear" w:color="auto" w:fill="C0C0C0"/>
                <w:vAlign w:val="center"/>
              </w:tcPr>
              <w:p w:rsidR="00D23CA4" w:rsidRPr="00D23CA4" w:rsidRDefault="00D23CA4" w:rsidP="00D23CA4">
                <w:pPr>
                  <w:spacing w:before="40" w:after="0" w:line="240" w:lineRule="auto"/>
                  <w:jc w:val="center"/>
                  <w:rPr>
                    <w:rFonts w:ascii="Arial" w:hAnsi="Arial" w:cs="Arial"/>
                    <w:b/>
                    <w:sz w:val="20"/>
                    <w:szCs w:val="24"/>
                  </w:rPr>
                </w:pPr>
                <w:r w:rsidRPr="00D23CA4">
                  <w:rPr>
                    <w:rFonts w:ascii="Arial" w:hAnsi="Arial" w:cs="Arial"/>
                    <w:b/>
                    <w:sz w:val="20"/>
                    <w:szCs w:val="24"/>
                  </w:rPr>
                  <w:t>NFR</w:t>
                </w:r>
              </w:p>
            </w:tc>
            <w:tc>
              <w:tcPr>
                <w:tcW w:w="1054" w:type="dxa"/>
                <w:shd w:val="clear" w:color="auto" w:fill="C0C0C0"/>
                <w:vAlign w:val="center"/>
              </w:tcPr>
              <w:p w:rsidR="00D23CA4" w:rsidRPr="00D23CA4" w:rsidRDefault="00D23CA4" w:rsidP="00D23CA4">
                <w:pPr>
                  <w:spacing w:before="40" w:after="0" w:line="240" w:lineRule="auto"/>
                  <w:jc w:val="center"/>
                  <w:rPr>
                    <w:rFonts w:ascii="Arial" w:hAnsi="Arial" w:cs="Arial"/>
                    <w:b/>
                    <w:sz w:val="20"/>
                    <w:szCs w:val="24"/>
                  </w:rPr>
                </w:pPr>
                <w:r w:rsidRPr="00D23CA4">
                  <w:rPr>
                    <w:rFonts w:ascii="Arial" w:hAnsi="Arial" w:cs="Arial"/>
                    <w:b/>
                    <w:sz w:val="20"/>
                    <w:szCs w:val="24"/>
                  </w:rPr>
                  <w:t>SNAP</w:t>
                </w:r>
              </w:p>
            </w:tc>
          </w:tr>
          <w:tr w:rsidR="00D23CA4" w:rsidRPr="00D23CA4" w:rsidTr="00D23CA4">
            <w:tc>
              <w:tcPr>
                <w:tcW w:w="791" w:type="dxa"/>
                <w:shd w:val="clear" w:color="auto" w:fill="auto"/>
              </w:tcPr>
              <w:p w:rsidR="00D23CA4" w:rsidRPr="00D23CA4" w:rsidRDefault="00D23CA4" w:rsidP="00D23CA4">
                <w:pPr>
                  <w:spacing w:before="40" w:after="0" w:line="240" w:lineRule="auto"/>
                  <w:jc w:val="center"/>
                  <w:rPr>
                    <w:rFonts w:ascii="Arial" w:hAnsi="Arial" w:cs="Arial"/>
                    <w:sz w:val="20"/>
                    <w:szCs w:val="24"/>
                  </w:rPr>
                </w:pPr>
                <w:r w:rsidRPr="00D23CA4">
                  <w:rPr>
                    <w:rFonts w:ascii="Arial" w:hAnsi="Arial" w:cs="Arial"/>
                    <w:sz w:val="20"/>
                    <w:szCs w:val="24"/>
                  </w:rPr>
                  <w:t>3811</w:t>
                </w:r>
              </w:p>
            </w:tc>
            <w:tc>
              <w:tcPr>
                <w:tcW w:w="2372" w:type="dxa"/>
                <w:shd w:val="clear" w:color="auto" w:fill="auto"/>
              </w:tcPr>
              <w:p w:rsidR="00D23CA4" w:rsidRPr="00D23CA4" w:rsidRDefault="00D23CA4" w:rsidP="00D23CA4">
                <w:pPr>
                  <w:spacing w:before="40" w:after="0" w:line="240" w:lineRule="auto"/>
                  <w:jc w:val="center"/>
                  <w:rPr>
                    <w:rFonts w:ascii="Arial" w:hAnsi="Arial" w:cs="Arial"/>
                    <w:sz w:val="20"/>
                    <w:szCs w:val="24"/>
                  </w:rPr>
                </w:pPr>
                <w:r w:rsidRPr="00D23CA4">
                  <w:rPr>
                    <w:rFonts w:ascii="Arial" w:hAnsi="Arial" w:cs="Arial"/>
                    <w:sz w:val="20"/>
                    <w:szCs w:val="24"/>
                  </w:rPr>
                  <w:t>Colectarea deseurilor nepericuloase</w:t>
                </w:r>
              </w:p>
            </w:tc>
            <w:tc>
              <w:tcPr>
                <w:tcW w:w="1212" w:type="dxa"/>
                <w:shd w:val="clear" w:color="auto" w:fill="auto"/>
              </w:tcPr>
              <w:p w:rsidR="00D23CA4" w:rsidRPr="00D23CA4" w:rsidRDefault="00D23CA4" w:rsidP="00D23CA4">
                <w:pPr>
                  <w:spacing w:before="40" w:after="0" w:line="240" w:lineRule="auto"/>
                  <w:jc w:val="center"/>
                  <w:rPr>
                    <w:rFonts w:ascii="Arial" w:hAnsi="Arial" w:cs="Arial"/>
                    <w:sz w:val="20"/>
                    <w:szCs w:val="24"/>
                  </w:rPr>
                </w:pPr>
                <w:r w:rsidRPr="00D23CA4">
                  <w:rPr>
                    <w:rFonts w:ascii="Arial" w:hAnsi="Arial" w:cs="Arial"/>
                    <w:sz w:val="20"/>
                    <w:szCs w:val="24"/>
                  </w:rPr>
                  <w:t>277</w:t>
                </w:r>
              </w:p>
            </w:tc>
            <w:tc>
              <w:tcPr>
                <w:tcW w:w="791" w:type="dxa"/>
                <w:shd w:val="clear" w:color="auto" w:fill="auto"/>
              </w:tcPr>
              <w:p w:rsidR="00D23CA4" w:rsidRPr="00D23CA4" w:rsidRDefault="00D23CA4" w:rsidP="00D23CA4">
                <w:pPr>
                  <w:spacing w:before="40" w:after="0" w:line="240" w:lineRule="auto"/>
                  <w:jc w:val="center"/>
                  <w:rPr>
                    <w:rFonts w:ascii="Arial" w:hAnsi="Arial" w:cs="Arial"/>
                    <w:sz w:val="20"/>
                    <w:szCs w:val="24"/>
                  </w:rPr>
                </w:pPr>
                <w:r w:rsidRPr="00D23CA4">
                  <w:rPr>
                    <w:rFonts w:ascii="Arial" w:hAnsi="Arial" w:cs="Arial"/>
                    <w:sz w:val="20"/>
                    <w:szCs w:val="24"/>
                  </w:rPr>
                  <w:t>9002</w:t>
                </w:r>
              </w:p>
            </w:tc>
            <w:tc>
              <w:tcPr>
                <w:tcW w:w="2372" w:type="dxa"/>
                <w:shd w:val="clear" w:color="auto" w:fill="auto"/>
              </w:tcPr>
              <w:p w:rsidR="00D23CA4" w:rsidRPr="00D23CA4" w:rsidRDefault="00D23CA4" w:rsidP="00D23CA4">
                <w:pPr>
                  <w:spacing w:before="40" w:after="0" w:line="240" w:lineRule="auto"/>
                  <w:jc w:val="center"/>
                  <w:rPr>
                    <w:rFonts w:ascii="Arial" w:hAnsi="Arial" w:cs="Arial"/>
                    <w:sz w:val="20"/>
                    <w:szCs w:val="24"/>
                  </w:rPr>
                </w:pPr>
                <w:r w:rsidRPr="00D23CA4">
                  <w:rPr>
                    <w:rFonts w:ascii="Arial" w:hAnsi="Arial" w:cs="Arial"/>
                    <w:sz w:val="20"/>
                    <w:szCs w:val="24"/>
                  </w:rPr>
                  <w:t>Colectarea si tratarea altor reziduuri</w:t>
                </w:r>
              </w:p>
            </w:tc>
            <w:tc>
              <w:tcPr>
                <w:tcW w:w="1054" w:type="dxa"/>
                <w:shd w:val="clear" w:color="auto" w:fill="auto"/>
              </w:tcPr>
              <w:p w:rsidR="00D23CA4" w:rsidRPr="00D23CA4" w:rsidRDefault="00D23CA4" w:rsidP="00D23CA4">
                <w:pPr>
                  <w:spacing w:before="40" w:after="0" w:line="240" w:lineRule="auto"/>
                  <w:jc w:val="center"/>
                  <w:rPr>
                    <w:rFonts w:ascii="Arial" w:hAnsi="Arial" w:cs="Arial"/>
                    <w:sz w:val="20"/>
                    <w:szCs w:val="24"/>
                  </w:rPr>
                </w:pPr>
              </w:p>
            </w:tc>
            <w:tc>
              <w:tcPr>
                <w:tcW w:w="1054" w:type="dxa"/>
                <w:shd w:val="clear" w:color="auto" w:fill="auto"/>
              </w:tcPr>
              <w:p w:rsidR="00D23CA4" w:rsidRPr="00D23CA4" w:rsidRDefault="00D23CA4" w:rsidP="00D23CA4">
                <w:pPr>
                  <w:spacing w:before="40" w:after="0" w:line="240" w:lineRule="auto"/>
                  <w:jc w:val="center"/>
                  <w:rPr>
                    <w:rFonts w:ascii="Arial" w:hAnsi="Arial" w:cs="Arial"/>
                    <w:sz w:val="20"/>
                    <w:szCs w:val="24"/>
                  </w:rPr>
                </w:pPr>
              </w:p>
            </w:tc>
          </w:tr>
          <w:tr w:rsidR="00D23CA4" w:rsidRPr="00D23CA4" w:rsidTr="00D23CA4">
            <w:tc>
              <w:tcPr>
                <w:tcW w:w="791" w:type="dxa"/>
                <w:shd w:val="clear" w:color="auto" w:fill="auto"/>
              </w:tcPr>
              <w:p w:rsidR="00D23CA4" w:rsidRPr="00D23CA4" w:rsidRDefault="00D23CA4" w:rsidP="00D23CA4">
                <w:pPr>
                  <w:spacing w:before="40" w:after="0" w:line="240" w:lineRule="auto"/>
                  <w:jc w:val="center"/>
                  <w:rPr>
                    <w:rFonts w:ascii="Arial" w:hAnsi="Arial" w:cs="Arial"/>
                    <w:sz w:val="20"/>
                    <w:szCs w:val="24"/>
                  </w:rPr>
                </w:pPr>
                <w:r w:rsidRPr="00D23CA4">
                  <w:rPr>
                    <w:rFonts w:ascii="Arial" w:hAnsi="Arial" w:cs="Arial"/>
                    <w:sz w:val="20"/>
                    <w:szCs w:val="24"/>
                  </w:rPr>
                  <w:t>0161</w:t>
                </w:r>
              </w:p>
            </w:tc>
            <w:tc>
              <w:tcPr>
                <w:tcW w:w="2372" w:type="dxa"/>
                <w:shd w:val="clear" w:color="auto" w:fill="auto"/>
              </w:tcPr>
              <w:p w:rsidR="00D23CA4" w:rsidRPr="00D23CA4" w:rsidRDefault="00D23CA4" w:rsidP="00D23CA4">
                <w:pPr>
                  <w:spacing w:before="40" w:after="0" w:line="240" w:lineRule="auto"/>
                  <w:jc w:val="center"/>
                  <w:rPr>
                    <w:rFonts w:ascii="Arial" w:hAnsi="Arial" w:cs="Arial"/>
                    <w:sz w:val="20"/>
                    <w:szCs w:val="24"/>
                  </w:rPr>
                </w:pPr>
                <w:r w:rsidRPr="00D23CA4">
                  <w:rPr>
                    <w:rFonts w:ascii="Arial" w:hAnsi="Arial" w:cs="Arial"/>
                    <w:sz w:val="20"/>
                    <w:szCs w:val="24"/>
                  </w:rPr>
                  <w:t>Activitati auxiliare pentru productia vegetala</w:t>
                </w:r>
              </w:p>
            </w:tc>
            <w:tc>
              <w:tcPr>
                <w:tcW w:w="1212" w:type="dxa"/>
                <w:shd w:val="clear" w:color="auto" w:fill="auto"/>
              </w:tcPr>
              <w:p w:rsidR="00D23CA4" w:rsidRPr="00D23CA4" w:rsidRDefault="00D23CA4" w:rsidP="00D23CA4">
                <w:pPr>
                  <w:spacing w:before="40" w:after="0" w:line="240" w:lineRule="auto"/>
                  <w:jc w:val="center"/>
                  <w:rPr>
                    <w:rFonts w:ascii="Arial" w:hAnsi="Arial" w:cs="Arial"/>
                    <w:sz w:val="20"/>
                    <w:szCs w:val="24"/>
                  </w:rPr>
                </w:pPr>
                <w:r w:rsidRPr="00D23CA4">
                  <w:rPr>
                    <w:rFonts w:ascii="Arial" w:hAnsi="Arial" w:cs="Arial"/>
                    <w:sz w:val="20"/>
                    <w:szCs w:val="24"/>
                  </w:rPr>
                  <w:t>7</w:t>
                </w:r>
              </w:p>
            </w:tc>
            <w:tc>
              <w:tcPr>
                <w:tcW w:w="791" w:type="dxa"/>
                <w:shd w:val="clear" w:color="auto" w:fill="auto"/>
              </w:tcPr>
              <w:p w:rsidR="00D23CA4" w:rsidRPr="00D23CA4" w:rsidRDefault="00D23CA4" w:rsidP="00D23CA4">
                <w:pPr>
                  <w:spacing w:before="40" w:after="0" w:line="240" w:lineRule="auto"/>
                  <w:jc w:val="center"/>
                  <w:rPr>
                    <w:rFonts w:ascii="Arial" w:hAnsi="Arial" w:cs="Arial"/>
                    <w:sz w:val="20"/>
                    <w:szCs w:val="24"/>
                  </w:rPr>
                </w:pPr>
                <w:r w:rsidRPr="00D23CA4">
                  <w:rPr>
                    <w:rFonts w:ascii="Arial" w:hAnsi="Arial" w:cs="Arial"/>
                    <w:sz w:val="20"/>
                    <w:szCs w:val="24"/>
                  </w:rPr>
                  <w:t>0141</w:t>
                </w:r>
              </w:p>
            </w:tc>
            <w:tc>
              <w:tcPr>
                <w:tcW w:w="2372" w:type="dxa"/>
                <w:shd w:val="clear" w:color="auto" w:fill="auto"/>
              </w:tcPr>
              <w:p w:rsidR="00D23CA4" w:rsidRPr="00D23CA4" w:rsidRDefault="00D23CA4" w:rsidP="00D23CA4">
                <w:pPr>
                  <w:spacing w:before="40" w:after="0" w:line="240" w:lineRule="auto"/>
                  <w:jc w:val="center"/>
                  <w:rPr>
                    <w:rFonts w:ascii="Arial" w:hAnsi="Arial" w:cs="Arial"/>
                    <w:sz w:val="20"/>
                    <w:szCs w:val="24"/>
                  </w:rPr>
                </w:pPr>
                <w:r w:rsidRPr="00D23CA4">
                  <w:rPr>
                    <w:rFonts w:ascii="Arial" w:hAnsi="Arial" w:cs="Arial"/>
                    <w:sz w:val="20"/>
                    <w:szCs w:val="24"/>
                  </w:rPr>
                  <w:t>Activitati de servicii anexe agriculturii; gradinarit peisagistic (arhitectura peisagera)</w:t>
                </w:r>
              </w:p>
            </w:tc>
            <w:tc>
              <w:tcPr>
                <w:tcW w:w="1054" w:type="dxa"/>
                <w:shd w:val="clear" w:color="auto" w:fill="auto"/>
              </w:tcPr>
              <w:p w:rsidR="00D23CA4" w:rsidRPr="00D23CA4" w:rsidRDefault="00D23CA4" w:rsidP="00D23CA4">
                <w:pPr>
                  <w:spacing w:before="40" w:after="0" w:line="240" w:lineRule="auto"/>
                  <w:jc w:val="center"/>
                  <w:rPr>
                    <w:rFonts w:ascii="Arial" w:hAnsi="Arial" w:cs="Arial"/>
                    <w:sz w:val="20"/>
                    <w:szCs w:val="24"/>
                  </w:rPr>
                </w:pPr>
              </w:p>
            </w:tc>
            <w:tc>
              <w:tcPr>
                <w:tcW w:w="1054" w:type="dxa"/>
                <w:shd w:val="clear" w:color="auto" w:fill="auto"/>
              </w:tcPr>
              <w:p w:rsidR="00D23CA4" w:rsidRPr="00D23CA4" w:rsidRDefault="00D23CA4" w:rsidP="00D23CA4">
                <w:pPr>
                  <w:spacing w:before="40" w:after="0" w:line="240" w:lineRule="auto"/>
                  <w:jc w:val="center"/>
                  <w:rPr>
                    <w:rFonts w:ascii="Arial" w:hAnsi="Arial" w:cs="Arial"/>
                    <w:sz w:val="20"/>
                    <w:szCs w:val="24"/>
                  </w:rPr>
                </w:pPr>
              </w:p>
            </w:tc>
          </w:tr>
          <w:tr w:rsidR="00D23CA4" w:rsidRPr="00D23CA4" w:rsidTr="00D23CA4">
            <w:tc>
              <w:tcPr>
                <w:tcW w:w="791" w:type="dxa"/>
                <w:shd w:val="clear" w:color="auto" w:fill="auto"/>
              </w:tcPr>
              <w:p w:rsidR="00D23CA4" w:rsidRPr="00D23CA4" w:rsidRDefault="00D23CA4" w:rsidP="00D23CA4">
                <w:pPr>
                  <w:spacing w:before="40" w:after="0" w:line="240" w:lineRule="auto"/>
                  <w:jc w:val="center"/>
                  <w:rPr>
                    <w:rFonts w:ascii="Arial" w:hAnsi="Arial" w:cs="Arial"/>
                    <w:sz w:val="20"/>
                    <w:szCs w:val="24"/>
                  </w:rPr>
                </w:pPr>
                <w:r w:rsidRPr="00D23CA4">
                  <w:rPr>
                    <w:rFonts w:ascii="Arial" w:hAnsi="Arial" w:cs="Arial"/>
                    <w:sz w:val="20"/>
                    <w:szCs w:val="24"/>
                  </w:rPr>
                  <w:t>4677</w:t>
                </w:r>
              </w:p>
            </w:tc>
            <w:tc>
              <w:tcPr>
                <w:tcW w:w="2372" w:type="dxa"/>
                <w:shd w:val="clear" w:color="auto" w:fill="auto"/>
              </w:tcPr>
              <w:p w:rsidR="00D23CA4" w:rsidRPr="00D23CA4" w:rsidRDefault="00D23CA4" w:rsidP="00D23CA4">
                <w:pPr>
                  <w:spacing w:before="40" w:after="0" w:line="240" w:lineRule="auto"/>
                  <w:jc w:val="center"/>
                  <w:rPr>
                    <w:rFonts w:ascii="Arial" w:hAnsi="Arial" w:cs="Arial"/>
                    <w:sz w:val="20"/>
                    <w:szCs w:val="24"/>
                  </w:rPr>
                </w:pPr>
                <w:r w:rsidRPr="00D23CA4">
                  <w:rPr>
                    <w:rFonts w:ascii="Arial" w:hAnsi="Arial" w:cs="Arial"/>
                    <w:sz w:val="20"/>
                    <w:szCs w:val="24"/>
                  </w:rPr>
                  <w:t>Comert cu ridicata al deseurilor si resturilor</w:t>
                </w:r>
              </w:p>
            </w:tc>
            <w:tc>
              <w:tcPr>
                <w:tcW w:w="1212" w:type="dxa"/>
                <w:shd w:val="clear" w:color="auto" w:fill="auto"/>
              </w:tcPr>
              <w:p w:rsidR="00D23CA4" w:rsidRPr="00D23CA4" w:rsidRDefault="00D23CA4" w:rsidP="00D23CA4">
                <w:pPr>
                  <w:spacing w:before="40" w:after="0" w:line="240" w:lineRule="auto"/>
                  <w:jc w:val="center"/>
                  <w:rPr>
                    <w:rFonts w:ascii="Arial" w:hAnsi="Arial" w:cs="Arial"/>
                    <w:sz w:val="20"/>
                    <w:szCs w:val="24"/>
                  </w:rPr>
                </w:pPr>
                <w:r w:rsidRPr="00D23CA4">
                  <w:rPr>
                    <w:rFonts w:ascii="Arial" w:hAnsi="Arial" w:cs="Arial"/>
                    <w:sz w:val="20"/>
                    <w:szCs w:val="24"/>
                  </w:rPr>
                  <w:t>260</w:t>
                </w:r>
              </w:p>
            </w:tc>
            <w:tc>
              <w:tcPr>
                <w:tcW w:w="791" w:type="dxa"/>
                <w:shd w:val="clear" w:color="auto" w:fill="auto"/>
              </w:tcPr>
              <w:p w:rsidR="00D23CA4" w:rsidRPr="00D23CA4" w:rsidRDefault="00D23CA4" w:rsidP="00D23CA4">
                <w:pPr>
                  <w:spacing w:before="40" w:after="0" w:line="240" w:lineRule="auto"/>
                  <w:jc w:val="center"/>
                  <w:rPr>
                    <w:rFonts w:ascii="Arial" w:hAnsi="Arial" w:cs="Arial"/>
                    <w:sz w:val="20"/>
                    <w:szCs w:val="24"/>
                  </w:rPr>
                </w:pPr>
                <w:r w:rsidRPr="00D23CA4">
                  <w:rPr>
                    <w:rFonts w:ascii="Arial" w:hAnsi="Arial" w:cs="Arial"/>
                    <w:sz w:val="20"/>
                    <w:szCs w:val="24"/>
                  </w:rPr>
                  <w:t>5157</w:t>
                </w:r>
              </w:p>
            </w:tc>
            <w:tc>
              <w:tcPr>
                <w:tcW w:w="2372" w:type="dxa"/>
                <w:shd w:val="clear" w:color="auto" w:fill="auto"/>
              </w:tcPr>
              <w:p w:rsidR="00D23CA4" w:rsidRPr="00D23CA4" w:rsidRDefault="00D23CA4" w:rsidP="00D23CA4">
                <w:pPr>
                  <w:spacing w:before="40" w:after="0" w:line="240" w:lineRule="auto"/>
                  <w:jc w:val="center"/>
                  <w:rPr>
                    <w:rFonts w:ascii="Arial" w:hAnsi="Arial" w:cs="Arial"/>
                    <w:sz w:val="20"/>
                    <w:szCs w:val="24"/>
                  </w:rPr>
                </w:pPr>
                <w:r w:rsidRPr="00D23CA4">
                  <w:rPr>
                    <w:rFonts w:ascii="Arial" w:hAnsi="Arial" w:cs="Arial"/>
                    <w:sz w:val="20"/>
                    <w:szCs w:val="24"/>
                  </w:rPr>
                  <w:t>Comertul cu ridicata al deseurilor si resturilor</w:t>
                </w:r>
              </w:p>
            </w:tc>
            <w:tc>
              <w:tcPr>
                <w:tcW w:w="1054" w:type="dxa"/>
                <w:shd w:val="clear" w:color="auto" w:fill="auto"/>
              </w:tcPr>
              <w:p w:rsidR="00D23CA4" w:rsidRPr="00D23CA4" w:rsidRDefault="00D23CA4" w:rsidP="00D23CA4">
                <w:pPr>
                  <w:spacing w:before="40" w:after="0" w:line="240" w:lineRule="auto"/>
                  <w:jc w:val="center"/>
                  <w:rPr>
                    <w:rFonts w:ascii="Arial" w:hAnsi="Arial" w:cs="Arial"/>
                    <w:sz w:val="20"/>
                    <w:szCs w:val="24"/>
                  </w:rPr>
                </w:pPr>
              </w:p>
            </w:tc>
            <w:tc>
              <w:tcPr>
                <w:tcW w:w="1054" w:type="dxa"/>
                <w:shd w:val="clear" w:color="auto" w:fill="auto"/>
              </w:tcPr>
              <w:p w:rsidR="00D23CA4" w:rsidRPr="00D23CA4" w:rsidRDefault="00D23CA4" w:rsidP="00D23CA4">
                <w:pPr>
                  <w:spacing w:before="40" w:after="0" w:line="240" w:lineRule="auto"/>
                  <w:jc w:val="center"/>
                  <w:rPr>
                    <w:rFonts w:ascii="Arial" w:hAnsi="Arial" w:cs="Arial"/>
                    <w:sz w:val="20"/>
                    <w:szCs w:val="24"/>
                  </w:rPr>
                </w:pPr>
              </w:p>
            </w:tc>
          </w:tr>
        </w:tbl>
        <w:p w:rsidR="001C47D4" w:rsidRDefault="009C7A13" w:rsidP="00D23CA4">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1C47D4" w:rsidRPr="00B81806" w:rsidRDefault="001C47D4" w:rsidP="001C47D4">
          <w:pPr>
            <w:spacing w:after="0"/>
            <w:rPr>
              <w:rFonts w:ascii="Arial" w:hAnsi="Arial" w:cs="Arial"/>
              <w:sz w:val="24"/>
              <w:szCs w:val="24"/>
            </w:rPr>
          </w:pPr>
          <w:r w:rsidRPr="001C47D4">
            <w:rPr>
              <w:rFonts w:ascii="Arial" w:hAnsi="Arial" w:cs="Arial"/>
              <w:sz w:val="24"/>
              <w:szCs w:val="24"/>
              <w:lang w:val="ro-RO"/>
            </w:rPr>
            <w:t>Nu este cazul</w:t>
          </w:r>
          <w:r>
            <w:rPr>
              <w:rFonts w:ascii="Arial" w:hAnsi="Arial" w:cs="Arial"/>
              <w:sz w:val="24"/>
              <w:szCs w:val="24"/>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1C47D4" w:rsidRPr="00FB4B1E" w:rsidTr="001C47D4">
            <w:tc>
              <w:tcPr>
                <w:tcW w:w="4002" w:type="dxa"/>
                <w:shd w:val="clear" w:color="auto" w:fill="C0C0C0"/>
              </w:tcPr>
              <w:p w:rsidR="001C47D4" w:rsidRPr="00FB4B1E" w:rsidRDefault="001C47D4" w:rsidP="001C47D4">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1C47D4" w:rsidRPr="00FB4B1E" w:rsidRDefault="001C47D4" w:rsidP="001C47D4">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1C47D4" w:rsidRPr="00FB4B1E" w:rsidTr="001C47D4">
            <w:tc>
              <w:tcPr>
                <w:tcW w:w="4002" w:type="dxa"/>
                <w:shd w:val="clear" w:color="auto" w:fill="auto"/>
              </w:tcPr>
              <w:p w:rsidR="001C47D4" w:rsidRPr="00FB4B1E" w:rsidRDefault="001C47D4" w:rsidP="001C47D4">
                <w:pPr>
                  <w:spacing w:before="40" w:after="0"/>
                  <w:jc w:val="center"/>
                  <w:rPr>
                    <w:rFonts w:ascii="Arial" w:hAnsi="Arial" w:cs="Arial"/>
                    <w:sz w:val="20"/>
                    <w:szCs w:val="24"/>
                  </w:rPr>
                </w:pPr>
              </w:p>
            </w:tc>
            <w:tc>
              <w:tcPr>
                <w:tcW w:w="6004" w:type="dxa"/>
                <w:shd w:val="clear" w:color="auto" w:fill="auto"/>
              </w:tcPr>
              <w:p w:rsidR="001C47D4" w:rsidRPr="00FB4B1E" w:rsidRDefault="001C47D4" w:rsidP="001C47D4">
                <w:pPr>
                  <w:spacing w:before="40" w:after="0"/>
                  <w:jc w:val="center"/>
                  <w:rPr>
                    <w:rFonts w:ascii="Arial" w:hAnsi="Arial" w:cs="Arial"/>
                    <w:sz w:val="20"/>
                    <w:szCs w:val="24"/>
                  </w:rPr>
                </w:pPr>
              </w:p>
            </w:tc>
          </w:tr>
        </w:tbl>
        <w:p w:rsidR="001C47D4" w:rsidRDefault="009C7A13" w:rsidP="001C47D4">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1C47D4" w:rsidRDefault="001C47D4" w:rsidP="001C47D4">
          <w:pPr>
            <w:spacing w:after="0"/>
            <w:rPr>
              <w:rFonts w:ascii="Arial" w:hAnsi="Arial" w:cs="Arial"/>
              <w:sz w:val="24"/>
              <w:szCs w:val="24"/>
            </w:rPr>
          </w:pPr>
          <w:r>
            <w:rPr>
              <w:rFonts w:ascii="Arial" w:hAnsi="Arial" w:cs="Arial"/>
              <w:sz w:val="24"/>
              <w:szCs w:val="24"/>
            </w:rPr>
            <w:t xml:space="preserve"> </w:t>
          </w:r>
        </w:p>
      </w:sdtContent>
    </w:sdt>
    <w:p w:rsidR="001C47D4" w:rsidRDefault="001C47D4" w:rsidP="001C47D4">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Pr>
              <w:rFonts w:ascii="Arial" w:hAnsi="Arial" w:cs="Arial"/>
              <w:b/>
              <w:sz w:val="24"/>
              <w:szCs w:val="24"/>
            </w:rPr>
            <w:t>APM Cluj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1C47D4" w:rsidRDefault="001C47D4" w:rsidP="001C47D4">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sidR="00C16120">
                <w:rPr>
                  <w:rFonts w:ascii="Arial" w:hAnsi="Arial" w:cs="Arial"/>
                  <w:b/>
                  <w:sz w:val="24"/>
                  <w:szCs w:val="24"/>
                  <w:lang w:val="ro-RO"/>
                </w:rPr>
                <w:t xml:space="preserve"> județului Cluj</w:t>
              </w:r>
            </w:p>
          </w:sdtContent>
        </w:sdt>
      </w:sdtContent>
    </w:sdt>
    <w:p w:rsidR="001C47D4" w:rsidRDefault="009C7A13" w:rsidP="001C47D4">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1C47D4">
            <w:rPr>
              <w:rFonts w:ascii="Arial" w:hAnsi="Arial" w:cs="Arial"/>
              <w:b/>
              <w:sz w:val="24"/>
              <w:szCs w:val="24"/>
              <w:lang w:val="ro-RO"/>
            </w:rPr>
            <w:t>Prezenta autorizație este valabilă 5 ani.</w:t>
          </w:r>
        </w:sdtContent>
      </w:sdt>
      <w:r w:rsidR="001C47D4">
        <w:rPr>
          <w:rFonts w:ascii="Arial" w:hAnsi="Arial" w:cs="Arial"/>
          <w:b/>
          <w:sz w:val="24"/>
          <w:szCs w:val="24"/>
          <w:lang w:val="ro-RO"/>
        </w:rPr>
        <w:t xml:space="preserve">  </w:t>
      </w:r>
    </w:p>
    <w:p w:rsidR="001C47D4" w:rsidRDefault="001C47D4" w:rsidP="001C47D4">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1C47D4" w:rsidRDefault="001C47D4" w:rsidP="001C47D4">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1C47D4" w:rsidRPr="002F5235" w:rsidRDefault="001C47D4" w:rsidP="001C47D4">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1C47D4" w:rsidRDefault="001C47D4" w:rsidP="001C47D4">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1C47D4" w:rsidRDefault="001C47D4" w:rsidP="001C47D4">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9C7A13">
            <w:rPr>
              <w:rFonts w:ascii="Arial" w:hAnsi="Arial" w:cs="Arial"/>
              <w:noProof/>
              <w:sz w:val="24"/>
              <w:szCs w:val="24"/>
              <w:lang w:val="ro-RO"/>
            </w:rPr>
            <w:t>Galano Prest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9C7A13">
            <w:rPr>
              <w:rFonts w:ascii="Arial" w:hAnsi="Arial" w:cs="Arial"/>
              <w:noProof/>
              <w:sz w:val="24"/>
              <w:szCs w:val="24"/>
              <w:lang w:val="ro-RO"/>
            </w:rPr>
            <w:t>Str. Fabricii, Nr. 60/A, Cluj-Napoca , Judetul Cluj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sidR="00FB063C">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9C7A13">
            <w:rPr>
              <w:rFonts w:ascii="Arial" w:hAnsi="Arial" w:cs="Arial"/>
              <w:noProof/>
              <w:sz w:val="24"/>
              <w:szCs w:val="24"/>
              <w:lang w:val="ro-RO"/>
            </w:rPr>
            <w:t>APM Cluj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9C7A13">
            <w:rPr>
              <w:rFonts w:ascii="Arial" w:hAnsi="Arial" w:cs="Arial"/>
              <w:noProof/>
              <w:sz w:val="24"/>
              <w:szCs w:val="24"/>
              <w:lang w:val="ro-RO"/>
            </w:rPr>
            <w:t>20357</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7-01-20T00:00:00Z">
            <w:dateFormat w:val="dd.MM.yyyy"/>
            <w:lid w:val="ro-RO"/>
            <w:storeMappedDataAs w:val="dateTime"/>
            <w:calendar w:val="gregorian"/>
          </w:date>
        </w:sdtPr>
        <w:sdtContent>
          <w:r w:rsidR="009C7A13">
            <w:rPr>
              <w:rFonts w:ascii="Arial" w:hAnsi="Arial" w:cs="Arial"/>
              <w:noProof/>
              <w:sz w:val="24"/>
              <w:szCs w:val="24"/>
              <w:lang w:val="ro-RO"/>
            </w:rPr>
            <w:t>20.01.2017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9C7A13">
            <w:rPr>
              <w:rFonts w:ascii="Arial" w:hAnsi="Arial" w:cs="Arial"/>
              <w:noProof/>
              <w:sz w:val="24"/>
              <w:szCs w:val="24"/>
              <w:lang w:val="ro-RO"/>
            </w:rPr>
            <w:t>completată cu documentația înregistrată cu nr. 20784/9.02.2017 (număr electronic de înregist</w:t>
          </w:r>
          <w:r w:rsidR="000D7A68">
            <w:rPr>
              <w:rFonts w:ascii="Arial" w:hAnsi="Arial" w:cs="Arial"/>
              <w:noProof/>
              <w:sz w:val="24"/>
              <w:szCs w:val="24"/>
              <w:lang w:val="ro-RO"/>
            </w:rPr>
            <w:t>r</w:t>
          </w:r>
          <w:r w:rsidR="009C7A13">
            <w:rPr>
              <w:rFonts w:ascii="Arial" w:hAnsi="Arial" w:cs="Arial"/>
              <w:noProof/>
              <w:sz w:val="24"/>
              <w:szCs w:val="24"/>
              <w:lang w:val="ro-RO"/>
            </w:rPr>
            <w:t>are</w:t>
          </w:r>
          <w:r w:rsidR="000D7A68">
            <w:rPr>
              <w:rFonts w:ascii="Arial" w:hAnsi="Arial" w:cs="Arial"/>
              <w:noProof/>
              <w:sz w:val="24"/>
              <w:szCs w:val="24"/>
              <w:lang w:val="ro-RO"/>
            </w:rPr>
            <w:t xml:space="preserve"> SIM 40/20.01.2017),</w:t>
          </w:r>
          <w:r w:rsidR="009C7A13">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 xml:space="preserve">în </w:t>
          </w:r>
          <w:r w:rsidRPr="00790799">
            <w:rPr>
              <w:rFonts w:ascii="Arial" w:hAnsi="Arial" w:cs="Arial"/>
              <w:noProof/>
              <w:sz w:val="24"/>
              <w:szCs w:val="24"/>
              <w:lang w:val="ro-RO"/>
            </w:rPr>
            <w:lastRenderedPageBreak/>
            <w:t>baza</w:t>
          </w:r>
          <w:r>
            <w:rPr>
              <w:rFonts w:ascii="Arial" w:hAnsi="Arial" w:cs="Arial"/>
              <w:noProof/>
              <w:sz w:val="24"/>
              <w:szCs w:val="24"/>
              <w:lang w:val="ro-RO"/>
            </w:rPr>
            <w:t xml:space="preserve"> HG nr. 38/2015 </w:t>
          </w:r>
          <w:r w:rsidRPr="001C47D4">
            <w:rPr>
              <w:rFonts w:ascii="Arial" w:eastAsia="Times New Roman" w:hAnsi="Arial" w:cs="Arial"/>
              <w:sz w:val="24"/>
              <w:szCs w:val="24"/>
              <w:lang w:val="ro-RO" w:eastAsia="ro-RO"/>
            </w:rPr>
            <w:t>privind organizarea și funcționarea Ministerului Mediului,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1C47D4" w:rsidRPr="00FB4B1E" w:rsidRDefault="001C47D4" w:rsidP="001C47D4">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1C47D4" w:rsidRDefault="001C47D4" w:rsidP="001C47D4">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1C47D4" w:rsidRDefault="001C47D4" w:rsidP="001C47D4">
      <w:pPr>
        <w:pStyle w:val="Default"/>
        <w:jc w:val="both"/>
        <w:rPr>
          <w:rFonts w:ascii="Arial" w:eastAsia="Calibri" w:hAnsi="Arial" w:cs="Arial"/>
          <w:b/>
          <w:noProof/>
          <w:color w:val="auto"/>
          <w:sz w:val="22"/>
          <w:szCs w:val="22"/>
          <w:lang w:val="ro-RO"/>
        </w:rPr>
      </w:pPr>
    </w:p>
    <w:p w:rsidR="001C47D4" w:rsidRPr="0022638F" w:rsidRDefault="001C47D4" w:rsidP="001C47D4">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1C47D4" w:rsidRPr="0022638F" w:rsidRDefault="001C47D4" w:rsidP="001C47D4">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1C47D4" w:rsidRPr="0022638F" w:rsidRDefault="001C47D4" w:rsidP="001C47D4">
      <w:pPr>
        <w:pStyle w:val="Default"/>
        <w:jc w:val="both"/>
        <w:rPr>
          <w:rFonts w:ascii="Arial" w:eastAsia="Calibri" w:hAnsi="Arial" w:cs="Arial"/>
          <w:b/>
          <w:noProof/>
          <w:color w:val="auto"/>
          <w:lang w:val="ro-RO"/>
        </w:rPr>
      </w:pPr>
    </w:p>
    <w:p w:rsidR="001C47D4" w:rsidRDefault="001C47D4" w:rsidP="001C47D4">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9C7A13">
            <w:rPr>
              <w:rFonts w:ascii="Arial" w:eastAsia="Calibri" w:hAnsi="Arial" w:cs="Arial"/>
              <w:b/>
              <w:noProof/>
              <w:color w:val="auto"/>
              <w:lang w:val="ro-RO"/>
            </w:rPr>
            <w:t>Galano Prest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9C7A13">
            <w:rPr>
              <w:rFonts w:ascii="Arial" w:eastAsia="Calibri" w:hAnsi="Arial" w:cs="Arial"/>
              <w:b/>
              <w:noProof/>
              <w:color w:val="auto"/>
              <w:lang w:val="ro-RO"/>
            </w:rPr>
            <w:t>Str. Fabricii, Nr. 60/A, Cluj-Napoca , Judetul Cluj</w:t>
          </w:r>
        </w:sdtContent>
      </w:sdt>
      <w:r>
        <w:rPr>
          <w:rFonts w:ascii="Arial" w:eastAsia="Calibri" w:hAnsi="Arial" w:cs="Arial"/>
          <w:b/>
          <w:noProof/>
          <w:color w:val="auto"/>
          <w:lang w:val="ro-RO"/>
        </w:rPr>
        <w:t>,</w:t>
      </w:r>
    </w:p>
    <w:p w:rsidR="001C47D4" w:rsidRDefault="001C47D4" w:rsidP="001C47D4">
      <w:pPr>
        <w:pStyle w:val="Default"/>
        <w:jc w:val="both"/>
        <w:rPr>
          <w:rFonts w:ascii="Arial" w:eastAsia="Calibri" w:hAnsi="Arial" w:cs="Arial"/>
          <w:b/>
          <w:noProof/>
          <w:color w:val="auto"/>
          <w:lang w:val="ro-RO"/>
        </w:rPr>
      </w:pPr>
    </w:p>
    <w:p w:rsidR="001C47D4" w:rsidRDefault="001C47D4" w:rsidP="001C47D4">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AA18C106293E4216BE5ED430AA4F1831"/>
        </w:placeholder>
      </w:sdtPr>
      <w:sdtContent>
        <w:p w:rsidR="00C16120" w:rsidRPr="00C16120" w:rsidRDefault="00C16120" w:rsidP="00C16120">
          <w:pPr>
            <w:numPr>
              <w:ilvl w:val="0"/>
              <w:numId w:val="3"/>
            </w:numPr>
            <w:spacing w:after="0" w:line="240" w:lineRule="auto"/>
            <w:ind w:left="284" w:hanging="284"/>
            <w:jc w:val="both"/>
            <w:rPr>
              <w:rFonts w:ascii="Arial" w:eastAsia="Calibri" w:hAnsi="Arial" w:cs="Arial"/>
              <w:b/>
              <w:noProof/>
              <w:sz w:val="24"/>
              <w:szCs w:val="24"/>
              <w:lang w:val="ro-RO"/>
            </w:rPr>
          </w:pPr>
          <w:r w:rsidRPr="00C16120">
            <w:rPr>
              <w:rFonts w:ascii="Arial" w:eastAsia="Calibri" w:hAnsi="Arial" w:cs="Arial"/>
              <w:iCs/>
              <w:noProof/>
              <w:sz w:val="24"/>
              <w:szCs w:val="24"/>
              <w:lang w:val="ro-RO"/>
            </w:rPr>
            <w:t xml:space="preserve">Fişa de prezentare şi declaraţie, elaborată de </w:t>
          </w:r>
          <w:r w:rsidRPr="00C16120">
            <w:rPr>
              <w:rFonts w:ascii="Arial" w:eastAsia="Calibri" w:hAnsi="Arial" w:cs="Arial"/>
              <w:noProof/>
              <w:sz w:val="24"/>
              <w:szCs w:val="24"/>
              <w:lang w:val="ro-RO"/>
            </w:rPr>
            <w:t>S.C. GALANO PREST S.R.L.;</w:t>
          </w:r>
        </w:p>
        <w:p w:rsidR="00C16120" w:rsidRPr="00C16120" w:rsidRDefault="00C16120" w:rsidP="00C16120">
          <w:pPr>
            <w:numPr>
              <w:ilvl w:val="0"/>
              <w:numId w:val="3"/>
            </w:numPr>
            <w:spacing w:after="0" w:line="240" w:lineRule="auto"/>
            <w:ind w:left="284" w:hanging="284"/>
            <w:jc w:val="both"/>
            <w:rPr>
              <w:rFonts w:ascii="Arial" w:eastAsia="Calibri" w:hAnsi="Arial" w:cs="Arial"/>
              <w:i/>
              <w:noProof/>
              <w:sz w:val="24"/>
              <w:szCs w:val="24"/>
              <w:lang w:val="ro-RO"/>
            </w:rPr>
          </w:pPr>
          <w:r w:rsidRPr="00C16120">
            <w:rPr>
              <w:rFonts w:ascii="Arial" w:eastAsia="Calibri" w:hAnsi="Arial" w:cs="Arial"/>
              <w:iCs/>
              <w:noProof/>
              <w:sz w:val="24"/>
              <w:szCs w:val="24"/>
              <w:lang w:val="ro-RO"/>
            </w:rPr>
            <w:t xml:space="preserve">Completări la fișa de prezentare și declarație, elaborate de </w:t>
          </w:r>
          <w:r w:rsidRPr="00C16120">
            <w:rPr>
              <w:rFonts w:ascii="Arial" w:eastAsia="Calibri" w:hAnsi="Arial" w:cs="Arial"/>
              <w:noProof/>
              <w:sz w:val="24"/>
              <w:szCs w:val="24"/>
              <w:lang w:val="ro-RO"/>
            </w:rPr>
            <w:t>S.C. GALANO PREST S.R.L.;</w:t>
          </w:r>
        </w:p>
        <w:p w:rsidR="00C16120" w:rsidRPr="00C16120" w:rsidRDefault="00C16120" w:rsidP="00C16120">
          <w:pPr>
            <w:numPr>
              <w:ilvl w:val="0"/>
              <w:numId w:val="3"/>
            </w:numPr>
            <w:spacing w:after="0" w:line="240" w:lineRule="auto"/>
            <w:ind w:left="284" w:hanging="284"/>
            <w:jc w:val="both"/>
            <w:rPr>
              <w:rFonts w:ascii="Arial" w:eastAsia="Calibri" w:hAnsi="Arial" w:cs="Arial"/>
              <w:sz w:val="24"/>
              <w:szCs w:val="24"/>
              <w:lang w:val="ro-RO"/>
            </w:rPr>
          </w:pPr>
          <w:r w:rsidRPr="00C16120">
            <w:rPr>
              <w:rFonts w:ascii="Arial" w:eastAsia="Calibri" w:hAnsi="Arial" w:cs="Arial"/>
              <w:sz w:val="24"/>
              <w:szCs w:val="24"/>
              <w:lang w:val="ro-RO"/>
            </w:rPr>
            <w:t>Contract de vânzare-cumpărare deșeuri reciclabile nr. 692 din 17.01.2017, încheiat între S.C. SERGENT PAPER S.R.L. și S.C. GALANO PREST S.R.L.;</w:t>
          </w:r>
        </w:p>
        <w:p w:rsidR="00C16120" w:rsidRPr="00C16120" w:rsidRDefault="00C16120" w:rsidP="00C16120">
          <w:pPr>
            <w:numPr>
              <w:ilvl w:val="0"/>
              <w:numId w:val="3"/>
            </w:numPr>
            <w:spacing w:after="0" w:line="240" w:lineRule="auto"/>
            <w:ind w:left="284" w:hanging="284"/>
            <w:jc w:val="both"/>
            <w:rPr>
              <w:rFonts w:ascii="Arial" w:eastAsia="Calibri" w:hAnsi="Arial" w:cs="Arial"/>
              <w:sz w:val="24"/>
              <w:szCs w:val="24"/>
              <w:lang w:val="ro-RO"/>
            </w:rPr>
          </w:pPr>
          <w:r w:rsidRPr="00C16120">
            <w:rPr>
              <w:rFonts w:ascii="Arial" w:eastAsia="Calibri" w:hAnsi="Arial" w:cs="Arial"/>
              <w:sz w:val="24"/>
              <w:szCs w:val="24"/>
              <w:lang w:val="ro-RO"/>
            </w:rPr>
            <w:t>Anexa nr. 1 la contractul de vânzare-cumpărare deșeuri reciclabile nr. 692 din 17.01.2017, încheiat între S.C. SERGENT PAPER S.R.L. și S.C. GALANO PREST S.R.L.;</w:t>
          </w:r>
        </w:p>
        <w:p w:rsidR="00C16120" w:rsidRPr="00C16120" w:rsidRDefault="00C16120" w:rsidP="00C16120">
          <w:pPr>
            <w:numPr>
              <w:ilvl w:val="0"/>
              <w:numId w:val="3"/>
            </w:numPr>
            <w:spacing w:after="0" w:line="240" w:lineRule="auto"/>
            <w:ind w:left="284" w:hanging="284"/>
            <w:jc w:val="both"/>
            <w:rPr>
              <w:rFonts w:ascii="Arial" w:eastAsia="Calibri" w:hAnsi="Arial" w:cs="Arial"/>
              <w:sz w:val="24"/>
              <w:szCs w:val="24"/>
              <w:lang w:val="ro-RO"/>
            </w:rPr>
          </w:pPr>
          <w:r w:rsidRPr="00C16120">
            <w:rPr>
              <w:rFonts w:ascii="Arial" w:eastAsia="Calibri" w:hAnsi="Arial" w:cs="Arial"/>
              <w:sz w:val="24"/>
              <w:szCs w:val="24"/>
              <w:lang w:val="ro-RO"/>
            </w:rPr>
            <w:t>Contract de servicii de colectare, transport, procesare și eliminare finală a deșeurilor finală a deșeurilor periculoase nr. CJ-2967/11.01.2017, încheiat între S.C. STERICYCLE ROMÂNIA S.R.L. și și S.C. GALANO PREST S.R.L.;</w:t>
          </w:r>
        </w:p>
        <w:p w:rsidR="00C16120" w:rsidRPr="00C16120" w:rsidRDefault="00C16120" w:rsidP="00C16120">
          <w:pPr>
            <w:numPr>
              <w:ilvl w:val="0"/>
              <w:numId w:val="3"/>
            </w:numPr>
            <w:spacing w:after="0" w:line="240" w:lineRule="auto"/>
            <w:ind w:left="284" w:hanging="284"/>
            <w:jc w:val="both"/>
            <w:rPr>
              <w:rFonts w:ascii="Arial" w:eastAsia="Calibri" w:hAnsi="Arial" w:cs="Arial"/>
              <w:sz w:val="24"/>
              <w:szCs w:val="24"/>
              <w:lang w:val="ro-RO"/>
            </w:rPr>
          </w:pPr>
          <w:r w:rsidRPr="00C16120">
            <w:rPr>
              <w:rFonts w:ascii="Arial" w:eastAsia="Calibri" w:hAnsi="Arial" w:cs="Arial"/>
              <w:sz w:val="24"/>
              <w:szCs w:val="24"/>
              <w:lang w:val="ro-RO"/>
            </w:rPr>
            <w:t>Contract de furnizare reglementată a gazelor naturale, încheiat între domnul Ciucui Daniel și E.ON Energie Romînia S.A.;</w:t>
          </w:r>
        </w:p>
        <w:p w:rsidR="00C16120" w:rsidRPr="00C16120" w:rsidRDefault="00C16120" w:rsidP="00C16120">
          <w:pPr>
            <w:numPr>
              <w:ilvl w:val="0"/>
              <w:numId w:val="3"/>
            </w:numPr>
            <w:spacing w:after="0" w:line="240" w:lineRule="auto"/>
            <w:ind w:left="284" w:hanging="284"/>
            <w:jc w:val="both"/>
            <w:rPr>
              <w:rFonts w:ascii="Arial" w:eastAsia="Calibri" w:hAnsi="Arial" w:cs="Arial"/>
              <w:sz w:val="24"/>
              <w:szCs w:val="24"/>
              <w:lang w:val="ro-RO"/>
            </w:rPr>
          </w:pPr>
          <w:r w:rsidRPr="00C16120">
            <w:rPr>
              <w:rFonts w:ascii="Arial" w:eastAsia="Calibri" w:hAnsi="Arial" w:cs="Arial"/>
              <w:sz w:val="24"/>
              <w:szCs w:val="24"/>
              <w:lang w:val="ro-RO"/>
            </w:rPr>
            <w:t>Act constitutiv reactualizat al S.C. GALANO PREST S.R.L.;</w:t>
          </w:r>
        </w:p>
        <w:p w:rsidR="00C16120" w:rsidRPr="00C16120" w:rsidRDefault="00C16120" w:rsidP="00C16120">
          <w:pPr>
            <w:numPr>
              <w:ilvl w:val="0"/>
              <w:numId w:val="3"/>
            </w:numPr>
            <w:spacing w:after="0" w:line="240" w:lineRule="auto"/>
            <w:ind w:left="284" w:hanging="284"/>
            <w:jc w:val="both"/>
            <w:rPr>
              <w:rFonts w:ascii="Arial" w:eastAsia="Calibri" w:hAnsi="Arial" w:cs="Arial"/>
              <w:sz w:val="24"/>
              <w:szCs w:val="24"/>
              <w:lang w:val="ro-RO"/>
            </w:rPr>
          </w:pPr>
          <w:r w:rsidRPr="00C16120">
            <w:rPr>
              <w:rFonts w:ascii="Arial" w:eastAsia="Calibri" w:hAnsi="Arial" w:cs="Arial"/>
              <w:sz w:val="24"/>
              <w:szCs w:val="24"/>
              <w:lang w:val="ro-RO"/>
            </w:rPr>
            <w:t>Contract de furnizare a energiei electrice la consumatorii casnici nr. 707/20.03.2002, încheiat între domnul Ciuciui Daniel și Sucursala de Distribuție Cluj;</w:t>
          </w:r>
        </w:p>
        <w:p w:rsidR="00C16120" w:rsidRPr="00C16120" w:rsidRDefault="00C16120" w:rsidP="00C16120">
          <w:pPr>
            <w:numPr>
              <w:ilvl w:val="0"/>
              <w:numId w:val="3"/>
            </w:numPr>
            <w:spacing w:after="0" w:line="240" w:lineRule="auto"/>
            <w:ind w:left="284" w:hanging="284"/>
            <w:jc w:val="both"/>
            <w:rPr>
              <w:rFonts w:ascii="Arial" w:eastAsia="Calibri" w:hAnsi="Arial" w:cs="Arial"/>
              <w:sz w:val="24"/>
              <w:szCs w:val="24"/>
              <w:lang w:val="ro-RO"/>
            </w:rPr>
          </w:pPr>
          <w:r w:rsidRPr="00C16120">
            <w:rPr>
              <w:rFonts w:ascii="Arial" w:eastAsia="Calibri" w:hAnsi="Arial" w:cs="Arial"/>
              <w:sz w:val="24"/>
              <w:szCs w:val="24"/>
              <w:lang w:val="ro-RO"/>
            </w:rPr>
            <w:t>Factură emisă de Societatea Electrica Furnizare S.A.;</w:t>
          </w:r>
        </w:p>
        <w:p w:rsidR="00C16120" w:rsidRPr="00C16120" w:rsidRDefault="00C16120" w:rsidP="00C16120">
          <w:pPr>
            <w:numPr>
              <w:ilvl w:val="0"/>
              <w:numId w:val="3"/>
            </w:numPr>
            <w:spacing w:after="0" w:line="240" w:lineRule="auto"/>
            <w:ind w:left="284" w:hanging="284"/>
            <w:jc w:val="both"/>
            <w:rPr>
              <w:rFonts w:ascii="Arial" w:eastAsia="Calibri" w:hAnsi="Arial" w:cs="Arial"/>
              <w:sz w:val="24"/>
              <w:szCs w:val="24"/>
              <w:lang w:val="ro-RO"/>
            </w:rPr>
          </w:pPr>
          <w:r w:rsidRPr="00C16120">
            <w:rPr>
              <w:rFonts w:ascii="Arial" w:eastAsia="Calibri" w:hAnsi="Arial" w:cs="Arial"/>
              <w:sz w:val="24"/>
              <w:szCs w:val="24"/>
              <w:lang w:val="ro-RO"/>
            </w:rPr>
            <w:t>Contract pentru prestări servicii de salubrizare nr. 10459/26.05.2016, încheiat între Compania de Salubritate Brantner Vereș și S.C. GALANO PREST S.R.L.;</w:t>
          </w:r>
        </w:p>
        <w:p w:rsidR="00C16120" w:rsidRPr="00C16120" w:rsidRDefault="00C16120" w:rsidP="00C16120">
          <w:pPr>
            <w:numPr>
              <w:ilvl w:val="0"/>
              <w:numId w:val="3"/>
            </w:numPr>
            <w:spacing w:after="0" w:line="240" w:lineRule="auto"/>
            <w:ind w:left="284" w:hanging="284"/>
            <w:jc w:val="both"/>
            <w:rPr>
              <w:rFonts w:ascii="Arial" w:eastAsia="Calibri" w:hAnsi="Arial" w:cs="Arial"/>
              <w:sz w:val="24"/>
              <w:szCs w:val="24"/>
              <w:lang w:val="ro-RO"/>
            </w:rPr>
          </w:pPr>
          <w:r w:rsidRPr="00C16120">
            <w:rPr>
              <w:rFonts w:ascii="Arial" w:eastAsia="Calibri" w:hAnsi="Arial" w:cs="Arial"/>
              <w:sz w:val="24"/>
              <w:szCs w:val="24"/>
              <w:lang w:val="ro-RO"/>
            </w:rPr>
            <w:t>Factură emisă de Compania de Apă Someș S.A.;</w:t>
          </w:r>
        </w:p>
        <w:p w:rsidR="00C16120" w:rsidRPr="00C16120" w:rsidRDefault="00C16120" w:rsidP="00C16120">
          <w:pPr>
            <w:numPr>
              <w:ilvl w:val="0"/>
              <w:numId w:val="3"/>
            </w:numPr>
            <w:spacing w:after="0" w:line="240" w:lineRule="auto"/>
            <w:ind w:left="284" w:hanging="284"/>
            <w:jc w:val="both"/>
            <w:rPr>
              <w:rFonts w:ascii="Arial" w:eastAsia="Calibri" w:hAnsi="Arial" w:cs="Arial"/>
              <w:sz w:val="24"/>
              <w:szCs w:val="24"/>
              <w:lang w:val="ro-RO"/>
            </w:rPr>
          </w:pPr>
          <w:r w:rsidRPr="00C16120">
            <w:rPr>
              <w:rFonts w:ascii="Arial" w:eastAsia="Calibri" w:hAnsi="Arial" w:cs="Arial"/>
              <w:sz w:val="24"/>
              <w:szCs w:val="24"/>
              <w:lang w:val="ro-RO"/>
            </w:rPr>
            <w:t>Contract de livrare a apei potabile nr. 55874/5.12.2002, încheiat între Regia Autonomă Județeană Apă-Canal Cluj și S.C. GALANO PREST S.R.L.;</w:t>
          </w:r>
        </w:p>
        <w:p w:rsidR="00C16120" w:rsidRPr="00C16120" w:rsidRDefault="00C16120" w:rsidP="00C16120">
          <w:pPr>
            <w:numPr>
              <w:ilvl w:val="0"/>
              <w:numId w:val="3"/>
            </w:numPr>
            <w:spacing w:after="0" w:line="240" w:lineRule="auto"/>
            <w:ind w:left="284" w:hanging="284"/>
            <w:jc w:val="both"/>
            <w:rPr>
              <w:rFonts w:ascii="Arial" w:eastAsia="Calibri" w:hAnsi="Arial" w:cs="Arial"/>
              <w:sz w:val="24"/>
              <w:szCs w:val="24"/>
              <w:lang w:val="ro-RO"/>
            </w:rPr>
          </w:pPr>
          <w:r w:rsidRPr="00C16120">
            <w:rPr>
              <w:rFonts w:ascii="Arial" w:eastAsia="Calibri" w:hAnsi="Arial" w:cs="Arial"/>
              <w:sz w:val="24"/>
              <w:szCs w:val="24"/>
              <w:lang w:val="ro-RO"/>
            </w:rPr>
            <w:t>Certificat pentru activitatea de întreținere și curățare a clădirilor, emis de Societatea Română pentru Asigurarea Calității;</w:t>
          </w:r>
        </w:p>
        <w:p w:rsidR="00C16120" w:rsidRPr="00C16120" w:rsidRDefault="00C16120" w:rsidP="00C16120">
          <w:pPr>
            <w:numPr>
              <w:ilvl w:val="0"/>
              <w:numId w:val="3"/>
            </w:numPr>
            <w:spacing w:after="0" w:line="240" w:lineRule="auto"/>
            <w:ind w:left="284" w:hanging="284"/>
            <w:jc w:val="both"/>
            <w:rPr>
              <w:rFonts w:ascii="Arial" w:eastAsia="Calibri" w:hAnsi="Arial" w:cs="Arial"/>
              <w:sz w:val="24"/>
              <w:szCs w:val="24"/>
              <w:lang w:val="ro-RO"/>
            </w:rPr>
          </w:pPr>
          <w:r w:rsidRPr="00C16120">
            <w:rPr>
              <w:rFonts w:ascii="Arial" w:eastAsia="Calibri" w:hAnsi="Arial" w:cs="Arial"/>
              <w:sz w:val="24"/>
              <w:szCs w:val="24"/>
              <w:lang w:val="ro-RO"/>
            </w:rPr>
            <w:t>Fișe tehnice de securitate emise pentru substanțele periculoase utilizate;</w:t>
          </w:r>
        </w:p>
        <w:p w:rsidR="00C16120" w:rsidRPr="00C16120" w:rsidRDefault="00C16120" w:rsidP="00C16120">
          <w:pPr>
            <w:numPr>
              <w:ilvl w:val="0"/>
              <w:numId w:val="3"/>
            </w:numPr>
            <w:spacing w:after="0" w:line="240" w:lineRule="auto"/>
            <w:ind w:left="284" w:hanging="284"/>
            <w:jc w:val="both"/>
            <w:rPr>
              <w:rFonts w:ascii="Arial" w:eastAsia="Calibri" w:hAnsi="Arial" w:cs="Arial"/>
              <w:noProof/>
              <w:color w:val="FF0000"/>
              <w:sz w:val="24"/>
              <w:szCs w:val="24"/>
              <w:lang w:val="ro-RO"/>
            </w:rPr>
          </w:pPr>
          <w:r w:rsidRPr="00C16120">
            <w:rPr>
              <w:rFonts w:ascii="Arial" w:eastAsia="Calibri" w:hAnsi="Arial" w:cs="Arial"/>
              <w:sz w:val="24"/>
              <w:szCs w:val="24"/>
              <w:lang w:val="ro-RO"/>
            </w:rPr>
            <w:t>Declaraţie pe propria răspundere referitoare la substanţele chimice periculoase deţinute</w:t>
          </w:r>
          <w:r w:rsidRPr="00C16120">
            <w:rPr>
              <w:rFonts w:ascii="Arial" w:eastAsia="Calibri" w:hAnsi="Arial" w:cs="Arial"/>
              <w:noProof/>
              <w:sz w:val="24"/>
              <w:szCs w:val="24"/>
              <w:lang w:val="ro-RO"/>
            </w:rPr>
            <w:t xml:space="preserve"> conform Regulamentului (CE) nr. 1272/2008 al Parlamentului European şi al Consiliului European privind clasificarea, etichetarea şi ambalarea substanţelor şi a amestecurilor</w:t>
          </w:r>
          <w:r w:rsidRPr="00C16120">
            <w:rPr>
              <w:rFonts w:ascii="Arial" w:eastAsia="Calibri" w:hAnsi="Arial" w:cs="Arial"/>
              <w:sz w:val="24"/>
              <w:szCs w:val="24"/>
              <w:lang w:val="ro-RO"/>
            </w:rPr>
            <w:t>;</w:t>
          </w:r>
        </w:p>
        <w:p w:rsidR="00C16120" w:rsidRPr="00C16120" w:rsidRDefault="00C16120" w:rsidP="00C16120">
          <w:pPr>
            <w:numPr>
              <w:ilvl w:val="0"/>
              <w:numId w:val="3"/>
            </w:numPr>
            <w:spacing w:after="0" w:line="240" w:lineRule="auto"/>
            <w:ind w:left="284" w:hanging="284"/>
            <w:jc w:val="both"/>
            <w:rPr>
              <w:rFonts w:ascii="Arial" w:eastAsia="Calibri" w:hAnsi="Arial" w:cs="Arial"/>
              <w:sz w:val="24"/>
              <w:szCs w:val="24"/>
              <w:lang w:val="ro-RO"/>
            </w:rPr>
          </w:pPr>
          <w:r w:rsidRPr="00C16120">
            <w:rPr>
              <w:rFonts w:ascii="Arial" w:eastAsia="Calibri" w:hAnsi="Arial" w:cs="Arial"/>
              <w:sz w:val="24"/>
              <w:szCs w:val="24"/>
              <w:lang w:val="ro-RO"/>
            </w:rPr>
            <w:t>Extras de carte funciară nr. 2721/10.01.2017, emis de Biroul de Cadastru și Publicitate Imobiliară Cluj-Napoca;</w:t>
          </w:r>
        </w:p>
        <w:p w:rsidR="00C16120" w:rsidRPr="00C16120" w:rsidRDefault="00C16120" w:rsidP="00C16120">
          <w:pPr>
            <w:numPr>
              <w:ilvl w:val="0"/>
              <w:numId w:val="3"/>
            </w:numPr>
            <w:spacing w:after="0" w:line="240" w:lineRule="auto"/>
            <w:ind w:left="284" w:hanging="284"/>
            <w:jc w:val="both"/>
            <w:rPr>
              <w:rFonts w:ascii="Arial" w:eastAsia="Calibri" w:hAnsi="Arial" w:cs="Arial"/>
              <w:sz w:val="24"/>
              <w:szCs w:val="24"/>
              <w:lang w:val="ro-RO"/>
            </w:rPr>
          </w:pPr>
          <w:r w:rsidRPr="00C16120">
            <w:rPr>
              <w:rFonts w:ascii="Arial" w:eastAsia="Calibri" w:hAnsi="Arial" w:cs="Arial"/>
              <w:sz w:val="24"/>
              <w:szCs w:val="24"/>
              <w:lang w:val="ro-RO"/>
            </w:rPr>
            <w:t>Extras de carte funciară nr. 2720/10.01.2017, emis de Biroul de Cadastru și Publicitate Imobiliară Cluj-Napoca;</w:t>
          </w:r>
        </w:p>
        <w:p w:rsidR="00C16120" w:rsidRPr="00C16120" w:rsidRDefault="00C16120" w:rsidP="00C16120">
          <w:pPr>
            <w:numPr>
              <w:ilvl w:val="0"/>
              <w:numId w:val="3"/>
            </w:numPr>
            <w:spacing w:after="0" w:line="240" w:lineRule="auto"/>
            <w:ind w:left="284" w:hanging="284"/>
            <w:jc w:val="both"/>
            <w:rPr>
              <w:rFonts w:ascii="Arial" w:eastAsia="Calibri" w:hAnsi="Arial" w:cs="Arial"/>
              <w:sz w:val="24"/>
              <w:szCs w:val="24"/>
              <w:lang w:val="ro-RO"/>
            </w:rPr>
          </w:pPr>
          <w:r w:rsidRPr="00C16120">
            <w:rPr>
              <w:rFonts w:ascii="Arial" w:eastAsia="Calibri" w:hAnsi="Arial" w:cs="Arial"/>
              <w:sz w:val="24"/>
              <w:szCs w:val="24"/>
              <w:lang w:val="ro-RO"/>
            </w:rPr>
            <w:lastRenderedPageBreak/>
            <w:t>Contract de comodat încheiat în data de 3.01.2017 între domnul Ciuciui Daniel și S.C. GALANO PREST S.R.L.;</w:t>
          </w:r>
        </w:p>
        <w:p w:rsidR="00C16120" w:rsidRPr="00C16120" w:rsidRDefault="00C16120" w:rsidP="00C16120">
          <w:pPr>
            <w:numPr>
              <w:ilvl w:val="0"/>
              <w:numId w:val="3"/>
            </w:numPr>
            <w:spacing w:after="0" w:line="240" w:lineRule="auto"/>
            <w:ind w:left="284" w:hanging="284"/>
            <w:jc w:val="both"/>
            <w:rPr>
              <w:rFonts w:ascii="Arial" w:eastAsia="Calibri" w:hAnsi="Arial" w:cs="Arial"/>
              <w:sz w:val="24"/>
              <w:szCs w:val="24"/>
              <w:lang w:val="ro-RO"/>
            </w:rPr>
          </w:pPr>
          <w:r w:rsidRPr="00C16120">
            <w:rPr>
              <w:rFonts w:ascii="Arial" w:eastAsia="Calibri" w:hAnsi="Arial" w:cs="Arial"/>
              <w:sz w:val="24"/>
              <w:szCs w:val="24"/>
              <w:lang w:val="ro-RO"/>
            </w:rPr>
            <w:t>Act adițional din data 10.01.2017 la contractul de comodat încheiat în data de 3.01.2017 între domnul Ciuciui Daniel și S.C. GALANO PREST S.R.L.;</w:t>
          </w:r>
        </w:p>
        <w:p w:rsidR="00C16120" w:rsidRPr="00C16120" w:rsidRDefault="00C16120" w:rsidP="00C16120">
          <w:pPr>
            <w:numPr>
              <w:ilvl w:val="0"/>
              <w:numId w:val="3"/>
            </w:numPr>
            <w:spacing w:after="0" w:line="240" w:lineRule="auto"/>
            <w:ind w:left="284" w:hanging="284"/>
            <w:jc w:val="both"/>
            <w:rPr>
              <w:rFonts w:ascii="Arial" w:eastAsia="Calibri" w:hAnsi="Arial" w:cs="Arial"/>
              <w:sz w:val="24"/>
              <w:szCs w:val="24"/>
              <w:lang w:val="ro-RO"/>
            </w:rPr>
          </w:pPr>
          <w:r w:rsidRPr="00C16120">
            <w:rPr>
              <w:rFonts w:ascii="Arial" w:eastAsia="Calibri" w:hAnsi="Arial" w:cs="Arial"/>
              <w:sz w:val="24"/>
              <w:szCs w:val="24"/>
              <w:lang w:val="ro-RO"/>
            </w:rPr>
            <w:t>Anunţ în ziar privind mediatizarea solicitării de obţinere a autorizaţiei de mediu;</w:t>
          </w:r>
        </w:p>
        <w:p w:rsidR="00C16120" w:rsidRPr="00C16120" w:rsidRDefault="00C16120" w:rsidP="00C16120">
          <w:pPr>
            <w:numPr>
              <w:ilvl w:val="0"/>
              <w:numId w:val="3"/>
            </w:numPr>
            <w:spacing w:after="0" w:line="240" w:lineRule="auto"/>
            <w:ind w:left="284" w:hanging="284"/>
            <w:jc w:val="both"/>
            <w:rPr>
              <w:rFonts w:ascii="Arial" w:eastAsia="Calibri" w:hAnsi="Arial" w:cs="Arial"/>
              <w:noProof/>
              <w:sz w:val="24"/>
              <w:szCs w:val="24"/>
              <w:lang w:val="ro-RO"/>
            </w:rPr>
          </w:pPr>
          <w:r w:rsidRPr="00C16120">
            <w:rPr>
              <w:rFonts w:ascii="Arial" w:eastAsia="Calibri" w:hAnsi="Arial" w:cs="Arial"/>
              <w:noProof/>
              <w:sz w:val="24"/>
              <w:szCs w:val="24"/>
              <w:lang w:val="ro-RO"/>
            </w:rPr>
            <w:t>Ordin de plată nr. 751/19.01.2017 emis de Bancpost, reprezentând tariful pentru emiterea autorizației de mediu;</w:t>
          </w:r>
        </w:p>
        <w:p w:rsidR="00C16120" w:rsidRPr="00C16120" w:rsidRDefault="00C16120" w:rsidP="00C16120">
          <w:pPr>
            <w:numPr>
              <w:ilvl w:val="0"/>
              <w:numId w:val="3"/>
            </w:numPr>
            <w:spacing w:after="0" w:line="240" w:lineRule="auto"/>
            <w:ind w:left="284" w:hanging="284"/>
            <w:jc w:val="both"/>
            <w:rPr>
              <w:rFonts w:ascii="Arial" w:eastAsia="Calibri" w:hAnsi="Arial" w:cs="Arial"/>
              <w:sz w:val="24"/>
              <w:szCs w:val="24"/>
              <w:lang w:val="ro-RO"/>
            </w:rPr>
          </w:pPr>
          <w:r w:rsidRPr="00C16120">
            <w:rPr>
              <w:rFonts w:ascii="Arial" w:eastAsia="Calibri" w:hAnsi="Arial" w:cs="Arial"/>
              <w:sz w:val="24"/>
              <w:szCs w:val="24"/>
              <w:lang w:val="ro-RO"/>
            </w:rPr>
            <w:t>Plan de situaţie, plan de încadrare în zonă.</w:t>
          </w:r>
        </w:p>
        <w:p w:rsidR="001C47D4" w:rsidRDefault="009C7A13" w:rsidP="001C47D4">
          <w:pPr>
            <w:pStyle w:val="Default"/>
            <w:jc w:val="both"/>
            <w:rPr>
              <w:rFonts w:ascii="Arial" w:eastAsia="Calibri" w:hAnsi="Arial" w:cs="Arial"/>
              <w:i/>
              <w:noProof/>
              <w:color w:val="auto"/>
              <w:lang w:val="ro-RO"/>
            </w:rPr>
          </w:pPr>
        </w:p>
      </w:sdtContent>
    </w:sdt>
    <w:p w:rsidR="001C47D4" w:rsidRDefault="001C47D4" w:rsidP="001C47D4">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524A3C02F22D45AB9F39B741892747A7"/>
        </w:placeholder>
      </w:sdtPr>
      <w:sdtContent>
        <w:p w:rsidR="00C16120" w:rsidRPr="00C16120" w:rsidRDefault="00C16120" w:rsidP="00C16120">
          <w:pPr>
            <w:numPr>
              <w:ilvl w:val="0"/>
              <w:numId w:val="4"/>
            </w:numPr>
            <w:spacing w:after="0" w:line="240" w:lineRule="auto"/>
            <w:ind w:left="284" w:hanging="284"/>
            <w:jc w:val="both"/>
            <w:rPr>
              <w:rFonts w:ascii="Arial" w:eastAsia="Calibri" w:hAnsi="Arial" w:cs="Arial"/>
              <w:b/>
              <w:noProof/>
              <w:sz w:val="24"/>
              <w:szCs w:val="24"/>
              <w:lang w:val="ro-RO"/>
            </w:rPr>
          </w:pPr>
          <w:r w:rsidRPr="00C16120">
            <w:rPr>
              <w:rFonts w:ascii="Arial" w:eastAsia="Calibri" w:hAnsi="Arial" w:cs="Arial"/>
              <w:iCs/>
              <w:noProof/>
              <w:sz w:val="24"/>
              <w:szCs w:val="24"/>
              <w:lang w:val="ro-RO"/>
            </w:rPr>
            <w:t>Certificat de înregistrare nr. 1429695/13.05.2008 emis de Oficiul Registrului Comerțului de pe lângă Tribunalul Cluj (Cod Unic de Înregistrare 11286197, J12/1963/11.12.1998);</w:t>
          </w:r>
        </w:p>
        <w:p w:rsidR="00C16120" w:rsidRPr="00C16120" w:rsidRDefault="00C16120" w:rsidP="00C16120">
          <w:pPr>
            <w:numPr>
              <w:ilvl w:val="0"/>
              <w:numId w:val="4"/>
            </w:numPr>
            <w:spacing w:after="0" w:line="240" w:lineRule="auto"/>
            <w:ind w:left="284" w:hanging="284"/>
            <w:jc w:val="both"/>
            <w:rPr>
              <w:rFonts w:ascii="Arial" w:eastAsia="Calibri" w:hAnsi="Arial" w:cs="Arial"/>
              <w:b/>
              <w:noProof/>
              <w:sz w:val="24"/>
              <w:szCs w:val="24"/>
              <w:lang w:val="ro-RO"/>
            </w:rPr>
          </w:pPr>
          <w:r w:rsidRPr="00C16120">
            <w:rPr>
              <w:rFonts w:ascii="Arial" w:eastAsia="Calibri" w:hAnsi="Arial" w:cs="Arial"/>
              <w:iCs/>
              <w:noProof/>
              <w:sz w:val="24"/>
              <w:szCs w:val="24"/>
              <w:lang w:val="ro-RO"/>
            </w:rPr>
            <w:t>Certificat constatator nr. 87680/12.12.2016, emis de Oficiul Registrului Comerțului de pe lângă Tribunalul Cluj;</w:t>
          </w:r>
        </w:p>
        <w:p w:rsidR="00C16120" w:rsidRPr="00C16120" w:rsidRDefault="00C16120" w:rsidP="00C16120">
          <w:pPr>
            <w:numPr>
              <w:ilvl w:val="0"/>
              <w:numId w:val="4"/>
            </w:numPr>
            <w:spacing w:after="0" w:line="240" w:lineRule="auto"/>
            <w:ind w:left="284" w:hanging="284"/>
            <w:jc w:val="both"/>
            <w:rPr>
              <w:rFonts w:ascii="Arial" w:eastAsia="Calibri" w:hAnsi="Arial" w:cs="Arial"/>
              <w:noProof/>
              <w:sz w:val="24"/>
              <w:szCs w:val="24"/>
              <w:lang w:val="ro-RO"/>
            </w:rPr>
          </w:pPr>
          <w:r w:rsidRPr="00C16120">
            <w:rPr>
              <w:rFonts w:ascii="Arial" w:eastAsia="Calibri" w:hAnsi="Arial" w:cs="Arial"/>
              <w:noProof/>
              <w:sz w:val="24"/>
              <w:szCs w:val="24"/>
              <w:lang w:val="ro-RO"/>
            </w:rPr>
            <w:t xml:space="preserve">Notificare de certificare de sănătate publică a conformității nr. 60/16.01.2017, emis de Direcția de Sănătate Publică a Județului Cluj; </w:t>
          </w:r>
        </w:p>
        <w:p w:rsidR="00C16120" w:rsidRPr="00C16120" w:rsidRDefault="00C16120" w:rsidP="00C16120">
          <w:pPr>
            <w:numPr>
              <w:ilvl w:val="0"/>
              <w:numId w:val="4"/>
            </w:numPr>
            <w:spacing w:after="0" w:line="240" w:lineRule="auto"/>
            <w:ind w:left="284" w:hanging="284"/>
            <w:jc w:val="both"/>
            <w:rPr>
              <w:rFonts w:ascii="Arial" w:eastAsia="Calibri" w:hAnsi="Arial" w:cs="Arial"/>
              <w:b/>
              <w:noProof/>
              <w:sz w:val="24"/>
              <w:szCs w:val="24"/>
              <w:lang w:val="ro-RO"/>
            </w:rPr>
          </w:pPr>
          <w:r w:rsidRPr="00C16120">
            <w:rPr>
              <w:rFonts w:ascii="Arial" w:eastAsia="Calibri" w:hAnsi="Arial" w:cs="Arial"/>
              <w:noProof/>
              <w:sz w:val="24"/>
              <w:szCs w:val="24"/>
              <w:lang w:val="ro-RO"/>
            </w:rPr>
            <w:t xml:space="preserve">Autorizație de furnizor feroviar, seria AF, nr. 7071, emisă </w:t>
          </w:r>
          <w:r w:rsidRPr="00C16120">
            <w:rPr>
              <w:rFonts w:ascii="Arial" w:eastAsia="Calibri" w:hAnsi="Arial" w:cs="Arial"/>
              <w:iCs/>
              <w:noProof/>
              <w:sz w:val="24"/>
              <w:szCs w:val="24"/>
              <w:lang w:val="ro-RO"/>
            </w:rPr>
            <w:t>Autoritatea Feroviară Româno-AFER;</w:t>
          </w:r>
        </w:p>
        <w:p w:rsidR="00C16120" w:rsidRPr="00C16120" w:rsidRDefault="00C16120" w:rsidP="00C16120">
          <w:pPr>
            <w:numPr>
              <w:ilvl w:val="0"/>
              <w:numId w:val="4"/>
            </w:numPr>
            <w:spacing w:after="0" w:line="240" w:lineRule="auto"/>
            <w:ind w:left="284" w:hanging="284"/>
            <w:jc w:val="both"/>
            <w:rPr>
              <w:rFonts w:ascii="Arial" w:eastAsia="Calibri" w:hAnsi="Arial" w:cs="Arial"/>
              <w:b/>
              <w:noProof/>
              <w:sz w:val="24"/>
              <w:szCs w:val="24"/>
              <w:lang w:val="ro-RO"/>
            </w:rPr>
          </w:pPr>
          <w:r w:rsidRPr="00C16120">
            <w:rPr>
              <w:rFonts w:ascii="Arial" w:eastAsia="Calibri" w:hAnsi="Arial" w:cs="Arial"/>
              <w:iCs/>
              <w:noProof/>
              <w:sz w:val="24"/>
              <w:szCs w:val="24"/>
              <w:lang w:val="ro-RO"/>
            </w:rPr>
            <w:t>Agrement tehnic feroviar pentru activitatățile de salubrizare spații de cale ferată, seria AT, nr. 1062/2013, emis de Autoritatea Feroviară Româno-AFER;</w:t>
          </w:r>
        </w:p>
        <w:p w:rsidR="00C16120" w:rsidRPr="00C16120" w:rsidRDefault="00C16120" w:rsidP="00C16120">
          <w:pPr>
            <w:numPr>
              <w:ilvl w:val="0"/>
              <w:numId w:val="4"/>
            </w:numPr>
            <w:spacing w:after="0" w:line="240" w:lineRule="auto"/>
            <w:ind w:left="284" w:hanging="284"/>
            <w:jc w:val="both"/>
            <w:rPr>
              <w:rFonts w:ascii="Arial" w:eastAsia="Calibri" w:hAnsi="Arial" w:cs="Arial"/>
              <w:b/>
              <w:noProof/>
              <w:sz w:val="24"/>
              <w:szCs w:val="24"/>
              <w:lang w:val="ro-RO"/>
            </w:rPr>
          </w:pPr>
          <w:r w:rsidRPr="00C16120">
            <w:rPr>
              <w:rFonts w:ascii="Arial" w:eastAsia="Calibri" w:hAnsi="Arial" w:cs="Arial"/>
              <w:iCs/>
              <w:noProof/>
              <w:sz w:val="24"/>
              <w:szCs w:val="24"/>
              <w:lang w:val="ro-RO"/>
            </w:rPr>
            <w:t>Agrement tehnic feroviar pentru activitatățile de salubrizare spații în clădiri cu specific feroviar, seria AT, nr. 1063/2013, emis de Autoritatea Feroviară Româno-AFER;</w:t>
          </w:r>
        </w:p>
        <w:p w:rsidR="00C16120" w:rsidRPr="00C16120" w:rsidRDefault="00C16120" w:rsidP="00C16120">
          <w:pPr>
            <w:numPr>
              <w:ilvl w:val="0"/>
              <w:numId w:val="4"/>
            </w:numPr>
            <w:spacing w:after="0" w:line="240" w:lineRule="auto"/>
            <w:ind w:left="284" w:hanging="284"/>
            <w:jc w:val="both"/>
            <w:rPr>
              <w:rFonts w:ascii="Arial" w:eastAsia="Calibri" w:hAnsi="Arial" w:cs="Arial"/>
              <w:b/>
              <w:noProof/>
              <w:sz w:val="24"/>
              <w:szCs w:val="24"/>
              <w:lang w:val="ro-RO"/>
            </w:rPr>
          </w:pPr>
          <w:r w:rsidRPr="00C16120">
            <w:rPr>
              <w:rFonts w:ascii="Arial" w:eastAsia="Calibri" w:hAnsi="Arial" w:cs="Arial"/>
              <w:iCs/>
              <w:noProof/>
              <w:sz w:val="24"/>
              <w:szCs w:val="24"/>
              <w:lang w:val="ro-RO"/>
            </w:rPr>
            <w:t>Agrement tehnic feroviar pentru activitatățile de tăieri de vegetație pentru asigurarea gabaritului de liberă trecere și vizibilității semințelor, seria AT, nr. 815/2016, emis de Autoritatea Feroviară Româno-AFER;</w:t>
          </w:r>
        </w:p>
        <w:p w:rsidR="00C16120" w:rsidRPr="00C16120" w:rsidRDefault="00C16120" w:rsidP="00C16120">
          <w:pPr>
            <w:numPr>
              <w:ilvl w:val="0"/>
              <w:numId w:val="4"/>
            </w:numPr>
            <w:spacing w:after="0" w:line="240" w:lineRule="auto"/>
            <w:ind w:left="284" w:hanging="284"/>
            <w:jc w:val="both"/>
            <w:rPr>
              <w:rFonts w:ascii="Arial" w:eastAsia="Calibri" w:hAnsi="Arial" w:cs="Arial"/>
              <w:b/>
              <w:noProof/>
              <w:sz w:val="24"/>
              <w:szCs w:val="24"/>
              <w:lang w:val="ro-RO"/>
            </w:rPr>
          </w:pPr>
          <w:r w:rsidRPr="00C16120">
            <w:rPr>
              <w:rFonts w:ascii="Arial" w:eastAsia="Calibri" w:hAnsi="Arial" w:cs="Arial"/>
              <w:iCs/>
              <w:noProof/>
              <w:sz w:val="24"/>
              <w:szCs w:val="24"/>
              <w:lang w:val="ro-RO"/>
            </w:rPr>
            <w:t>Agrement tehnic feroviar pentru activitatățile de tratamente fitosanitare și ierbicidare, seria AT, nr. 816/2016, emis de Autoritatea Feroviară Româno-AFER;</w:t>
          </w:r>
        </w:p>
        <w:p w:rsidR="00C16120" w:rsidRDefault="00C16120" w:rsidP="00C16120">
          <w:pPr>
            <w:pStyle w:val="Default"/>
            <w:jc w:val="both"/>
            <w:rPr>
              <w:rFonts w:ascii="Arial" w:eastAsia="Calibri" w:hAnsi="Arial" w:cs="Arial"/>
              <w:iCs/>
              <w:noProof/>
              <w:color w:val="auto"/>
              <w:lang w:val="ro-RO"/>
            </w:rPr>
          </w:pPr>
          <w:r w:rsidRPr="00C16120">
            <w:rPr>
              <w:rFonts w:ascii="Arial" w:eastAsia="Calibri" w:hAnsi="Arial" w:cs="Arial"/>
              <w:iCs/>
              <w:noProof/>
              <w:color w:val="auto"/>
              <w:lang w:val="ro-RO"/>
            </w:rPr>
            <w:t>Agrement tehnic feroviar pentru activitatățile de dezinfecție, dezinsecție, deratizare, seria AT, nr. 952/2016, emis de Autoritatea Feroviară Româno-AFER.</w:t>
          </w:r>
        </w:p>
        <w:p w:rsidR="001C47D4" w:rsidRDefault="009C7A13" w:rsidP="00C16120">
          <w:pPr>
            <w:pStyle w:val="Default"/>
            <w:jc w:val="both"/>
            <w:rPr>
              <w:rFonts w:ascii="Arial" w:eastAsia="Calibri" w:hAnsi="Arial" w:cs="Arial"/>
              <w:i/>
              <w:noProof/>
              <w:color w:val="auto"/>
              <w:lang w:val="ro-RO"/>
            </w:rPr>
          </w:pPr>
        </w:p>
      </w:sdtContent>
    </w:sdt>
    <w:p w:rsidR="001C47D4" w:rsidRDefault="001C47D4" w:rsidP="001C47D4">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Content>
        <w:p w:rsidR="00C16120" w:rsidRPr="00C16120" w:rsidRDefault="00C16120" w:rsidP="00C16120">
          <w:pPr>
            <w:numPr>
              <w:ilvl w:val="0"/>
              <w:numId w:val="5"/>
            </w:numPr>
            <w:spacing w:after="0" w:line="240" w:lineRule="auto"/>
            <w:ind w:left="284" w:right="28" w:hanging="284"/>
            <w:jc w:val="both"/>
            <w:rPr>
              <w:rFonts w:ascii="Arial" w:eastAsia="Calibri" w:hAnsi="Arial" w:cs="Arial"/>
              <w:b/>
              <w:noProof/>
              <w:sz w:val="24"/>
              <w:szCs w:val="24"/>
              <w:lang w:val="ro-RO"/>
            </w:rPr>
          </w:pPr>
          <w:r w:rsidRPr="00C16120">
            <w:rPr>
              <w:rFonts w:ascii="Arial" w:eastAsia="Calibri" w:hAnsi="Arial" w:cs="Arial"/>
              <w:b/>
              <w:noProof/>
              <w:sz w:val="24"/>
              <w:szCs w:val="24"/>
              <w:lang w:val="ro-RO"/>
            </w:rPr>
            <w:t xml:space="preserve">Luarea tuturor măsurilor: </w:t>
          </w:r>
        </w:p>
        <w:p w:rsidR="00C16120" w:rsidRPr="00C16120" w:rsidRDefault="00C16120" w:rsidP="00C16120">
          <w:pPr>
            <w:numPr>
              <w:ilvl w:val="0"/>
              <w:numId w:val="6"/>
            </w:numPr>
            <w:spacing w:after="0" w:line="240" w:lineRule="auto"/>
            <w:ind w:left="567" w:right="29" w:hanging="283"/>
            <w:jc w:val="both"/>
            <w:rPr>
              <w:rFonts w:ascii="Arial" w:eastAsia="Calibri" w:hAnsi="Arial" w:cs="Arial"/>
              <w:noProof/>
              <w:sz w:val="24"/>
              <w:szCs w:val="24"/>
              <w:lang w:val="ro-RO"/>
            </w:rPr>
          </w:pPr>
          <w:r w:rsidRPr="00C16120">
            <w:rPr>
              <w:rFonts w:ascii="Arial" w:eastAsia="Calibri" w:hAnsi="Arial" w:cs="Arial"/>
              <w:noProof/>
              <w:sz w:val="24"/>
              <w:szCs w:val="24"/>
              <w:lang w:val="ro-RO"/>
            </w:rPr>
            <w:t xml:space="preserve">de prevenire eficientă a poluării şi evitarea oricărui risc de poluare; </w:t>
          </w:r>
        </w:p>
        <w:p w:rsidR="00C16120" w:rsidRPr="00C16120" w:rsidRDefault="00C16120" w:rsidP="00C16120">
          <w:pPr>
            <w:numPr>
              <w:ilvl w:val="0"/>
              <w:numId w:val="6"/>
            </w:numPr>
            <w:spacing w:after="0" w:line="240" w:lineRule="auto"/>
            <w:ind w:left="567" w:right="29" w:hanging="283"/>
            <w:jc w:val="both"/>
            <w:rPr>
              <w:rFonts w:ascii="Arial" w:eastAsia="Calibri" w:hAnsi="Arial" w:cs="Arial"/>
              <w:noProof/>
              <w:sz w:val="24"/>
              <w:szCs w:val="24"/>
              <w:lang w:val="ro-RO"/>
            </w:rPr>
          </w:pPr>
          <w:r w:rsidRPr="00C16120">
            <w:rPr>
              <w:rFonts w:ascii="Arial" w:eastAsia="Calibri" w:hAnsi="Arial" w:cs="Arial"/>
              <w:noProof/>
              <w:sz w:val="24"/>
              <w:szCs w:val="24"/>
              <w:lang w:val="ro-RO"/>
            </w:rPr>
            <w:t>de</w:t>
          </w:r>
          <w:r w:rsidRPr="00C16120">
            <w:rPr>
              <w:rFonts w:ascii="Arial" w:eastAsia="Calibri" w:hAnsi="Arial" w:cs="Arial"/>
              <w:b/>
              <w:noProof/>
              <w:sz w:val="24"/>
              <w:szCs w:val="24"/>
              <w:lang w:val="ro-RO"/>
            </w:rPr>
            <w:t xml:space="preserve"> </w:t>
          </w:r>
          <w:r w:rsidRPr="00C16120">
            <w:rPr>
              <w:rFonts w:ascii="Arial" w:eastAsia="Calibri" w:hAnsi="Arial" w:cs="Arial"/>
              <w:noProof/>
              <w:sz w:val="24"/>
              <w:szCs w:val="24"/>
              <w:lang w:val="ro-RO"/>
            </w:rPr>
            <w:t xml:space="preserve"> evitare a producerii de deşeuri şi, în cazul în care aceasta nu poate fi evitată, valorificarea lor, iar în caz de imposibilitate tehnică şi economică, luarea măsurilor pentru neutralizarea şi eliminarea acestora, evitându-se sau reducându-se impactul asupra mediului; </w:t>
          </w:r>
        </w:p>
        <w:p w:rsidR="00C16120" w:rsidRPr="00C16120" w:rsidRDefault="00C16120" w:rsidP="00C16120">
          <w:pPr>
            <w:numPr>
              <w:ilvl w:val="0"/>
              <w:numId w:val="6"/>
            </w:numPr>
            <w:spacing w:after="0" w:line="240" w:lineRule="auto"/>
            <w:ind w:left="567" w:right="29" w:hanging="283"/>
            <w:jc w:val="both"/>
            <w:rPr>
              <w:rFonts w:ascii="Arial" w:eastAsia="Calibri" w:hAnsi="Arial" w:cs="Arial"/>
              <w:noProof/>
              <w:sz w:val="24"/>
              <w:szCs w:val="24"/>
              <w:lang w:val="ro-RO"/>
            </w:rPr>
          </w:pPr>
          <w:r w:rsidRPr="00C16120">
            <w:rPr>
              <w:rFonts w:ascii="Arial" w:eastAsia="Calibri" w:hAnsi="Arial" w:cs="Arial"/>
              <w:noProof/>
              <w:sz w:val="24"/>
              <w:szCs w:val="24"/>
              <w:lang w:val="ro-RO"/>
            </w:rPr>
            <w:t xml:space="preserve">de utilizare a ambalajelor produselor doar în scopurile pentru care au fost destinate; nu se elimină cu deşeurile menajere; </w:t>
          </w:r>
        </w:p>
        <w:p w:rsidR="00C16120" w:rsidRPr="00C16120" w:rsidRDefault="00C16120" w:rsidP="00C16120">
          <w:pPr>
            <w:numPr>
              <w:ilvl w:val="0"/>
              <w:numId w:val="6"/>
            </w:numPr>
            <w:spacing w:after="0" w:line="240" w:lineRule="auto"/>
            <w:ind w:left="567" w:right="29" w:hanging="283"/>
            <w:jc w:val="both"/>
            <w:rPr>
              <w:rFonts w:ascii="Arial" w:eastAsia="Calibri" w:hAnsi="Arial" w:cs="Arial"/>
              <w:noProof/>
              <w:sz w:val="24"/>
              <w:szCs w:val="24"/>
              <w:lang w:val="ro-RO"/>
            </w:rPr>
          </w:pPr>
          <w:r w:rsidRPr="00C16120">
            <w:rPr>
              <w:rFonts w:ascii="Arial" w:eastAsia="Calibri" w:hAnsi="Arial" w:cs="Arial"/>
              <w:noProof/>
              <w:sz w:val="24"/>
              <w:szCs w:val="24"/>
              <w:lang w:val="ro-RO"/>
            </w:rPr>
            <w:t xml:space="preserve">de utilizarea eficientă a energiei; </w:t>
          </w:r>
        </w:p>
        <w:p w:rsidR="00C16120" w:rsidRPr="00C16120" w:rsidRDefault="00C16120" w:rsidP="00C16120">
          <w:pPr>
            <w:numPr>
              <w:ilvl w:val="0"/>
              <w:numId w:val="6"/>
            </w:numPr>
            <w:spacing w:after="0" w:line="240" w:lineRule="auto"/>
            <w:ind w:left="567" w:right="29" w:hanging="283"/>
            <w:jc w:val="both"/>
            <w:rPr>
              <w:rFonts w:ascii="Arial" w:eastAsia="Calibri" w:hAnsi="Arial" w:cs="Arial"/>
              <w:noProof/>
              <w:sz w:val="24"/>
              <w:szCs w:val="24"/>
              <w:lang w:val="ro-RO"/>
            </w:rPr>
          </w:pPr>
          <w:r w:rsidRPr="00C16120">
            <w:rPr>
              <w:rFonts w:ascii="Arial" w:eastAsia="Calibri" w:hAnsi="Arial" w:cs="Arial"/>
              <w:noProof/>
              <w:sz w:val="24"/>
              <w:szCs w:val="24"/>
              <w:lang w:val="ro-RO"/>
            </w:rPr>
            <w:t xml:space="preserve">pentru prevenirea accidentelor şi limitarea consecinţelor acestora; </w:t>
          </w:r>
        </w:p>
        <w:p w:rsidR="00C16120" w:rsidRPr="00C16120" w:rsidRDefault="00C16120" w:rsidP="00C16120">
          <w:pPr>
            <w:numPr>
              <w:ilvl w:val="0"/>
              <w:numId w:val="6"/>
            </w:numPr>
            <w:spacing w:after="0" w:line="240" w:lineRule="auto"/>
            <w:ind w:left="567" w:right="29" w:hanging="283"/>
            <w:jc w:val="both"/>
            <w:rPr>
              <w:rFonts w:ascii="Arial" w:eastAsia="Calibri" w:hAnsi="Arial" w:cs="Arial"/>
              <w:noProof/>
              <w:sz w:val="24"/>
              <w:szCs w:val="24"/>
              <w:lang w:val="ro-RO"/>
            </w:rPr>
          </w:pPr>
          <w:r w:rsidRPr="00C16120">
            <w:rPr>
              <w:rFonts w:ascii="Arial" w:eastAsia="Calibri" w:hAnsi="Arial" w:cs="Arial"/>
              <w:noProof/>
              <w:sz w:val="24"/>
              <w:szCs w:val="24"/>
              <w:lang w:val="ro-RO"/>
            </w:rPr>
            <w:t>de menţinere în stare de funcţionare a mijloacelor existente de prevenire şi stingere a incendiilor;</w:t>
          </w:r>
        </w:p>
        <w:p w:rsidR="00C16120" w:rsidRPr="00C16120" w:rsidRDefault="00C16120" w:rsidP="00C16120">
          <w:pPr>
            <w:numPr>
              <w:ilvl w:val="0"/>
              <w:numId w:val="6"/>
            </w:numPr>
            <w:spacing w:after="0" w:line="240" w:lineRule="auto"/>
            <w:ind w:left="567" w:right="29" w:hanging="283"/>
            <w:jc w:val="both"/>
            <w:rPr>
              <w:rFonts w:ascii="Arial" w:eastAsia="Calibri" w:hAnsi="Arial" w:cs="Arial"/>
              <w:noProof/>
              <w:sz w:val="24"/>
              <w:szCs w:val="24"/>
              <w:lang w:val="ro-RO"/>
            </w:rPr>
          </w:pPr>
          <w:r w:rsidRPr="00C16120">
            <w:rPr>
              <w:rFonts w:ascii="Arial" w:eastAsia="Calibri" w:hAnsi="Arial" w:cs="Arial"/>
              <w:noProof/>
              <w:sz w:val="24"/>
              <w:szCs w:val="24"/>
              <w:lang w:val="ro-RO"/>
            </w:rPr>
            <w:t xml:space="preserve">de asigurare a unui stoc minim de materiale şi mijloace pentru intervenţie în caz de accidente; </w:t>
          </w:r>
        </w:p>
        <w:p w:rsidR="00C16120" w:rsidRPr="00C16120" w:rsidRDefault="00C16120" w:rsidP="00C16120">
          <w:pPr>
            <w:numPr>
              <w:ilvl w:val="0"/>
              <w:numId w:val="6"/>
            </w:numPr>
            <w:spacing w:after="0" w:line="240" w:lineRule="auto"/>
            <w:ind w:left="567" w:right="29" w:hanging="283"/>
            <w:jc w:val="both"/>
            <w:rPr>
              <w:rFonts w:ascii="Arial" w:eastAsia="Calibri" w:hAnsi="Arial" w:cs="Arial"/>
              <w:noProof/>
              <w:sz w:val="24"/>
              <w:szCs w:val="24"/>
              <w:lang w:val="ro-RO"/>
            </w:rPr>
          </w:pPr>
          <w:r w:rsidRPr="00C16120">
            <w:rPr>
              <w:rFonts w:ascii="Arial" w:eastAsia="Calibri" w:hAnsi="Arial" w:cs="Arial"/>
              <w:noProof/>
              <w:sz w:val="24"/>
              <w:szCs w:val="24"/>
              <w:lang w:val="ro-RO"/>
            </w:rPr>
            <w:t>de respectare a ordinii, curăţeniei şi liniştii publice în perimetrul obiectivului;</w:t>
          </w:r>
        </w:p>
        <w:p w:rsidR="00C16120" w:rsidRPr="00C16120" w:rsidRDefault="00C16120" w:rsidP="00C16120">
          <w:pPr>
            <w:numPr>
              <w:ilvl w:val="0"/>
              <w:numId w:val="6"/>
            </w:numPr>
            <w:spacing w:after="0" w:line="240" w:lineRule="auto"/>
            <w:ind w:left="567" w:right="29" w:hanging="283"/>
            <w:jc w:val="both"/>
            <w:rPr>
              <w:rFonts w:ascii="Arial" w:eastAsia="Calibri" w:hAnsi="Arial" w:cs="Arial"/>
              <w:noProof/>
              <w:sz w:val="24"/>
              <w:szCs w:val="24"/>
              <w:lang w:val="ro-RO"/>
            </w:rPr>
          </w:pPr>
          <w:r w:rsidRPr="00C16120">
            <w:rPr>
              <w:rFonts w:ascii="Arial" w:eastAsia="Calibri" w:hAnsi="Arial" w:cs="Arial"/>
              <w:noProof/>
              <w:sz w:val="24"/>
              <w:szCs w:val="24"/>
              <w:lang w:val="ro-RO"/>
            </w:rPr>
            <w:lastRenderedPageBreak/>
            <w:t xml:space="preserve">pentru aducerea amplasamentului şi a zonelor afectate într-o stare care să permită reutilizarea acestora, în cazul încetării definitive a activităţii. </w:t>
          </w:r>
        </w:p>
        <w:p w:rsidR="00C16120" w:rsidRPr="00C16120" w:rsidRDefault="00C16120" w:rsidP="00C16120">
          <w:pPr>
            <w:numPr>
              <w:ilvl w:val="0"/>
              <w:numId w:val="5"/>
            </w:numPr>
            <w:spacing w:before="120" w:after="0" w:line="240" w:lineRule="auto"/>
            <w:ind w:left="284" w:right="28" w:hanging="284"/>
            <w:jc w:val="both"/>
            <w:rPr>
              <w:rFonts w:ascii="Arial" w:eastAsia="Calibri" w:hAnsi="Arial" w:cs="Arial"/>
              <w:b/>
              <w:sz w:val="24"/>
              <w:szCs w:val="24"/>
              <w:lang w:val="ro-RO"/>
            </w:rPr>
          </w:pPr>
          <w:r w:rsidRPr="00C16120">
            <w:rPr>
              <w:rFonts w:ascii="Arial" w:eastAsia="Calibri" w:hAnsi="Arial" w:cs="Arial"/>
              <w:b/>
              <w:sz w:val="24"/>
              <w:szCs w:val="24"/>
              <w:lang w:val="ro-RO"/>
            </w:rPr>
            <w:t xml:space="preserve">Pentru </w:t>
          </w:r>
          <w:r w:rsidRPr="00C16120">
            <w:rPr>
              <w:rFonts w:ascii="Arial" w:eastAsia="Calibri" w:hAnsi="Arial" w:cs="Arial"/>
              <w:b/>
              <w:noProof/>
              <w:sz w:val="24"/>
              <w:szCs w:val="24"/>
              <w:lang w:val="ro-RO"/>
            </w:rPr>
            <w:t>desfăşurarea activităţii autorizate:</w:t>
          </w:r>
        </w:p>
        <w:p w:rsidR="00C16120" w:rsidRPr="00C16120" w:rsidRDefault="00C16120" w:rsidP="00C16120">
          <w:pPr>
            <w:numPr>
              <w:ilvl w:val="0"/>
              <w:numId w:val="6"/>
            </w:numPr>
            <w:spacing w:after="0" w:line="240" w:lineRule="auto"/>
            <w:ind w:left="567" w:right="29" w:hanging="283"/>
            <w:jc w:val="both"/>
            <w:rPr>
              <w:rFonts w:ascii="Arial" w:eastAsia="Calibri" w:hAnsi="Arial" w:cs="Arial"/>
              <w:noProof/>
              <w:sz w:val="24"/>
              <w:szCs w:val="24"/>
              <w:lang w:val="ro-RO"/>
            </w:rPr>
          </w:pPr>
          <w:r w:rsidRPr="00C16120">
            <w:rPr>
              <w:rFonts w:ascii="Arial" w:eastAsia="Calibri" w:hAnsi="Arial" w:cs="Arial"/>
              <w:sz w:val="24"/>
              <w:szCs w:val="24"/>
              <w:lang w:val="ro-RO"/>
            </w:rPr>
            <w:t xml:space="preserve">asigurarea </w:t>
          </w:r>
          <w:r w:rsidRPr="00C16120">
            <w:rPr>
              <w:rFonts w:ascii="Arial" w:eastAsia="Times New Roman" w:hAnsi="Arial" w:cs="Arial"/>
              <w:spacing w:val="1"/>
              <w:sz w:val="24"/>
              <w:szCs w:val="24"/>
              <w:lang w:val="ro-RO"/>
            </w:rPr>
            <w:t>une</w:t>
          </w:r>
          <w:r w:rsidRPr="00C16120">
            <w:rPr>
              <w:rFonts w:ascii="Arial" w:eastAsia="Times New Roman" w:hAnsi="Arial" w:cs="Arial"/>
              <w:sz w:val="24"/>
              <w:szCs w:val="24"/>
              <w:lang w:val="ro-RO"/>
            </w:rPr>
            <w:t>i</w:t>
          </w:r>
          <w:r w:rsidRPr="00C16120">
            <w:rPr>
              <w:rFonts w:ascii="Arial" w:eastAsia="Times New Roman" w:hAnsi="Arial" w:cs="Arial"/>
              <w:spacing w:val="7"/>
              <w:sz w:val="24"/>
              <w:szCs w:val="24"/>
              <w:lang w:val="ro-RO"/>
            </w:rPr>
            <w:t xml:space="preserve"> </w:t>
          </w:r>
          <w:r w:rsidRPr="00C16120">
            <w:rPr>
              <w:rFonts w:ascii="Arial" w:eastAsia="Times New Roman" w:hAnsi="Arial" w:cs="Arial"/>
              <w:sz w:val="24"/>
              <w:szCs w:val="24"/>
              <w:lang w:val="ro-RO"/>
            </w:rPr>
            <w:t>i</w:t>
          </w:r>
          <w:r w:rsidRPr="00C16120">
            <w:rPr>
              <w:rFonts w:ascii="Arial" w:eastAsia="Times New Roman" w:hAnsi="Arial" w:cs="Arial"/>
              <w:spacing w:val="-2"/>
              <w:sz w:val="24"/>
              <w:szCs w:val="24"/>
              <w:lang w:val="ro-RO"/>
            </w:rPr>
            <w:t>z</w:t>
          </w:r>
          <w:r w:rsidRPr="00C16120">
            <w:rPr>
              <w:rFonts w:ascii="Arial" w:eastAsia="Times New Roman" w:hAnsi="Arial" w:cs="Arial"/>
              <w:spacing w:val="1"/>
              <w:sz w:val="24"/>
              <w:szCs w:val="24"/>
              <w:lang w:val="ro-RO"/>
            </w:rPr>
            <w:t>o</w:t>
          </w:r>
          <w:r w:rsidRPr="00C16120">
            <w:rPr>
              <w:rFonts w:ascii="Arial" w:eastAsia="Times New Roman" w:hAnsi="Arial" w:cs="Arial"/>
              <w:sz w:val="24"/>
              <w:szCs w:val="24"/>
              <w:lang w:val="ro-RO"/>
            </w:rPr>
            <w:t>l</w:t>
          </w:r>
          <w:r w:rsidRPr="00C16120">
            <w:rPr>
              <w:rFonts w:ascii="Arial" w:eastAsia="Times New Roman" w:hAnsi="Arial" w:cs="Arial"/>
              <w:spacing w:val="1"/>
              <w:sz w:val="24"/>
              <w:szCs w:val="24"/>
              <w:lang w:val="ro-RO"/>
            </w:rPr>
            <w:t>a</w:t>
          </w:r>
          <w:r w:rsidRPr="00C16120">
            <w:rPr>
              <w:rFonts w:ascii="Arial" w:eastAsia="Times New Roman" w:hAnsi="Arial" w:cs="Arial"/>
              <w:spacing w:val="-2"/>
              <w:sz w:val="24"/>
              <w:szCs w:val="24"/>
              <w:lang w:val="ro-RO"/>
            </w:rPr>
            <w:t>ţ</w:t>
          </w:r>
          <w:r w:rsidRPr="00C16120">
            <w:rPr>
              <w:rFonts w:ascii="Arial" w:eastAsia="Times New Roman" w:hAnsi="Arial" w:cs="Arial"/>
              <w:sz w:val="24"/>
              <w:szCs w:val="24"/>
              <w:lang w:val="ro-RO"/>
            </w:rPr>
            <w:t>ii</w:t>
          </w:r>
          <w:r w:rsidRPr="00C16120">
            <w:rPr>
              <w:rFonts w:ascii="Arial" w:eastAsia="Times New Roman" w:hAnsi="Arial" w:cs="Arial"/>
              <w:spacing w:val="5"/>
              <w:sz w:val="24"/>
              <w:szCs w:val="24"/>
              <w:lang w:val="ro-RO"/>
            </w:rPr>
            <w:t xml:space="preserve"> </w:t>
          </w:r>
          <w:r w:rsidRPr="00C16120">
            <w:rPr>
              <w:rFonts w:ascii="Arial" w:eastAsia="Times New Roman" w:hAnsi="Arial" w:cs="Arial"/>
              <w:spacing w:val="1"/>
              <w:sz w:val="24"/>
              <w:szCs w:val="24"/>
              <w:lang w:val="ro-RO"/>
            </w:rPr>
            <w:t>ade</w:t>
          </w:r>
          <w:r w:rsidRPr="00C16120">
            <w:rPr>
              <w:rFonts w:ascii="Arial" w:eastAsia="Times New Roman" w:hAnsi="Arial" w:cs="Arial"/>
              <w:sz w:val="24"/>
              <w:szCs w:val="24"/>
              <w:lang w:val="ro-RO"/>
            </w:rPr>
            <w:t>c</w:t>
          </w:r>
          <w:r w:rsidRPr="00C16120">
            <w:rPr>
              <w:rFonts w:ascii="Arial" w:eastAsia="Times New Roman" w:hAnsi="Arial" w:cs="Arial"/>
              <w:spacing w:val="-2"/>
              <w:sz w:val="24"/>
              <w:szCs w:val="24"/>
              <w:lang w:val="ro-RO"/>
            </w:rPr>
            <w:t>v</w:t>
          </w:r>
          <w:r w:rsidRPr="00C16120">
            <w:rPr>
              <w:rFonts w:ascii="Arial" w:eastAsia="Times New Roman" w:hAnsi="Arial" w:cs="Arial"/>
              <w:spacing w:val="1"/>
              <w:sz w:val="24"/>
              <w:szCs w:val="24"/>
              <w:lang w:val="ro-RO"/>
            </w:rPr>
            <w:t>at</w:t>
          </w:r>
          <w:r w:rsidRPr="00C16120">
            <w:rPr>
              <w:rFonts w:ascii="Arial" w:eastAsia="Times New Roman" w:hAnsi="Arial" w:cs="Arial"/>
              <w:sz w:val="24"/>
              <w:szCs w:val="24"/>
              <w:lang w:val="ro-RO"/>
            </w:rPr>
            <w:t>e</w:t>
          </w:r>
          <w:r w:rsidRPr="00C16120">
            <w:rPr>
              <w:rFonts w:ascii="Arial" w:eastAsia="Times New Roman" w:hAnsi="Arial" w:cs="Arial"/>
              <w:spacing w:val="3"/>
              <w:sz w:val="24"/>
              <w:szCs w:val="24"/>
              <w:lang w:val="ro-RO"/>
            </w:rPr>
            <w:t xml:space="preserve"> </w:t>
          </w:r>
          <w:r w:rsidRPr="00C16120">
            <w:rPr>
              <w:rFonts w:ascii="Arial" w:eastAsia="Times New Roman" w:hAnsi="Arial" w:cs="Arial"/>
              <w:sz w:val="24"/>
              <w:szCs w:val="24"/>
              <w:lang w:val="ro-RO"/>
            </w:rPr>
            <w:t>a</w:t>
          </w:r>
          <w:r w:rsidRPr="00C16120">
            <w:rPr>
              <w:rFonts w:ascii="Arial" w:eastAsia="Times New Roman" w:hAnsi="Arial" w:cs="Arial"/>
              <w:spacing w:val="11"/>
              <w:sz w:val="24"/>
              <w:szCs w:val="24"/>
              <w:lang w:val="ro-RO"/>
            </w:rPr>
            <w:t xml:space="preserve"> </w:t>
          </w:r>
          <w:r w:rsidRPr="00C16120">
            <w:rPr>
              <w:rFonts w:ascii="Arial" w:eastAsia="Times New Roman" w:hAnsi="Arial" w:cs="Arial"/>
              <w:spacing w:val="-3"/>
              <w:sz w:val="24"/>
              <w:szCs w:val="24"/>
              <w:lang w:val="ro-RO"/>
            </w:rPr>
            <w:t>i</w:t>
          </w:r>
          <w:r w:rsidRPr="00C16120">
            <w:rPr>
              <w:rFonts w:ascii="Arial" w:eastAsia="Times New Roman" w:hAnsi="Arial" w:cs="Arial"/>
              <w:spacing w:val="1"/>
              <w:sz w:val="24"/>
              <w:szCs w:val="24"/>
              <w:lang w:val="ro-RO"/>
            </w:rPr>
            <w:t>n</w:t>
          </w:r>
          <w:r w:rsidRPr="00C16120">
            <w:rPr>
              <w:rFonts w:ascii="Arial" w:eastAsia="Times New Roman" w:hAnsi="Arial" w:cs="Arial"/>
              <w:sz w:val="24"/>
              <w:szCs w:val="24"/>
              <w:lang w:val="ro-RO"/>
            </w:rPr>
            <w:t>s</w:t>
          </w:r>
          <w:r w:rsidRPr="00C16120">
            <w:rPr>
              <w:rFonts w:ascii="Arial" w:eastAsia="Times New Roman" w:hAnsi="Arial" w:cs="Arial"/>
              <w:spacing w:val="1"/>
              <w:sz w:val="24"/>
              <w:szCs w:val="24"/>
              <w:lang w:val="ro-RO"/>
            </w:rPr>
            <w:t>ta</w:t>
          </w:r>
          <w:r w:rsidRPr="00C16120">
            <w:rPr>
              <w:rFonts w:ascii="Arial" w:eastAsia="Times New Roman" w:hAnsi="Arial" w:cs="Arial"/>
              <w:sz w:val="24"/>
              <w:szCs w:val="24"/>
              <w:lang w:val="ro-RO"/>
            </w:rPr>
            <w:t>l</w:t>
          </w:r>
          <w:r w:rsidRPr="00C16120">
            <w:rPr>
              <w:rFonts w:ascii="Arial" w:eastAsia="Times New Roman" w:hAnsi="Arial" w:cs="Arial"/>
              <w:spacing w:val="-1"/>
              <w:sz w:val="24"/>
              <w:szCs w:val="24"/>
              <w:lang w:val="ro-RO"/>
            </w:rPr>
            <w:t>a</w:t>
          </w:r>
          <w:r w:rsidRPr="00C16120">
            <w:rPr>
              <w:rFonts w:ascii="Arial" w:eastAsia="Times New Roman" w:hAnsi="Arial" w:cs="Arial"/>
              <w:spacing w:val="1"/>
              <w:sz w:val="24"/>
              <w:szCs w:val="24"/>
              <w:lang w:val="ro-RO"/>
            </w:rPr>
            <w:t>ţ</w:t>
          </w:r>
          <w:r w:rsidRPr="00C16120">
            <w:rPr>
              <w:rFonts w:ascii="Arial" w:eastAsia="Times New Roman" w:hAnsi="Arial" w:cs="Arial"/>
              <w:sz w:val="24"/>
              <w:szCs w:val="24"/>
              <w:lang w:val="ro-RO"/>
            </w:rPr>
            <w:t>iil</w:t>
          </w:r>
          <w:r w:rsidRPr="00C16120">
            <w:rPr>
              <w:rFonts w:ascii="Arial" w:eastAsia="Times New Roman" w:hAnsi="Arial" w:cs="Arial"/>
              <w:spacing w:val="1"/>
              <w:sz w:val="24"/>
              <w:szCs w:val="24"/>
              <w:lang w:val="ro-RO"/>
            </w:rPr>
            <w:t>o</w:t>
          </w:r>
          <w:r w:rsidRPr="00C16120">
            <w:rPr>
              <w:rFonts w:ascii="Arial" w:eastAsia="Times New Roman" w:hAnsi="Arial" w:cs="Arial"/>
              <w:sz w:val="24"/>
              <w:szCs w:val="24"/>
              <w:lang w:val="ro-RO"/>
            </w:rPr>
            <w:t>r</w:t>
          </w:r>
          <w:r w:rsidRPr="00C16120">
            <w:rPr>
              <w:rFonts w:ascii="Arial" w:eastAsia="Times New Roman" w:hAnsi="Arial" w:cs="Arial"/>
              <w:spacing w:val="1"/>
              <w:sz w:val="24"/>
              <w:szCs w:val="24"/>
              <w:lang w:val="ro-RO"/>
            </w:rPr>
            <w:t xml:space="preserve"> </w:t>
          </w:r>
          <w:r w:rsidRPr="00C16120">
            <w:rPr>
              <w:rFonts w:ascii="Arial" w:eastAsia="Times New Roman" w:hAnsi="Arial" w:cs="Arial"/>
              <w:spacing w:val="-1"/>
              <w:sz w:val="24"/>
              <w:szCs w:val="24"/>
              <w:lang w:val="ro-RO"/>
            </w:rPr>
            <w:t>g</w:t>
          </w:r>
          <w:r w:rsidRPr="00C16120">
            <w:rPr>
              <w:rFonts w:ascii="Arial" w:eastAsia="Times New Roman" w:hAnsi="Arial" w:cs="Arial"/>
              <w:spacing w:val="1"/>
              <w:sz w:val="24"/>
              <w:szCs w:val="24"/>
              <w:lang w:val="ro-RO"/>
            </w:rPr>
            <w:t>ene</w:t>
          </w:r>
          <w:r w:rsidRPr="00C16120">
            <w:rPr>
              <w:rFonts w:ascii="Arial" w:eastAsia="Times New Roman" w:hAnsi="Arial" w:cs="Arial"/>
              <w:spacing w:val="-1"/>
              <w:sz w:val="24"/>
              <w:szCs w:val="24"/>
              <w:lang w:val="ro-RO"/>
            </w:rPr>
            <w:t>r</w:t>
          </w:r>
          <w:r w:rsidRPr="00C16120">
            <w:rPr>
              <w:rFonts w:ascii="Arial" w:eastAsia="Times New Roman" w:hAnsi="Arial" w:cs="Arial"/>
              <w:spacing w:val="1"/>
              <w:sz w:val="24"/>
              <w:szCs w:val="24"/>
              <w:lang w:val="ro-RO"/>
            </w:rPr>
            <w:t>at</w:t>
          </w:r>
          <w:r w:rsidRPr="00C16120">
            <w:rPr>
              <w:rFonts w:ascii="Arial" w:eastAsia="Times New Roman" w:hAnsi="Arial" w:cs="Arial"/>
              <w:spacing w:val="-1"/>
              <w:sz w:val="24"/>
              <w:szCs w:val="24"/>
              <w:lang w:val="ro-RO"/>
            </w:rPr>
            <w:t>o</w:t>
          </w:r>
          <w:r w:rsidRPr="00C16120">
            <w:rPr>
              <w:rFonts w:ascii="Arial" w:eastAsia="Times New Roman" w:hAnsi="Arial" w:cs="Arial"/>
              <w:spacing w:val="1"/>
              <w:sz w:val="24"/>
              <w:szCs w:val="24"/>
              <w:lang w:val="ro-RO"/>
            </w:rPr>
            <w:t>a</w:t>
          </w:r>
          <w:r w:rsidRPr="00C16120">
            <w:rPr>
              <w:rFonts w:ascii="Arial" w:eastAsia="Times New Roman" w:hAnsi="Arial" w:cs="Arial"/>
              <w:spacing w:val="-1"/>
              <w:sz w:val="24"/>
              <w:szCs w:val="24"/>
              <w:lang w:val="ro-RO"/>
            </w:rPr>
            <w:t>r</w:t>
          </w:r>
          <w:r w:rsidRPr="00C16120">
            <w:rPr>
              <w:rFonts w:ascii="Arial" w:eastAsia="Times New Roman" w:hAnsi="Arial" w:cs="Arial"/>
              <w:sz w:val="24"/>
              <w:szCs w:val="24"/>
              <w:lang w:val="ro-RO"/>
            </w:rPr>
            <w:t xml:space="preserve">e </w:t>
          </w:r>
          <w:r w:rsidRPr="00C16120">
            <w:rPr>
              <w:rFonts w:ascii="Arial" w:eastAsia="Times New Roman" w:hAnsi="Arial" w:cs="Arial"/>
              <w:spacing w:val="-1"/>
              <w:sz w:val="24"/>
              <w:szCs w:val="24"/>
              <w:lang w:val="ro-RO"/>
            </w:rPr>
            <w:t>d</w:t>
          </w:r>
          <w:r w:rsidRPr="00C16120">
            <w:rPr>
              <w:rFonts w:ascii="Arial" w:eastAsia="Times New Roman" w:hAnsi="Arial" w:cs="Arial"/>
              <w:sz w:val="24"/>
              <w:szCs w:val="24"/>
              <w:lang w:val="ro-RO"/>
            </w:rPr>
            <w:t>e</w:t>
          </w:r>
          <w:r w:rsidRPr="00C16120">
            <w:rPr>
              <w:rFonts w:ascii="Arial" w:eastAsia="Times New Roman" w:hAnsi="Arial" w:cs="Arial"/>
              <w:spacing w:val="10"/>
              <w:sz w:val="24"/>
              <w:szCs w:val="24"/>
              <w:lang w:val="ro-RO"/>
            </w:rPr>
            <w:t xml:space="preserve"> </w:t>
          </w:r>
          <w:r w:rsidRPr="00C16120">
            <w:rPr>
              <w:rFonts w:ascii="Arial" w:eastAsia="Times New Roman" w:hAnsi="Arial" w:cs="Arial"/>
              <w:spacing w:val="-2"/>
              <w:sz w:val="24"/>
              <w:szCs w:val="24"/>
              <w:lang w:val="ro-RO"/>
            </w:rPr>
            <w:t>z</w:t>
          </w:r>
          <w:r w:rsidRPr="00C16120">
            <w:rPr>
              <w:rFonts w:ascii="Arial" w:eastAsia="Times New Roman" w:hAnsi="Arial" w:cs="Arial"/>
              <w:spacing w:val="1"/>
              <w:sz w:val="24"/>
              <w:szCs w:val="24"/>
              <w:lang w:val="ro-RO"/>
            </w:rPr>
            <w:t>go</w:t>
          </w:r>
          <w:r w:rsidRPr="00C16120">
            <w:rPr>
              <w:rFonts w:ascii="Arial" w:eastAsia="Times New Roman" w:hAnsi="Arial" w:cs="Arial"/>
              <w:spacing w:val="2"/>
              <w:sz w:val="24"/>
              <w:szCs w:val="24"/>
              <w:lang w:val="ro-RO"/>
            </w:rPr>
            <w:t>m</w:t>
          </w:r>
          <w:r w:rsidRPr="00C16120">
            <w:rPr>
              <w:rFonts w:ascii="Arial" w:eastAsia="Times New Roman" w:hAnsi="Arial" w:cs="Arial"/>
              <w:spacing w:val="-1"/>
              <w:sz w:val="24"/>
              <w:szCs w:val="24"/>
              <w:lang w:val="ro-RO"/>
            </w:rPr>
            <w:t>o</w:t>
          </w:r>
          <w:r w:rsidRPr="00C16120">
            <w:rPr>
              <w:rFonts w:ascii="Arial" w:eastAsia="Times New Roman" w:hAnsi="Arial" w:cs="Arial"/>
              <w:sz w:val="24"/>
              <w:szCs w:val="24"/>
              <w:lang w:val="ro-RO"/>
            </w:rPr>
            <w:t>t</w:t>
          </w:r>
          <w:r w:rsidRPr="00C16120">
            <w:rPr>
              <w:rFonts w:ascii="Arial" w:eastAsia="Times New Roman" w:hAnsi="Arial" w:cs="Arial"/>
              <w:spacing w:val="5"/>
              <w:sz w:val="24"/>
              <w:szCs w:val="24"/>
              <w:lang w:val="ro-RO"/>
            </w:rPr>
            <w:t xml:space="preserve"> </w:t>
          </w:r>
          <w:r w:rsidRPr="00C16120">
            <w:rPr>
              <w:rFonts w:ascii="Arial" w:eastAsia="Times New Roman" w:hAnsi="Arial" w:cs="Arial"/>
              <w:spacing w:val="-1"/>
              <w:sz w:val="24"/>
              <w:szCs w:val="24"/>
              <w:lang w:val="ro-RO"/>
            </w:rPr>
            <w:t>p</w:t>
          </w:r>
          <w:r w:rsidRPr="00C16120">
            <w:rPr>
              <w:rFonts w:ascii="Arial" w:eastAsia="Times New Roman" w:hAnsi="Arial" w:cs="Arial"/>
              <w:spacing w:val="1"/>
              <w:sz w:val="24"/>
              <w:szCs w:val="24"/>
              <w:lang w:val="ro-RO"/>
            </w:rPr>
            <w:t>ent</w:t>
          </w:r>
          <w:r w:rsidRPr="00C16120">
            <w:rPr>
              <w:rFonts w:ascii="Arial" w:eastAsia="Times New Roman" w:hAnsi="Arial" w:cs="Arial"/>
              <w:spacing w:val="-1"/>
              <w:sz w:val="24"/>
              <w:szCs w:val="24"/>
              <w:lang w:val="ro-RO"/>
            </w:rPr>
            <w:t>r</w:t>
          </w:r>
          <w:r w:rsidRPr="00C16120">
            <w:rPr>
              <w:rFonts w:ascii="Arial" w:eastAsia="Times New Roman" w:hAnsi="Arial" w:cs="Arial"/>
              <w:sz w:val="24"/>
              <w:szCs w:val="24"/>
              <w:lang w:val="ro-RO"/>
            </w:rPr>
            <w:t>u</w:t>
          </w:r>
          <w:r w:rsidRPr="00C16120">
            <w:rPr>
              <w:rFonts w:ascii="Arial" w:eastAsia="Times New Roman" w:hAnsi="Arial" w:cs="Arial"/>
              <w:spacing w:val="6"/>
              <w:sz w:val="24"/>
              <w:szCs w:val="24"/>
              <w:lang w:val="ro-RO"/>
            </w:rPr>
            <w:t xml:space="preserve"> </w:t>
          </w:r>
          <w:r w:rsidRPr="00C16120">
            <w:rPr>
              <w:rFonts w:ascii="Arial" w:eastAsia="Times New Roman" w:hAnsi="Arial" w:cs="Arial"/>
              <w:spacing w:val="-1"/>
              <w:sz w:val="24"/>
              <w:szCs w:val="24"/>
              <w:lang w:val="ro-RO"/>
            </w:rPr>
            <w:t>re</w:t>
          </w:r>
          <w:r w:rsidRPr="00C16120">
            <w:rPr>
              <w:rFonts w:ascii="Arial" w:eastAsia="Times New Roman" w:hAnsi="Arial" w:cs="Arial"/>
              <w:spacing w:val="1"/>
              <w:sz w:val="24"/>
              <w:szCs w:val="24"/>
              <w:lang w:val="ro-RO"/>
            </w:rPr>
            <w:t>du</w:t>
          </w:r>
          <w:r w:rsidRPr="00C16120">
            <w:rPr>
              <w:rFonts w:ascii="Arial" w:eastAsia="Times New Roman" w:hAnsi="Arial" w:cs="Arial"/>
              <w:spacing w:val="-2"/>
              <w:sz w:val="24"/>
              <w:szCs w:val="24"/>
              <w:lang w:val="ro-RO"/>
            </w:rPr>
            <w:t>c</w:t>
          </w:r>
          <w:r w:rsidRPr="00C16120">
            <w:rPr>
              <w:rFonts w:ascii="Arial" w:eastAsia="Times New Roman" w:hAnsi="Arial" w:cs="Arial"/>
              <w:spacing w:val="1"/>
              <w:sz w:val="24"/>
              <w:szCs w:val="24"/>
              <w:lang w:val="ro-RO"/>
            </w:rPr>
            <w:t>e</w:t>
          </w:r>
          <w:r w:rsidRPr="00C16120">
            <w:rPr>
              <w:rFonts w:ascii="Arial" w:eastAsia="Times New Roman" w:hAnsi="Arial" w:cs="Arial"/>
              <w:spacing w:val="-1"/>
              <w:sz w:val="24"/>
              <w:szCs w:val="24"/>
              <w:lang w:val="ro-RO"/>
            </w:rPr>
            <w:t>re</w:t>
          </w:r>
          <w:r w:rsidRPr="00C16120">
            <w:rPr>
              <w:rFonts w:ascii="Arial" w:eastAsia="Times New Roman" w:hAnsi="Arial" w:cs="Arial"/>
              <w:sz w:val="24"/>
              <w:szCs w:val="24"/>
              <w:lang w:val="ro-RO"/>
            </w:rPr>
            <w:t xml:space="preserve">a </w:t>
          </w:r>
          <w:r w:rsidRPr="00C16120">
            <w:rPr>
              <w:rFonts w:ascii="Arial" w:eastAsia="Times New Roman" w:hAnsi="Arial" w:cs="Arial"/>
              <w:spacing w:val="1"/>
              <w:sz w:val="24"/>
              <w:szCs w:val="24"/>
              <w:lang w:val="ro-RO"/>
            </w:rPr>
            <w:t>n</w:t>
          </w:r>
          <w:r w:rsidRPr="00C16120">
            <w:rPr>
              <w:rFonts w:ascii="Arial" w:eastAsia="Times New Roman" w:hAnsi="Arial" w:cs="Arial"/>
              <w:sz w:val="24"/>
              <w:szCs w:val="24"/>
              <w:lang w:val="ro-RO"/>
            </w:rPr>
            <w:t>i</w:t>
          </w:r>
          <w:r w:rsidRPr="00C16120">
            <w:rPr>
              <w:rFonts w:ascii="Arial" w:eastAsia="Times New Roman" w:hAnsi="Arial" w:cs="Arial"/>
              <w:spacing w:val="-2"/>
              <w:sz w:val="24"/>
              <w:szCs w:val="24"/>
              <w:lang w:val="ro-RO"/>
            </w:rPr>
            <w:t>v</w:t>
          </w:r>
          <w:r w:rsidRPr="00C16120">
            <w:rPr>
              <w:rFonts w:ascii="Arial" w:eastAsia="Times New Roman" w:hAnsi="Arial" w:cs="Arial"/>
              <w:spacing w:val="1"/>
              <w:sz w:val="24"/>
              <w:szCs w:val="24"/>
              <w:lang w:val="ro-RO"/>
            </w:rPr>
            <w:t>e</w:t>
          </w:r>
          <w:r w:rsidRPr="00C16120">
            <w:rPr>
              <w:rFonts w:ascii="Arial" w:eastAsia="Times New Roman" w:hAnsi="Arial" w:cs="Arial"/>
              <w:sz w:val="24"/>
              <w:szCs w:val="24"/>
              <w:lang w:val="ro-RO"/>
            </w:rPr>
            <w:t>l</w:t>
          </w:r>
          <w:r w:rsidRPr="00C16120">
            <w:rPr>
              <w:rFonts w:ascii="Arial" w:eastAsia="Times New Roman" w:hAnsi="Arial" w:cs="Arial"/>
              <w:spacing w:val="1"/>
              <w:sz w:val="24"/>
              <w:szCs w:val="24"/>
              <w:lang w:val="ro-RO"/>
            </w:rPr>
            <w:t>u</w:t>
          </w:r>
          <w:r w:rsidRPr="00C16120">
            <w:rPr>
              <w:rFonts w:ascii="Arial" w:eastAsia="Times New Roman" w:hAnsi="Arial" w:cs="Arial"/>
              <w:sz w:val="24"/>
              <w:szCs w:val="24"/>
              <w:lang w:val="ro-RO"/>
            </w:rPr>
            <w:t>l</w:t>
          </w:r>
          <w:r w:rsidRPr="00C16120">
            <w:rPr>
              <w:rFonts w:ascii="Arial" w:eastAsia="Times New Roman" w:hAnsi="Arial" w:cs="Arial"/>
              <w:spacing w:val="1"/>
              <w:sz w:val="24"/>
              <w:szCs w:val="24"/>
              <w:lang w:val="ro-RO"/>
            </w:rPr>
            <w:t>u</w:t>
          </w:r>
          <w:r w:rsidRPr="00C16120">
            <w:rPr>
              <w:rFonts w:ascii="Arial" w:eastAsia="Times New Roman" w:hAnsi="Arial" w:cs="Arial"/>
              <w:sz w:val="24"/>
              <w:szCs w:val="24"/>
              <w:lang w:val="ro-RO"/>
            </w:rPr>
            <w:t>i</w:t>
          </w:r>
          <w:r w:rsidRPr="00C16120">
            <w:rPr>
              <w:rFonts w:ascii="Arial" w:eastAsia="Times New Roman" w:hAnsi="Arial" w:cs="Arial"/>
              <w:spacing w:val="-4"/>
              <w:sz w:val="24"/>
              <w:szCs w:val="24"/>
              <w:lang w:val="ro-RO"/>
            </w:rPr>
            <w:t xml:space="preserve"> </w:t>
          </w:r>
          <w:r w:rsidRPr="00C16120">
            <w:rPr>
              <w:rFonts w:ascii="Arial" w:eastAsia="Times New Roman" w:hAnsi="Arial" w:cs="Arial"/>
              <w:spacing w:val="1"/>
              <w:sz w:val="24"/>
              <w:szCs w:val="24"/>
              <w:lang w:val="ro-RO"/>
            </w:rPr>
            <w:t>d</w:t>
          </w:r>
          <w:r w:rsidRPr="00C16120">
            <w:rPr>
              <w:rFonts w:ascii="Arial" w:eastAsia="Times New Roman" w:hAnsi="Arial" w:cs="Arial"/>
              <w:sz w:val="24"/>
              <w:szCs w:val="24"/>
              <w:lang w:val="ro-RO"/>
            </w:rPr>
            <w:t>e</w:t>
          </w:r>
          <w:r w:rsidRPr="00C16120">
            <w:rPr>
              <w:rFonts w:ascii="Arial" w:eastAsia="Times New Roman" w:hAnsi="Arial" w:cs="Arial"/>
              <w:spacing w:val="4"/>
              <w:sz w:val="24"/>
              <w:szCs w:val="24"/>
              <w:lang w:val="ro-RO"/>
            </w:rPr>
            <w:t xml:space="preserve"> </w:t>
          </w:r>
          <w:r w:rsidRPr="00C16120">
            <w:rPr>
              <w:rFonts w:ascii="Arial" w:eastAsia="Times New Roman" w:hAnsi="Arial" w:cs="Arial"/>
              <w:spacing w:val="-2"/>
              <w:sz w:val="24"/>
              <w:szCs w:val="24"/>
              <w:lang w:val="ro-RO"/>
            </w:rPr>
            <w:t>z</w:t>
          </w:r>
          <w:r w:rsidRPr="00C16120">
            <w:rPr>
              <w:rFonts w:ascii="Arial" w:eastAsia="Times New Roman" w:hAnsi="Arial" w:cs="Arial"/>
              <w:spacing w:val="-1"/>
              <w:sz w:val="24"/>
              <w:szCs w:val="24"/>
              <w:lang w:val="ro-RO"/>
            </w:rPr>
            <w:t>g</w:t>
          </w:r>
          <w:r w:rsidRPr="00C16120">
            <w:rPr>
              <w:rFonts w:ascii="Arial" w:eastAsia="Times New Roman" w:hAnsi="Arial" w:cs="Arial"/>
              <w:spacing w:val="1"/>
              <w:sz w:val="24"/>
              <w:szCs w:val="24"/>
              <w:lang w:val="ro-RO"/>
            </w:rPr>
            <w:t>o</w:t>
          </w:r>
          <w:r w:rsidRPr="00C16120">
            <w:rPr>
              <w:rFonts w:ascii="Arial" w:eastAsia="Times New Roman" w:hAnsi="Arial" w:cs="Arial"/>
              <w:spacing w:val="2"/>
              <w:sz w:val="24"/>
              <w:szCs w:val="24"/>
              <w:lang w:val="ro-RO"/>
            </w:rPr>
            <w:t>m</w:t>
          </w:r>
          <w:r w:rsidRPr="00C16120">
            <w:rPr>
              <w:rFonts w:ascii="Arial" w:eastAsia="Times New Roman" w:hAnsi="Arial" w:cs="Arial"/>
              <w:spacing w:val="1"/>
              <w:sz w:val="24"/>
              <w:szCs w:val="24"/>
              <w:lang w:val="ro-RO"/>
            </w:rPr>
            <w:t>o</w:t>
          </w:r>
          <w:r w:rsidRPr="00C16120">
            <w:rPr>
              <w:rFonts w:ascii="Arial" w:eastAsia="Times New Roman" w:hAnsi="Arial" w:cs="Arial"/>
              <w:sz w:val="24"/>
              <w:szCs w:val="24"/>
              <w:lang w:val="ro-RO"/>
            </w:rPr>
            <w:t>t</w:t>
          </w:r>
          <w:r w:rsidRPr="00C16120">
            <w:rPr>
              <w:rFonts w:ascii="Arial" w:eastAsia="Times New Roman" w:hAnsi="Arial" w:cs="Arial"/>
              <w:spacing w:val="-1"/>
              <w:sz w:val="24"/>
              <w:szCs w:val="24"/>
              <w:lang w:val="ro-RO"/>
            </w:rPr>
            <w:t xml:space="preserve"> </w:t>
          </w:r>
          <w:r w:rsidRPr="00C16120">
            <w:rPr>
              <w:rFonts w:ascii="Arial" w:eastAsia="Times New Roman" w:hAnsi="Arial" w:cs="Arial"/>
              <w:spacing w:val="1"/>
              <w:sz w:val="24"/>
              <w:szCs w:val="24"/>
              <w:lang w:val="ro-RO"/>
            </w:rPr>
            <w:t>d</w:t>
          </w:r>
          <w:r w:rsidRPr="00C16120">
            <w:rPr>
              <w:rFonts w:ascii="Arial" w:eastAsia="Times New Roman" w:hAnsi="Arial" w:cs="Arial"/>
              <w:spacing w:val="-1"/>
              <w:sz w:val="24"/>
              <w:szCs w:val="24"/>
              <w:lang w:val="ro-RO"/>
            </w:rPr>
            <w:t>a</w:t>
          </w:r>
          <w:r w:rsidRPr="00C16120">
            <w:rPr>
              <w:rFonts w:ascii="Arial" w:eastAsia="Times New Roman" w:hAnsi="Arial" w:cs="Arial"/>
              <w:spacing w:val="1"/>
              <w:sz w:val="24"/>
              <w:szCs w:val="24"/>
              <w:lang w:val="ro-RO"/>
            </w:rPr>
            <w:t>to</w:t>
          </w:r>
          <w:r w:rsidRPr="00C16120">
            <w:rPr>
              <w:rFonts w:ascii="Arial" w:eastAsia="Times New Roman" w:hAnsi="Arial" w:cs="Arial"/>
              <w:spacing w:val="-1"/>
              <w:sz w:val="24"/>
              <w:szCs w:val="24"/>
              <w:lang w:val="ro-RO"/>
            </w:rPr>
            <w:t>r</w:t>
          </w:r>
          <w:r w:rsidRPr="00C16120">
            <w:rPr>
              <w:rFonts w:ascii="Arial" w:eastAsia="Times New Roman" w:hAnsi="Arial" w:cs="Arial"/>
              <w:spacing w:val="1"/>
              <w:sz w:val="24"/>
              <w:szCs w:val="24"/>
              <w:lang w:val="ro-RO"/>
            </w:rPr>
            <w:t>a</w:t>
          </w:r>
          <w:r w:rsidRPr="00C16120">
            <w:rPr>
              <w:rFonts w:ascii="Arial" w:eastAsia="Times New Roman" w:hAnsi="Arial" w:cs="Arial"/>
              <w:sz w:val="24"/>
              <w:szCs w:val="24"/>
              <w:lang w:val="ro-RO"/>
            </w:rPr>
            <w:t xml:space="preserve">t </w:t>
          </w:r>
          <w:r w:rsidRPr="00C16120">
            <w:rPr>
              <w:rFonts w:ascii="Arial" w:eastAsia="Times New Roman" w:hAnsi="Arial" w:cs="Arial"/>
              <w:spacing w:val="-1"/>
              <w:w w:val="106"/>
              <w:sz w:val="24"/>
              <w:szCs w:val="24"/>
              <w:lang w:val="ro-RO"/>
            </w:rPr>
            <w:t>d</w:t>
          </w:r>
          <w:r w:rsidRPr="00C16120">
            <w:rPr>
              <w:rFonts w:ascii="Arial" w:eastAsia="Times New Roman" w:hAnsi="Arial" w:cs="Arial"/>
              <w:spacing w:val="1"/>
              <w:w w:val="106"/>
              <w:sz w:val="24"/>
              <w:szCs w:val="24"/>
              <w:lang w:val="ro-RO"/>
            </w:rPr>
            <w:t>e</w:t>
          </w:r>
          <w:r w:rsidRPr="00C16120">
            <w:rPr>
              <w:rFonts w:ascii="Arial" w:eastAsia="Times New Roman" w:hAnsi="Arial" w:cs="Arial"/>
              <w:spacing w:val="-2"/>
              <w:w w:val="106"/>
              <w:sz w:val="24"/>
              <w:szCs w:val="24"/>
              <w:lang w:val="ro-RO"/>
            </w:rPr>
            <w:t>s</w:t>
          </w:r>
          <w:r w:rsidRPr="00C16120">
            <w:rPr>
              <w:rFonts w:ascii="Arial" w:eastAsia="Times New Roman" w:hAnsi="Arial" w:cs="Arial"/>
              <w:spacing w:val="3"/>
              <w:w w:val="106"/>
              <w:sz w:val="24"/>
              <w:szCs w:val="24"/>
              <w:lang w:val="ro-RO"/>
            </w:rPr>
            <w:t>f</w:t>
          </w:r>
          <w:r w:rsidRPr="00C16120">
            <w:rPr>
              <w:rFonts w:ascii="Arial" w:eastAsia="Times New Roman" w:hAnsi="Arial" w:cs="Arial"/>
              <w:spacing w:val="1"/>
              <w:w w:val="106"/>
              <w:sz w:val="24"/>
              <w:szCs w:val="24"/>
              <w:lang w:val="ro-RO"/>
            </w:rPr>
            <w:t>ă</w:t>
          </w:r>
          <w:r w:rsidRPr="00C16120">
            <w:rPr>
              <w:rFonts w:ascii="Arial" w:eastAsia="Times New Roman" w:hAnsi="Arial" w:cs="Arial"/>
              <w:spacing w:val="-2"/>
              <w:w w:val="106"/>
              <w:sz w:val="24"/>
              <w:szCs w:val="24"/>
              <w:lang w:val="ro-RO"/>
            </w:rPr>
            <w:t>ş</w:t>
          </w:r>
          <w:r w:rsidRPr="00C16120">
            <w:rPr>
              <w:rFonts w:ascii="Arial" w:eastAsia="Times New Roman" w:hAnsi="Arial" w:cs="Arial"/>
              <w:spacing w:val="1"/>
              <w:w w:val="106"/>
              <w:sz w:val="24"/>
              <w:szCs w:val="24"/>
              <w:lang w:val="ro-RO"/>
            </w:rPr>
            <w:t>u</w:t>
          </w:r>
          <w:r w:rsidRPr="00C16120">
            <w:rPr>
              <w:rFonts w:ascii="Arial" w:eastAsia="Times New Roman" w:hAnsi="Arial" w:cs="Arial"/>
              <w:spacing w:val="-1"/>
              <w:w w:val="106"/>
              <w:sz w:val="24"/>
              <w:szCs w:val="24"/>
              <w:lang w:val="ro-RO"/>
            </w:rPr>
            <w:t>r</w:t>
          </w:r>
          <w:r w:rsidRPr="00C16120">
            <w:rPr>
              <w:rFonts w:ascii="Arial" w:eastAsia="Times New Roman" w:hAnsi="Arial" w:cs="Arial"/>
              <w:spacing w:val="1"/>
              <w:w w:val="106"/>
              <w:sz w:val="24"/>
              <w:szCs w:val="24"/>
              <w:lang w:val="ro-RO"/>
            </w:rPr>
            <w:t>ă</w:t>
          </w:r>
          <w:r w:rsidRPr="00C16120">
            <w:rPr>
              <w:rFonts w:ascii="Arial" w:eastAsia="Times New Roman" w:hAnsi="Arial" w:cs="Arial"/>
              <w:spacing w:val="-1"/>
              <w:w w:val="106"/>
              <w:sz w:val="24"/>
              <w:szCs w:val="24"/>
              <w:lang w:val="ro-RO"/>
            </w:rPr>
            <w:t>r</w:t>
          </w:r>
          <w:r w:rsidRPr="00C16120">
            <w:rPr>
              <w:rFonts w:ascii="Arial" w:eastAsia="Times New Roman" w:hAnsi="Arial" w:cs="Arial"/>
              <w:w w:val="106"/>
              <w:sz w:val="24"/>
              <w:szCs w:val="24"/>
              <w:lang w:val="ro-RO"/>
            </w:rPr>
            <w:t>ii</w:t>
          </w:r>
          <w:r w:rsidRPr="00C16120">
            <w:rPr>
              <w:rFonts w:ascii="Arial" w:eastAsia="Times New Roman" w:hAnsi="Arial" w:cs="Arial"/>
              <w:spacing w:val="3"/>
              <w:w w:val="106"/>
              <w:sz w:val="24"/>
              <w:szCs w:val="24"/>
              <w:lang w:val="ro-RO"/>
            </w:rPr>
            <w:t xml:space="preserve"> </w:t>
          </w:r>
          <w:r w:rsidRPr="00C16120">
            <w:rPr>
              <w:rFonts w:ascii="Arial" w:eastAsia="Times New Roman" w:hAnsi="Arial" w:cs="Arial"/>
              <w:spacing w:val="1"/>
              <w:sz w:val="24"/>
              <w:szCs w:val="24"/>
              <w:lang w:val="ro-RO"/>
            </w:rPr>
            <w:t>a</w:t>
          </w:r>
          <w:r w:rsidRPr="00C16120">
            <w:rPr>
              <w:rFonts w:ascii="Arial" w:eastAsia="Times New Roman" w:hAnsi="Arial" w:cs="Arial"/>
              <w:sz w:val="24"/>
              <w:szCs w:val="24"/>
              <w:lang w:val="ro-RO"/>
            </w:rPr>
            <w:t>c</w:t>
          </w:r>
          <w:r w:rsidRPr="00C16120">
            <w:rPr>
              <w:rFonts w:ascii="Arial" w:eastAsia="Times New Roman" w:hAnsi="Arial" w:cs="Arial"/>
              <w:spacing w:val="1"/>
              <w:sz w:val="24"/>
              <w:szCs w:val="24"/>
              <w:lang w:val="ro-RO"/>
            </w:rPr>
            <w:t>t</w:t>
          </w:r>
          <w:r w:rsidRPr="00C16120">
            <w:rPr>
              <w:rFonts w:ascii="Arial" w:eastAsia="Times New Roman" w:hAnsi="Arial" w:cs="Arial"/>
              <w:sz w:val="24"/>
              <w:szCs w:val="24"/>
              <w:lang w:val="ro-RO"/>
            </w:rPr>
            <w:t>i</w:t>
          </w:r>
          <w:r w:rsidRPr="00C16120">
            <w:rPr>
              <w:rFonts w:ascii="Arial" w:eastAsia="Times New Roman" w:hAnsi="Arial" w:cs="Arial"/>
              <w:spacing w:val="-2"/>
              <w:sz w:val="24"/>
              <w:szCs w:val="24"/>
              <w:lang w:val="ro-RO"/>
            </w:rPr>
            <w:t>v</w:t>
          </w:r>
          <w:r w:rsidRPr="00C16120">
            <w:rPr>
              <w:rFonts w:ascii="Arial" w:eastAsia="Times New Roman" w:hAnsi="Arial" w:cs="Arial"/>
              <w:spacing w:val="2"/>
              <w:sz w:val="24"/>
              <w:szCs w:val="24"/>
              <w:lang w:val="ro-RO"/>
            </w:rPr>
            <w:t>i</w:t>
          </w:r>
          <w:r w:rsidRPr="00C16120">
            <w:rPr>
              <w:rFonts w:ascii="Arial" w:eastAsia="Times New Roman" w:hAnsi="Arial" w:cs="Arial"/>
              <w:spacing w:val="1"/>
              <w:sz w:val="24"/>
              <w:szCs w:val="24"/>
              <w:lang w:val="ro-RO"/>
            </w:rPr>
            <w:t>tăţ</w:t>
          </w:r>
          <w:r w:rsidRPr="00C16120">
            <w:rPr>
              <w:rFonts w:ascii="Arial" w:eastAsia="Times New Roman" w:hAnsi="Arial" w:cs="Arial"/>
              <w:sz w:val="24"/>
              <w:szCs w:val="24"/>
              <w:lang w:val="ro-RO"/>
            </w:rPr>
            <w:t>ii;</w:t>
          </w:r>
        </w:p>
        <w:p w:rsidR="00C16120" w:rsidRPr="00C16120" w:rsidRDefault="00C16120" w:rsidP="00C16120">
          <w:pPr>
            <w:numPr>
              <w:ilvl w:val="0"/>
              <w:numId w:val="6"/>
            </w:numPr>
            <w:spacing w:after="0" w:line="240" w:lineRule="auto"/>
            <w:ind w:left="567" w:right="29" w:hanging="283"/>
            <w:jc w:val="both"/>
            <w:rPr>
              <w:rFonts w:ascii="Arial" w:eastAsia="Calibri" w:hAnsi="Arial" w:cs="Arial"/>
              <w:noProof/>
              <w:sz w:val="24"/>
              <w:szCs w:val="24"/>
              <w:lang w:val="ro-RO"/>
            </w:rPr>
          </w:pPr>
          <w:r w:rsidRPr="00C16120">
            <w:rPr>
              <w:rFonts w:ascii="Arial" w:eastAsia="Calibri" w:hAnsi="Arial" w:cs="Arial"/>
              <w:spacing w:val="1"/>
              <w:w w:val="103"/>
              <w:sz w:val="24"/>
              <w:szCs w:val="24"/>
              <w:lang w:val="ro-RO"/>
            </w:rPr>
            <w:t>de</w:t>
          </w:r>
          <w:r w:rsidRPr="00C16120">
            <w:rPr>
              <w:rFonts w:ascii="Arial" w:eastAsia="Calibri" w:hAnsi="Arial" w:cs="Arial"/>
              <w:spacing w:val="-2"/>
              <w:w w:val="103"/>
              <w:sz w:val="24"/>
              <w:szCs w:val="24"/>
              <w:lang w:val="ro-RO"/>
            </w:rPr>
            <w:t>s</w:t>
          </w:r>
          <w:r w:rsidRPr="00C16120">
            <w:rPr>
              <w:rFonts w:ascii="Arial" w:eastAsia="Calibri" w:hAnsi="Arial" w:cs="Arial"/>
              <w:spacing w:val="3"/>
              <w:w w:val="103"/>
              <w:sz w:val="24"/>
              <w:szCs w:val="24"/>
              <w:lang w:val="ro-RO"/>
            </w:rPr>
            <w:t>f</w:t>
          </w:r>
          <w:r w:rsidRPr="00C16120">
            <w:rPr>
              <w:rFonts w:ascii="Arial" w:eastAsia="Calibri" w:hAnsi="Arial" w:cs="Arial"/>
              <w:spacing w:val="1"/>
              <w:w w:val="103"/>
              <w:sz w:val="24"/>
              <w:szCs w:val="24"/>
              <w:lang w:val="ro-RO"/>
            </w:rPr>
            <w:t>ă</w:t>
          </w:r>
          <w:r w:rsidRPr="00C16120">
            <w:rPr>
              <w:rFonts w:ascii="Arial" w:eastAsia="Calibri" w:hAnsi="Arial" w:cs="Arial"/>
              <w:w w:val="103"/>
              <w:sz w:val="24"/>
              <w:szCs w:val="24"/>
              <w:lang w:val="ro-RO"/>
            </w:rPr>
            <w:t>ş</w:t>
          </w:r>
          <w:r w:rsidRPr="00C16120">
            <w:rPr>
              <w:rFonts w:ascii="Arial" w:eastAsia="Calibri" w:hAnsi="Arial" w:cs="Arial"/>
              <w:spacing w:val="1"/>
              <w:w w:val="103"/>
              <w:sz w:val="24"/>
              <w:szCs w:val="24"/>
              <w:lang w:val="ro-RO"/>
            </w:rPr>
            <w:t>u</w:t>
          </w:r>
          <w:r w:rsidRPr="00C16120">
            <w:rPr>
              <w:rFonts w:ascii="Arial" w:eastAsia="Calibri" w:hAnsi="Arial" w:cs="Arial"/>
              <w:spacing w:val="-1"/>
              <w:w w:val="103"/>
              <w:sz w:val="24"/>
              <w:szCs w:val="24"/>
              <w:lang w:val="ro-RO"/>
            </w:rPr>
            <w:t>r</w:t>
          </w:r>
          <w:r w:rsidRPr="00C16120">
            <w:rPr>
              <w:rFonts w:ascii="Arial" w:eastAsia="Calibri" w:hAnsi="Arial" w:cs="Arial"/>
              <w:spacing w:val="1"/>
              <w:w w:val="103"/>
              <w:sz w:val="24"/>
              <w:szCs w:val="24"/>
              <w:lang w:val="ro-RO"/>
            </w:rPr>
            <w:t>a</w:t>
          </w:r>
          <w:r w:rsidRPr="00C16120">
            <w:rPr>
              <w:rFonts w:ascii="Arial" w:eastAsia="Calibri" w:hAnsi="Arial" w:cs="Arial"/>
              <w:spacing w:val="-3"/>
              <w:w w:val="103"/>
              <w:sz w:val="24"/>
              <w:szCs w:val="24"/>
              <w:lang w:val="ro-RO"/>
            </w:rPr>
            <w:t>r</w:t>
          </w:r>
          <w:r w:rsidRPr="00C16120">
            <w:rPr>
              <w:rFonts w:ascii="Arial" w:eastAsia="Calibri" w:hAnsi="Arial" w:cs="Arial"/>
              <w:spacing w:val="1"/>
              <w:w w:val="103"/>
              <w:sz w:val="24"/>
              <w:szCs w:val="24"/>
              <w:lang w:val="ro-RO"/>
            </w:rPr>
            <w:t>e</w:t>
          </w:r>
          <w:r w:rsidRPr="00C16120">
            <w:rPr>
              <w:rFonts w:ascii="Arial" w:eastAsia="Calibri" w:hAnsi="Arial" w:cs="Arial"/>
              <w:w w:val="103"/>
              <w:sz w:val="24"/>
              <w:szCs w:val="24"/>
              <w:lang w:val="ro-RO"/>
            </w:rPr>
            <w:t>a</w:t>
          </w:r>
          <w:r w:rsidRPr="00C16120">
            <w:rPr>
              <w:rFonts w:ascii="Arial" w:eastAsia="Calibri" w:hAnsi="Arial" w:cs="Arial"/>
              <w:spacing w:val="32"/>
              <w:w w:val="103"/>
              <w:sz w:val="24"/>
              <w:szCs w:val="24"/>
              <w:lang w:val="ro-RO"/>
            </w:rPr>
            <w:t xml:space="preserve"> </w:t>
          </w:r>
          <w:r w:rsidRPr="00C16120">
            <w:rPr>
              <w:rFonts w:ascii="Arial" w:eastAsia="Calibri" w:hAnsi="Arial" w:cs="Arial"/>
              <w:spacing w:val="1"/>
              <w:sz w:val="24"/>
              <w:szCs w:val="24"/>
              <w:lang w:val="ro-RO"/>
            </w:rPr>
            <w:t>a</w:t>
          </w:r>
          <w:r w:rsidRPr="00C16120">
            <w:rPr>
              <w:rFonts w:ascii="Arial" w:eastAsia="Calibri" w:hAnsi="Arial" w:cs="Arial"/>
              <w:spacing w:val="-2"/>
              <w:sz w:val="24"/>
              <w:szCs w:val="24"/>
              <w:lang w:val="ro-RO"/>
            </w:rPr>
            <w:t>c</w:t>
          </w:r>
          <w:r w:rsidRPr="00C16120">
            <w:rPr>
              <w:rFonts w:ascii="Arial" w:eastAsia="Calibri" w:hAnsi="Arial" w:cs="Arial"/>
              <w:spacing w:val="1"/>
              <w:sz w:val="24"/>
              <w:szCs w:val="24"/>
              <w:lang w:val="ro-RO"/>
            </w:rPr>
            <w:t>t</w:t>
          </w:r>
          <w:r w:rsidRPr="00C16120">
            <w:rPr>
              <w:rFonts w:ascii="Arial" w:eastAsia="Calibri" w:hAnsi="Arial" w:cs="Arial"/>
              <w:sz w:val="24"/>
              <w:szCs w:val="24"/>
              <w:lang w:val="ro-RO"/>
            </w:rPr>
            <w:t>i</w:t>
          </w:r>
          <w:r w:rsidRPr="00C16120">
            <w:rPr>
              <w:rFonts w:ascii="Arial" w:eastAsia="Calibri" w:hAnsi="Arial" w:cs="Arial"/>
              <w:spacing w:val="-2"/>
              <w:sz w:val="24"/>
              <w:szCs w:val="24"/>
              <w:lang w:val="ro-RO"/>
            </w:rPr>
            <w:t>v</w:t>
          </w:r>
          <w:r w:rsidRPr="00C16120">
            <w:rPr>
              <w:rFonts w:ascii="Arial" w:eastAsia="Calibri" w:hAnsi="Arial" w:cs="Arial"/>
              <w:sz w:val="24"/>
              <w:szCs w:val="24"/>
              <w:lang w:val="ro-RO"/>
            </w:rPr>
            <w:t>i</w:t>
          </w:r>
          <w:r w:rsidRPr="00C16120">
            <w:rPr>
              <w:rFonts w:ascii="Arial" w:eastAsia="Calibri" w:hAnsi="Arial" w:cs="Arial"/>
              <w:spacing w:val="1"/>
              <w:sz w:val="24"/>
              <w:szCs w:val="24"/>
              <w:lang w:val="ro-RO"/>
            </w:rPr>
            <w:t>tăţ</w:t>
          </w:r>
          <w:r w:rsidRPr="00C16120">
            <w:rPr>
              <w:rFonts w:ascii="Arial" w:eastAsia="Calibri" w:hAnsi="Arial" w:cs="Arial"/>
              <w:sz w:val="24"/>
              <w:szCs w:val="24"/>
              <w:lang w:val="ro-RO"/>
            </w:rPr>
            <w:t>il</w:t>
          </w:r>
          <w:r w:rsidRPr="00C16120">
            <w:rPr>
              <w:rFonts w:ascii="Arial" w:eastAsia="Calibri" w:hAnsi="Arial" w:cs="Arial"/>
              <w:spacing w:val="1"/>
              <w:sz w:val="24"/>
              <w:szCs w:val="24"/>
              <w:lang w:val="ro-RO"/>
            </w:rPr>
            <w:t>o</w:t>
          </w:r>
          <w:r w:rsidRPr="00C16120">
            <w:rPr>
              <w:rFonts w:ascii="Arial" w:eastAsia="Calibri" w:hAnsi="Arial" w:cs="Arial"/>
              <w:sz w:val="24"/>
              <w:szCs w:val="24"/>
              <w:lang w:val="ro-RO"/>
            </w:rPr>
            <w:t>r</w:t>
          </w:r>
          <w:r w:rsidRPr="00C16120">
            <w:rPr>
              <w:rFonts w:ascii="Arial" w:eastAsia="Calibri" w:hAnsi="Arial" w:cs="Arial"/>
              <w:spacing w:val="50"/>
              <w:sz w:val="24"/>
              <w:szCs w:val="24"/>
              <w:lang w:val="ro-RO"/>
            </w:rPr>
            <w:t xml:space="preserve"> </w:t>
          </w:r>
          <w:r w:rsidRPr="00C16120">
            <w:rPr>
              <w:rFonts w:ascii="Arial" w:eastAsia="Calibri" w:hAnsi="Arial" w:cs="Arial"/>
              <w:spacing w:val="-1"/>
              <w:sz w:val="24"/>
              <w:szCs w:val="24"/>
              <w:lang w:val="ro-RO"/>
            </w:rPr>
            <w:t>g</w:t>
          </w:r>
          <w:r w:rsidRPr="00C16120">
            <w:rPr>
              <w:rFonts w:ascii="Arial" w:eastAsia="Calibri" w:hAnsi="Arial" w:cs="Arial"/>
              <w:spacing w:val="1"/>
              <w:sz w:val="24"/>
              <w:szCs w:val="24"/>
              <w:lang w:val="ro-RO"/>
            </w:rPr>
            <w:t>ene</w:t>
          </w:r>
          <w:r w:rsidRPr="00C16120">
            <w:rPr>
              <w:rFonts w:ascii="Arial" w:eastAsia="Calibri" w:hAnsi="Arial" w:cs="Arial"/>
              <w:spacing w:val="-1"/>
              <w:sz w:val="24"/>
              <w:szCs w:val="24"/>
              <w:lang w:val="ro-RO"/>
            </w:rPr>
            <w:t>r</w:t>
          </w:r>
          <w:r w:rsidRPr="00C16120">
            <w:rPr>
              <w:rFonts w:ascii="Arial" w:eastAsia="Calibri" w:hAnsi="Arial" w:cs="Arial"/>
              <w:spacing w:val="1"/>
              <w:sz w:val="24"/>
              <w:szCs w:val="24"/>
              <w:lang w:val="ro-RO"/>
            </w:rPr>
            <w:t>at</w:t>
          </w:r>
          <w:r w:rsidRPr="00C16120">
            <w:rPr>
              <w:rFonts w:ascii="Arial" w:eastAsia="Calibri" w:hAnsi="Arial" w:cs="Arial"/>
              <w:spacing w:val="-1"/>
              <w:sz w:val="24"/>
              <w:szCs w:val="24"/>
              <w:lang w:val="ro-RO"/>
            </w:rPr>
            <w:t>o</w:t>
          </w:r>
          <w:r w:rsidRPr="00C16120">
            <w:rPr>
              <w:rFonts w:ascii="Arial" w:eastAsia="Calibri" w:hAnsi="Arial" w:cs="Arial"/>
              <w:spacing w:val="1"/>
              <w:sz w:val="24"/>
              <w:szCs w:val="24"/>
              <w:lang w:val="ro-RO"/>
            </w:rPr>
            <w:t>a</w:t>
          </w:r>
          <w:r w:rsidRPr="00C16120">
            <w:rPr>
              <w:rFonts w:ascii="Arial" w:eastAsia="Calibri" w:hAnsi="Arial" w:cs="Arial"/>
              <w:spacing w:val="-1"/>
              <w:sz w:val="24"/>
              <w:szCs w:val="24"/>
              <w:lang w:val="ro-RO"/>
            </w:rPr>
            <w:t>r</w:t>
          </w:r>
          <w:r w:rsidRPr="00C16120">
            <w:rPr>
              <w:rFonts w:ascii="Arial" w:eastAsia="Calibri" w:hAnsi="Arial" w:cs="Arial"/>
              <w:sz w:val="24"/>
              <w:szCs w:val="24"/>
              <w:lang w:val="ro-RO"/>
            </w:rPr>
            <w:t>e</w:t>
          </w:r>
          <w:r w:rsidRPr="00C16120">
            <w:rPr>
              <w:rFonts w:ascii="Arial" w:eastAsia="Calibri" w:hAnsi="Arial" w:cs="Arial"/>
              <w:spacing w:val="21"/>
              <w:sz w:val="24"/>
              <w:szCs w:val="24"/>
              <w:lang w:val="ro-RO"/>
            </w:rPr>
            <w:t xml:space="preserve"> </w:t>
          </w:r>
          <w:r w:rsidRPr="00C16120">
            <w:rPr>
              <w:rFonts w:ascii="Arial" w:eastAsia="Calibri" w:hAnsi="Arial" w:cs="Arial"/>
              <w:spacing w:val="1"/>
              <w:sz w:val="24"/>
              <w:szCs w:val="24"/>
              <w:lang w:val="ro-RO"/>
            </w:rPr>
            <w:t>d</w:t>
          </w:r>
          <w:r w:rsidRPr="00C16120">
            <w:rPr>
              <w:rFonts w:ascii="Arial" w:eastAsia="Calibri" w:hAnsi="Arial" w:cs="Arial"/>
              <w:sz w:val="24"/>
              <w:szCs w:val="24"/>
              <w:lang w:val="ro-RO"/>
            </w:rPr>
            <w:t>e</w:t>
          </w:r>
          <w:r w:rsidRPr="00C16120">
            <w:rPr>
              <w:rFonts w:ascii="Arial" w:eastAsia="Calibri" w:hAnsi="Arial" w:cs="Arial"/>
              <w:spacing w:val="30"/>
              <w:sz w:val="24"/>
              <w:szCs w:val="24"/>
              <w:lang w:val="ro-RO"/>
            </w:rPr>
            <w:t xml:space="preserve"> </w:t>
          </w:r>
          <w:r w:rsidRPr="00C16120">
            <w:rPr>
              <w:rFonts w:ascii="Arial" w:eastAsia="Calibri" w:hAnsi="Arial" w:cs="Arial"/>
              <w:spacing w:val="-2"/>
              <w:sz w:val="24"/>
              <w:szCs w:val="24"/>
              <w:lang w:val="ro-RO"/>
            </w:rPr>
            <w:t>z</w:t>
          </w:r>
          <w:r w:rsidRPr="00C16120">
            <w:rPr>
              <w:rFonts w:ascii="Arial" w:eastAsia="Calibri" w:hAnsi="Arial" w:cs="Arial"/>
              <w:spacing w:val="-1"/>
              <w:sz w:val="24"/>
              <w:szCs w:val="24"/>
              <w:lang w:val="ro-RO"/>
            </w:rPr>
            <w:t>g</w:t>
          </w:r>
          <w:r w:rsidRPr="00C16120">
            <w:rPr>
              <w:rFonts w:ascii="Arial" w:eastAsia="Calibri" w:hAnsi="Arial" w:cs="Arial"/>
              <w:spacing w:val="1"/>
              <w:sz w:val="24"/>
              <w:szCs w:val="24"/>
              <w:lang w:val="ro-RO"/>
            </w:rPr>
            <w:t>o</w:t>
          </w:r>
          <w:r w:rsidRPr="00C16120">
            <w:rPr>
              <w:rFonts w:ascii="Arial" w:eastAsia="Calibri" w:hAnsi="Arial" w:cs="Arial"/>
              <w:spacing w:val="2"/>
              <w:sz w:val="24"/>
              <w:szCs w:val="24"/>
              <w:lang w:val="ro-RO"/>
            </w:rPr>
            <w:t>m</w:t>
          </w:r>
          <w:r w:rsidRPr="00C16120">
            <w:rPr>
              <w:rFonts w:ascii="Arial" w:eastAsia="Calibri" w:hAnsi="Arial" w:cs="Arial"/>
              <w:spacing w:val="1"/>
              <w:sz w:val="24"/>
              <w:szCs w:val="24"/>
              <w:lang w:val="ro-RO"/>
            </w:rPr>
            <w:t>ot</w:t>
          </w:r>
          <w:r w:rsidRPr="00C16120">
            <w:rPr>
              <w:rFonts w:ascii="Arial" w:eastAsia="Calibri" w:hAnsi="Arial" w:cs="Arial"/>
              <w:spacing w:val="23"/>
              <w:sz w:val="24"/>
              <w:szCs w:val="24"/>
              <w:lang w:val="ro-RO"/>
            </w:rPr>
            <w:t xml:space="preserve"> </w:t>
          </w:r>
          <w:r w:rsidRPr="00C16120">
            <w:rPr>
              <w:rFonts w:ascii="Arial" w:eastAsia="Calibri" w:hAnsi="Arial" w:cs="Arial"/>
              <w:spacing w:val="-2"/>
              <w:sz w:val="24"/>
              <w:szCs w:val="24"/>
              <w:lang w:val="ro-RO"/>
            </w:rPr>
            <w:t>î</w:t>
          </w:r>
          <w:r w:rsidRPr="00C16120">
            <w:rPr>
              <w:rFonts w:ascii="Arial" w:eastAsia="Calibri" w:hAnsi="Arial" w:cs="Arial"/>
              <w:sz w:val="24"/>
              <w:szCs w:val="24"/>
              <w:lang w:val="ro-RO"/>
            </w:rPr>
            <w:t>n</w:t>
          </w:r>
          <w:r w:rsidRPr="00C16120">
            <w:rPr>
              <w:rFonts w:ascii="Arial" w:eastAsia="Calibri" w:hAnsi="Arial" w:cs="Arial"/>
              <w:spacing w:val="32"/>
              <w:sz w:val="24"/>
              <w:szCs w:val="24"/>
              <w:lang w:val="ro-RO"/>
            </w:rPr>
            <w:t xml:space="preserve"> </w:t>
          </w:r>
          <w:r w:rsidRPr="00C16120">
            <w:rPr>
              <w:rFonts w:ascii="Arial" w:eastAsia="Calibri" w:hAnsi="Arial" w:cs="Arial"/>
              <w:spacing w:val="1"/>
              <w:sz w:val="24"/>
              <w:szCs w:val="24"/>
              <w:lang w:val="ro-RO"/>
            </w:rPr>
            <w:t>zone</w:t>
          </w:r>
          <w:r w:rsidRPr="00C16120">
            <w:rPr>
              <w:rFonts w:ascii="Arial" w:eastAsia="Calibri" w:hAnsi="Arial" w:cs="Arial"/>
              <w:sz w:val="24"/>
              <w:szCs w:val="24"/>
              <w:lang w:val="ro-RO"/>
            </w:rPr>
            <w:t xml:space="preserve"> </w:t>
          </w:r>
          <w:r w:rsidRPr="00C16120">
            <w:rPr>
              <w:rFonts w:ascii="Arial" w:eastAsia="Calibri" w:hAnsi="Arial" w:cs="Arial"/>
              <w:spacing w:val="-2"/>
              <w:sz w:val="24"/>
              <w:szCs w:val="24"/>
              <w:lang w:val="ro-RO"/>
            </w:rPr>
            <w:t>î</w:t>
          </w:r>
          <w:r w:rsidRPr="00C16120">
            <w:rPr>
              <w:rFonts w:ascii="Arial" w:eastAsia="Calibri" w:hAnsi="Arial" w:cs="Arial"/>
              <w:spacing w:val="1"/>
              <w:sz w:val="24"/>
              <w:szCs w:val="24"/>
              <w:lang w:val="ro-RO"/>
            </w:rPr>
            <w:t>n</w:t>
          </w:r>
          <w:r w:rsidRPr="00C16120">
            <w:rPr>
              <w:rFonts w:ascii="Arial" w:eastAsia="Calibri" w:hAnsi="Arial" w:cs="Arial"/>
              <w:sz w:val="24"/>
              <w:szCs w:val="24"/>
              <w:lang w:val="ro-RO"/>
            </w:rPr>
            <w:t>c</w:t>
          </w:r>
          <w:r w:rsidRPr="00C16120">
            <w:rPr>
              <w:rFonts w:ascii="Arial" w:eastAsia="Calibri" w:hAnsi="Arial" w:cs="Arial"/>
              <w:spacing w:val="1"/>
              <w:sz w:val="24"/>
              <w:szCs w:val="24"/>
              <w:lang w:val="ro-RO"/>
            </w:rPr>
            <w:t>h</w:t>
          </w:r>
          <w:r w:rsidRPr="00C16120">
            <w:rPr>
              <w:rFonts w:ascii="Arial" w:eastAsia="Calibri" w:hAnsi="Arial" w:cs="Arial"/>
              <w:sz w:val="24"/>
              <w:szCs w:val="24"/>
              <w:lang w:val="ro-RO"/>
            </w:rPr>
            <w:t>is</w:t>
          </w:r>
          <w:r w:rsidRPr="00C16120">
            <w:rPr>
              <w:rFonts w:ascii="Arial" w:eastAsia="Calibri" w:hAnsi="Arial" w:cs="Arial"/>
              <w:spacing w:val="1"/>
              <w:sz w:val="24"/>
              <w:szCs w:val="24"/>
              <w:lang w:val="ro-RO"/>
            </w:rPr>
            <w:t>e</w:t>
          </w:r>
          <w:r w:rsidRPr="00C16120">
            <w:rPr>
              <w:rFonts w:ascii="Arial" w:eastAsia="Calibri" w:hAnsi="Arial" w:cs="Arial"/>
              <w:sz w:val="24"/>
              <w:szCs w:val="24"/>
              <w:lang w:val="ro-RO"/>
            </w:rPr>
            <w:t>,</w:t>
          </w:r>
          <w:r w:rsidRPr="00C16120">
            <w:rPr>
              <w:rFonts w:ascii="Arial" w:eastAsia="Calibri" w:hAnsi="Arial" w:cs="Arial"/>
              <w:spacing w:val="-6"/>
              <w:sz w:val="24"/>
              <w:szCs w:val="24"/>
              <w:lang w:val="ro-RO"/>
            </w:rPr>
            <w:t xml:space="preserve"> </w:t>
          </w:r>
          <w:r w:rsidRPr="00C16120">
            <w:rPr>
              <w:rFonts w:ascii="Arial" w:eastAsia="Calibri" w:hAnsi="Arial" w:cs="Arial"/>
              <w:sz w:val="24"/>
              <w:szCs w:val="24"/>
              <w:lang w:val="ro-RO"/>
            </w:rPr>
            <w:t>i</w:t>
          </w:r>
          <w:r w:rsidRPr="00C16120">
            <w:rPr>
              <w:rFonts w:ascii="Arial" w:eastAsia="Calibri" w:hAnsi="Arial" w:cs="Arial"/>
              <w:spacing w:val="-2"/>
              <w:sz w:val="24"/>
              <w:szCs w:val="24"/>
              <w:lang w:val="ro-RO"/>
            </w:rPr>
            <w:t>z</w:t>
          </w:r>
          <w:r w:rsidRPr="00C16120">
            <w:rPr>
              <w:rFonts w:ascii="Arial" w:eastAsia="Calibri" w:hAnsi="Arial" w:cs="Arial"/>
              <w:spacing w:val="1"/>
              <w:sz w:val="24"/>
              <w:szCs w:val="24"/>
              <w:lang w:val="ro-RO"/>
            </w:rPr>
            <w:t>o</w:t>
          </w:r>
          <w:r w:rsidRPr="00C16120">
            <w:rPr>
              <w:rFonts w:ascii="Arial" w:eastAsia="Calibri" w:hAnsi="Arial" w:cs="Arial"/>
              <w:sz w:val="24"/>
              <w:szCs w:val="24"/>
              <w:lang w:val="ro-RO"/>
            </w:rPr>
            <w:t>l</w:t>
          </w:r>
          <w:r w:rsidRPr="00C16120">
            <w:rPr>
              <w:rFonts w:ascii="Arial" w:eastAsia="Calibri" w:hAnsi="Arial" w:cs="Arial"/>
              <w:spacing w:val="1"/>
              <w:sz w:val="24"/>
              <w:szCs w:val="24"/>
              <w:lang w:val="ro-RO"/>
            </w:rPr>
            <w:t>at</w:t>
          </w:r>
          <w:r w:rsidRPr="00C16120">
            <w:rPr>
              <w:rFonts w:ascii="Arial" w:eastAsia="Calibri" w:hAnsi="Arial" w:cs="Arial"/>
              <w:sz w:val="24"/>
              <w:szCs w:val="24"/>
              <w:lang w:val="ro-RO"/>
            </w:rPr>
            <w:t>e</w:t>
          </w:r>
          <w:r w:rsidRPr="00C16120">
            <w:rPr>
              <w:rFonts w:ascii="Arial" w:eastAsia="Calibri" w:hAnsi="Arial" w:cs="Arial"/>
              <w:spacing w:val="-6"/>
              <w:sz w:val="24"/>
              <w:szCs w:val="24"/>
              <w:lang w:val="ro-RO"/>
            </w:rPr>
            <w:t xml:space="preserve"> </w:t>
          </w:r>
          <w:r w:rsidRPr="00C16120">
            <w:rPr>
              <w:rFonts w:ascii="Arial" w:eastAsia="Calibri" w:hAnsi="Arial" w:cs="Arial"/>
              <w:spacing w:val="3"/>
              <w:sz w:val="24"/>
              <w:szCs w:val="24"/>
              <w:lang w:val="ro-RO"/>
            </w:rPr>
            <w:t>f</w:t>
          </w:r>
          <w:r w:rsidRPr="00C16120">
            <w:rPr>
              <w:rFonts w:ascii="Arial" w:eastAsia="Calibri" w:hAnsi="Arial" w:cs="Arial"/>
              <w:spacing w:val="-1"/>
              <w:sz w:val="24"/>
              <w:szCs w:val="24"/>
              <w:lang w:val="ro-RO"/>
            </w:rPr>
            <w:t>o</w:t>
          </w:r>
          <w:r w:rsidRPr="00C16120">
            <w:rPr>
              <w:rFonts w:ascii="Arial" w:eastAsia="Calibri" w:hAnsi="Arial" w:cs="Arial"/>
              <w:spacing w:val="1"/>
              <w:sz w:val="24"/>
              <w:szCs w:val="24"/>
              <w:lang w:val="ro-RO"/>
            </w:rPr>
            <w:t>n</w:t>
          </w:r>
          <w:r w:rsidRPr="00C16120">
            <w:rPr>
              <w:rFonts w:ascii="Arial" w:eastAsia="Calibri" w:hAnsi="Arial" w:cs="Arial"/>
              <w:sz w:val="24"/>
              <w:szCs w:val="24"/>
              <w:lang w:val="ro-RO"/>
            </w:rPr>
            <w:t xml:space="preserve">ic; </w:t>
          </w:r>
        </w:p>
        <w:p w:rsidR="00C16120" w:rsidRPr="00C16120" w:rsidRDefault="00C16120" w:rsidP="00C16120">
          <w:pPr>
            <w:numPr>
              <w:ilvl w:val="0"/>
              <w:numId w:val="6"/>
            </w:numPr>
            <w:spacing w:after="0" w:line="240" w:lineRule="auto"/>
            <w:ind w:left="567" w:right="29" w:hanging="283"/>
            <w:jc w:val="both"/>
            <w:rPr>
              <w:rFonts w:ascii="Arial" w:eastAsia="Calibri" w:hAnsi="Arial" w:cs="Arial"/>
              <w:noProof/>
              <w:sz w:val="24"/>
              <w:szCs w:val="24"/>
              <w:lang w:val="ro-RO"/>
            </w:rPr>
          </w:pPr>
          <w:r w:rsidRPr="00C16120">
            <w:rPr>
              <w:rFonts w:ascii="Arial" w:eastAsia="Calibri" w:hAnsi="Arial" w:cs="Arial"/>
              <w:noProof/>
              <w:sz w:val="24"/>
              <w:szCs w:val="24"/>
              <w:lang w:val="ro-RO"/>
            </w:rPr>
            <w:t xml:space="preserve">colectarea selectivă şi controlată a deşeurilor pe categorii, valorificarea celor reciclabile şi eliminarea celor nerecuperabile prin firme specializate şi autorizate, </w:t>
          </w:r>
          <w:r w:rsidRPr="00C16120">
            <w:rPr>
              <w:rFonts w:ascii="Arial" w:eastAsia="Calibri" w:hAnsi="Arial" w:cs="Arial"/>
              <w:sz w:val="24"/>
              <w:szCs w:val="24"/>
              <w:lang w:val="ro-RO"/>
            </w:rPr>
            <w:t>pe baza contractelor încheiate cu aceştia,</w:t>
          </w:r>
          <w:r w:rsidRPr="00C16120">
            <w:rPr>
              <w:rFonts w:ascii="Arial" w:eastAsia="Calibri" w:hAnsi="Arial" w:cs="Arial"/>
              <w:noProof/>
              <w:sz w:val="24"/>
              <w:szCs w:val="24"/>
              <w:lang w:val="ro-RO"/>
            </w:rPr>
            <w:t xml:space="preserve"> conform Legii nr. 211/2011 privind regimul deşeurilor; </w:t>
          </w:r>
        </w:p>
        <w:p w:rsidR="00C16120" w:rsidRPr="00C16120" w:rsidRDefault="00C16120" w:rsidP="00C16120">
          <w:pPr>
            <w:numPr>
              <w:ilvl w:val="0"/>
              <w:numId w:val="6"/>
            </w:numPr>
            <w:spacing w:after="0" w:line="240" w:lineRule="auto"/>
            <w:ind w:left="567" w:right="29" w:hanging="283"/>
            <w:jc w:val="both"/>
            <w:rPr>
              <w:rFonts w:ascii="Arial" w:eastAsia="Calibri" w:hAnsi="Arial" w:cs="Arial"/>
              <w:noProof/>
              <w:sz w:val="24"/>
              <w:szCs w:val="24"/>
              <w:lang w:val="ro-RO"/>
            </w:rPr>
          </w:pPr>
          <w:r w:rsidRPr="00C16120">
            <w:rPr>
              <w:rFonts w:ascii="Arial" w:eastAsia="Calibri" w:hAnsi="Arial" w:cs="Arial"/>
              <w:sz w:val="24"/>
              <w:szCs w:val="24"/>
              <w:lang w:val="ro-RO"/>
            </w:rPr>
            <w:t xml:space="preserve">menţinerea în stare de curăţenie a spaţiului din incintă, fără depozitări necontrolate de deşeuri; </w:t>
          </w:r>
        </w:p>
        <w:p w:rsidR="00C16120" w:rsidRPr="00C16120" w:rsidRDefault="00C16120" w:rsidP="00C16120">
          <w:pPr>
            <w:numPr>
              <w:ilvl w:val="0"/>
              <w:numId w:val="6"/>
            </w:numPr>
            <w:spacing w:after="0" w:line="240" w:lineRule="auto"/>
            <w:ind w:left="567" w:right="29" w:hanging="283"/>
            <w:jc w:val="both"/>
            <w:rPr>
              <w:rFonts w:ascii="Arial" w:eastAsia="Calibri" w:hAnsi="Arial" w:cs="Arial"/>
              <w:noProof/>
              <w:sz w:val="24"/>
              <w:szCs w:val="24"/>
              <w:lang w:val="ro-RO"/>
            </w:rPr>
          </w:pPr>
          <w:r w:rsidRPr="00C16120">
            <w:rPr>
              <w:rFonts w:ascii="Arial" w:eastAsia="Calibri" w:hAnsi="Arial" w:cs="Arial"/>
              <w:noProof/>
              <w:sz w:val="24"/>
              <w:szCs w:val="24"/>
              <w:lang w:val="ro-RO"/>
            </w:rPr>
            <w:t>deşeurile nu se depozitează definitiv şi nu se incinerează în cadrul obiectivului;</w:t>
          </w:r>
        </w:p>
        <w:p w:rsidR="00C16120" w:rsidRPr="00C16120" w:rsidRDefault="00C16120" w:rsidP="00C16120">
          <w:pPr>
            <w:numPr>
              <w:ilvl w:val="0"/>
              <w:numId w:val="6"/>
            </w:numPr>
            <w:spacing w:after="0" w:line="240" w:lineRule="auto"/>
            <w:ind w:left="567" w:right="29" w:hanging="283"/>
            <w:jc w:val="both"/>
            <w:rPr>
              <w:rFonts w:ascii="Arial" w:eastAsia="Calibri" w:hAnsi="Arial" w:cs="Arial"/>
              <w:noProof/>
              <w:sz w:val="24"/>
              <w:szCs w:val="24"/>
              <w:lang w:val="ro-RO"/>
            </w:rPr>
          </w:pPr>
          <w:r w:rsidRPr="00C16120">
            <w:rPr>
              <w:rFonts w:ascii="Arial" w:eastAsia="Calibri" w:hAnsi="Arial" w:cs="Arial"/>
              <w:bCs/>
              <w:iCs/>
              <w:noProof/>
              <w:sz w:val="24"/>
              <w:szCs w:val="24"/>
              <w:lang w:val="ro-RO"/>
            </w:rPr>
            <w:t xml:space="preserve">depozitarea temporară a deşeurilor pe amplasament este permisă doar pentru maxim 1 an (pentru deşeurile care urmează a fi eliminate) şi de maxim 3 ani (pentru deşeurile care urmează a fi tratate sau valorificate); </w:t>
          </w:r>
        </w:p>
        <w:p w:rsidR="00C16120" w:rsidRPr="00C16120" w:rsidRDefault="00C16120" w:rsidP="00C16120">
          <w:pPr>
            <w:numPr>
              <w:ilvl w:val="0"/>
              <w:numId w:val="6"/>
            </w:numPr>
            <w:spacing w:after="0" w:line="240" w:lineRule="auto"/>
            <w:ind w:left="567" w:right="29" w:hanging="283"/>
            <w:jc w:val="both"/>
            <w:rPr>
              <w:rFonts w:ascii="Arial" w:eastAsia="Calibri" w:hAnsi="Arial" w:cs="Arial"/>
              <w:noProof/>
              <w:sz w:val="24"/>
              <w:szCs w:val="24"/>
              <w:lang w:val="ro-RO"/>
            </w:rPr>
          </w:pPr>
          <w:r w:rsidRPr="00C16120">
            <w:rPr>
              <w:rFonts w:ascii="Arial" w:eastAsia="Calibri" w:hAnsi="Arial" w:cs="Arial"/>
              <w:noProof/>
              <w:sz w:val="24"/>
              <w:szCs w:val="24"/>
              <w:lang w:val="ro-RO"/>
            </w:rPr>
            <w:t>întreţinerea în stare corespunzătoare a suprafețelor dalate din incinta obiectivului;</w:t>
          </w:r>
        </w:p>
        <w:p w:rsidR="00C16120" w:rsidRPr="00C16120" w:rsidRDefault="00C16120" w:rsidP="00C16120">
          <w:pPr>
            <w:numPr>
              <w:ilvl w:val="0"/>
              <w:numId w:val="6"/>
            </w:numPr>
            <w:spacing w:after="0" w:line="240" w:lineRule="auto"/>
            <w:ind w:left="567" w:right="29" w:hanging="283"/>
            <w:jc w:val="both"/>
            <w:rPr>
              <w:rFonts w:ascii="Arial" w:eastAsia="Calibri" w:hAnsi="Arial" w:cs="Arial"/>
              <w:noProof/>
              <w:sz w:val="24"/>
              <w:szCs w:val="24"/>
              <w:lang w:val="ro-RO"/>
            </w:rPr>
          </w:pPr>
          <w:r w:rsidRPr="00C16120">
            <w:rPr>
              <w:rFonts w:ascii="Arial" w:eastAsia="Calibri" w:hAnsi="Arial" w:cs="Arial"/>
              <w:noProof/>
              <w:sz w:val="24"/>
              <w:szCs w:val="24"/>
              <w:lang w:val="ro-RO"/>
            </w:rPr>
            <w:t xml:space="preserve">întreţinerea în permanenţă a instalaţiilor de captare, epurare şi evacuare ape uzate; </w:t>
          </w:r>
        </w:p>
        <w:p w:rsidR="00C16120" w:rsidRPr="00C16120" w:rsidRDefault="00C16120" w:rsidP="00C16120">
          <w:pPr>
            <w:numPr>
              <w:ilvl w:val="0"/>
              <w:numId w:val="6"/>
            </w:numPr>
            <w:spacing w:after="0" w:line="240" w:lineRule="auto"/>
            <w:ind w:left="567" w:right="29" w:hanging="283"/>
            <w:jc w:val="both"/>
            <w:rPr>
              <w:rFonts w:ascii="Arial" w:eastAsia="Calibri" w:hAnsi="Arial" w:cs="Arial"/>
              <w:noProof/>
              <w:sz w:val="24"/>
              <w:szCs w:val="24"/>
              <w:lang w:val="ro-RO"/>
            </w:rPr>
          </w:pPr>
          <w:r w:rsidRPr="00C16120">
            <w:rPr>
              <w:rFonts w:ascii="Arial" w:eastAsia="Calibri" w:hAnsi="Arial" w:cs="Arial"/>
              <w:noProof/>
              <w:sz w:val="24"/>
              <w:szCs w:val="24"/>
              <w:lang w:val="ro-RO"/>
            </w:rPr>
            <w:t>este obligatorie menţinerea spaţiilor de stocare în forma iniţială, a integrităţii acoperişurilor şi a sistemelor de colectare a apelor uzate;</w:t>
          </w:r>
        </w:p>
        <w:p w:rsidR="00C16120" w:rsidRPr="00C16120" w:rsidRDefault="00C16120" w:rsidP="00C16120">
          <w:pPr>
            <w:numPr>
              <w:ilvl w:val="0"/>
              <w:numId w:val="6"/>
            </w:numPr>
            <w:spacing w:after="0" w:line="240" w:lineRule="auto"/>
            <w:ind w:left="567" w:right="29" w:hanging="283"/>
            <w:jc w:val="both"/>
            <w:rPr>
              <w:rFonts w:ascii="Arial" w:eastAsia="Calibri" w:hAnsi="Arial" w:cs="Arial"/>
              <w:noProof/>
              <w:sz w:val="24"/>
              <w:szCs w:val="24"/>
              <w:lang w:val="ro-RO"/>
            </w:rPr>
          </w:pPr>
          <w:r w:rsidRPr="00C16120">
            <w:rPr>
              <w:rFonts w:ascii="Arial" w:eastAsia="Calibri" w:hAnsi="Arial" w:cs="Arial"/>
              <w:bCs/>
              <w:iCs/>
              <w:noProof/>
              <w:sz w:val="24"/>
              <w:szCs w:val="24"/>
              <w:lang w:val="ro-RO"/>
            </w:rPr>
            <w:t>se interzice abandonarea deșeurilor pe traseu;</w:t>
          </w:r>
        </w:p>
        <w:p w:rsidR="00C16120" w:rsidRPr="00C16120" w:rsidRDefault="00C16120" w:rsidP="00C16120">
          <w:pPr>
            <w:numPr>
              <w:ilvl w:val="0"/>
              <w:numId w:val="6"/>
            </w:numPr>
            <w:spacing w:after="0" w:line="240" w:lineRule="auto"/>
            <w:ind w:left="567" w:right="29" w:hanging="283"/>
            <w:jc w:val="both"/>
            <w:rPr>
              <w:rFonts w:ascii="Arial" w:eastAsia="Calibri" w:hAnsi="Arial" w:cs="Arial"/>
              <w:noProof/>
              <w:sz w:val="24"/>
              <w:szCs w:val="24"/>
              <w:lang w:val="ro-RO"/>
            </w:rPr>
          </w:pPr>
          <w:r w:rsidRPr="00C16120">
            <w:rPr>
              <w:rFonts w:ascii="Arial" w:eastAsia="Calibri" w:hAnsi="Arial" w:cs="Arial"/>
              <w:bCs/>
              <w:iCs/>
              <w:noProof/>
              <w:sz w:val="24"/>
              <w:szCs w:val="24"/>
              <w:lang w:val="ro-RO"/>
            </w:rPr>
            <w:t xml:space="preserve">fiecare transport va fi însoțit de documente din care să rezulte tipul de deșeu, locul de încărcare, punctul de descărcare și cantitatea transportată (întocmite pe baza analizei fizico-chimice a deșeului);  </w:t>
          </w:r>
        </w:p>
        <w:p w:rsidR="00C16120" w:rsidRPr="00C16120" w:rsidRDefault="00C16120" w:rsidP="00C16120">
          <w:pPr>
            <w:numPr>
              <w:ilvl w:val="0"/>
              <w:numId w:val="6"/>
            </w:numPr>
            <w:spacing w:after="0" w:line="240" w:lineRule="auto"/>
            <w:ind w:left="567" w:right="29" w:hanging="283"/>
            <w:jc w:val="both"/>
            <w:rPr>
              <w:rFonts w:ascii="Arial" w:eastAsia="Calibri" w:hAnsi="Arial" w:cs="Arial"/>
              <w:noProof/>
              <w:sz w:val="24"/>
              <w:szCs w:val="24"/>
              <w:lang w:val="ro-RO"/>
            </w:rPr>
          </w:pPr>
          <w:r w:rsidRPr="00C16120">
            <w:rPr>
              <w:rFonts w:ascii="Arial" w:eastAsia="Calibri" w:hAnsi="Arial" w:cs="Arial"/>
              <w:sz w:val="24"/>
              <w:szCs w:val="24"/>
              <w:lang w:val="ro-RO"/>
            </w:rPr>
            <w:t xml:space="preserve">este interzisă achiziţionarea de la persoane fizice a metalelor feroase şi neferoase şi a aliajelor acestora utilizate în activitatea feroviară, a şinelor de cale ferată, pieselor aparatelor de cale, materialului mărunt de cale, contasinelor, ecliselor, părţilor componente ale instalaţiilor de siguranţa circulaţiei, cablurilor de semnalizare, cablurilor de semnalizare feroviare, componentelor materialului rulant etc.; </w:t>
          </w:r>
        </w:p>
        <w:p w:rsidR="00C16120" w:rsidRPr="00C16120" w:rsidRDefault="00C16120" w:rsidP="00C16120">
          <w:pPr>
            <w:numPr>
              <w:ilvl w:val="0"/>
              <w:numId w:val="6"/>
            </w:numPr>
            <w:spacing w:after="0" w:line="240" w:lineRule="auto"/>
            <w:ind w:left="567" w:right="29" w:hanging="283"/>
            <w:jc w:val="both"/>
            <w:rPr>
              <w:rFonts w:ascii="Arial" w:eastAsia="Calibri" w:hAnsi="Arial" w:cs="Arial"/>
              <w:sz w:val="24"/>
              <w:szCs w:val="24"/>
              <w:lang w:val="ro-RO"/>
            </w:rPr>
          </w:pPr>
          <w:r w:rsidRPr="00C16120">
            <w:rPr>
              <w:rFonts w:ascii="Arial" w:eastAsia="Calibri" w:hAnsi="Arial" w:cs="Arial"/>
              <w:sz w:val="24"/>
              <w:szCs w:val="24"/>
              <w:lang w:val="ro-RO"/>
            </w:rPr>
            <w:t xml:space="preserve">se va efectua controlul radiometric al deșeurilor  metalice colectate; </w:t>
          </w:r>
        </w:p>
        <w:p w:rsidR="00C16120" w:rsidRPr="00C16120" w:rsidRDefault="00C16120" w:rsidP="00C16120">
          <w:pPr>
            <w:numPr>
              <w:ilvl w:val="0"/>
              <w:numId w:val="6"/>
            </w:numPr>
            <w:spacing w:after="0" w:line="240" w:lineRule="auto"/>
            <w:ind w:left="567" w:right="29" w:hanging="283"/>
            <w:jc w:val="both"/>
            <w:rPr>
              <w:rFonts w:ascii="Arial" w:eastAsia="Calibri" w:hAnsi="Arial" w:cs="Arial"/>
              <w:bCs/>
              <w:iCs/>
              <w:noProof/>
              <w:sz w:val="24"/>
              <w:szCs w:val="24"/>
              <w:lang w:val="ro-RO"/>
            </w:rPr>
          </w:pPr>
          <w:r w:rsidRPr="00C16120">
            <w:rPr>
              <w:rFonts w:ascii="Arial" w:eastAsia="Calibri" w:hAnsi="Arial" w:cs="Arial"/>
              <w:bCs/>
              <w:iCs/>
              <w:noProof/>
              <w:sz w:val="24"/>
              <w:szCs w:val="24"/>
              <w:lang w:val="ro-RO"/>
            </w:rPr>
            <w:t>asigurarea unui stoc minim de materiale și mijloace pentru intervenții în caz de incendiu;</w:t>
          </w:r>
        </w:p>
        <w:p w:rsidR="00C16120" w:rsidRPr="00C16120" w:rsidRDefault="00C16120" w:rsidP="00C16120">
          <w:pPr>
            <w:numPr>
              <w:ilvl w:val="0"/>
              <w:numId w:val="6"/>
            </w:numPr>
            <w:spacing w:after="0" w:line="240" w:lineRule="auto"/>
            <w:ind w:left="567" w:right="29" w:hanging="283"/>
            <w:jc w:val="both"/>
            <w:rPr>
              <w:rFonts w:ascii="Arial" w:eastAsia="Calibri" w:hAnsi="Arial" w:cs="Arial"/>
              <w:noProof/>
              <w:sz w:val="24"/>
              <w:szCs w:val="24"/>
              <w:lang w:val="ro-RO"/>
            </w:rPr>
          </w:pPr>
          <w:r w:rsidRPr="00C16120">
            <w:rPr>
              <w:rFonts w:ascii="Arial" w:eastAsia="Calibri" w:hAnsi="Arial" w:cs="Arial"/>
              <w:sz w:val="24"/>
              <w:szCs w:val="24"/>
              <w:lang w:val="ro-RO"/>
            </w:rPr>
            <w:t xml:space="preserve">titularul are obligaţia de a deţine certificat de înregistrare eliberat de către unitatea fitosanitară, în conformitate cu </w:t>
          </w:r>
          <w:r w:rsidRPr="00C16120">
            <w:rPr>
              <w:rFonts w:ascii="Arial" w:eastAsia="Calibri" w:hAnsi="Arial" w:cs="Arial"/>
              <w:bCs/>
              <w:sz w:val="24"/>
              <w:szCs w:val="24"/>
              <w:lang w:val="ro-RO"/>
            </w:rPr>
            <w:t>Ordonanţa Guvernului nr. 41/2007,</w:t>
          </w:r>
          <w:r w:rsidRPr="00C16120">
            <w:rPr>
              <w:rFonts w:ascii="Arial" w:eastAsia="Calibri" w:hAnsi="Arial" w:cs="Arial"/>
              <w:b/>
              <w:bCs/>
              <w:sz w:val="24"/>
              <w:szCs w:val="24"/>
              <w:lang w:val="ro-RO"/>
            </w:rPr>
            <w:t xml:space="preserve"> </w:t>
          </w:r>
          <w:r w:rsidRPr="00C16120">
            <w:rPr>
              <w:rFonts w:ascii="Arial" w:eastAsia="Calibri" w:hAnsi="Arial" w:cs="Arial"/>
              <w:sz w:val="24"/>
              <w:szCs w:val="24"/>
              <w:lang w:val="ro-RO"/>
            </w:rPr>
            <w:t>pentru comercializarea produselor de protecţie a plantelor, precum şi pentru modificarea şi abrogarea unor acte normative din domeniul fitosanitar, cu completările și modificările ulterioare;</w:t>
          </w:r>
        </w:p>
        <w:p w:rsidR="00C16120" w:rsidRPr="00C16120" w:rsidRDefault="00C16120" w:rsidP="00C16120">
          <w:pPr>
            <w:numPr>
              <w:ilvl w:val="0"/>
              <w:numId w:val="6"/>
            </w:numPr>
            <w:spacing w:after="0" w:line="240" w:lineRule="auto"/>
            <w:ind w:left="567" w:right="29" w:hanging="283"/>
            <w:jc w:val="both"/>
            <w:rPr>
              <w:rFonts w:ascii="Calibri" w:eastAsia="Calibri" w:hAnsi="Calibri" w:cs="Times New Roman"/>
              <w:lang w:val="ro-RO"/>
            </w:rPr>
          </w:pPr>
          <w:r w:rsidRPr="00C16120">
            <w:rPr>
              <w:rFonts w:ascii="Arial" w:eastAsia="Calibri" w:hAnsi="Arial" w:cs="Arial"/>
              <w:sz w:val="24"/>
              <w:szCs w:val="24"/>
              <w:lang w:val="ro-RO"/>
            </w:rPr>
            <w:t>se vor comercializa doar produsele fitosanitare care sunt omologate pentru punerea pe piaţa naţională în conformitate cu Hotărârea de Guvern nr. 1559 /2004 privind procedura de omologare a produselor de protecţie a plantelor în vederea plasării pe piaţă şi a utilizării lor pe teritoriul României, cu completările și modificările ulterioare;</w:t>
          </w:r>
        </w:p>
        <w:p w:rsidR="00C16120" w:rsidRPr="00C16120" w:rsidRDefault="00C16120" w:rsidP="00C16120">
          <w:pPr>
            <w:numPr>
              <w:ilvl w:val="0"/>
              <w:numId w:val="6"/>
            </w:numPr>
            <w:spacing w:after="0" w:line="240" w:lineRule="auto"/>
            <w:ind w:left="567" w:right="29" w:hanging="283"/>
            <w:jc w:val="both"/>
            <w:rPr>
              <w:rFonts w:ascii="Calibri" w:eastAsia="Calibri" w:hAnsi="Calibri" w:cs="Times New Roman"/>
              <w:noProof/>
              <w:lang w:val="ro-RO"/>
            </w:rPr>
          </w:pPr>
          <w:r w:rsidRPr="00C16120">
            <w:rPr>
              <w:rFonts w:ascii="Arial" w:eastAsia="Calibri" w:hAnsi="Arial" w:cs="Arial"/>
              <w:sz w:val="24"/>
              <w:szCs w:val="24"/>
              <w:lang w:val="ro-RO"/>
            </w:rPr>
            <w:t xml:space="preserve">titularul </w:t>
          </w:r>
          <w:r w:rsidRPr="00C16120">
            <w:rPr>
              <w:rFonts w:ascii="Arial" w:eastAsia="Calibri" w:hAnsi="Arial" w:cs="Arial"/>
              <w:kern w:val="36"/>
              <w:sz w:val="24"/>
              <w:szCs w:val="24"/>
              <w:lang w:val="ro-RO"/>
            </w:rPr>
            <w:t>va solicita furnizorului de produse de protecţia plantelor, pentru toate produsele puse pe piaţa naţională, certificatele de omologare valabile ; preparatele care nu deţin certificat de omologare valabil se retrag de la comercializare şi se gestionează în conformitate cu prevederile legale;</w:t>
          </w:r>
        </w:p>
        <w:p w:rsidR="00C16120" w:rsidRPr="00C16120" w:rsidRDefault="00C16120" w:rsidP="00C16120">
          <w:pPr>
            <w:numPr>
              <w:ilvl w:val="0"/>
              <w:numId w:val="6"/>
            </w:numPr>
            <w:spacing w:after="0" w:line="240" w:lineRule="auto"/>
            <w:ind w:left="567" w:right="29" w:hanging="283"/>
            <w:jc w:val="both"/>
            <w:rPr>
              <w:rFonts w:ascii="Arial" w:eastAsia="Calibri" w:hAnsi="Arial" w:cs="Arial"/>
              <w:sz w:val="24"/>
              <w:szCs w:val="24"/>
              <w:lang w:val="ro-RO"/>
            </w:rPr>
          </w:pPr>
          <w:r w:rsidRPr="00C16120">
            <w:rPr>
              <w:rFonts w:ascii="Arial" w:eastAsia="Calibri" w:hAnsi="Arial" w:cs="Arial"/>
              <w:sz w:val="24"/>
              <w:szCs w:val="24"/>
              <w:lang w:val="ro-RO"/>
            </w:rPr>
            <w:t xml:space="preserve">titularul activităţii are obligaţia solicitării de la furnizor şi deţinerii pe amplasament a fişelor tehnice de securitate pentru substanţele şi preparatele chimice periculoase </w:t>
          </w:r>
          <w:r w:rsidRPr="00C16120">
            <w:rPr>
              <w:rFonts w:ascii="Arial" w:eastAsia="Calibri" w:hAnsi="Arial" w:cs="Arial"/>
              <w:sz w:val="24"/>
              <w:szCs w:val="24"/>
              <w:lang w:val="ro-RO"/>
            </w:rPr>
            <w:lastRenderedPageBreak/>
            <w:t xml:space="preserve">utilizate, editate în limba română conform Regulamentului 1907/2006 privind înregistrarea, evaluarea, autorizarea şi restricţionarea substanţelor chimice (REACH); </w:t>
          </w:r>
        </w:p>
        <w:p w:rsidR="00C16120" w:rsidRPr="00C16120" w:rsidRDefault="00C16120" w:rsidP="00C16120">
          <w:pPr>
            <w:numPr>
              <w:ilvl w:val="0"/>
              <w:numId w:val="6"/>
            </w:numPr>
            <w:spacing w:after="0" w:line="240" w:lineRule="auto"/>
            <w:ind w:left="567" w:right="29" w:hanging="283"/>
            <w:jc w:val="both"/>
            <w:rPr>
              <w:rFonts w:ascii="Arial" w:eastAsia="Calibri" w:hAnsi="Arial" w:cs="Arial"/>
              <w:sz w:val="24"/>
              <w:szCs w:val="24"/>
              <w:lang w:val="ro-RO"/>
            </w:rPr>
          </w:pPr>
          <w:r w:rsidRPr="00C16120">
            <w:rPr>
              <w:rFonts w:ascii="Arial" w:eastAsia="Calibri" w:hAnsi="Arial" w:cs="Arial"/>
              <w:sz w:val="24"/>
              <w:szCs w:val="24"/>
              <w:lang w:val="ro-RO"/>
            </w:rPr>
            <w:t>titularul activităţii are obligaţia solicitării de la furnizorul de substanțe chimice a dovezii preînregistrării/înregistrării substanţelor la Agenţia Europeană de Chimicale, conform Regulamentului 1907/2006 privind înregistrarea, evaluarea, autorizarea şi restricţionarea substanţelor chimice (REACH);</w:t>
          </w:r>
        </w:p>
        <w:p w:rsidR="00C16120" w:rsidRPr="00C16120" w:rsidRDefault="00C16120" w:rsidP="00C16120">
          <w:pPr>
            <w:numPr>
              <w:ilvl w:val="0"/>
              <w:numId w:val="6"/>
            </w:numPr>
            <w:spacing w:after="0" w:line="240" w:lineRule="auto"/>
            <w:ind w:left="567" w:right="29" w:hanging="283"/>
            <w:jc w:val="both"/>
            <w:rPr>
              <w:rFonts w:ascii="Arial" w:eastAsia="Calibri" w:hAnsi="Arial" w:cs="Arial"/>
              <w:bCs/>
              <w:iCs/>
              <w:noProof/>
              <w:sz w:val="24"/>
              <w:szCs w:val="24"/>
              <w:lang w:val="ro-RO"/>
            </w:rPr>
          </w:pPr>
          <w:r w:rsidRPr="00C16120">
            <w:rPr>
              <w:rFonts w:ascii="Arial" w:eastAsia="Calibri" w:hAnsi="Arial" w:cs="Arial"/>
              <w:bCs/>
              <w:iCs/>
              <w:noProof/>
              <w:sz w:val="24"/>
              <w:szCs w:val="24"/>
              <w:lang w:val="ro-RO"/>
            </w:rPr>
            <w:t xml:space="preserve">deținerea de materiale absorbante și de neutralizare a eventualelor scurgeri de substanțe/preparate chimice periculoase sau deșeuri periculoase; </w:t>
          </w:r>
        </w:p>
        <w:p w:rsidR="00C16120" w:rsidRPr="00C16120" w:rsidRDefault="00C16120" w:rsidP="00C16120">
          <w:pPr>
            <w:numPr>
              <w:ilvl w:val="0"/>
              <w:numId w:val="6"/>
            </w:numPr>
            <w:spacing w:after="0" w:line="240" w:lineRule="auto"/>
            <w:ind w:left="567" w:right="29" w:hanging="283"/>
            <w:jc w:val="both"/>
            <w:rPr>
              <w:rFonts w:ascii="Arial" w:eastAsia="Calibri" w:hAnsi="Arial" w:cs="Arial"/>
              <w:noProof/>
              <w:sz w:val="24"/>
              <w:szCs w:val="24"/>
              <w:lang w:val="ro-RO"/>
            </w:rPr>
          </w:pPr>
          <w:r w:rsidRPr="00C16120">
            <w:rPr>
              <w:rFonts w:ascii="Arial" w:eastAsia="Calibri" w:hAnsi="Arial" w:cs="Arial"/>
              <w:sz w:val="24"/>
              <w:szCs w:val="24"/>
              <w:lang w:val="ro-RO"/>
            </w:rPr>
            <w:t>este obligatorie anunţarea autorităţilor de mediu de producerea oricărui incident; în cazul în care există premize ca incidentul să genereze efecte asupra mediului în exteriorul amplasamentului, trebuie anunţat şi Inspectoratul pentru Situaţii de Urgenţă;</w:t>
          </w:r>
        </w:p>
        <w:p w:rsidR="00C16120" w:rsidRPr="00C16120" w:rsidRDefault="00C16120" w:rsidP="00C16120">
          <w:pPr>
            <w:numPr>
              <w:ilvl w:val="0"/>
              <w:numId w:val="6"/>
            </w:numPr>
            <w:spacing w:after="0" w:line="240" w:lineRule="auto"/>
            <w:ind w:left="567" w:right="29" w:hanging="283"/>
            <w:jc w:val="both"/>
            <w:rPr>
              <w:rFonts w:ascii="Arial" w:eastAsia="Calibri" w:hAnsi="Arial" w:cs="Arial"/>
              <w:sz w:val="24"/>
              <w:szCs w:val="24"/>
              <w:lang w:val="ro-RO"/>
            </w:rPr>
          </w:pPr>
          <w:r w:rsidRPr="00C16120">
            <w:rPr>
              <w:rFonts w:ascii="Arial" w:eastAsia="Calibri" w:hAnsi="Arial" w:cs="Arial"/>
              <w:sz w:val="24"/>
              <w:szCs w:val="24"/>
              <w:lang w:val="ro-RO"/>
            </w:rPr>
            <w:t>luarea măsurilor necesare pentru protecţia mediului înconjurător, a sănătăţii populaţiei;</w:t>
          </w:r>
        </w:p>
        <w:p w:rsidR="00C16120" w:rsidRPr="00C16120" w:rsidRDefault="00C16120" w:rsidP="00C16120">
          <w:pPr>
            <w:numPr>
              <w:ilvl w:val="0"/>
              <w:numId w:val="6"/>
            </w:numPr>
            <w:autoSpaceDE w:val="0"/>
            <w:autoSpaceDN w:val="0"/>
            <w:adjustRightInd w:val="0"/>
            <w:spacing w:after="0" w:line="240" w:lineRule="auto"/>
            <w:ind w:left="568" w:hanging="284"/>
            <w:jc w:val="both"/>
            <w:rPr>
              <w:rFonts w:ascii="Arial" w:eastAsia="Calibri" w:hAnsi="Arial" w:cs="Arial"/>
              <w:sz w:val="24"/>
              <w:szCs w:val="24"/>
              <w:lang w:val="ro-RO"/>
            </w:rPr>
          </w:pPr>
          <w:r w:rsidRPr="00C16120">
            <w:rPr>
              <w:rFonts w:ascii="Arial" w:eastAsia="Calibri" w:hAnsi="Arial" w:cs="Arial"/>
              <w:sz w:val="24"/>
              <w:szCs w:val="24"/>
              <w:lang w:val="ro-RO"/>
            </w:rPr>
            <w:t>în cazul producerii unui prejudiciu, titularul activităţii suportă costul pentru repararea prejudiciului şi înlătură urmările produse de acesta, restabilind condiţiile anterioare producerii prejudiciului, potrivit principiului “poluatorul plăteşte”;</w:t>
          </w:r>
        </w:p>
        <w:p w:rsidR="00C16120" w:rsidRPr="00C16120" w:rsidRDefault="00C16120" w:rsidP="00C16120">
          <w:pPr>
            <w:numPr>
              <w:ilvl w:val="0"/>
              <w:numId w:val="6"/>
            </w:numPr>
            <w:spacing w:after="0" w:line="240" w:lineRule="auto"/>
            <w:ind w:left="567" w:right="29" w:hanging="283"/>
            <w:jc w:val="both"/>
            <w:rPr>
              <w:rFonts w:ascii="Arial" w:eastAsia="Calibri" w:hAnsi="Arial" w:cs="Arial"/>
              <w:noProof/>
              <w:sz w:val="24"/>
              <w:szCs w:val="24"/>
              <w:lang w:val="ro-RO"/>
            </w:rPr>
          </w:pPr>
          <w:r w:rsidRPr="00C16120">
            <w:rPr>
              <w:rFonts w:ascii="Arial" w:eastAsia="Calibri" w:hAnsi="Arial" w:cs="Arial"/>
              <w:sz w:val="24"/>
              <w:szCs w:val="24"/>
              <w:lang w:val="ro-RO"/>
            </w:rPr>
            <w:t>reînnoirea tuturor autorizaţiilor şi avizelor care îşi pierd valabilitatea, emise de alte autorităţi, luate în considerare la emiterea prezentei autorizaţii;</w:t>
          </w:r>
        </w:p>
        <w:p w:rsidR="00C16120" w:rsidRPr="00C16120" w:rsidRDefault="00C16120" w:rsidP="00C16120">
          <w:pPr>
            <w:numPr>
              <w:ilvl w:val="0"/>
              <w:numId w:val="6"/>
            </w:numPr>
            <w:spacing w:after="0" w:line="240" w:lineRule="auto"/>
            <w:ind w:left="567" w:right="29" w:hanging="283"/>
            <w:jc w:val="both"/>
            <w:rPr>
              <w:rFonts w:ascii="Arial" w:eastAsia="Calibri" w:hAnsi="Arial" w:cs="Arial"/>
              <w:sz w:val="24"/>
              <w:szCs w:val="24"/>
              <w:lang w:val="ro-RO"/>
            </w:rPr>
          </w:pPr>
          <w:r w:rsidRPr="00C16120">
            <w:rPr>
              <w:rFonts w:ascii="Arial" w:eastAsia="Calibri" w:hAnsi="Arial" w:cs="Arial"/>
              <w:sz w:val="24"/>
              <w:szCs w:val="24"/>
              <w:lang w:val="ro-RO"/>
            </w:rPr>
            <w:t>autorizaţia de mediu se suspendă pentru nerespectarea prevederilor acesteia, conform art. 17, alin. (3) al O.U.G. nr. 195/2005 privind protecţia mediului, aprobată prin Legea nr. 265/2006, cu modificările şi completările ulterioare.</w:t>
          </w:r>
        </w:p>
        <w:p w:rsidR="001C47D4" w:rsidRDefault="009C7A13" w:rsidP="00C16120">
          <w:pPr>
            <w:pStyle w:val="Default"/>
            <w:jc w:val="both"/>
            <w:rPr>
              <w:rFonts w:ascii="Arial" w:eastAsia="Calibri" w:hAnsi="Arial" w:cs="Arial"/>
              <w:i/>
              <w:noProof/>
              <w:color w:val="auto"/>
              <w:lang w:val="ro-RO"/>
            </w:rPr>
          </w:pPr>
        </w:p>
      </w:sdtContent>
    </w:sdt>
    <w:p w:rsidR="001C47D4" w:rsidRDefault="001C47D4" w:rsidP="001C47D4">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Content>
        <w:p w:rsidR="00C16120" w:rsidRPr="00C16120" w:rsidRDefault="00C16120" w:rsidP="00C16120">
          <w:pPr>
            <w:numPr>
              <w:ilvl w:val="0"/>
              <w:numId w:val="6"/>
            </w:numPr>
            <w:spacing w:after="0" w:line="240" w:lineRule="auto"/>
            <w:ind w:left="568" w:right="28" w:hanging="284"/>
            <w:jc w:val="both"/>
            <w:rPr>
              <w:rFonts w:ascii="Arial" w:eastAsia="Calibri" w:hAnsi="Arial" w:cs="Arial"/>
              <w:noProof/>
              <w:sz w:val="24"/>
              <w:szCs w:val="24"/>
              <w:lang w:val="ro-RO"/>
            </w:rPr>
          </w:pPr>
          <w:r w:rsidRPr="00C16120">
            <w:rPr>
              <w:rFonts w:ascii="Arial" w:eastAsia="Calibri" w:hAnsi="Arial" w:cs="Arial"/>
              <w:noProof/>
              <w:sz w:val="24"/>
              <w:szCs w:val="24"/>
              <w:lang w:val="ro-RO"/>
            </w:rPr>
            <w:t xml:space="preserve">O.U.G. nr. 195/2005 privind protecţia mediului, aprobată prin Legea 265/2006, cu modificările și completările ulterioare; </w:t>
          </w:r>
        </w:p>
        <w:p w:rsidR="00C16120" w:rsidRPr="00C16120" w:rsidRDefault="00C16120" w:rsidP="00C16120">
          <w:pPr>
            <w:numPr>
              <w:ilvl w:val="0"/>
              <w:numId w:val="6"/>
            </w:numPr>
            <w:spacing w:after="0" w:line="240" w:lineRule="auto"/>
            <w:ind w:left="568" w:right="28" w:hanging="284"/>
            <w:jc w:val="both"/>
            <w:rPr>
              <w:rFonts w:ascii="Arial" w:eastAsia="Calibri" w:hAnsi="Arial" w:cs="Arial"/>
              <w:noProof/>
              <w:sz w:val="24"/>
              <w:szCs w:val="24"/>
              <w:lang w:val="ro-RO"/>
            </w:rPr>
          </w:pPr>
          <w:r w:rsidRPr="00C16120">
            <w:rPr>
              <w:rFonts w:ascii="Arial" w:eastAsia="Calibri" w:hAnsi="Arial" w:cs="Arial"/>
              <w:noProof/>
              <w:sz w:val="24"/>
              <w:szCs w:val="24"/>
              <w:lang w:val="ro-RO"/>
            </w:rPr>
            <w:t xml:space="preserve">Legea nr. 211/2011 privind regimul deşeurilor, </w:t>
          </w:r>
          <w:r w:rsidRPr="00C16120">
            <w:rPr>
              <w:rFonts w:ascii="Arial" w:eastAsia="Calibri" w:hAnsi="Arial" w:cs="Arial"/>
              <w:sz w:val="24"/>
              <w:szCs w:val="24"/>
              <w:lang w:val="ro-RO"/>
            </w:rPr>
            <w:t>completată și modificată prin O.U.G. nr. 68/2016</w:t>
          </w:r>
          <w:r w:rsidRPr="00C16120">
            <w:rPr>
              <w:rFonts w:ascii="Arial" w:eastAsia="Calibri" w:hAnsi="Arial" w:cs="Arial"/>
              <w:noProof/>
              <w:sz w:val="24"/>
              <w:szCs w:val="24"/>
              <w:lang w:val="ro-RO"/>
            </w:rPr>
            <w:t>;</w:t>
          </w:r>
        </w:p>
        <w:p w:rsidR="00C16120" w:rsidRPr="00C16120" w:rsidRDefault="00C16120" w:rsidP="00C16120">
          <w:pPr>
            <w:numPr>
              <w:ilvl w:val="0"/>
              <w:numId w:val="6"/>
            </w:numPr>
            <w:spacing w:after="0" w:line="240" w:lineRule="auto"/>
            <w:ind w:left="568" w:right="28" w:hanging="284"/>
            <w:jc w:val="both"/>
            <w:rPr>
              <w:rFonts w:ascii="Arial" w:eastAsia="Calibri" w:hAnsi="Arial" w:cs="Arial"/>
              <w:noProof/>
              <w:sz w:val="24"/>
              <w:szCs w:val="24"/>
              <w:lang w:val="ro-RO"/>
            </w:rPr>
          </w:pPr>
          <w:r w:rsidRPr="00C16120">
            <w:rPr>
              <w:rFonts w:ascii="Arial" w:eastAsia="Calibri" w:hAnsi="Arial" w:cs="Arial"/>
              <w:noProof/>
              <w:sz w:val="24"/>
              <w:szCs w:val="24"/>
              <w:lang w:val="ro-RO"/>
            </w:rPr>
            <w:t xml:space="preserve">H.G. nr. 856/2002 privind introducerea evidenţei gestiunii deşeurilor şi pentru aprobarea listei cuprinzând deşeurile, inclusiv deşeurile periculoase, cu modificările și completările ulterioare; </w:t>
          </w:r>
        </w:p>
        <w:p w:rsidR="00C16120" w:rsidRPr="00C16120" w:rsidRDefault="00C16120" w:rsidP="00C16120">
          <w:pPr>
            <w:numPr>
              <w:ilvl w:val="0"/>
              <w:numId w:val="6"/>
            </w:numPr>
            <w:spacing w:after="0" w:line="240" w:lineRule="auto"/>
            <w:ind w:left="568" w:right="28" w:hanging="284"/>
            <w:jc w:val="both"/>
            <w:rPr>
              <w:rFonts w:ascii="Arial" w:eastAsia="Calibri" w:hAnsi="Arial" w:cs="Arial"/>
              <w:noProof/>
              <w:sz w:val="24"/>
              <w:szCs w:val="24"/>
              <w:lang w:val="ro-RO"/>
            </w:rPr>
          </w:pPr>
          <w:r w:rsidRPr="00C16120">
            <w:rPr>
              <w:rFonts w:ascii="Arial" w:eastAsia="Calibri" w:hAnsi="Arial" w:cs="Arial"/>
              <w:noProof/>
              <w:sz w:val="24"/>
              <w:szCs w:val="24"/>
              <w:lang w:val="ro-RO"/>
            </w:rPr>
            <w:t xml:space="preserve">Ordinul nr. 794/2012 privind procedura de raportare a datelor referitoare la ambalaje şi deşeuri de ambalaje; </w:t>
          </w:r>
        </w:p>
        <w:p w:rsidR="00C16120" w:rsidRPr="00C16120" w:rsidRDefault="00C16120" w:rsidP="00C16120">
          <w:pPr>
            <w:numPr>
              <w:ilvl w:val="0"/>
              <w:numId w:val="6"/>
            </w:numPr>
            <w:spacing w:after="0" w:line="240" w:lineRule="auto"/>
            <w:ind w:left="568" w:right="28" w:hanging="284"/>
            <w:jc w:val="both"/>
            <w:rPr>
              <w:rFonts w:ascii="Arial" w:eastAsia="Calibri" w:hAnsi="Arial" w:cs="Arial"/>
              <w:noProof/>
              <w:sz w:val="24"/>
              <w:szCs w:val="24"/>
              <w:lang w:val="ro-RO"/>
            </w:rPr>
          </w:pPr>
          <w:r w:rsidRPr="00C16120">
            <w:rPr>
              <w:rFonts w:ascii="Arial" w:eastAsia="Calibri" w:hAnsi="Arial" w:cs="Arial"/>
              <w:noProof/>
              <w:sz w:val="24"/>
              <w:szCs w:val="24"/>
              <w:lang w:val="ro-RO"/>
            </w:rPr>
            <w:t>Legea nr. 249/2015 privind modalitatea de gestionare a ambalajelor şi a deşeurilor de ambalaje; </w:t>
          </w:r>
        </w:p>
        <w:p w:rsidR="00C16120" w:rsidRPr="00C16120" w:rsidRDefault="00C16120" w:rsidP="00C16120">
          <w:pPr>
            <w:numPr>
              <w:ilvl w:val="0"/>
              <w:numId w:val="6"/>
            </w:numPr>
            <w:spacing w:after="0" w:line="240" w:lineRule="auto"/>
            <w:ind w:left="568" w:right="28" w:hanging="284"/>
            <w:jc w:val="both"/>
            <w:rPr>
              <w:rFonts w:ascii="Arial" w:eastAsia="Calibri" w:hAnsi="Arial" w:cs="Arial"/>
              <w:sz w:val="24"/>
              <w:szCs w:val="24"/>
              <w:lang w:val="ro-RO"/>
            </w:rPr>
          </w:pPr>
          <w:r w:rsidRPr="00C16120">
            <w:rPr>
              <w:rFonts w:ascii="Arial" w:eastAsia="Calibri" w:hAnsi="Arial" w:cs="Arial"/>
              <w:sz w:val="24"/>
              <w:szCs w:val="24"/>
              <w:lang w:val="ro-RO"/>
            </w:rPr>
            <w:t xml:space="preserve">Directiva 2008/98/CE a Parlamentului European și a Consiliului din 19 noiembrie 2008 privind </w:t>
          </w:r>
          <w:r w:rsidRPr="00C16120">
            <w:rPr>
              <w:rFonts w:ascii="Arial" w:eastAsia="Calibri" w:hAnsi="Arial" w:cs="Arial"/>
              <w:noProof/>
              <w:sz w:val="24"/>
              <w:szCs w:val="24"/>
              <w:lang w:val="ro-RO"/>
            </w:rPr>
            <w:t>deșeurile</w:t>
          </w:r>
          <w:r w:rsidRPr="00C16120">
            <w:rPr>
              <w:rFonts w:ascii="Arial" w:eastAsia="Calibri" w:hAnsi="Arial" w:cs="Arial"/>
              <w:sz w:val="24"/>
              <w:szCs w:val="24"/>
              <w:lang w:val="ro-RO"/>
            </w:rPr>
            <w:t xml:space="preserve"> și de abrogare a anumitor directive, cu modificările și completările ulterioare;</w:t>
          </w:r>
        </w:p>
        <w:p w:rsidR="00C16120" w:rsidRPr="00C16120" w:rsidRDefault="00C16120" w:rsidP="00C16120">
          <w:pPr>
            <w:numPr>
              <w:ilvl w:val="0"/>
              <w:numId w:val="6"/>
            </w:numPr>
            <w:spacing w:after="0" w:line="240" w:lineRule="auto"/>
            <w:ind w:left="568" w:right="28" w:hanging="284"/>
            <w:jc w:val="both"/>
            <w:rPr>
              <w:rFonts w:ascii="Arial" w:eastAsia="Calibri" w:hAnsi="Arial" w:cs="Arial"/>
              <w:noProof/>
              <w:sz w:val="24"/>
              <w:szCs w:val="24"/>
              <w:lang w:val="ro-RO"/>
            </w:rPr>
          </w:pPr>
          <w:r w:rsidRPr="00C16120">
            <w:rPr>
              <w:rFonts w:ascii="Arial" w:eastAsia="Calibri" w:hAnsi="Arial" w:cs="Arial"/>
              <w:noProof/>
              <w:sz w:val="24"/>
              <w:szCs w:val="24"/>
              <w:lang w:val="ro-RO"/>
            </w:rPr>
            <w:t xml:space="preserve">Legea 104/2011 privind calitatea aerului înconjurător, cu modificările și completările ulterioare; </w:t>
          </w:r>
        </w:p>
        <w:p w:rsidR="00C16120" w:rsidRPr="00C16120" w:rsidRDefault="00C16120" w:rsidP="00C16120">
          <w:pPr>
            <w:numPr>
              <w:ilvl w:val="0"/>
              <w:numId w:val="6"/>
            </w:numPr>
            <w:spacing w:after="0" w:line="240" w:lineRule="auto"/>
            <w:ind w:left="568" w:right="28" w:hanging="284"/>
            <w:jc w:val="both"/>
            <w:rPr>
              <w:rFonts w:ascii="Arial" w:eastAsia="Calibri" w:hAnsi="Arial" w:cs="Arial"/>
              <w:noProof/>
              <w:sz w:val="24"/>
              <w:szCs w:val="24"/>
              <w:lang w:val="ro-RO"/>
            </w:rPr>
          </w:pPr>
          <w:r w:rsidRPr="00C16120">
            <w:rPr>
              <w:rFonts w:ascii="Arial" w:eastAsia="Calibri" w:hAnsi="Arial" w:cs="Arial"/>
              <w:noProof/>
              <w:sz w:val="24"/>
              <w:szCs w:val="24"/>
              <w:lang w:val="ro-RO"/>
            </w:rPr>
            <w:t xml:space="preserve">Regulamentul (CE) nr. 1013/2006 al Parlamentului European și al Consiliului din 14 iunie 2006 privind transferurile de deșeuri; </w:t>
          </w:r>
        </w:p>
        <w:p w:rsidR="00C16120" w:rsidRPr="00C16120" w:rsidRDefault="00C16120" w:rsidP="00C16120">
          <w:pPr>
            <w:numPr>
              <w:ilvl w:val="0"/>
              <w:numId w:val="6"/>
            </w:numPr>
            <w:spacing w:after="0" w:line="240" w:lineRule="auto"/>
            <w:ind w:left="568" w:right="28" w:hanging="284"/>
            <w:jc w:val="both"/>
            <w:rPr>
              <w:rFonts w:ascii="Arial" w:eastAsia="Calibri" w:hAnsi="Arial" w:cs="Arial"/>
              <w:noProof/>
              <w:sz w:val="24"/>
              <w:szCs w:val="24"/>
              <w:lang w:val="ro-RO"/>
            </w:rPr>
          </w:pPr>
          <w:r w:rsidRPr="00C16120">
            <w:rPr>
              <w:rFonts w:ascii="Arial" w:eastAsia="Calibri" w:hAnsi="Arial" w:cs="Arial"/>
              <w:noProof/>
              <w:sz w:val="24"/>
              <w:szCs w:val="24"/>
              <w:lang w:val="ro-RO"/>
            </w:rPr>
            <w:t xml:space="preserve">Decizia Comisiei 2014/955/UE din 18 decembrie 2014 de modificare a Deciziei 2000/532/CE de stabilire a unei liste de deșeuri în temeiul Directivei 2008/98/CE a Parlamentului European și a Consiliului;  </w:t>
          </w:r>
        </w:p>
        <w:p w:rsidR="00C16120" w:rsidRPr="00C16120" w:rsidRDefault="00C16120" w:rsidP="00C16120">
          <w:pPr>
            <w:numPr>
              <w:ilvl w:val="0"/>
              <w:numId w:val="6"/>
            </w:numPr>
            <w:spacing w:after="0" w:line="240" w:lineRule="auto"/>
            <w:ind w:left="568" w:right="28" w:hanging="284"/>
            <w:jc w:val="both"/>
            <w:rPr>
              <w:rFonts w:ascii="Arial" w:eastAsia="Calibri" w:hAnsi="Arial" w:cs="Arial"/>
              <w:noProof/>
              <w:sz w:val="24"/>
              <w:szCs w:val="24"/>
              <w:lang w:val="ro-RO"/>
            </w:rPr>
          </w:pPr>
          <w:r w:rsidRPr="00C16120">
            <w:rPr>
              <w:rFonts w:ascii="Arial" w:eastAsia="Calibri" w:hAnsi="Arial" w:cs="Arial"/>
              <w:noProof/>
              <w:sz w:val="24"/>
              <w:szCs w:val="24"/>
              <w:lang w:val="ro-RO"/>
            </w:rPr>
            <w:t>Ordinul nr. 117/2010 pentru aprobarea normelor privind monitorizarea radiologică a materialelor metalice reciclabile pe întregul ciclu de colectare, comerţ şi procesare;</w:t>
          </w:r>
        </w:p>
        <w:p w:rsidR="00C16120" w:rsidRPr="00C16120" w:rsidRDefault="00C16120" w:rsidP="00C16120">
          <w:pPr>
            <w:numPr>
              <w:ilvl w:val="0"/>
              <w:numId w:val="6"/>
            </w:numPr>
            <w:spacing w:after="0" w:line="240" w:lineRule="auto"/>
            <w:ind w:left="568" w:right="28" w:hanging="284"/>
            <w:jc w:val="both"/>
            <w:rPr>
              <w:rFonts w:ascii="Arial" w:eastAsia="Calibri" w:hAnsi="Arial" w:cs="Arial"/>
              <w:noProof/>
              <w:sz w:val="24"/>
              <w:szCs w:val="24"/>
              <w:lang w:val="ro-RO"/>
            </w:rPr>
          </w:pPr>
          <w:r w:rsidRPr="00C16120">
            <w:rPr>
              <w:rFonts w:ascii="Arial" w:eastAsia="Calibri" w:hAnsi="Arial" w:cs="Arial"/>
              <w:noProof/>
              <w:sz w:val="24"/>
              <w:szCs w:val="24"/>
              <w:lang w:val="ro-RO"/>
            </w:rPr>
            <w:lastRenderedPageBreak/>
            <w:t xml:space="preserve">H.G. nr. 1061/2008 privind transportul deşeurilor periculoase şi nepericuloase pe teritoriul României; </w:t>
          </w:r>
        </w:p>
        <w:p w:rsidR="00C16120" w:rsidRPr="00C16120" w:rsidRDefault="00C16120" w:rsidP="00C16120">
          <w:pPr>
            <w:numPr>
              <w:ilvl w:val="0"/>
              <w:numId w:val="6"/>
            </w:numPr>
            <w:spacing w:after="0" w:line="240" w:lineRule="auto"/>
            <w:ind w:left="567" w:right="29" w:hanging="283"/>
            <w:jc w:val="both"/>
            <w:rPr>
              <w:rFonts w:ascii="Arial" w:eastAsia="Calibri" w:hAnsi="Arial" w:cs="Arial"/>
              <w:noProof/>
              <w:sz w:val="24"/>
              <w:szCs w:val="24"/>
              <w:lang w:val="ro-RO"/>
            </w:rPr>
          </w:pPr>
          <w:r w:rsidRPr="00C16120">
            <w:rPr>
              <w:rFonts w:ascii="Arial" w:eastAsia="Calibri" w:hAnsi="Arial" w:cs="Arial"/>
              <w:sz w:val="24"/>
              <w:szCs w:val="24"/>
              <w:lang w:val="ro-RO"/>
            </w:rPr>
            <w:t xml:space="preserve">H.G. nr. 1326/2009 privind transportul mărfurilor periculoase în România, </w:t>
          </w:r>
          <w:r w:rsidRPr="00C16120">
            <w:rPr>
              <w:rFonts w:ascii="Arial" w:eastAsia="Calibri" w:hAnsi="Arial" w:cs="Arial"/>
              <w:noProof/>
              <w:sz w:val="24"/>
              <w:szCs w:val="24"/>
              <w:lang w:val="ro-RO"/>
            </w:rPr>
            <w:t>modificată prin Ordinul nr. 919/2013</w:t>
          </w:r>
          <w:r w:rsidRPr="00C16120">
            <w:rPr>
              <w:rFonts w:ascii="Arial" w:eastAsia="Calibri" w:hAnsi="Arial" w:cs="Arial"/>
              <w:sz w:val="24"/>
              <w:szCs w:val="24"/>
              <w:lang w:val="ro-RO"/>
            </w:rPr>
            <w:t>;</w:t>
          </w:r>
        </w:p>
        <w:p w:rsidR="00C16120" w:rsidRPr="00C16120" w:rsidRDefault="00C16120" w:rsidP="00C16120">
          <w:pPr>
            <w:numPr>
              <w:ilvl w:val="0"/>
              <w:numId w:val="6"/>
            </w:numPr>
            <w:spacing w:after="0" w:line="240" w:lineRule="auto"/>
            <w:ind w:left="567" w:right="29" w:hanging="283"/>
            <w:jc w:val="both"/>
            <w:rPr>
              <w:rFonts w:ascii="Arial" w:eastAsia="Calibri" w:hAnsi="Arial" w:cs="Arial"/>
              <w:noProof/>
              <w:sz w:val="24"/>
              <w:szCs w:val="24"/>
              <w:lang w:val="ro-RO"/>
            </w:rPr>
          </w:pPr>
          <w:r w:rsidRPr="00C16120">
            <w:rPr>
              <w:rFonts w:ascii="Arial" w:eastAsia="Calibri" w:hAnsi="Arial" w:cs="Arial"/>
              <w:noProof/>
              <w:sz w:val="24"/>
              <w:szCs w:val="24"/>
              <w:lang w:val="ro-RO"/>
            </w:rPr>
            <w:t xml:space="preserve">O.U.G. nr. 68/2007 </w:t>
          </w:r>
          <w:r w:rsidRPr="00C16120">
            <w:rPr>
              <w:rFonts w:ascii="Arial" w:eastAsia="Calibri" w:hAnsi="Arial" w:cs="Arial"/>
              <w:sz w:val="24"/>
              <w:szCs w:val="24"/>
              <w:lang w:val="ro-RO"/>
            </w:rPr>
            <w:t>privind raspunderea de mediu cu referire la prevenirea si repararea prejudiciului asupra mediului;</w:t>
          </w:r>
        </w:p>
        <w:p w:rsidR="00C16120" w:rsidRPr="00C16120" w:rsidRDefault="00C16120" w:rsidP="00C16120">
          <w:pPr>
            <w:numPr>
              <w:ilvl w:val="0"/>
              <w:numId w:val="6"/>
            </w:numPr>
            <w:spacing w:after="0" w:line="240" w:lineRule="auto"/>
            <w:ind w:left="568" w:right="28" w:hanging="284"/>
            <w:jc w:val="both"/>
            <w:rPr>
              <w:rFonts w:ascii="Arial" w:eastAsia="Calibri" w:hAnsi="Arial" w:cs="Arial"/>
              <w:noProof/>
              <w:sz w:val="24"/>
              <w:szCs w:val="24"/>
              <w:lang w:val="ro-RO"/>
            </w:rPr>
          </w:pPr>
          <w:r w:rsidRPr="00C16120">
            <w:rPr>
              <w:rFonts w:ascii="Arial" w:eastAsia="Calibri" w:hAnsi="Arial" w:cs="Arial"/>
              <w:noProof/>
              <w:sz w:val="24"/>
              <w:szCs w:val="24"/>
              <w:lang w:val="ro-RO"/>
            </w:rPr>
            <w:t xml:space="preserve">Regulamentul nr. 1907/2006 privind înregistrarea, evaluarea, autorizarea şi restricţionarea substanţelor chimice (REACH); </w:t>
          </w:r>
        </w:p>
        <w:p w:rsidR="00C16120" w:rsidRPr="00C16120" w:rsidRDefault="00C16120" w:rsidP="00C16120">
          <w:pPr>
            <w:numPr>
              <w:ilvl w:val="0"/>
              <w:numId w:val="6"/>
            </w:numPr>
            <w:spacing w:after="0" w:line="240" w:lineRule="auto"/>
            <w:ind w:left="568" w:right="28" w:hanging="284"/>
            <w:jc w:val="both"/>
            <w:rPr>
              <w:rFonts w:ascii="Arial" w:eastAsia="Calibri" w:hAnsi="Arial" w:cs="Arial"/>
              <w:noProof/>
              <w:sz w:val="24"/>
              <w:szCs w:val="24"/>
              <w:lang w:val="ro-RO"/>
            </w:rPr>
          </w:pPr>
          <w:r w:rsidRPr="00C16120">
            <w:rPr>
              <w:rFonts w:ascii="Arial" w:eastAsia="Calibri" w:hAnsi="Arial" w:cs="Arial"/>
              <w:noProof/>
              <w:sz w:val="24"/>
              <w:szCs w:val="24"/>
              <w:lang w:val="ro-RO"/>
            </w:rPr>
            <w:t xml:space="preserve">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 </w:t>
          </w:r>
        </w:p>
        <w:p w:rsidR="00C16120" w:rsidRPr="00C16120" w:rsidRDefault="00C16120" w:rsidP="00C16120">
          <w:pPr>
            <w:numPr>
              <w:ilvl w:val="0"/>
              <w:numId w:val="6"/>
            </w:numPr>
            <w:spacing w:after="0" w:line="240" w:lineRule="auto"/>
            <w:ind w:left="568" w:right="28" w:hanging="284"/>
            <w:jc w:val="both"/>
            <w:rPr>
              <w:rFonts w:ascii="Arial" w:eastAsia="Calibri" w:hAnsi="Arial" w:cs="Arial"/>
              <w:noProof/>
              <w:sz w:val="24"/>
              <w:szCs w:val="24"/>
              <w:lang w:val="ro-RO"/>
            </w:rPr>
          </w:pPr>
          <w:r w:rsidRPr="00C16120">
            <w:rPr>
              <w:rFonts w:ascii="Arial" w:eastAsia="Calibri" w:hAnsi="Arial" w:cs="Arial"/>
              <w:noProof/>
              <w:sz w:val="24"/>
              <w:szCs w:val="24"/>
              <w:lang w:val="ro-RO"/>
            </w:rPr>
            <w:t xml:space="preserve">H.G. nr. 398/2010 privind stabilirea unor măsuri pentru aplicarea prevederilor Regulamentului(CE) nr.1272/2008 al Parlamentului European şi al Consiliului European din 16/12/2008 privind clasificarea, etichetarea şi ambalarea substanţelor şi amestecurilor, de modificarea şi de abrogare a Directivelor 67/548/CEE si 1999/45/CEE, precum şi de modificare a Regulamentului (CE) nr. 1907/2006; </w:t>
          </w:r>
        </w:p>
        <w:p w:rsidR="00C16120" w:rsidRPr="00C16120" w:rsidRDefault="00C16120" w:rsidP="00C16120">
          <w:pPr>
            <w:numPr>
              <w:ilvl w:val="0"/>
              <w:numId w:val="6"/>
            </w:numPr>
            <w:spacing w:after="0" w:line="240" w:lineRule="auto"/>
            <w:ind w:left="567" w:right="29" w:hanging="283"/>
            <w:jc w:val="both"/>
            <w:rPr>
              <w:rFonts w:ascii="Arial" w:eastAsia="Calibri" w:hAnsi="Arial" w:cs="Arial"/>
              <w:noProof/>
              <w:sz w:val="24"/>
              <w:szCs w:val="24"/>
              <w:lang w:val="ro-RO"/>
            </w:rPr>
          </w:pPr>
          <w:r w:rsidRPr="00C16120">
            <w:rPr>
              <w:rFonts w:ascii="Arial" w:eastAsia="Calibri" w:hAnsi="Arial" w:cs="Arial"/>
              <w:noProof/>
              <w:sz w:val="24"/>
              <w:szCs w:val="24"/>
              <w:lang w:val="ro-RO"/>
            </w:rPr>
            <w:t xml:space="preserve">Legea nr. 360/2003 (r1) privind regimul substanţelor şi preparatelor chimice periculoase, cu modificările și completările ulterioare; </w:t>
          </w:r>
        </w:p>
        <w:p w:rsidR="00C16120" w:rsidRPr="00C16120" w:rsidRDefault="00C16120" w:rsidP="00C16120">
          <w:pPr>
            <w:numPr>
              <w:ilvl w:val="0"/>
              <w:numId w:val="6"/>
            </w:numPr>
            <w:spacing w:after="0" w:line="240" w:lineRule="auto"/>
            <w:ind w:left="567" w:right="29" w:hanging="283"/>
            <w:jc w:val="both"/>
            <w:rPr>
              <w:rFonts w:ascii="Arial" w:eastAsia="Calibri" w:hAnsi="Arial" w:cs="Arial"/>
              <w:noProof/>
              <w:sz w:val="24"/>
              <w:szCs w:val="24"/>
              <w:lang w:val="ro-RO"/>
            </w:rPr>
          </w:pPr>
          <w:r w:rsidRPr="00C16120">
            <w:rPr>
              <w:rFonts w:ascii="Arial" w:eastAsia="Calibri" w:hAnsi="Arial" w:cs="Arial"/>
              <w:noProof/>
              <w:sz w:val="24"/>
              <w:szCs w:val="24"/>
              <w:lang w:val="ro-RO"/>
            </w:rPr>
            <w:t xml:space="preserve">Ordonanţa nr. 4/1995, abrogată parţial prin Legea nr. 26/2006, abrogată parţial, modificată şi completată prin Ordonanţa nr. 41/2007, modificată prin legea nr. 28/2009, privind fabricarea, comercializarea şi utilizarea produselor de uz fitosanitar pentru combaterea bolilor şi buruienilor în agricultură şi silvicultură; </w:t>
          </w:r>
        </w:p>
        <w:p w:rsidR="00C16120" w:rsidRPr="00C16120" w:rsidRDefault="00C16120" w:rsidP="00C16120">
          <w:pPr>
            <w:numPr>
              <w:ilvl w:val="0"/>
              <w:numId w:val="6"/>
            </w:numPr>
            <w:spacing w:after="0" w:line="240" w:lineRule="auto"/>
            <w:ind w:left="567" w:right="29" w:hanging="283"/>
            <w:jc w:val="both"/>
            <w:rPr>
              <w:rFonts w:ascii="Arial" w:eastAsia="Calibri" w:hAnsi="Arial" w:cs="Arial"/>
              <w:noProof/>
              <w:sz w:val="24"/>
              <w:szCs w:val="24"/>
              <w:lang w:val="ro-RO"/>
            </w:rPr>
          </w:pPr>
          <w:r w:rsidRPr="00C16120">
            <w:rPr>
              <w:rFonts w:ascii="Arial" w:eastAsia="Calibri" w:hAnsi="Arial" w:cs="Arial"/>
              <w:noProof/>
              <w:sz w:val="24"/>
              <w:szCs w:val="24"/>
              <w:lang w:val="ro-RO"/>
            </w:rPr>
            <w:t>Ordinul nr. 396/2002, modificat prin Ordinul nr. 574/2005, privind interzicerea pe teritoriul României a produselor de uz fitosanitar conţinând anumite substanţe active;</w:t>
          </w:r>
        </w:p>
        <w:p w:rsidR="00C16120" w:rsidRPr="00C16120" w:rsidRDefault="00C16120" w:rsidP="00C16120">
          <w:pPr>
            <w:numPr>
              <w:ilvl w:val="0"/>
              <w:numId w:val="6"/>
            </w:numPr>
            <w:spacing w:after="0" w:line="240" w:lineRule="auto"/>
            <w:ind w:left="567" w:right="29" w:hanging="283"/>
            <w:jc w:val="both"/>
            <w:rPr>
              <w:rFonts w:ascii="Arial" w:eastAsia="Calibri" w:hAnsi="Arial" w:cs="Arial"/>
              <w:noProof/>
              <w:sz w:val="24"/>
              <w:szCs w:val="24"/>
              <w:lang w:val="ro-RO"/>
            </w:rPr>
          </w:pPr>
          <w:r w:rsidRPr="00C16120">
            <w:rPr>
              <w:rFonts w:ascii="Arial" w:eastAsia="Calibri" w:hAnsi="Arial" w:cs="Arial"/>
              <w:noProof/>
              <w:sz w:val="24"/>
              <w:szCs w:val="24"/>
              <w:lang w:val="ro-RO"/>
            </w:rPr>
            <w:t xml:space="preserve">O.U.G nr. 196/2005 privind Fondul de mediu, cu modificările și completările ulterioare; </w:t>
          </w:r>
        </w:p>
        <w:p w:rsidR="00C16120" w:rsidRPr="00C16120" w:rsidRDefault="00C16120" w:rsidP="00C16120">
          <w:pPr>
            <w:numPr>
              <w:ilvl w:val="0"/>
              <w:numId w:val="6"/>
            </w:numPr>
            <w:spacing w:after="0" w:line="240" w:lineRule="auto"/>
            <w:ind w:left="567" w:right="29" w:hanging="283"/>
            <w:jc w:val="both"/>
            <w:rPr>
              <w:rFonts w:ascii="Arial" w:eastAsia="Calibri" w:hAnsi="Arial" w:cs="Arial"/>
              <w:noProof/>
              <w:sz w:val="24"/>
              <w:szCs w:val="24"/>
              <w:lang w:val="ro-RO"/>
            </w:rPr>
          </w:pPr>
          <w:r w:rsidRPr="00C16120">
            <w:rPr>
              <w:rFonts w:ascii="Arial" w:eastAsia="Calibri" w:hAnsi="Arial" w:cs="Arial"/>
              <w:noProof/>
              <w:sz w:val="24"/>
              <w:szCs w:val="24"/>
              <w:lang w:val="ro-RO"/>
            </w:rPr>
            <w:t xml:space="preserve">Ordinul nr. 549/2006 privind aprobarea modelului şi conţinutului formularului “Declaraţie privind obligaţiile la Fondul pentru Mediu” şi a instrucţiunilor de completare şi depunere a acestuia, modificată prin Ordinul nr. 1477/2010 și prin Ordinul nr. 35/2014; </w:t>
          </w:r>
        </w:p>
        <w:p w:rsidR="00C16120" w:rsidRPr="00C16120" w:rsidRDefault="00C16120" w:rsidP="00C16120">
          <w:pPr>
            <w:numPr>
              <w:ilvl w:val="0"/>
              <w:numId w:val="6"/>
            </w:numPr>
            <w:spacing w:after="0" w:line="240" w:lineRule="auto"/>
            <w:ind w:left="567" w:right="29" w:hanging="283"/>
            <w:jc w:val="both"/>
            <w:rPr>
              <w:rFonts w:ascii="Arial" w:eastAsia="Calibri" w:hAnsi="Arial" w:cs="Arial"/>
              <w:noProof/>
              <w:sz w:val="24"/>
              <w:szCs w:val="24"/>
              <w:lang w:val="ro-RO"/>
            </w:rPr>
          </w:pPr>
          <w:r w:rsidRPr="00C16120">
            <w:rPr>
              <w:rFonts w:ascii="Arial" w:eastAsia="Calibri" w:hAnsi="Arial" w:cs="Arial"/>
              <w:noProof/>
              <w:sz w:val="24"/>
              <w:szCs w:val="24"/>
              <w:lang w:val="ro-RO"/>
            </w:rPr>
            <w:t>Ordinul nr. 578/2006 al M.M.G.A. pentru aprobarea Metodologiei de calcul al contribuţiilor şi taxelor datorate la Fondul pentru mediu, modificat şi completat cu Ordinul nr. 1607/2008, Ordinul nr. 1648/2009, Ordinul nr. 1032/2011 și Ordinul nr. 192/2014.</w:t>
          </w:r>
        </w:p>
        <w:p w:rsidR="001C47D4" w:rsidRDefault="009C7A13" w:rsidP="00C16120">
          <w:pPr>
            <w:pStyle w:val="Default"/>
            <w:jc w:val="both"/>
            <w:rPr>
              <w:rFonts w:ascii="Arial" w:eastAsia="Calibri" w:hAnsi="Arial" w:cs="Arial"/>
              <w:i/>
              <w:noProof/>
              <w:color w:val="auto"/>
              <w:lang w:val="ro-RO"/>
            </w:rPr>
          </w:pPr>
        </w:p>
      </w:sdtContent>
    </w:sdt>
    <w:p w:rsidR="001C47D4" w:rsidRDefault="001C47D4" w:rsidP="001C47D4">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000000"/>
          <w:sz w:val="24"/>
          <w:szCs w:val="24"/>
          <w:lang w:val="ro-RO"/>
        </w:rPr>
        <w:alias w:val="Câmp editabil text"/>
        <w:tag w:val="CampEditabil"/>
        <w:id w:val="1564832650"/>
        <w:placeholder>
          <w:docPart w:val="9D37D0D3F9CC4BF9B490041696B07177"/>
        </w:placeholder>
      </w:sdtPr>
      <w:sdtContent>
        <w:p w:rsidR="00C16120" w:rsidRPr="00C16120" w:rsidRDefault="00C16120" w:rsidP="00C16120">
          <w:pPr>
            <w:spacing w:before="120" w:after="0"/>
            <w:jc w:val="both"/>
            <w:rPr>
              <w:rFonts w:ascii="Arial" w:eastAsia="Calibri" w:hAnsi="Arial" w:cs="Arial"/>
              <w:noProof/>
              <w:sz w:val="24"/>
              <w:szCs w:val="24"/>
              <w:lang w:val="ro-RO"/>
            </w:rPr>
          </w:pPr>
          <w:r w:rsidRPr="00C16120">
            <w:rPr>
              <w:rFonts w:ascii="Arial" w:eastAsia="Calibri" w:hAnsi="Arial" w:cs="Arial"/>
              <w:b/>
              <w:noProof/>
              <w:sz w:val="24"/>
              <w:szCs w:val="24"/>
              <w:lang w:val="ro-RO"/>
            </w:rPr>
            <w:t xml:space="preserve">Titularul autorizaţiei are următoarele obligaţii: </w:t>
          </w:r>
        </w:p>
        <w:p w:rsidR="00C16120" w:rsidRPr="00C16120" w:rsidRDefault="00C16120" w:rsidP="00C16120">
          <w:pPr>
            <w:numPr>
              <w:ilvl w:val="0"/>
              <w:numId w:val="6"/>
            </w:numPr>
            <w:spacing w:after="0" w:line="240" w:lineRule="auto"/>
            <w:ind w:left="567" w:right="29" w:hanging="283"/>
            <w:jc w:val="both"/>
            <w:rPr>
              <w:rFonts w:ascii="Arial" w:eastAsia="Calibri" w:hAnsi="Arial" w:cs="Arial"/>
              <w:noProof/>
              <w:sz w:val="24"/>
              <w:szCs w:val="24"/>
              <w:lang w:val="ro-RO"/>
            </w:rPr>
          </w:pPr>
          <w:r w:rsidRPr="00C16120">
            <w:rPr>
              <w:rFonts w:ascii="Arial" w:eastAsia="Calibri" w:hAnsi="Arial" w:cs="Arial"/>
              <w:noProof/>
              <w:sz w:val="24"/>
              <w:szCs w:val="24"/>
              <w:lang w:val="ro-RO"/>
            </w:rPr>
            <w:t xml:space="preserve">să respecte prevederile legale din domeniul protecției mediului; </w:t>
          </w:r>
        </w:p>
        <w:p w:rsidR="00C16120" w:rsidRPr="00C16120" w:rsidRDefault="00C16120" w:rsidP="00C16120">
          <w:pPr>
            <w:numPr>
              <w:ilvl w:val="0"/>
              <w:numId w:val="6"/>
            </w:numPr>
            <w:spacing w:after="0" w:line="240" w:lineRule="auto"/>
            <w:ind w:left="567" w:right="29" w:hanging="283"/>
            <w:jc w:val="both"/>
            <w:rPr>
              <w:rFonts w:ascii="Arial" w:eastAsia="Calibri" w:hAnsi="Arial" w:cs="Arial"/>
              <w:noProof/>
              <w:sz w:val="24"/>
              <w:szCs w:val="24"/>
              <w:lang w:val="ro-RO"/>
            </w:rPr>
          </w:pPr>
          <w:r w:rsidRPr="00C16120">
            <w:rPr>
              <w:rFonts w:ascii="Arial" w:eastAsia="Calibri" w:hAnsi="Arial" w:cs="Arial"/>
              <w:noProof/>
              <w:sz w:val="24"/>
              <w:szCs w:val="24"/>
              <w:lang w:val="ro-RO"/>
            </w:rPr>
            <w:t xml:space="preserve">să asiste reprezentanţii Agenţiei pentru Protecţia Mediului Cluj şi să pună la dispoziţia acestora toate datele necesare pentru desfăşurarea controlului conformării activităţii cu prevederile prezentei autorizaţii,  pentru prelevarea de probe şi/sau culegerea oricăror informaţii privind respectarea prevederilor autorizaţiei; </w:t>
          </w:r>
        </w:p>
        <w:p w:rsidR="00C16120" w:rsidRPr="00C16120" w:rsidRDefault="00C16120" w:rsidP="00C16120">
          <w:pPr>
            <w:numPr>
              <w:ilvl w:val="0"/>
              <w:numId w:val="6"/>
            </w:numPr>
            <w:spacing w:after="0" w:line="240" w:lineRule="auto"/>
            <w:ind w:left="567" w:right="29" w:hanging="283"/>
            <w:jc w:val="both"/>
            <w:rPr>
              <w:rFonts w:ascii="Arial" w:eastAsia="Calibri" w:hAnsi="Arial" w:cs="Arial"/>
              <w:noProof/>
              <w:sz w:val="24"/>
              <w:szCs w:val="24"/>
              <w:lang w:val="ro-RO"/>
            </w:rPr>
          </w:pPr>
          <w:r w:rsidRPr="00C16120">
            <w:rPr>
              <w:rFonts w:ascii="Arial" w:eastAsia="Calibri" w:hAnsi="Arial" w:cs="Arial"/>
              <w:noProof/>
              <w:sz w:val="24"/>
              <w:szCs w:val="24"/>
              <w:lang w:val="ro-RO"/>
            </w:rPr>
            <w:t xml:space="preserve">să notifice Agenţia pentru Protecţia Mediului Cluj dacă intervin elemente noi, necunoscute la data emiterii autorizațieie de mediu, precum și asupra oricăror modificări </w:t>
          </w:r>
          <w:r w:rsidRPr="00C16120">
            <w:rPr>
              <w:rFonts w:ascii="Arial" w:eastAsia="Calibri" w:hAnsi="Arial" w:cs="Arial"/>
              <w:noProof/>
              <w:sz w:val="24"/>
              <w:szCs w:val="24"/>
              <w:lang w:val="ro-RO"/>
            </w:rPr>
            <w:lastRenderedPageBreak/>
            <w:t xml:space="preserve">ale condițiilor care au stat la baza emiterii autorizației de mediu, înainte de realizarea modificărilor; </w:t>
          </w:r>
        </w:p>
        <w:p w:rsidR="00C16120" w:rsidRPr="00C16120" w:rsidRDefault="00C16120" w:rsidP="00C16120">
          <w:pPr>
            <w:numPr>
              <w:ilvl w:val="0"/>
              <w:numId w:val="6"/>
            </w:numPr>
            <w:spacing w:after="0" w:line="240" w:lineRule="auto"/>
            <w:ind w:left="567" w:right="29" w:hanging="283"/>
            <w:jc w:val="both"/>
            <w:rPr>
              <w:rFonts w:ascii="Arial" w:eastAsia="Calibri" w:hAnsi="Arial" w:cs="Arial"/>
              <w:noProof/>
              <w:sz w:val="24"/>
              <w:szCs w:val="24"/>
              <w:lang w:val="ro-RO"/>
            </w:rPr>
          </w:pPr>
          <w:r w:rsidRPr="00C16120">
            <w:rPr>
              <w:rFonts w:ascii="Arial" w:eastAsia="Calibri" w:hAnsi="Arial" w:cs="Arial"/>
              <w:noProof/>
              <w:sz w:val="24"/>
              <w:szCs w:val="24"/>
              <w:lang w:val="ro-RO"/>
            </w:rPr>
            <w:t xml:space="preserve">să informeze Agenția pentru Protecția Mediului Cluj în cazul producerii unor avarii sau accidente tehnice care determină neconformarea cu prevederile autorizaţiei, să oprească activitatea până la restabilirea condiţiilor normale de funcţionare, să ia măsurile necesare pentru restabilirea condiţiilor normale de funcţionare, atunci când astfel de avarii sau accidente au efecte dăunătoare asupra sănătăţii omului şi mediului; </w:t>
          </w:r>
        </w:p>
        <w:p w:rsidR="00C16120" w:rsidRPr="00C16120" w:rsidRDefault="00C16120" w:rsidP="00C16120">
          <w:pPr>
            <w:numPr>
              <w:ilvl w:val="0"/>
              <w:numId w:val="6"/>
            </w:numPr>
            <w:spacing w:after="0" w:line="240" w:lineRule="auto"/>
            <w:ind w:left="567" w:right="29" w:hanging="283"/>
            <w:jc w:val="both"/>
            <w:rPr>
              <w:rFonts w:ascii="Arial" w:eastAsia="Calibri" w:hAnsi="Arial" w:cs="Arial"/>
              <w:noProof/>
              <w:sz w:val="24"/>
              <w:szCs w:val="24"/>
              <w:lang w:val="ro-RO"/>
            </w:rPr>
          </w:pPr>
          <w:r w:rsidRPr="00C16120">
            <w:rPr>
              <w:rFonts w:ascii="Arial" w:eastAsia="Calibri" w:hAnsi="Arial" w:cs="Arial"/>
              <w:noProof/>
              <w:sz w:val="24"/>
              <w:szCs w:val="24"/>
              <w:lang w:val="ro-RO"/>
            </w:rPr>
            <w:t xml:space="preserve">să notifice Agenţia pentru Protecţia Mediului Cluj în cazul sistării activităţii, în vederea stabilirii obligaţiilor de mediu, conform art. 10 din O.U.G. 195/2005 privind protecţia mediului, adoptată prin Legea 265/2006, cu modificările și completările ulterioare; </w:t>
          </w:r>
        </w:p>
        <w:p w:rsidR="00C16120" w:rsidRPr="00C16120" w:rsidRDefault="00C16120" w:rsidP="00C16120">
          <w:pPr>
            <w:numPr>
              <w:ilvl w:val="0"/>
              <w:numId w:val="6"/>
            </w:numPr>
            <w:spacing w:after="0" w:line="240" w:lineRule="auto"/>
            <w:ind w:left="567" w:right="29" w:hanging="283"/>
            <w:jc w:val="both"/>
            <w:rPr>
              <w:rFonts w:ascii="Arial" w:eastAsia="Calibri" w:hAnsi="Arial" w:cs="Arial"/>
              <w:noProof/>
              <w:sz w:val="24"/>
              <w:szCs w:val="24"/>
              <w:lang w:val="ro-RO"/>
            </w:rPr>
          </w:pPr>
          <w:r w:rsidRPr="00C16120">
            <w:rPr>
              <w:rFonts w:ascii="Arial" w:eastAsia="Calibri" w:hAnsi="Arial" w:cs="Arial"/>
              <w:noProof/>
              <w:sz w:val="24"/>
              <w:szCs w:val="24"/>
              <w:lang w:val="ro-RO"/>
            </w:rPr>
            <w:t>să solicite reautorizarea activităţii cu minim 45 de zile inainte de  expirarea prezentei autorizaţii de mediu.</w:t>
          </w:r>
        </w:p>
        <w:p w:rsidR="001C47D4" w:rsidRDefault="009C7A13" w:rsidP="00C16120">
          <w:pPr>
            <w:pStyle w:val="Default"/>
            <w:jc w:val="both"/>
            <w:rPr>
              <w:rFonts w:ascii="Arial" w:eastAsia="Calibri" w:hAnsi="Arial" w:cs="Arial"/>
              <w:noProof/>
              <w:color w:val="auto"/>
              <w:lang w:val="ro-RO"/>
            </w:rPr>
          </w:pPr>
        </w:p>
      </w:sdtContent>
    </w:sdt>
    <w:p w:rsidR="001C47D4" w:rsidRPr="008A1439" w:rsidRDefault="001C47D4" w:rsidP="001C47D4">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1C47D4" w:rsidRDefault="001C47D4" w:rsidP="001C47D4">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1C47D4" w:rsidRDefault="00C16120" w:rsidP="001C47D4">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1C47D4" w:rsidRPr="007F6189" w:rsidRDefault="001C47D4" w:rsidP="001C47D4">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b/>
          <w:noProof/>
          <w:sz w:val="24"/>
          <w:szCs w:val="24"/>
          <w:lang w:val="ro-RO"/>
        </w:rPr>
        <w:alias w:val="Câmp editabil text"/>
        <w:tag w:val="CampEditabil"/>
        <w:id w:val="-401450411"/>
        <w:placeholder>
          <w:docPart w:val="640C4BFE4309498681C86B5DE274E1D3"/>
        </w:placeholder>
      </w:sdtPr>
      <w:sdtContent>
        <w:p w:rsidR="001C47D4" w:rsidRPr="001C47D4" w:rsidRDefault="001C47D4" w:rsidP="001C47D4">
          <w:pPr>
            <w:spacing w:after="0" w:line="240" w:lineRule="auto"/>
            <w:jc w:val="both"/>
            <w:rPr>
              <w:rFonts w:ascii="Arial" w:hAnsi="Arial" w:cs="Arial"/>
              <w:b/>
              <w:noProof/>
              <w:sz w:val="24"/>
              <w:szCs w:val="24"/>
              <w:lang w:val="ro-RO"/>
            </w:rPr>
          </w:pPr>
          <w:r w:rsidRPr="001C47D4">
            <w:rPr>
              <w:rFonts w:ascii="Arial" w:hAnsi="Arial" w:cs="Arial"/>
              <w:b/>
              <w:noProof/>
              <w:sz w:val="24"/>
              <w:szCs w:val="24"/>
              <w:lang w:val="ro-RO"/>
            </w:rPr>
            <w:t>Servicii de curățenie și salubrizare spații și instituții</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D00C87" w:rsidRPr="00D00C87" w:rsidTr="00D00C87">
            <w:tc>
              <w:tcPr>
                <w:tcW w:w="1206" w:type="dxa"/>
                <w:shd w:val="clear" w:color="auto" w:fill="C0C0C0"/>
                <w:vAlign w:val="center"/>
              </w:tcPr>
              <w:p w:rsidR="00D00C87" w:rsidRPr="00D00C87" w:rsidRDefault="00D00C87" w:rsidP="00D00C87">
                <w:pPr>
                  <w:spacing w:before="40" w:after="0" w:line="240" w:lineRule="auto"/>
                  <w:jc w:val="center"/>
                  <w:rPr>
                    <w:rFonts w:ascii="Arial" w:hAnsi="Arial" w:cs="Arial"/>
                    <w:b/>
                    <w:noProof/>
                    <w:sz w:val="20"/>
                    <w:szCs w:val="24"/>
                    <w:lang w:val="ro-RO"/>
                  </w:rPr>
                </w:pPr>
                <w:r w:rsidRPr="00D00C87">
                  <w:rPr>
                    <w:rFonts w:ascii="Arial" w:hAnsi="Arial" w:cs="Arial"/>
                    <w:b/>
                    <w:noProof/>
                    <w:sz w:val="20"/>
                    <w:szCs w:val="24"/>
                    <w:lang w:val="ro-RO"/>
                  </w:rPr>
                  <w:t>Cod CAEN Rev.2</w:t>
                </w:r>
              </w:p>
            </w:tc>
            <w:tc>
              <w:tcPr>
                <w:tcW w:w="3617" w:type="dxa"/>
                <w:shd w:val="clear" w:color="auto" w:fill="C0C0C0"/>
                <w:vAlign w:val="center"/>
              </w:tcPr>
              <w:p w:rsidR="00D00C87" w:rsidRPr="00D00C87" w:rsidRDefault="00D00C87" w:rsidP="00D00C87">
                <w:pPr>
                  <w:spacing w:before="40" w:after="0" w:line="240" w:lineRule="auto"/>
                  <w:jc w:val="center"/>
                  <w:rPr>
                    <w:rFonts w:ascii="Arial" w:hAnsi="Arial" w:cs="Arial"/>
                    <w:b/>
                    <w:noProof/>
                    <w:sz w:val="20"/>
                    <w:szCs w:val="24"/>
                    <w:lang w:val="ro-RO"/>
                  </w:rPr>
                </w:pPr>
                <w:r w:rsidRPr="00D00C87">
                  <w:rPr>
                    <w:rFonts w:ascii="Arial" w:hAnsi="Arial" w:cs="Arial"/>
                    <w:b/>
                    <w:noProof/>
                    <w:sz w:val="20"/>
                    <w:szCs w:val="24"/>
                    <w:lang w:val="ro-RO"/>
                  </w:rPr>
                  <w:t>Activitate</w:t>
                </w:r>
              </w:p>
            </w:tc>
            <w:tc>
              <w:tcPr>
                <w:tcW w:w="2411" w:type="dxa"/>
                <w:shd w:val="clear" w:color="auto" w:fill="C0C0C0"/>
                <w:vAlign w:val="center"/>
              </w:tcPr>
              <w:p w:rsidR="00D00C87" w:rsidRPr="00D00C87" w:rsidRDefault="00D00C87" w:rsidP="00D00C87">
                <w:pPr>
                  <w:spacing w:before="40" w:after="0" w:line="240" w:lineRule="auto"/>
                  <w:jc w:val="center"/>
                  <w:rPr>
                    <w:rFonts w:ascii="Arial" w:hAnsi="Arial" w:cs="Arial"/>
                    <w:b/>
                    <w:noProof/>
                    <w:sz w:val="20"/>
                    <w:szCs w:val="24"/>
                    <w:lang w:val="ro-RO"/>
                  </w:rPr>
                </w:pPr>
                <w:r w:rsidRPr="00D00C87">
                  <w:rPr>
                    <w:rFonts w:ascii="Arial" w:hAnsi="Arial" w:cs="Arial"/>
                    <w:b/>
                    <w:noProof/>
                    <w:sz w:val="20"/>
                    <w:szCs w:val="24"/>
                    <w:lang w:val="ro-RO"/>
                  </w:rPr>
                  <w:t>Capacitate maximă proiectată</w:t>
                </w:r>
              </w:p>
            </w:tc>
            <w:tc>
              <w:tcPr>
                <w:tcW w:w="2411" w:type="dxa"/>
                <w:shd w:val="clear" w:color="auto" w:fill="C0C0C0"/>
                <w:vAlign w:val="center"/>
              </w:tcPr>
              <w:p w:rsidR="00D00C87" w:rsidRPr="00D00C87" w:rsidRDefault="00D00C87" w:rsidP="00D00C87">
                <w:pPr>
                  <w:spacing w:before="40" w:after="0" w:line="240" w:lineRule="auto"/>
                  <w:jc w:val="center"/>
                  <w:rPr>
                    <w:rFonts w:ascii="Arial" w:hAnsi="Arial" w:cs="Arial"/>
                    <w:b/>
                    <w:noProof/>
                    <w:sz w:val="20"/>
                    <w:szCs w:val="24"/>
                    <w:lang w:val="ro-RO"/>
                  </w:rPr>
                </w:pPr>
                <w:r w:rsidRPr="00D00C87">
                  <w:rPr>
                    <w:rFonts w:ascii="Arial" w:hAnsi="Arial" w:cs="Arial"/>
                    <w:b/>
                    <w:noProof/>
                    <w:sz w:val="20"/>
                    <w:szCs w:val="24"/>
                    <w:lang w:val="ro-RO"/>
                  </w:rPr>
                  <w:t>UM</w:t>
                </w:r>
              </w:p>
            </w:tc>
          </w:tr>
          <w:tr w:rsidR="00D00C87" w:rsidRPr="00D00C87" w:rsidTr="00D00C87">
            <w:tc>
              <w:tcPr>
                <w:tcW w:w="1206" w:type="dxa"/>
                <w:shd w:val="clear" w:color="auto" w:fill="auto"/>
              </w:tcPr>
              <w:p w:rsidR="00D00C87" w:rsidRPr="00D00C87" w:rsidRDefault="00D00C87" w:rsidP="00D00C87">
                <w:pPr>
                  <w:spacing w:before="40" w:after="0" w:line="240" w:lineRule="auto"/>
                  <w:jc w:val="center"/>
                  <w:rPr>
                    <w:rFonts w:ascii="Arial" w:hAnsi="Arial" w:cs="Arial"/>
                    <w:noProof/>
                    <w:sz w:val="20"/>
                    <w:szCs w:val="24"/>
                    <w:lang w:val="ro-RO"/>
                  </w:rPr>
                </w:pPr>
                <w:r w:rsidRPr="00D00C87">
                  <w:rPr>
                    <w:rFonts w:ascii="Arial" w:hAnsi="Arial" w:cs="Arial"/>
                    <w:noProof/>
                    <w:sz w:val="20"/>
                    <w:szCs w:val="24"/>
                    <w:lang w:val="ro-RO"/>
                  </w:rPr>
                  <w:t>3811</w:t>
                </w:r>
              </w:p>
            </w:tc>
            <w:tc>
              <w:tcPr>
                <w:tcW w:w="3617" w:type="dxa"/>
                <w:shd w:val="clear" w:color="auto" w:fill="auto"/>
              </w:tcPr>
              <w:p w:rsidR="00D00C87" w:rsidRPr="00D00C87" w:rsidRDefault="00D00C87" w:rsidP="00D00C87">
                <w:pPr>
                  <w:spacing w:before="40" w:after="0" w:line="240" w:lineRule="auto"/>
                  <w:jc w:val="center"/>
                  <w:rPr>
                    <w:rFonts w:ascii="Arial" w:hAnsi="Arial" w:cs="Arial"/>
                    <w:noProof/>
                    <w:sz w:val="20"/>
                    <w:szCs w:val="24"/>
                    <w:lang w:val="ro-RO"/>
                  </w:rPr>
                </w:pPr>
                <w:r w:rsidRPr="00D00C87">
                  <w:rPr>
                    <w:rFonts w:ascii="Arial" w:hAnsi="Arial" w:cs="Arial"/>
                    <w:noProof/>
                    <w:sz w:val="20"/>
                    <w:szCs w:val="24"/>
                    <w:lang w:val="ro-RO"/>
                  </w:rPr>
                  <w:t>Colectare deșeuri nepericuloase</w:t>
                </w:r>
              </w:p>
            </w:tc>
            <w:tc>
              <w:tcPr>
                <w:tcW w:w="2411" w:type="dxa"/>
                <w:shd w:val="clear" w:color="auto" w:fill="auto"/>
              </w:tcPr>
              <w:p w:rsidR="00D00C87" w:rsidRPr="00D00C87" w:rsidRDefault="00D00C87" w:rsidP="00D00C87">
                <w:pPr>
                  <w:spacing w:before="40" w:after="0" w:line="240" w:lineRule="auto"/>
                  <w:jc w:val="center"/>
                  <w:rPr>
                    <w:rFonts w:ascii="Arial" w:hAnsi="Arial" w:cs="Arial"/>
                    <w:noProof/>
                    <w:sz w:val="20"/>
                    <w:szCs w:val="24"/>
                    <w:lang w:val="ro-RO"/>
                  </w:rPr>
                </w:pPr>
                <w:r w:rsidRPr="00D00C87">
                  <w:rPr>
                    <w:rFonts w:ascii="Arial" w:hAnsi="Arial" w:cs="Arial"/>
                    <w:noProof/>
                    <w:sz w:val="20"/>
                    <w:szCs w:val="24"/>
                    <w:lang w:val="ro-RO"/>
                  </w:rPr>
                  <w:t>0,00</w:t>
                </w:r>
              </w:p>
            </w:tc>
            <w:tc>
              <w:tcPr>
                <w:tcW w:w="2411" w:type="dxa"/>
                <w:shd w:val="clear" w:color="auto" w:fill="auto"/>
              </w:tcPr>
              <w:p w:rsidR="00D00C87" w:rsidRPr="00D00C87" w:rsidRDefault="00D00C87" w:rsidP="00D00C87">
                <w:pPr>
                  <w:spacing w:before="40" w:after="0" w:line="240" w:lineRule="auto"/>
                  <w:jc w:val="center"/>
                  <w:rPr>
                    <w:rFonts w:ascii="Arial" w:hAnsi="Arial" w:cs="Arial"/>
                    <w:noProof/>
                    <w:sz w:val="20"/>
                    <w:szCs w:val="24"/>
                    <w:lang w:val="ro-RO"/>
                  </w:rPr>
                </w:pPr>
              </w:p>
            </w:tc>
          </w:tr>
          <w:tr w:rsidR="00D00C87" w:rsidRPr="00D00C87" w:rsidTr="00D00C87">
            <w:tc>
              <w:tcPr>
                <w:tcW w:w="1206" w:type="dxa"/>
                <w:shd w:val="clear" w:color="auto" w:fill="auto"/>
              </w:tcPr>
              <w:p w:rsidR="00D00C87" w:rsidRPr="00D00C87" w:rsidRDefault="00D00C87" w:rsidP="00D00C87">
                <w:pPr>
                  <w:spacing w:before="40" w:after="0" w:line="240" w:lineRule="auto"/>
                  <w:jc w:val="center"/>
                  <w:rPr>
                    <w:rFonts w:ascii="Arial" w:hAnsi="Arial" w:cs="Arial"/>
                    <w:noProof/>
                    <w:sz w:val="20"/>
                    <w:szCs w:val="24"/>
                    <w:lang w:val="ro-RO"/>
                  </w:rPr>
                </w:pPr>
                <w:r w:rsidRPr="00D00C87">
                  <w:rPr>
                    <w:rFonts w:ascii="Arial" w:hAnsi="Arial" w:cs="Arial"/>
                    <w:noProof/>
                    <w:sz w:val="20"/>
                    <w:szCs w:val="24"/>
                    <w:lang w:val="ro-RO"/>
                  </w:rPr>
                  <w:t>0161</w:t>
                </w:r>
              </w:p>
            </w:tc>
            <w:tc>
              <w:tcPr>
                <w:tcW w:w="3617" w:type="dxa"/>
                <w:shd w:val="clear" w:color="auto" w:fill="auto"/>
              </w:tcPr>
              <w:p w:rsidR="00D00C87" w:rsidRPr="00D00C87" w:rsidRDefault="00D00C87" w:rsidP="00D00C87">
                <w:pPr>
                  <w:spacing w:before="40" w:after="0" w:line="240" w:lineRule="auto"/>
                  <w:jc w:val="center"/>
                  <w:rPr>
                    <w:rFonts w:ascii="Arial" w:hAnsi="Arial" w:cs="Arial"/>
                    <w:noProof/>
                    <w:sz w:val="20"/>
                    <w:szCs w:val="24"/>
                    <w:lang w:val="ro-RO"/>
                  </w:rPr>
                </w:pPr>
                <w:r w:rsidRPr="00D00C87">
                  <w:rPr>
                    <w:rFonts w:ascii="Arial" w:hAnsi="Arial" w:cs="Arial"/>
                    <w:noProof/>
                    <w:sz w:val="20"/>
                    <w:szCs w:val="24"/>
                    <w:lang w:val="ro-RO"/>
                  </w:rPr>
                  <w:t>Activități auxiliare pentru producția vegetală</w:t>
                </w:r>
              </w:p>
            </w:tc>
            <w:tc>
              <w:tcPr>
                <w:tcW w:w="2411" w:type="dxa"/>
                <w:shd w:val="clear" w:color="auto" w:fill="auto"/>
              </w:tcPr>
              <w:p w:rsidR="00D00C87" w:rsidRPr="00D00C87" w:rsidRDefault="00D00C87" w:rsidP="00D00C87">
                <w:pPr>
                  <w:spacing w:before="40" w:after="0" w:line="240" w:lineRule="auto"/>
                  <w:jc w:val="center"/>
                  <w:rPr>
                    <w:rFonts w:ascii="Arial" w:hAnsi="Arial" w:cs="Arial"/>
                    <w:noProof/>
                    <w:sz w:val="20"/>
                    <w:szCs w:val="24"/>
                    <w:lang w:val="ro-RO"/>
                  </w:rPr>
                </w:pPr>
                <w:r w:rsidRPr="00D00C87">
                  <w:rPr>
                    <w:rFonts w:ascii="Arial" w:hAnsi="Arial" w:cs="Arial"/>
                    <w:noProof/>
                    <w:sz w:val="20"/>
                    <w:szCs w:val="24"/>
                    <w:lang w:val="ro-RO"/>
                  </w:rPr>
                  <w:t>0,00</w:t>
                </w:r>
              </w:p>
            </w:tc>
            <w:tc>
              <w:tcPr>
                <w:tcW w:w="2411" w:type="dxa"/>
                <w:shd w:val="clear" w:color="auto" w:fill="auto"/>
              </w:tcPr>
              <w:p w:rsidR="00D00C87" w:rsidRPr="00D00C87" w:rsidRDefault="00D00C87" w:rsidP="00D00C87">
                <w:pPr>
                  <w:spacing w:before="40" w:after="0" w:line="240" w:lineRule="auto"/>
                  <w:jc w:val="center"/>
                  <w:rPr>
                    <w:rFonts w:ascii="Arial" w:hAnsi="Arial" w:cs="Arial"/>
                    <w:noProof/>
                    <w:sz w:val="20"/>
                    <w:szCs w:val="24"/>
                    <w:lang w:val="ro-RO"/>
                  </w:rPr>
                </w:pPr>
              </w:p>
            </w:tc>
          </w:tr>
          <w:tr w:rsidR="00D00C87" w:rsidRPr="00D00C87" w:rsidTr="00D00C87">
            <w:tc>
              <w:tcPr>
                <w:tcW w:w="1206" w:type="dxa"/>
                <w:shd w:val="clear" w:color="auto" w:fill="auto"/>
              </w:tcPr>
              <w:p w:rsidR="00D00C87" w:rsidRPr="00D00C87" w:rsidRDefault="00D00C87" w:rsidP="00D00C87">
                <w:pPr>
                  <w:spacing w:before="40" w:after="0" w:line="240" w:lineRule="auto"/>
                  <w:jc w:val="center"/>
                  <w:rPr>
                    <w:rFonts w:ascii="Arial" w:hAnsi="Arial" w:cs="Arial"/>
                    <w:noProof/>
                    <w:sz w:val="20"/>
                    <w:szCs w:val="24"/>
                    <w:lang w:val="ro-RO"/>
                  </w:rPr>
                </w:pPr>
                <w:r w:rsidRPr="00D00C87">
                  <w:rPr>
                    <w:rFonts w:ascii="Arial" w:hAnsi="Arial" w:cs="Arial"/>
                    <w:noProof/>
                    <w:sz w:val="20"/>
                    <w:szCs w:val="24"/>
                    <w:lang w:val="ro-RO"/>
                  </w:rPr>
                  <w:t>4677</w:t>
                </w:r>
              </w:p>
            </w:tc>
            <w:tc>
              <w:tcPr>
                <w:tcW w:w="3617" w:type="dxa"/>
                <w:shd w:val="clear" w:color="auto" w:fill="auto"/>
              </w:tcPr>
              <w:p w:rsidR="00D00C87" w:rsidRPr="00D00C87" w:rsidRDefault="00D00C87" w:rsidP="00D00C87">
                <w:pPr>
                  <w:spacing w:before="40" w:after="0" w:line="240" w:lineRule="auto"/>
                  <w:jc w:val="center"/>
                  <w:rPr>
                    <w:rFonts w:ascii="Arial" w:hAnsi="Arial" w:cs="Arial"/>
                    <w:noProof/>
                    <w:sz w:val="20"/>
                    <w:szCs w:val="24"/>
                    <w:lang w:val="ro-RO"/>
                  </w:rPr>
                </w:pPr>
                <w:r w:rsidRPr="00D00C87">
                  <w:rPr>
                    <w:rFonts w:ascii="Arial" w:hAnsi="Arial" w:cs="Arial"/>
                    <w:noProof/>
                    <w:sz w:val="20"/>
                    <w:szCs w:val="24"/>
                    <w:lang w:val="ro-RO"/>
                  </w:rPr>
                  <w:t>Comerț cu ridicata al deșeurilor și resturilor</w:t>
                </w:r>
              </w:p>
            </w:tc>
            <w:tc>
              <w:tcPr>
                <w:tcW w:w="2411" w:type="dxa"/>
                <w:shd w:val="clear" w:color="auto" w:fill="auto"/>
              </w:tcPr>
              <w:p w:rsidR="00D00C87" w:rsidRPr="00D00C87" w:rsidRDefault="00D00C87" w:rsidP="00D00C87">
                <w:pPr>
                  <w:spacing w:before="40" w:after="0" w:line="240" w:lineRule="auto"/>
                  <w:jc w:val="center"/>
                  <w:rPr>
                    <w:rFonts w:ascii="Arial" w:hAnsi="Arial" w:cs="Arial"/>
                    <w:noProof/>
                    <w:sz w:val="20"/>
                    <w:szCs w:val="24"/>
                    <w:lang w:val="ro-RO"/>
                  </w:rPr>
                </w:pPr>
                <w:r w:rsidRPr="00D00C87">
                  <w:rPr>
                    <w:rFonts w:ascii="Arial" w:hAnsi="Arial" w:cs="Arial"/>
                    <w:noProof/>
                    <w:sz w:val="20"/>
                    <w:szCs w:val="24"/>
                    <w:lang w:val="ro-RO"/>
                  </w:rPr>
                  <w:t>0,00</w:t>
                </w:r>
              </w:p>
            </w:tc>
            <w:tc>
              <w:tcPr>
                <w:tcW w:w="2411" w:type="dxa"/>
                <w:shd w:val="clear" w:color="auto" w:fill="auto"/>
              </w:tcPr>
              <w:p w:rsidR="00D00C87" w:rsidRPr="00D00C87" w:rsidRDefault="00D00C87" w:rsidP="00D00C87">
                <w:pPr>
                  <w:spacing w:before="40" w:after="0" w:line="240" w:lineRule="auto"/>
                  <w:jc w:val="center"/>
                  <w:rPr>
                    <w:rFonts w:ascii="Arial" w:hAnsi="Arial" w:cs="Arial"/>
                    <w:noProof/>
                    <w:sz w:val="20"/>
                    <w:szCs w:val="24"/>
                    <w:lang w:val="ro-RO"/>
                  </w:rPr>
                </w:pPr>
              </w:p>
            </w:tc>
          </w:tr>
        </w:tbl>
        <w:p w:rsidR="001C47D4" w:rsidRPr="00420C4E" w:rsidRDefault="009C7A13" w:rsidP="00D00C87">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1C47D4" w:rsidRPr="0038326F" w:rsidRDefault="00FB063C" w:rsidP="001C47D4">
          <w:pPr>
            <w:spacing w:after="0"/>
            <w:rPr>
              <w:lang w:val="ro-RO" w:eastAsia="ro-RO"/>
            </w:rPr>
          </w:pPr>
          <w:r>
            <w:rPr>
              <w:lang w:val="ro-RO" w:eastAsia="ro-RO"/>
            </w:rPr>
            <w:t xml:space="preserve"> </w:t>
          </w:r>
        </w:p>
      </w:sdtContent>
    </w:sdt>
    <w:p w:rsidR="001C47D4" w:rsidRPr="00CB2B4B" w:rsidRDefault="001C47D4" w:rsidP="001C47D4">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860CA8" w:rsidRPr="00860CA8" w:rsidRDefault="00860CA8" w:rsidP="00860CA8">
          <w:pPr>
            <w:numPr>
              <w:ilvl w:val="0"/>
              <w:numId w:val="7"/>
            </w:numPr>
            <w:spacing w:after="0" w:line="240" w:lineRule="auto"/>
            <w:ind w:left="1560"/>
            <w:jc w:val="both"/>
            <w:rPr>
              <w:rFonts w:ascii="Arial" w:eastAsia="Calibri" w:hAnsi="Arial" w:cs="Arial"/>
              <w:iCs/>
              <w:sz w:val="24"/>
              <w:szCs w:val="24"/>
              <w:lang w:val="ro-RO"/>
            </w:rPr>
          </w:pPr>
          <w:r w:rsidRPr="00860CA8">
            <w:rPr>
              <w:rFonts w:ascii="Arial" w:eastAsia="Calibri" w:hAnsi="Arial" w:cs="Arial"/>
              <w:iCs/>
              <w:sz w:val="24"/>
              <w:szCs w:val="24"/>
              <w:lang w:val="ro-RO"/>
            </w:rPr>
            <w:t>Suprafața totală 419 mp, din care:</w:t>
          </w:r>
        </w:p>
        <w:p w:rsidR="00860CA8" w:rsidRPr="00860CA8" w:rsidRDefault="00860CA8" w:rsidP="00860CA8">
          <w:pPr>
            <w:numPr>
              <w:ilvl w:val="1"/>
              <w:numId w:val="7"/>
            </w:numPr>
            <w:spacing w:after="0" w:line="240" w:lineRule="auto"/>
            <w:ind w:left="1843"/>
            <w:jc w:val="both"/>
            <w:rPr>
              <w:rFonts w:ascii="Arial" w:eastAsia="Calibri" w:hAnsi="Arial" w:cs="Arial"/>
              <w:iCs/>
              <w:sz w:val="24"/>
              <w:szCs w:val="24"/>
              <w:lang w:val="ro-RO"/>
            </w:rPr>
          </w:pPr>
          <w:r w:rsidRPr="00860CA8">
            <w:rPr>
              <w:rFonts w:ascii="Arial" w:eastAsia="Calibri" w:hAnsi="Arial" w:cs="Arial"/>
              <w:iCs/>
              <w:sz w:val="24"/>
              <w:szCs w:val="24"/>
              <w:lang w:val="ro-RO"/>
            </w:rPr>
            <w:t>Birouri, anexe – 132 mp;</w:t>
          </w:r>
        </w:p>
        <w:p w:rsidR="00860CA8" w:rsidRPr="00860CA8" w:rsidRDefault="00860CA8" w:rsidP="00860CA8">
          <w:pPr>
            <w:numPr>
              <w:ilvl w:val="1"/>
              <w:numId w:val="7"/>
            </w:numPr>
            <w:spacing w:after="0" w:line="240" w:lineRule="auto"/>
            <w:ind w:left="1843"/>
            <w:jc w:val="both"/>
            <w:rPr>
              <w:rFonts w:ascii="Arial" w:eastAsia="Calibri" w:hAnsi="Arial" w:cs="Arial"/>
              <w:iCs/>
              <w:sz w:val="24"/>
              <w:szCs w:val="24"/>
              <w:lang w:val="ro-RO"/>
            </w:rPr>
          </w:pPr>
          <w:r w:rsidRPr="00860CA8">
            <w:rPr>
              <w:rFonts w:ascii="Arial" w:eastAsia="Calibri" w:hAnsi="Arial" w:cs="Arial"/>
              <w:iCs/>
              <w:sz w:val="24"/>
              <w:szCs w:val="24"/>
              <w:lang w:val="ro-RO"/>
            </w:rPr>
            <w:t>Curte (pavate cu dale din beton) – 40 mp;</w:t>
          </w:r>
        </w:p>
        <w:p w:rsidR="00860CA8" w:rsidRPr="00860CA8" w:rsidRDefault="00860CA8" w:rsidP="00860CA8">
          <w:pPr>
            <w:numPr>
              <w:ilvl w:val="1"/>
              <w:numId w:val="7"/>
            </w:numPr>
            <w:spacing w:after="0" w:line="240" w:lineRule="auto"/>
            <w:ind w:left="1843"/>
            <w:jc w:val="both"/>
            <w:rPr>
              <w:rFonts w:ascii="Arial" w:eastAsia="Calibri" w:hAnsi="Arial" w:cs="Arial"/>
              <w:iCs/>
              <w:sz w:val="24"/>
              <w:szCs w:val="24"/>
              <w:lang w:val="ro-RO"/>
            </w:rPr>
          </w:pPr>
          <w:r w:rsidRPr="00860CA8">
            <w:rPr>
              <w:rFonts w:ascii="Arial" w:eastAsia="Calibri" w:hAnsi="Arial" w:cs="Arial"/>
              <w:iCs/>
              <w:sz w:val="24"/>
              <w:szCs w:val="24"/>
              <w:lang w:val="ro-RO"/>
            </w:rPr>
            <w:t>Spațiu închis (pardoseală din beton) – 47 mp;</w:t>
          </w:r>
        </w:p>
        <w:p w:rsidR="00860CA8" w:rsidRPr="00860CA8" w:rsidRDefault="00860CA8" w:rsidP="00860CA8">
          <w:pPr>
            <w:numPr>
              <w:ilvl w:val="1"/>
              <w:numId w:val="7"/>
            </w:numPr>
            <w:spacing w:after="0" w:line="240" w:lineRule="auto"/>
            <w:ind w:left="1843"/>
            <w:jc w:val="both"/>
            <w:rPr>
              <w:rFonts w:ascii="Arial" w:eastAsia="Calibri" w:hAnsi="Arial" w:cs="Arial"/>
              <w:iCs/>
              <w:sz w:val="24"/>
              <w:szCs w:val="24"/>
              <w:lang w:val="ro-RO"/>
            </w:rPr>
          </w:pPr>
          <w:r w:rsidRPr="00860CA8">
            <w:rPr>
              <w:rFonts w:ascii="Arial" w:eastAsia="Calibri" w:hAnsi="Arial" w:cs="Arial"/>
              <w:iCs/>
              <w:sz w:val="24"/>
              <w:szCs w:val="24"/>
              <w:lang w:val="ro-RO"/>
            </w:rPr>
            <w:t>Anexe – 100 mp;</w:t>
          </w:r>
        </w:p>
        <w:p w:rsidR="00860CA8" w:rsidRPr="00860CA8" w:rsidRDefault="00860CA8" w:rsidP="00860CA8">
          <w:pPr>
            <w:numPr>
              <w:ilvl w:val="1"/>
              <w:numId w:val="7"/>
            </w:numPr>
            <w:spacing w:after="0" w:line="240" w:lineRule="auto"/>
            <w:ind w:left="1843"/>
            <w:jc w:val="both"/>
            <w:rPr>
              <w:rFonts w:ascii="Arial" w:eastAsia="Calibri" w:hAnsi="Arial" w:cs="Arial"/>
              <w:iCs/>
              <w:sz w:val="24"/>
              <w:szCs w:val="24"/>
              <w:lang w:val="ro-RO"/>
            </w:rPr>
          </w:pPr>
          <w:r w:rsidRPr="00860CA8">
            <w:rPr>
              <w:rFonts w:ascii="Arial" w:eastAsia="Calibri" w:hAnsi="Arial" w:cs="Arial"/>
              <w:iCs/>
              <w:sz w:val="24"/>
              <w:szCs w:val="24"/>
              <w:lang w:val="ro-RO"/>
            </w:rPr>
            <w:t>Spațiu verde – 100 mp.</w:t>
          </w:r>
        </w:p>
        <w:p w:rsidR="00860CA8" w:rsidRPr="00860CA8" w:rsidRDefault="00860CA8" w:rsidP="00860CA8">
          <w:pPr>
            <w:numPr>
              <w:ilvl w:val="0"/>
              <w:numId w:val="7"/>
            </w:numPr>
            <w:spacing w:before="120" w:after="0" w:line="240" w:lineRule="auto"/>
            <w:ind w:left="1417" w:hanging="215"/>
            <w:jc w:val="both"/>
            <w:rPr>
              <w:rFonts w:ascii="Arial" w:eastAsia="Calibri" w:hAnsi="Arial" w:cs="Arial"/>
              <w:i/>
              <w:iCs/>
              <w:sz w:val="24"/>
              <w:szCs w:val="24"/>
              <w:lang w:val="ro-RO"/>
            </w:rPr>
          </w:pPr>
          <w:r w:rsidRPr="00860CA8">
            <w:rPr>
              <w:rFonts w:ascii="Arial" w:eastAsia="Calibri" w:hAnsi="Arial" w:cs="Arial"/>
              <w:iCs/>
              <w:sz w:val="24"/>
              <w:szCs w:val="24"/>
              <w:lang w:val="ro-RO"/>
            </w:rPr>
            <w:t>Utilaje şi echipamente:</w:t>
          </w:r>
          <w:r w:rsidRPr="00860CA8">
            <w:rPr>
              <w:rFonts w:ascii="Arial" w:eastAsia="Calibri" w:hAnsi="Arial" w:cs="Arial"/>
              <w:i/>
              <w:iCs/>
              <w:sz w:val="24"/>
              <w:szCs w:val="24"/>
              <w:lang w:val="ro-RO"/>
            </w:rPr>
            <w:t xml:space="preserve"> </w:t>
          </w:r>
        </w:p>
        <w:p w:rsidR="00860CA8" w:rsidRPr="00860CA8" w:rsidRDefault="00860CA8" w:rsidP="00860CA8">
          <w:pPr>
            <w:spacing w:after="0" w:line="240" w:lineRule="auto"/>
            <w:ind w:left="1418"/>
            <w:jc w:val="both"/>
            <w:rPr>
              <w:rFonts w:ascii="Arial" w:eastAsia="Calibri" w:hAnsi="Arial" w:cs="Arial"/>
              <w:iCs/>
              <w:sz w:val="24"/>
              <w:szCs w:val="24"/>
              <w:lang w:val="ro-RO"/>
            </w:rPr>
          </w:pPr>
          <w:r w:rsidRPr="00860CA8">
            <w:rPr>
              <w:rFonts w:ascii="Arial" w:eastAsia="Calibri" w:hAnsi="Arial" w:cs="Arial"/>
              <w:iCs/>
              <w:sz w:val="24"/>
              <w:szCs w:val="24"/>
              <w:lang w:val="ro-RO"/>
            </w:rPr>
            <w:t>La beneficiari:</w:t>
          </w:r>
        </w:p>
        <w:p w:rsidR="00860CA8" w:rsidRPr="00860CA8" w:rsidRDefault="00860CA8" w:rsidP="00860CA8">
          <w:pPr>
            <w:numPr>
              <w:ilvl w:val="1"/>
              <w:numId w:val="7"/>
            </w:numPr>
            <w:spacing w:after="0" w:line="240" w:lineRule="auto"/>
            <w:ind w:left="1843"/>
            <w:jc w:val="both"/>
            <w:rPr>
              <w:rFonts w:ascii="Arial" w:eastAsia="Calibri" w:hAnsi="Arial" w:cs="Arial"/>
              <w:iCs/>
              <w:sz w:val="24"/>
              <w:szCs w:val="24"/>
              <w:lang w:val="ro-RO"/>
            </w:rPr>
          </w:pPr>
          <w:r w:rsidRPr="00860CA8">
            <w:rPr>
              <w:rFonts w:ascii="Arial" w:eastAsia="Calibri" w:hAnsi="Arial" w:cs="Arial"/>
              <w:iCs/>
              <w:sz w:val="24"/>
              <w:szCs w:val="24"/>
              <w:lang w:val="ro-RO"/>
            </w:rPr>
            <w:t>Aspirator industrial – 30 bucăți;</w:t>
          </w:r>
        </w:p>
        <w:p w:rsidR="00860CA8" w:rsidRPr="00860CA8" w:rsidRDefault="00860CA8" w:rsidP="00860CA8">
          <w:pPr>
            <w:numPr>
              <w:ilvl w:val="1"/>
              <w:numId w:val="7"/>
            </w:numPr>
            <w:spacing w:after="0" w:line="240" w:lineRule="auto"/>
            <w:ind w:left="1843"/>
            <w:jc w:val="both"/>
            <w:rPr>
              <w:rFonts w:ascii="Arial" w:eastAsia="Calibri" w:hAnsi="Arial" w:cs="Arial"/>
              <w:iCs/>
              <w:sz w:val="24"/>
              <w:szCs w:val="24"/>
              <w:lang w:val="ro-RO"/>
            </w:rPr>
          </w:pPr>
          <w:r w:rsidRPr="00860CA8">
            <w:rPr>
              <w:rFonts w:ascii="Arial" w:eastAsia="Calibri" w:hAnsi="Arial" w:cs="Arial"/>
              <w:iCs/>
              <w:sz w:val="24"/>
              <w:szCs w:val="24"/>
              <w:lang w:val="ro-RO"/>
            </w:rPr>
            <w:t>Aparat industrial pentru lustruit gresie – 3 bucăți;</w:t>
          </w:r>
        </w:p>
        <w:p w:rsidR="00860CA8" w:rsidRPr="00860CA8" w:rsidRDefault="00860CA8" w:rsidP="00860CA8">
          <w:pPr>
            <w:numPr>
              <w:ilvl w:val="1"/>
              <w:numId w:val="7"/>
            </w:numPr>
            <w:spacing w:after="0" w:line="240" w:lineRule="auto"/>
            <w:ind w:left="1843"/>
            <w:jc w:val="both"/>
            <w:rPr>
              <w:rFonts w:ascii="Arial" w:eastAsia="Calibri" w:hAnsi="Arial" w:cs="Arial"/>
              <w:iCs/>
              <w:sz w:val="24"/>
              <w:szCs w:val="24"/>
              <w:lang w:val="ro-RO"/>
            </w:rPr>
          </w:pPr>
          <w:r w:rsidRPr="00860CA8">
            <w:rPr>
              <w:rFonts w:ascii="Arial" w:eastAsia="Calibri" w:hAnsi="Arial" w:cs="Arial"/>
              <w:iCs/>
              <w:sz w:val="24"/>
              <w:szCs w:val="24"/>
              <w:lang w:val="ro-RO"/>
            </w:rPr>
            <w:t>Aspirator FALCON 650 – 5 bucăți;</w:t>
          </w:r>
        </w:p>
        <w:p w:rsidR="00860CA8" w:rsidRPr="00860CA8" w:rsidRDefault="00860CA8" w:rsidP="00860CA8">
          <w:pPr>
            <w:numPr>
              <w:ilvl w:val="1"/>
              <w:numId w:val="7"/>
            </w:numPr>
            <w:spacing w:after="0" w:line="240" w:lineRule="auto"/>
            <w:ind w:left="1843"/>
            <w:jc w:val="both"/>
            <w:rPr>
              <w:rFonts w:ascii="Arial" w:eastAsia="Calibri" w:hAnsi="Arial" w:cs="Arial"/>
              <w:iCs/>
              <w:sz w:val="24"/>
              <w:szCs w:val="24"/>
              <w:lang w:val="ro-RO"/>
            </w:rPr>
          </w:pPr>
          <w:r w:rsidRPr="00860CA8">
            <w:rPr>
              <w:rFonts w:ascii="Arial" w:eastAsia="Calibri" w:hAnsi="Arial" w:cs="Arial"/>
              <w:iCs/>
              <w:sz w:val="24"/>
              <w:szCs w:val="24"/>
              <w:lang w:val="ro-RO"/>
            </w:rPr>
            <w:t>Aspirator Kroma 3 HP – 3 bucăți;</w:t>
          </w:r>
        </w:p>
        <w:p w:rsidR="00860CA8" w:rsidRPr="00860CA8" w:rsidRDefault="00860CA8" w:rsidP="00860CA8">
          <w:pPr>
            <w:numPr>
              <w:ilvl w:val="1"/>
              <w:numId w:val="7"/>
            </w:numPr>
            <w:spacing w:after="0" w:line="240" w:lineRule="auto"/>
            <w:ind w:left="1843"/>
            <w:jc w:val="both"/>
            <w:rPr>
              <w:rFonts w:ascii="Arial" w:eastAsia="Calibri" w:hAnsi="Arial" w:cs="Arial"/>
              <w:iCs/>
              <w:sz w:val="24"/>
              <w:szCs w:val="24"/>
              <w:lang w:val="ro-RO"/>
            </w:rPr>
          </w:pPr>
          <w:r w:rsidRPr="00860CA8">
            <w:rPr>
              <w:rFonts w:ascii="Arial" w:eastAsia="Calibri" w:hAnsi="Arial" w:cs="Arial"/>
              <w:iCs/>
              <w:sz w:val="24"/>
              <w:szCs w:val="24"/>
              <w:lang w:val="ro-RO"/>
            </w:rPr>
            <w:t>Aspirator Junior 429 – 10 bucăți;</w:t>
          </w:r>
        </w:p>
        <w:p w:rsidR="00860CA8" w:rsidRPr="00860CA8" w:rsidRDefault="00860CA8" w:rsidP="00860CA8">
          <w:pPr>
            <w:numPr>
              <w:ilvl w:val="1"/>
              <w:numId w:val="7"/>
            </w:numPr>
            <w:spacing w:after="0" w:line="240" w:lineRule="auto"/>
            <w:ind w:left="1843"/>
            <w:jc w:val="both"/>
            <w:rPr>
              <w:rFonts w:ascii="Arial" w:eastAsia="Calibri" w:hAnsi="Arial" w:cs="Arial"/>
              <w:iCs/>
              <w:sz w:val="24"/>
              <w:szCs w:val="24"/>
              <w:lang w:val="ro-RO"/>
            </w:rPr>
          </w:pPr>
          <w:r w:rsidRPr="00860CA8">
            <w:rPr>
              <w:rFonts w:ascii="Arial" w:eastAsia="Calibri" w:hAnsi="Arial" w:cs="Arial"/>
              <w:iCs/>
              <w:sz w:val="24"/>
              <w:szCs w:val="24"/>
              <w:lang w:val="ro-RO"/>
            </w:rPr>
            <w:t>Cărucior maxi universal – 3 bucăți;</w:t>
          </w:r>
        </w:p>
        <w:p w:rsidR="00860CA8" w:rsidRPr="00860CA8" w:rsidRDefault="00860CA8" w:rsidP="00860CA8">
          <w:pPr>
            <w:numPr>
              <w:ilvl w:val="1"/>
              <w:numId w:val="7"/>
            </w:numPr>
            <w:spacing w:after="0" w:line="240" w:lineRule="auto"/>
            <w:ind w:left="1843"/>
            <w:jc w:val="both"/>
            <w:rPr>
              <w:rFonts w:ascii="Arial" w:eastAsia="Calibri" w:hAnsi="Arial" w:cs="Arial"/>
              <w:iCs/>
              <w:sz w:val="24"/>
              <w:szCs w:val="24"/>
              <w:lang w:val="ro-RO"/>
            </w:rPr>
          </w:pPr>
          <w:r w:rsidRPr="00860CA8">
            <w:rPr>
              <w:rFonts w:ascii="Arial" w:eastAsia="Calibri" w:hAnsi="Arial" w:cs="Arial"/>
              <w:iCs/>
              <w:sz w:val="24"/>
              <w:szCs w:val="24"/>
              <w:lang w:val="ro-RO"/>
            </w:rPr>
            <w:lastRenderedPageBreak/>
            <w:t>Trusă curățat geamuri – 2 bucăți;</w:t>
          </w:r>
        </w:p>
        <w:p w:rsidR="00860CA8" w:rsidRPr="00860CA8" w:rsidRDefault="00860CA8" w:rsidP="00860CA8">
          <w:pPr>
            <w:numPr>
              <w:ilvl w:val="1"/>
              <w:numId w:val="7"/>
            </w:numPr>
            <w:spacing w:after="0" w:line="240" w:lineRule="auto"/>
            <w:ind w:left="1843"/>
            <w:jc w:val="both"/>
            <w:rPr>
              <w:rFonts w:ascii="Arial" w:eastAsia="Calibri" w:hAnsi="Arial" w:cs="Arial"/>
              <w:iCs/>
              <w:sz w:val="24"/>
              <w:szCs w:val="24"/>
              <w:lang w:val="ro-RO"/>
            </w:rPr>
          </w:pPr>
          <w:r w:rsidRPr="00860CA8">
            <w:rPr>
              <w:rFonts w:ascii="Arial" w:eastAsia="Calibri" w:hAnsi="Arial" w:cs="Arial"/>
              <w:iCs/>
              <w:sz w:val="24"/>
              <w:szCs w:val="24"/>
              <w:lang w:val="ro-RO"/>
            </w:rPr>
            <w:t>Dozator săpun lichid – 2 bucăți;</w:t>
          </w:r>
        </w:p>
        <w:p w:rsidR="00860CA8" w:rsidRPr="00860CA8" w:rsidRDefault="00860CA8" w:rsidP="00860CA8">
          <w:pPr>
            <w:numPr>
              <w:ilvl w:val="1"/>
              <w:numId w:val="7"/>
            </w:numPr>
            <w:spacing w:after="0" w:line="240" w:lineRule="auto"/>
            <w:ind w:left="1843"/>
            <w:jc w:val="both"/>
            <w:rPr>
              <w:rFonts w:ascii="Arial" w:eastAsia="Calibri" w:hAnsi="Arial" w:cs="Arial"/>
              <w:iCs/>
              <w:sz w:val="24"/>
              <w:szCs w:val="24"/>
              <w:lang w:val="ro-RO"/>
            </w:rPr>
          </w:pPr>
          <w:r w:rsidRPr="00860CA8">
            <w:rPr>
              <w:rFonts w:ascii="Arial" w:eastAsia="Calibri" w:hAnsi="Arial" w:cs="Arial"/>
              <w:iCs/>
              <w:sz w:val="24"/>
              <w:szCs w:val="24"/>
              <w:lang w:val="ro-RO"/>
            </w:rPr>
            <w:t>Uscător mâini – 10 bucăți;</w:t>
          </w:r>
        </w:p>
        <w:p w:rsidR="00860CA8" w:rsidRPr="00860CA8" w:rsidRDefault="00860CA8" w:rsidP="00860CA8">
          <w:pPr>
            <w:numPr>
              <w:ilvl w:val="1"/>
              <w:numId w:val="7"/>
            </w:numPr>
            <w:spacing w:after="0" w:line="240" w:lineRule="auto"/>
            <w:ind w:left="1843"/>
            <w:jc w:val="both"/>
            <w:rPr>
              <w:rFonts w:ascii="Arial" w:eastAsia="Calibri" w:hAnsi="Arial" w:cs="Arial"/>
              <w:iCs/>
              <w:sz w:val="24"/>
              <w:szCs w:val="24"/>
              <w:lang w:val="ro-RO"/>
            </w:rPr>
          </w:pPr>
          <w:r w:rsidRPr="00860CA8">
            <w:rPr>
              <w:rFonts w:ascii="Arial" w:eastAsia="Calibri" w:hAnsi="Arial" w:cs="Arial"/>
              <w:iCs/>
              <w:sz w:val="24"/>
              <w:szCs w:val="24"/>
              <w:lang w:val="ro-RO"/>
            </w:rPr>
            <w:t>Calculator – 3 bucăți;</w:t>
          </w:r>
        </w:p>
        <w:p w:rsidR="00860CA8" w:rsidRPr="00860CA8" w:rsidRDefault="00860CA8" w:rsidP="00860CA8">
          <w:pPr>
            <w:numPr>
              <w:ilvl w:val="1"/>
              <w:numId w:val="7"/>
            </w:numPr>
            <w:spacing w:after="0" w:line="240" w:lineRule="auto"/>
            <w:ind w:left="1843"/>
            <w:jc w:val="both"/>
            <w:rPr>
              <w:rFonts w:ascii="Arial" w:eastAsia="Calibri" w:hAnsi="Arial" w:cs="Arial"/>
              <w:iCs/>
              <w:sz w:val="24"/>
              <w:szCs w:val="24"/>
              <w:lang w:val="ro-RO"/>
            </w:rPr>
          </w:pPr>
          <w:r w:rsidRPr="00860CA8">
            <w:rPr>
              <w:rFonts w:ascii="Arial" w:eastAsia="Calibri" w:hAnsi="Arial" w:cs="Arial"/>
              <w:iCs/>
              <w:sz w:val="24"/>
              <w:szCs w:val="24"/>
              <w:lang w:val="ro-RO"/>
            </w:rPr>
            <w:t>Imprimantă – 2 bucăți;</w:t>
          </w:r>
        </w:p>
        <w:p w:rsidR="00860CA8" w:rsidRPr="00860CA8" w:rsidRDefault="00860CA8" w:rsidP="00860CA8">
          <w:pPr>
            <w:numPr>
              <w:ilvl w:val="1"/>
              <w:numId w:val="7"/>
            </w:numPr>
            <w:spacing w:after="0" w:line="240" w:lineRule="auto"/>
            <w:ind w:left="1843"/>
            <w:jc w:val="both"/>
            <w:rPr>
              <w:rFonts w:ascii="Arial" w:eastAsia="Calibri" w:hAnsi="Arial" w:cs="Arial"/>
              <w:iCs/>
              <w:sz w:val="24"/>
              <w:szCs w:val="24"/>
              <w:lang w:val="ro-RO"/>
            </w:rPr>
          </w:pPr>
          <w:r w:rsidRPr="00860CA8">
            <w:rPr>
              <w:rFonts w:ascii="Arial" w:eastAsia="Calibri" w:hAnsi="Arial" w:cs="Arial"/>
              <w:iCs/>
              <w:sz w:val="24"/>
              <w:szCs w:val="24"/>
              <w:lang w:val="ro-RO"/>
            </w:rPr>
            <w:t>Mașină tuns gazon – 6 bucăți;</w:t>
          </w:r>
        </w:p>
        <w:p w:rsidR="00860CA8" w:rsidRPr="00860CA8" w:rsidRDefault="00860CA8" w:rsidP="00860CA8">
          <w:pPr>
            <w:numPr>
              <w:ilvl w:val="1"/>
              <w:numId w:val="7"/>
            </w:numPr>
            <w:spacing w:after="0" w:line="240" w:lineRule="auto"/>
            <w:ind w:left="1843"/>
            <w:jc w:val="both"/>
            <w:rPr>
              <w:rFonts w:ascii="Arial" w:eastAsia="Calibri" w:hAnsi="Arial" w:cs="Arial"/>
              <w:iCs/>
              <w:sz w:val="24"/>
              <w:szCs w:val="24"/>
              <w:lang w:val="ro-RO"/>
            </w:rPr>
          </w:pPr>
          <w:r w:rsidRPr="00860CA8">
            <w:rPr>
              <w:rFonts w:ascii="Arial" w:eastAsia="Calibri" w:hAnsi="Arial" w:cs="Arial"/>
              <w:iCs/>
              <w:sz w:val="24"/>
              <w:szCs w:val="24"/>
              <w:lang w:val="ro-RO"/>
            </w:rPr>
            <w:t>Scară aluminiu – 4 bucăți;</w:t>
          </w:r>
        </w:p>
        <w:p w:rsidR="00860CA8" w:rsidRPr="00860CA8" w:rsidRDefault="00860CA8" w:rsidP="00860CA8">
          <w:pPr>
            <w:numPr>
              <w:ilvl w:val="1"/>
              <w:numId w:val="7"/>
            </w:numPr>
            <w:spacing w:after="0" w:line="240" w:lineRule="auto"/>
            <w:ind w:left="1843"/>
            <w:jc w:val="both"/>
            <w:rPr>
              <w:rFonts w:ascii="Arial" w:eastAsia="Calibri" w:hAnsi="Arial" w:cs="Arial"/>
              <w:iCs/>
              <w:sz w:val="24"/>
              <w:szCs w:val="24"/>
              <w:lang w:val="ro-RO"/>
            </w:rPr>
          </w:pPr>
          <w:r w:rsidRPr="00860CA8">
            <w:rPr>
              <w:rFonts w:ascii="Arial" w:eastAsia="Calibri" w:hAnsi="Arial" w:cs="Arial"/>
              <w:iCs/>
              <w:sz w:val="24"/>
              <w:szCs w:val="24"/>
              <w:lang w:val="ro-RO"/>
            </w:rPr>
            <w:t>Motofierăstru – 2 bucăți;</w:t>
          </w:r>
        </w:p>
        <w:p w:rsidR="00860CA8" w:rsidRPr="00860CA8" w:rsidRDefault="00860CA8" w:rsidP="00860CA8">
          <w:pPr>
            <w:numPr>
              <w:ilvl w:val="1"/>
              <w:numId w:val="7"/>
            </w:numPr>
            <w:spacing w:after="0" w:line="240" w:lineRule="auto"/>
            <w:ind w:left="1843"/>
            <w:jc w:val="both"/>
            <w:rPr>
              <w:rFonts w:ascii="Arial" w:eastAsia="Calibri" w:hAnsi="Arial" w:cs="Arial"/>
              <w:iCs/>
              <w:sz w:val="24"/>
              <w:szCs w:val="24"/>
              <w:lang w:val="ro-RO"/>
            </w:rPr>
          </w:pPr>
          <w:r w:rsidRPr="00860CA8">
            <w:rPr>
              <w:rFonts w:ascii="Arial" w:eastAsia="Calibri" w:hAnsi="Arial" w:cs="Arial"/>
              <w:iCs/>
              <w:sz w:val="24"/>
              <w:szCs w:val="24"/>
              <w:lang w:val="ro-RO"/>
            </w:rPr>
            <w:t>Motocoasă cu disc și fir – 2 bucăți;</w:t>
          </w:r>
        </w:p>
        <w:p w:rsidR="00860CA8" w:rsidRPr="00860CA8" w:rsidRDefault="00860CA8" w:rsidP="00860CA8">
          <w:pPr>
            <w:numPr>
              <w:ilvl w:val="1"/>
              <w:numId w:val="7"/>
            </w:numPr>
            <w:spacing w:after="0" w:line="240" w:lineRule="auto"/>
            <w:ind w:left="1843"/>
            <w:jc w:val="both"/>
            <w:rPr>
              <w:rFonts w:ascii="Arial" w:eastAsia="Calibri" w:hAnsi="Arial" w:cs="Arial"/>
              <w:iCs/>
              <w:sz w:val="24"/>
              <w:szCs w:val="24"/>
              <w:lang w:val="ro-RO"/>
            </w:rPr>
          </w:pPr>
          <w:r w:rsidRPr="00860CA8">
            <w:rPr>
              <w:rFonts w:ascii="Arial" w:eastAsia="Calibri" w:hAnsi="Arial" w:cs="Arial"/>
              <w:iCs/>
              <w:sz w:val="24"/>
              <w:szCs w:val="24"/>
              <w:lang w:val="ro-RO"/>
            </w:rPr>
            <w:t>Foarfecă electrică – 2 bucăți;</w:t>
          </w:r>
        </w:p>
        <w:p w:rsidR="00860CA8" w:rsidRPr="00860CA8" w:rsidRDefault="00860CA8" w:rsidP="00860CA8">
          <w:pPr>
            <w:numPr>
              <w:ilvl w:val="1"/>
              <w:numId w:val="7"/>
            </w:numPr>
            <w:spacing w:after="0" w:line="240" w:lineRule="auto"/>
            <w:ind w:left="1843"/>
            <w:jc w:val="both"/>
            <w:rPr>
              <w:rFonts w:ascii="Arial" w:eastAsia="Calibri" w:hAnsi="Arial" w:cs="Arial"/>
              <w:iCs/>
              <w:sz w:val="24"/>
              <w:szCs w:val="24"/>
              <w:lang w:val="ro-RO"/>
            </w:rPr>
          </w:pPr>
          <w:r w:rsidRPr="00860CA8">
            <w:rPr>
              <w:rFonts w:ascii="Arial" w:eastAsia="Calibri" w:hAnsi="Arial" w:cs="Arial"/>
              <w:iCs/>
              <w:sz w:val="24"/>
              <w:szCs w:val="24"/>
              <w:lang w:val="ro-RO"/>
            </w:rPr>
            <w:t>Aparat de suflat și stropit acționate manual – 2 bucăți;</w:t>
          </w:r>
        </w:p>
        <w:p w:rsidR="00860CA8" w:rsidRPr="00860CA8" w:rsidRDefault="00860CA8" w:rsidP="00860CA8">
          <w:pPr>
            <w:numPr>
              <w:ilvl w:val="1"/>
              <w:numId w:val="7"/>
            </w:numPr>
            <w:spacing w:after="0" w:line="240" w:lineRule="auto"/>
            <w:ind w:left="1843"/>
            <w:jc w:val="both"/>
            <w:rPr>
              <w:rFonts w:ascii="Arial" w:eastAsia="Calibri" w:hAnsi="Arial" w:cs="Arial"/>
              <w:iCs/>
              <w:sz w:val="24"/>
              <w:szCs w:val="24"/>
              <w:lang w:val="ro-RO"/>
            </w:rPr>
          </w:pPr>
          <w:r w:rsidRPr="00860CA8">
            <w:rPr>
              <w:rFonts w:ascii="Arial" w:eastAsia="Calibri" w:hAnsi="Arial" w:cs="Arial"/>
              <w:iCs/>
              <w:sz w:val="24"/>
              <w:szCs w:val="24"/>
              <w:lang w:val="ro-RO"/>
            </w:rPr>
            <w:t>Pompă mecanică pentru ierbicidat – 2 bucăți;</w:t>
          </w:r>
        </w:p>
        <w:p w:rsidR="00860CA8" w:rsidRPr="00860CA8" w:rsidRDefault="00860CA8" w:rsidP="00860CA8">
          <w:pPr>
            <w:numPr>
              <w:ilvl w:val="1"/>
              <w:numId w:val="7"/>
            </w:numPr>
            <w:spacing w:after="0" w:line="240" w:lineRule="auto"/>
            <w:ind w:left="1843"/>
            <w:jc w:val="both"/>
            <w:rPr>
              <w:rFonts w:ascii="Arial" w:eastAsia="Calibri" w:hAnsi="Arial" w:cs="Arial"/>
              <w:iCs/>
              <w:sz w:val="24"/>
              <w:szCs w:val="24"/>
              <w:lang w:val="ro-RO"/>
            </w:rPr>
          </w:pPr>
          <w:r w:rsidRPr="00860CA8">
            <w:rPr>
              <w:rFonts w:ascii="Arial" w:eastAsia="Calibri" w:hAnsi="Arial" w:cs="Arial"/>
              <w:iCs/>
              <w:sz w:val="24"/>
              <w:szCs w:val="24"/>
              <w:lang w:val="ro-RO"/>
            </w:rPr>
            <w:t>Pompă de umăr pentru combatere insecte – 5 bucăți;</w:t>
          </w:r>
        </w:p>
        <w:p w:rsidR="00860CA8" w:rsidRPr="00860CA8" w:rsidRDefault="00860CA8" w:rsidP="00860CA8">
          <w:pPr>
            <w:numPr>
              <w:ilvl w:val="1"/>
              <w:numId w:val="7"/>
            </w:numPr>
            <w:spacing w:after="0" w:line="240" w:lineRule="auto"/>
            <w:ind w:left="1843"/>
            <w:jc w:val="both"/>
            <w:rPr>
              <w:rFonts w:ascii="Arial" w:eastAsia="Calibri" w:hAnsi="Arial" w:cs="Arial"/>
              <w:iCs/>
              <w:sz w:val="24"/>
              <w:szCs w:val="24"/>
              <w:lang w:val="ro-RO"/>
            </w:rPr>
          </w:pPr>
          <w:r w:rsidRPr="00860CA8">
            <w:rPr>
              <w:rFonts w:ascii="Arial" w:eastAsia="Calibri" w:hAnsi="Arial" w:cs="Arial"/>
              <w:iCs/>
              <w:sz w:val="24"/>
              <w:szCs w:val="24"/>
              <w:lang w:val="ro-RO"/>
            </w:rPr>
            <w:t>Pistol aplicator pentru gel – 5 bucăți;</w:t>
          </w:r>
        </w:p>
        <w:p w:rsidR="00860CA8" w:rsidRPr="00860CA8" w:rsidRDefault="00860CA8" w:rsidP="00860CA8">
          <w:pPr>
            <w:numPr>
              <w:ilvl w:val="1"/>
              <w:numId w:val="7"/>
            </w:numPr>
            <w:spacing w:after="0" w:line="240" w:lineRule="auto"/>
            <w:ind w:left="1843"/>
            <w:jc w:val="both"/>
            <w:rPr>
              <w:rFonts w:ascii="Arial" w:eastAsia="Calibri" w:hAnsi="Arial" w:cs="Arial"/>
              <w:iCs/>
              <w:sz w:val="24"/>
              <w:szCs w:val="24"/>
              <w:lang w:val="ro-RO"/>
            </w:rPr>
          </w:pPr>
          <w:r w:rsidRPr="00860CA8">
            <w:rPr>
              <w:rFonts w:ascii="Arial" w:eastAsia="Calibri" w:hAnsi="Arial" w:cs="Arial"/>
              <w:iCs/>
              <w:sz w:val="24"/>
              <w:szCs w:val="24"/>
              <w:lang w:val="ro-RO"/>
            </w:rPr>
            <w:t>Mop – 80 bucăți;</w:t>
          </w:r>
        </w:p>
        <w:p w:rsidR="00860CA8" w:rsidRPr="00860CA8" w:rsidRDefault="00860CA8" w:rsidP="00860CA8">
          <w:pPr>
            <w:numPr>
              <w:ilvl w:val="1"/>
              <w:numId w:val="7"/>
            </w:numPr>
            <w:spacing w:after="0" w:line="240" w:lineRule="auto"/>
            <w:ind w:left="1843"/>
            <w:jc w:val="both"/>
            <w:rPr>
              <w:rFonts w:ascii="Arial" w:eastAsia="Calibri" w:hAnsi="Arial" w:cs="Arial"/>
              <w:iCs/>
              <w:sz w:val="24"/>
              <w:szCs w:val="24"/>
              <w:lang w:val="ro-RO"/>
            </w:rPr>
          </w:pPr>
          <w:r w:rsidRPr="00860CA8">
            <w:rPr>
              <w:rFonts w:ascii="Arial" w:eastAsia="Calibri" w:hAnsi="Arial" w:cs="Arial"/>
              <w:iCs/>
              <w:sz w:val="24"/>
              <w:szCs w:val="24"/>
              <w:lang w:val="ro-RO"/>
            </w:rPr>
            <w:t>Capcană cu trapă sau arc – 10 bucăți.</w:t>
          </w:r>
        </w:p>
        <w:p w:rsidR="00860CA8" w:rsidRPr="00860CA8" w:rsidRDefault="00860CA8" w:rsidP="00860CA8">
          <w:pPr>
            <w:spacing w:before="120" w:after="0" w:line="240" w:lineRule="auto"/>
            <w:ind w:left="1418"/>
            <w:jc w:val="both"/>
            <w:rPr>
              <w:rFonts w:ascii="Arial" w:eastAsia="Calibri" w:hAnsi="Arial" w:cs="Arial"/>
              <w:iCs/>
              <w:sz w:val="24"/>
              <w:szCs w:val="24"/>
              <w:lang w:val="ro-RO"/>
            </w:rPr>
          </w:pPr>
          <w:r w:rsidRPr="00860CA8">
            <w:rPr>
              <w:rFonts w:ascii="Arial" w:eastAsia="Calibri" w:hAnsi="Arial" w:cs="Arial"/>
              <w:iCs/>
              <w:sz w:val="24"/>
              <w:szCs w:val="24"/>
              <w:lang w:val="ro-RO"/>
            </w:rPr>
            <w:t>La punctul de lucru:</w:t>
          </w:r>
        </w:p>
        <w:p w:rsidR="00860CA8" w:rsidRPr="00860CA8" w:rsidRDefault="00860CA8" w:rsidP="00860CA8">
          <w:pPr>
            <w:numPr>
              <w:ilvl w:val="1"/>
              <w:numId w:val="7"/>
            </w:numPr>
            <w:spacing w:after="0" w:line="240" w:lineRule="auto"/>
            <w:ind w:left="1843"/>
            <w:jc w:val="both"/>
            <w:rPr>
              <w:rFonts w:ascii="Arial" w:eastAsia="Calibri" w:hAnsi="Arial" w:cs="Arial"/>
              <w:iCs/>
              <w:sz w:val="24"/>
              <w:szCs w:val="24"/>
              <w:lang w:val="ro-RO"/>
            </w:rPr>
          </w:pPr>
          <w:r w:rsidRPr="00860CA8">
            <w:rPr>
              <w:rFonts w:ascii="Arial" w:eastAsia="Calibri" w:hAnsi="Arial" w:cs="Arial"/>
              <w:iCs/>
              <w:sz w:val="24"/>
              <w:szCs w:val="24"/>
              <w:lang w:val="ro-RO"/>
            </w:rPr>
            <w:t>Mașină 3,5 tone transport marfă (nu se transportă substanțe periculoase);</w:t>
          </w:r>
        </w:p>
        <w:p w:rsidR="00860CA8" w:rsidRPr="00860CA8" w:rsidRDefault="00860CA8" w:rsidP="00860CA8">
          <w:pPr>
            <w:numPr>
              <w:ilvl w:val="1"/>
              <w:numId w:val="7"/>
            </w:numPr>
            <w:spacing w:after="0" w:line="240" w:lineRule="auto"/>
            <w:ind w:left="1843"/>
            <w:jc w:val="both"/>
            <w:rPr>
              <w:rFonts w:ascii="Arial" w:eastAsia="Calibri" w:hAnsi="Arial" w:cs="Arial"/>
              <w:iCs/>
              <w:sz w:val="24"/>
              <w:szCs w:val="24"/>
              <w:lang w:val="ro-RO"/>
            </w:rPr>
          </w:pPr>
          <w:r w:rsidRPr="00860CA8">
            <w:rPr>
              <w:rFonts w:ascii="Arial" w:eastAsia="Calibri" w:hAnsi="Arial" w:cs="Arial"/>
              <w:iCs/>
              <w:sz w:val="24"/>
              <w:szCs w:val="24"/>
              <w:lang w:val="ro-RO"/>
            </w:rPr>
            <w:t>Dulap metalic, închis (pentru substanțele periculoase);</w:t>
          </w:r>
        </w:p>
        <w:p w:rsidR="00860CA8" w:rsidRPr="00860CA8" w:rsidRDefault="00860CA8" w:rsidP="00860CA8">
          <w:pPr>
            <w:numPr>
              <w:ilvl w:val="1"/>
              <w:numId w:val="7"/>
            </w:numPr>
            <w:spacing w:after="0" w:line="240" w:lineRule="auto"/>
            <w:ind w:left="1843"/>
            <w:jc w:val="both"/>
            <w:rPr>
              <w:rFonts w:ascii="Arial" w:eastAsia="Calibri" w:hAnsi="Arial" w:cs="Arial"/>
              <w:iCs/>
              <w:sz w:val="24"/>
              <w:szCs w:val="24"/>
              <w:lang w:val="ro-RO"/>
            </w:rPr>
          </w:pPr>
          <w:r w:rsidRPr="00860CA8">
            <w:rPr>
              <w:rFonts w:ascii="Arial" w:eastAsia="Calibri" w:hAnsi="Arial" w:cs="Arial"/>
              <w:iCs/>
              <w:sz w:val="24"/>
              <w:szCs w:val="24"/>
              <w:lang w:val="ro-RO"/>
            </w:rPr>
            <w:t xml:space="preserve">Cântar  electronic cu platforma de 500 kg;  </w:t>
          </w:r>
        </w:p>
        <w:p w:rsidR="00860CA8" w:rsidRPr="00860CA8" w:rsidRDefault="00860CA8" w:rsidP="00860CA8">
          <w:pPr>
            <w:numPr>
              <w:ilvl w:val="1"/>
              <w:numId w:val="7"/>
            </w:numPr>
            <w:spacing w:after="0" w:line="240" w:lineRule="auto"/>
            <w:ind w:left="1843"/>
            <w:jc w:val="both"/>
            <w:rPr>
              <w:rFonts w:ascii="Arial" w:eastAsia="Calibri" w:hAnsi="Arial" w:cs="Arial"/>
              <w:iCs/>
              <w:sz w:val="24"/>
              <w:szCs w:val="24"/>
              <w:lang w:val="ro-RO"/>
            </w:rPr>
          </w:pPr>
          <w:r w:rsidRPr="00860CA8">
            <w:rPr>
              <w:rFonts w:ascii="Arial" w:eastAsia="Calibri" w:hAnsi="Arial" w:cs="Arial"/>
              <w:iCs/>
              <w:sz w:val="24"/>
              <w:szCs w:val="24"/>
              <w:lang w:val="ro-RO"/>
            </w:rPr>
            <w:t>Autoturism transport persoane.</w:t>
          </w:r>
        </w:p>
        <w:p w:rsidR="001C47D4" w:rsidRPr="00420C4E" w:rsidRDefault="009C7A13" w:rsidP="00860CA8">
          <w:pPr>
            <w:spacing w:after="0" w:line="240" w:lineRule="auto"/>
            <w:ind w:firstLine="360"/>
            <w:jc w:val="both"/>
            <w:rPr>
              <w:rFonts w:ascii="Arial" w:eastAsia="Times New Roman" w:hAnsi="Arial" w:cs="Arial"/>
              <w:sz w:val="24"/>
              <w:szCs w:val="24"/>
              <w:lang w:val="ro-RO"/>
            </w:rPr>
          </w:pPr>
        </w:p>
      </w:sdtContent>
    </w:sdt>
    <w:p w:rsidR="001C47D4" w:rsidRDefault="001C47D4" w:rsidP="001C47D4">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860CA8" w:rsidRDefault="00860CA8" w:rsidP="001C47D4">
          <w:pPr>
            <w:spacing w:after="0"/>
            <w:rPr>
              <w:lang w:val="ro-RO" w:eastAsia="ro-RO"/>
            </w:rPr>
          </w:pPr>
          <w:r>
            <w:rPr>
              <w:lang w:val="ro-RO" w:eastAsia="ro-RO"/>
            </w:rPr>
            <w:t xml:space="preserve">   </w:t>
          </w:r>
        </w:p>
        <w:tbl>
          <w:tblPr>
            <w:tblW w:w="9889"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3"/>
            <w:gridCol w:w="1083"/>
            <w:gridCol w:w="962"/>
            <w:gridCol w:w="1323"/>
            <w:gridCol w:w="1323"/>
            <w:gridCol w:w="1117"/>
            <w:gridCol w:w="1193"/>
            <w:gridCol w:w="962"/>
            <w:gridCol w:w="963"/>
          </w:tblGrid>
          <w:tr w:rsidR="00860CA8" w:rsidRPr="00860CA8" w:rsidTr="006A2538">
            <w:trPr>
              <w:cantSplit/>
              <w:trHeight w:val="1531"/>
              <w:jc w:val="center"/>
            </w:trPr>
            <w:tc>
              <w:tcPr>
                <w:tcW w:w="96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60CA8" w:rsidRPr="00860CA8" w:rsidRDefault="00860CA8" w:rsidP="00860CA8">
                <w:pPr>
                  <w:spacing w:before="40" w:after="0" w:line="240" w:lineRule="auto"/>
                  <w:jc w:val="center"/>
                  <w:rPr>
                    <w:rFonts w:ascii="Arial" w:eastAsia="Calibri" w:hAnsi="Arial" w:cs="Arial"/>
                    <w:b/>
                    <w:sz w:val="20"/>
                    <w:lang w:val="ro-RO" w:eastAsia="ro-RO"/>
                  </w:rPr>
                </w:pPr>
                <w:r w:rsidRPr="00860CA8">
                  <w:rPr>
                    <w:rFonts w:ascii="Arial" w:eastAsia="Calibri" w:hAnsi="Arial" w:cs="Arial"/>
                    <w:b/>
                    <w:sz w:val="20"/>
                    <w:lang w:val="ro-RO" w:eastAsia="ro-RO"/>
                  </w:rPr>
                  <w:t>Tip</w:t>
                </w:r>
              </w:p>
            </w:tc>
            <w:tc>
              <w:tcPr>
                <w:tcW w:w="108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60CA8" w:rsidRPr="00860CA8" w:rsidRDefault="00860CA8" w:rsidP="00860CA8">
                <w:pPr>
                  <w:spacing w:before="40" w:after="0" w:line="240" w:lineRule="auto"/>
                  <w:jc w:val="center"/>
                  <w:rPr>
                    <w:rFonts w:ascii="Arial" w:eastAsia="Calibri" w:hAnsi="Arial" w:cs="Arial"/>
                    <w:b/>
                    <w:sz w:val="20"/>
                    <w:lang w:val="ro-RO" w:eastAsia="ro-RO"/>
                  </w:rPr>
                </w:pPr>
                <w:r w:rsidRPr="00860CA8">
                  <w:rPr>
                    <w:rFonts w:ascii="Arial" w:eastAsia="Calibri" w:hAnsi="Arial" w:cs="Arial"/>
                    <w:b/>
                    <w:sz w:val="20"/>
                    <w:lang w:val="ro-RO" w:eastAsia="ro-RO"/>
                  </w:rPr>
                  <w:t>Denumire</w:t>
                </w:r>
              </w:p>
            </w:tc>
            <w:tc>
              <w:tcPr>
                <w:tcW w:w="96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60CA8" w:rsidRPr="00860CA8" w:rsidRDefault="00860CA8" w:rsidP="00860CA8">
                <w:pPr>
                  <w:spacing w:before="40" w:after="0" w:line="240" w:lineRule="auto"/>
                  <w:jc w:val="center"/>
                  <w:rPr>
                    <w:rFonts w:ascii="Arial" w:eastAsia="Calibri" w:hAnsi="Arial" w:cs="Arial"/>
                    <w:b/>
                    <w:sz w:val="20"/>
                    <w:lang w:val="ro-RO" w:eastAsia="ro-RO"/>
                  </w:rPr>
                </w:pPr>
                <w:r w:rsidRPr="00860CA8">
                  <w:rPr>
                    <w:rFonts w:ascii="Arial" w:eastAsia="Calibri" w:hAnsi="Arial" w:cs="Arial"/>
                    <w:b/>
                    <w:sz w:val="20"/>
                    <w:lang w:val="ro-RO" w:eastAsia="ro-RO"/>
                  </w:rPr>
                  <w:t>Încadrare</w:t>
                </w:r>
              </w:p>
            </w:tc>
            <w:tc>
              <w:tcPr>
                <w:tcW w:w="132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60CA8" w:rsidRPr="00860CA8" w:rsidRDefault="00860CA8" w:rsidP="00860CA8">
                <w:pPr>
                  <w:spacing w:before="40" w:after="0" w:line="240" w:lineRule="auto"/>
                  <w:jc w:val="center"/>
                  <w:rPr>
                    <w:rFonts w:ascii="Arial" w:eastAsia="Calibri" w:hAnsi="Arial" w:cs="Arial"/>
                    <w:b/>
                    <w:sz w:val="20"/>
                    <w:lang w:val="ro-RO" w:eastAsia="ro-RO"/>
                  </w:rPr>
                </w:pPr>
                <w:r w:rsidRPr="00860CA8">
                  <w:rPr>
                    <w:rFonts w:ascii="Arial" w:eastAsia="Calibri" w:hAnsi="Arial" w:cs="Arial"/>
                    <w:b/>
                    <w:sz w:val="20"/>
                    <w:lang w:val="ro-RO" w:eastAsia="ro-RO"/>
                  </w:rPr>
                  <w:t>Cantitate</w:t>
                </w:r>
              </w:p>
            </w:tc>
            <w:tc>
              <w:tcPr>
                <w:tcW w:w="132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60CA8" w:rsidRPr="00860CA8" w:rsidRDefault="00860CA8" w:rsidP="00860CA8">
                <w:pPr>
                  <w:spacing w:before="40" w:after="0" w:line="240" w:lineRule="auto"/>
                  <w:jc w:val="center"/>
                  <w:rPr>
                    <w:rFonts w:ascii="Arial" w:eastAsia="Calibri" w:hAnsi="Arial" w:cs="Arial"/>
                    <w:b/>
                    <w:sz w:val="20"/>
                    <w:lang w:val="ro-RO" w:eastAsia="ro-RO"/>
                  </w:rPr>
                </w:pPr>
                <w:r w:rsidRPr="00860CA8">
                  <w:rPr>
                    <w:rFonts w:ascii="Arial" w:eastAsia="Calibri" w:hAnsi="Arial" w:cs="Arial"/>
                    <w:b/>
                    <w:sz w:val="20"/>
                    <w:lang w:val="ro-RO" w:eastAsia="ro-RO"/>
                  </w:rPr>
                  <w:t>UM</w:t>
                </w:r>
              </w:p>
            </w:tc>
            <w:tc>
              <w:tcPr>
                <w:tcW w:w="111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60CA8" w:rsidRPr="00860CA8" w:rsidRDefault="00860CA8" w:rsidP="00860CA8">
                <w:pPr>
                  <w:spacing w:before="40" w:after="0" w:line="240" w:lineRule="auto"/>
                  <w:jc w:val="center"/>
                  <w:rPr>
                    <w:rFonts w:ascii="Arial" w:eastAsia="Calibri" w:hAnsi="Arial" w:cs="Arial"/>
                    <w:b/>
                    <w:sz w:val="20"/>
                    <w:lang w:val="ro-RO" w:eastAsia="ro-RO"/>
                  </w:rPr>
                </w:pPr>
                <w:r w:rsidRPr="00860CA8">
                  <w:rPr>
                    <w:rFonts w:ascii="Arial" w:eastAsia="Calibri" w:hAnsi="Arial" w:cs="Arial"/>
                    <w:b/>
                    <w:sz w:val="20"/>
                    <w:lang w:val="ro-RO" w:eastAsia="ro-RO"/>
                  </w:rPr>
                  <w:t>Natura chimică / compoziție</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60CA8" w:rsidRPr="00860CA8" w:rsidRDefault="00860CA8" w:rsidP="00860CA8">
                <w:pPr>
                  <w:spacing w:before="40" w:after="0" w:line="240" w:lineRule="auto"/>
                  <w:jc w:val="center"/>
                  <w:rPr>
                    <w:rFonts w:ascii="Arial" w:eastAsia="Calibri" w:hAnsi="Arial" w:cs="Arial"/>
                    <w:b/>
                    <w:sz w:val="20"/>
                    <w:lang w:val="ro-RO" w:eastAsia="ro-RO"/>
                  </w:rPr>
                </w:pPr>
                <w:r w:rsidRPr="00860CA8">
                  <w:rPr>
                    <w:rFonts w:ascii="Arial" w:eastAsia="Calibri" w:hAnsi="Arial" w:cs="Arial"/>
                    <w:b/>
                    <w:sz w:val="20"/>
                    <w:lang w:val="ro-RO" w:eastAsia="ro-RO"/>
                  </w:rPr>
                  <w:t>Destinație / Utilizare</w:t>
                </w:r>
              </w:p>
            </w:tc>
            <w:tc>
              <w:tcPr>
                <w:tcW w:w="96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60CA8" w:rsidRPr="00860CA8" w:rsidRDefault="00860CA8" w:rsidP="00860CA8">
                <w:pPr>
                  <w:spacing w:before="40" w:after="0" w:line="240" w:lineRule="auto"/>
                  <w:jc w:val="center"/>
                  <w:rPr>
                    <w:rFonts w:ascii="Arial" w:eastAsia="Calibri" w:hAnsi="Arial" w:cs="Arial"/>
                    <w:b/>
                    <w:sz w:val="20"/>
                    <w:lang w:val="ro-RO" w:eastAsia="ro-RO"/>
                  </w:rPr>
                </w:pPr>
                <w:r w:rsidRPr="00860CA8">
                  <w:rPr>
                    <w:rFonts w:ascii="Arial" w:eastAsia="Calibri" w:hAnsi="Arial" w:cs="Arial"/>
                    <w:b/>
                    <w:sz w:val="20"/>
                    <w:lang w:val="ro-RO" w:eastAsia="ro-RO"/>
                  </w:rPr>
                  <w:t>Mod de depozitare</w:t>
                </w:r>
              </w:p>
            </w:tc>
            <w:tc>
              <w:tcPr>
                <w:tcW w:w="963"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rsidR="00860CA8" w:rsidRPr="00860CA8" w:rsidRDefault="00860CA8" w:rsidP="00860CA8">
                <w:pPr>
                  <w:spacing w:before="40" w:after="0" w:line="240" w:lineRule="auto"/>
                  <w:ind w:left="113" w:right="113"/>
                  <w:jc w:val="center"/>
                  <w:rPr>
                    <w:rFonts w:ascii="Arial" w:eastAsia="Calibri" w:hAnsi="Arial" w:cs="Arial"/>
                    <w:b/>
                    <w:sz w:val="20"/>
                    <w:lang w:val="ro-RO" w:eastAsia="ro-RO"/>
                  </w:rPr>
                </w:pPr>
                <w:r w:rsidRPr="00860CA8">
                  <w:rPr>
                    <w:rFonts w:ascii="Arial" w:eastAsia="Calibri" w:hAnsi="Arial" w:cs="Arial"/>
                    <w:b/>
                    <w:sz w:val="20"/>
                    <w:lang w:val="ro-RO" w:eastAsia="ro-RO"/>
                  </w:rPr>
                  <w:t>Periculozitate</w:t>
                </w:r>
              </w:p>
            </w:tc>
          </w:tr>
          <w:tr w:rsidR="00860CA8" w:rsidRPr="00860CA8" w:rsidTr="006A2538">
            <w:trPr>
              <w:jc w:val="center"/>
            </w:trPr>
            <w:tc>
              <w:tcPr>
                <w:tcW w:w="96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Alte materii</w:t>
                </w:r>
              </w:p>
            </w:tc>
            <w:tc>
              <w:tcPr>
                <w:tcW w:w="108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Detergent spălat pardoseli</w:t>
                </w:r>
              </w:p>
            </w:tc>
            <w:tc>
              <w:tcPr>
                <w:tcW w:w="962"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Materie prim</w:t>
                </w:r>
                <w:r>
                  <w:rPr>
                    <w:rFonts w:ascii="Arial" w:eastAsia="Calibri" w:hAnsi="Arial" w:cs="Arial"/>
                    <w:sz w:val="20"/>
                    <w:lang w:val="ro-RO" w:eastAsia="ro-RO"/>
                  </w:rPr>
                  <w:t>a</w:t>
                </w:r>
              </w:p>
            </w:tc>
            <w:tc>
              <w:tcPr>
                <w:tcW w:w="132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200,00</w:t>
                </w:r>
              </w:p>
            </w:tc>
            <w:tc>
              <w:tcPr>
                <w:tcW w:w="132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Litri/luna</w:t>
                </w:r>
              </w:p>
            </w:tc>
            <w:tc>
              <w:tcPr>
                <w:tcW w:w="1117" w:type="dxa"/>
                <w:tcBorders>
                  <w:top w:val="single" w:sz="4" w:space="0" w:color="auto"/>
                  <w:left w:val="single" w:sz="4" w:space="0" w:color="auto"/>
                  <w:bottom w:val="single" w:sz="4" w:space="0" w:color="auto"/>
                  <w:right w:val="single" w:sz="4" w:space="0" w:color="auto"/>
                </w:tcBorders>
              </w:tcPr>
              <w:p w:rsidR="00860CA8" w:rsidRPr="00860CA8" w:rsidRDefault="00860CA8" w:rsidP="00860CA8">
                <w:pPr>
                  <w:spacing w:before="40" w:after="0" w:line="240" w:lineRule="auto"/>
                  <w:jc w:val="center"/>
                  <w:rPr>
                    <w:rFonts w:ascii="Arial" w:eastAsia="Calibri" w:hAnsi="Arial" w:cs="Arial"/>
                    <w:sz w:val="20"/>
                    <w:lang w:val="ro-RO" w:eastAsia="ro-RO"/>
                  </w:rPr>
                </w:pPr>
              </w:p>
            </w:tc>
            <w:tc>
              <w:tcPr>
                <w:tcW w:w="119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Curățenie</w:t>
                </w:r>
              </w:p>
            </w:tc>
            <w:tc>
              <w:tcPr>
                <w:tcW w:w="962"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Recipienți de plastic, depozitare la beneficiari</w:t>
                </w:r>
              </w:p>
            </w:tc>
            <w:tc>
              <w:tcPr>
                <w:tcW w:w="96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Periculos</w:t>
                </w:r>
              </w:p>
            </w:tc>
          </w:tr>
          <w:tr w:rsidR="00860CA8" w:rsidRPr="00860CA8" w:rsidTr="006A2538">
            <w:trPr>
              <w:jc w:val="center"/>
            </w:trPr>
            <w:tc>
              <w:tcPr>
                <w:tcW w:w="96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Alte materii</w:t>
                </w:r>
              </w:p>
            </w:tc>
            <w:tc>
              <w:tcPr>
                <w:tcW w:w="108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Soluție spălat geamuri</w:t>
                </w:r>
              </w:p>
            </w:tc>
            <w:tc>
              <w:tcPr>
                <w:tcW w:w="962"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Materie prim</w:t>
                </w:r>
                <w:r>
                  <w:rPr>
                    <w:rFonts w:ascii="Arial" w:eastAsia="Calibri" w:hAnsi="Arial" w:cs="Arial"/>
                    <w:sz w:val="20"/>
                    <w:lang w:val="ro-RO" w:eastAsia="ro-RO"/>
                  </w:rPr>
                  <w:t>a</w:t>
                </w:r>
              </w:p>
            </w:tc>
            <w:tc>
              <w:tcPr>
                <w:tcW w:w="132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80,00</w:t>
                </w:r>
              </w:p>
            </w:tc>
            <w:tc>
              <w:tcPr>
                <w:tcW w:w="132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Litri/luna</w:t>
                </w:r>
              </w:p>
            </w:tc>
            <w:tc>
              <w:tcPr>
                <w:tcW w:w="1117" w:type="dxa"/>
                <w:tcBorders>
                  <w:top w:val="single" w:sz="4" w:space="0" w:color="auto"/>
                  <w:left w:val="single" w:sz="4" w:space="0" w:color="auto"/>
                  <w:bottom w:val="single" w:sz="4" w:space="0" w:color="auto"/>
                  <w:right w:val="single" w:sz="4" w:space="0" w:color="auto"/>
                </w:tcBorders>
              </w:tcPr>
              <w:p w:rsidR="00860CA8" w:rsidRPr="00860CA8" w:rsidRDefault="00860CA8" w:rsidP="00860CA8">
                <w:pPr>
                  <w:spacing w:before="40" w:after="0" w:line="240" w:lineRule="auto"/>
                  <w:jc w:val="center"/>
                  <w:rPr>
                    <w:rFonts w:ascii="Arial" w:eastAsia="Calibri" w:hAnsi="Arial" w:cs="Arial"/>
                    <w:sz w:val="20"/>
                    <w:lang w:val="ro-RO" w:eastAsia="ro-RO"/>
                  </w:rPr>
                </w:pPr>
              </w:p>
            </w:tc>
            <w:tc>
              <w:tcPr>
                <w:tcW w:w="119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Curățenie</w:t>
                </w:r>
              </w:p>
            </w:tc>
            <w:tc>
              <w:tcPr>
                <w:tcW w:w="962"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Recipienți de plastic, depozitare la beneficiari</w:t>
                </w:r>
              </w:p>
            </w:tc>
            <w:tc>
              <w:tcPr>
                <w:tcW w:w="96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Periculos</w:t>
                </w:r>
              </w:p>
            </w:tc>
          </w:tr>
          <w:tr w:rsidR="00860CA8" w:rsidRPr="00860CA8" w:rsidTr="006A2538">
            <w:trPr>
              <w:jc w:val="center"/>
            </w:trPr>
            <w:tc>
              <w:tcPr>
                <w:tcW w:w="96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Alte materii</w:t>
                </w:r>
              </w:p>
            </w:tc>
            <w:tc>
              <w:tcPr>
                <w:tcW w:w="108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Detergent pentru lemn</w:t>
                </w:r>
              </w:p>
            </w:tc>
            <w:tc>
              <w:tcPr>
                <w:tcW w:w="962"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Materie prim</w:t>
                </w:r>
                <w:r>
                  <w:rPr>
                    <w:rFonts w:ascii="Arial" w:eastAsia="Calibri" w:hAnsi="Arial" w:cs="Arial"/>
                    <w:sz w:val="20"/>
                    <w:lang w:val="ro-RO" w:eastAsia="ro-RO"/>
                  </w:rPr>
                  <w:t>a</w:t>
                </w:r>
              </w:p>
            </w:tc>
            <w:tc>
              <w:tcPr>
                <w:tcW w:w="132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150,00</w:t>
                </w:r>
              </w:p>
            </w:tc>
            <w:tc>
              <w:tcPr>
                <w:tcW w:w="132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Litri/luna</w:t>
                </w:r>
              </w:p>
            </w:tc>
            <w:tc>
              <w:tcPr>
                <w:tcW w:w="1117" w:type="dxa"/>
                <w:tcBorders>
                  <w:top w:val="single" w:sz="4" w:space="0" w:color="auto"/>
                  <w:left w:val="single" w:sz="4" w:space="0" w:color="auto"/>
                  <w:bottom w:val="single" w:sz="4" w:space="0" w:color="auto"/>
                  <w:right w:val="single" w:sz="4" w:space="0" w:color="auto"/>
                </w:tcBorders>
              </w:tcPr>
              <w:p w:rsidR="00860CA8" w:rsidRPr="00860CA8" w:rsidRDefault="00860CA8" w:rsidP="00860CA8">
                <w:pPr>
                  <w:spacing w:before="40" w:after="0" w:line="240" w:lineRule="auto"/>
                  <w:jc w:val="center"/>
                  <w:rPr>
                    <w:rFonts w:ascii="Arial" w:eastAsia="Calibri" w:hAnsi="Arial" w:cs="Arial"/>
                    <w:sz w:val="20"/>
                    <w:lang w:val="ro-RO" w:eastAsia="ro-RO"/>
                  </w:rPr>
                </w:pPr>
              </w:p>
            </w:tc>
            <w:tc>
              <w:tcPr>
                <w:tcW w:w="119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Curățenie</w:t>
                </w:r>
              </w:p>
            </w:tc>
            <w:tc>
              <w:tcPr>
                <w:tcW w:w="962"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color w:val="FF0000"/>
                    <w:sz w:val="20"/>
                    <w:lang w:val="ro-RO" w:eastAsia="ro-RO"/>
                  </w:rPr>
                </w:pPr>
                <w:r w:rsidRPr="00860CA8">
                  <w:rPr>
                    <w:rFonts w:ascii="Arial" w:eastAsia="Calibri" w:hAnsi="Arial" w:cs="Arial"/>
                    <w:sz w:val="20"/>
                    <w:lang w:val="ro-RO" w:eastAsia="ro-RO"/>
                  </w:rPr>
                  <w:t>Recipienți de plastic, depozitare la beneficiari</w:t>
                </w:r>
              </w:p>
            </w:tc>
            <w:tc>
              <w:tcPr>
                <w:tcW w:w="96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Periculos</w:t>
                </w:r>
              </w:p>
            </w:tc>
          </w:tr>
          <w:tr w:rsidR="00860CA8" w:rsidRPr="00860CA8" w:rsidTr="006A2538">
            <w:trPr>
              <w:jc w:val="center"/>
            </w:trPr>
            <w:tc>
              <w:tcPr>
                <w:tcW w:w="96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Alte materii</w:t>
                </w:r>
              </w:p>
            </w:tc>
            <w:tc>
              <w:tcPr>
                <w:tcW w:w="108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 xml:space="preserve">Detergent pentru obiecte </w:t>
                </w:r>
                <w:r w:rsidRPr="00860CA8">
                  <w:rPr>
                    <w:rFonts w:ascii="Arial" w:eastAsia="Calibri" w:hAnsi="Arial" w:cs="Arial"/>
                    <w:sz w:val="20"/>
                    <w:lang w:val="ro-RO" w:eastAsia="ro-RO"/>
                  </w:rPr>
                  <w:lastRenderedPageBreak/>
                  <w:t>sanitare</w:t>
                </w:r>
              </w:p>
            </w:tc>
            <w:tc>
              <w:tcPr>
                <w:tcW w:w="962"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lastRenderedPageBreak/>
                  <w:t>Materie prim</w:t>
                </w:r>
                <w:r>
                  <w:rPr>
                    <w:rFonts w:ascii="Arial" w:eastAsia="Calibri" w:hAnsi="Arial" w:cs="Arial"/>
                    <w:sz w:val="20"/>
                    <w:lang w:val="ro-RO" w:eastAsia="ro-RO"/>
                  </w:rPr>
                  <w:t>a</w:t>
                </w:r>
              </w:p>
            </w:tc>
            <w:tc>
              <w:tcPr>
                <w:tcW w:w="132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200,00</w:t>
                </w:r>
              </w:p>
            </w:tc>
            <w:tc>
              <w:tcPr>
                <w:tcW w:w="132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Litri/luna</w:t>
                </w:r>
              </w:p>
            </w:tc>
            <w:tc>
              <w:tcPr>
                <w:tcW w:w="1117" w:type="dxa"/>
                <w:tcBorders>
                  <w:top w:val="single" w:sz="4" w:space="0" w:color="auto"/>
                  <w:left w:val="single" w:sz="4" w:space="0" w:color="auto"/>
                  <w:bottom w:val="single" w:sz="4" w:space="0" w:color="auto"/>
                  <w:right w:val="single" w:sz="4" w:space="0" w:color="auto"/>
                </w:tcBorders>
              </w:tcPr>
              <w:p w:rsidR="00860CA8" w:rsidRPr="00860CA8" w:rsidRDefault="00860CA8" w:rsidP="00860CA8">
                <w:pPr>
                  <w:spacing w:before="40" w:after="0" w:line="240" w:lineRule="auto"/>
                  <w:jc w:val="center"/>
                  <w:rPr>
                    <w:rFonts w:ascii="Arial" w:eastAsia="Calibri" w:hAnsi="Arial" w:cs="Arial"/>
                    <w:sz w:val="20"/>
                    <w:lang w:val="ro-RO" w:eastAsia="ro-RO"/>
                  </w:rPr>
                </w:pPr>
              </w:p>
            </w:tc>
            <w:tc>
              <w:tcPr>
                <w:tcW w:w="119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Curățenie</w:t>
                </w:r>
              </w:p>
            </w:tc>
            <w:tc>
              <w:tcPr>
                <w:tcW w:w="962"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color w:val="FF0000"/>
                    <w:sz w:val="20"/>
                    <w:lang w:val="ro-RO" w:eastAsia="ro-RO"/>
                  </w:rPr>
                </w:pPr>
                <w:r w:rsidRPr="00860CA8">
                  <w:rPr>
                    <w:rFonts w:ascii="Arial" w:eastAsia="Calibri" w:hAnsi="Arial" w:cs="Arial"/>
                    <w:sz w:val="20"/>
                    <w:lang w:val="ro-RO" w:eastAsia="ro-RO"/>
                  </w:rPr>
                  <w:t xml:space="preserve">Recipienți de plastic, depozitare </w:t>
                </w:r>
                <w:r w:rsidRPr="00860CA8">
                  <w:rPr>
                    <w:rFonts w:ascii="Arial" w:eastAsia="Calibri" w:hAnsi="Arial" w:cs="Arial"/>
                    <w:sz w:val="20"/>
                    <w:lang w:val="ro-RO" w:eastAsia="ro-RO"/>
                  </w:rPr>
                  <w:lastRenderedPageBreak/>
                  <w:t>la beneficiari</w:t>
                </w:r>
              </w:p>
            </w:tc>
            <w:tc>
              <w:tcPr>
                <w:tcW w:w="96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lastRenderedPageBreak/>
                  <w:t>Periculos</w:t>
                </w:r>
              </w:p>
            </w:tc>
          </w:tr>
          <w:tr w:rsidR="00860CA8" w:rsidRPr="00860CA8" w:rsidTr="006A2538">
            <w:trPr>
              <w:jc w:val="center"/>
            </w:trPr>
            <w:tc>
              <w:tcPr>
                <w:tcW w:w="96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lastRenderedPageBreak/>
                  <w:t>Alte materii</w:t>
                </w:r>
              </w:p>
            </w:tc>
            <w:tc>
              <w:tcPr>
                <w:tcW w:w="108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Detartrant</w:t>
                </w:r>
              </w:p>
            </w:tc>
            <w:tc>
              <w:tcPr>
                <w:tcW w:w="962"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Materie prim</w:t>
                </w:r>
                <w:r>
                  <w:rPr>
                    <w:rFonts w:ascii="Arial" w:eastAsia="Calibri" w:hAnsi="Arial" w:cs="Arial"/>
                    <w:sz w:val="20"/>
                    <w:lang w:val="ro-RO" w:eastAsia="ro-RO"/>
                  </w:rPr>
                  <w:t>a</w:t>
                </w:r>
              </w:p>
            </w:tc>
            <w:tc>
              <w:tcPr>
                <w:tcW w:w="132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100</w:t>
                </w:r>
              </w:p>
            </w:tc>
            <w:tc>
              <w:tcPr>
                <w:tcW w:w="132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Bucăți/lună</w:t>
                </w:r>
              </w:p>
            </w:tc>
            <w:tc>
              <w:tcPr>
                <w:tcW w:w="1117" w:type="dxa"/>
                <w:tcBorders>
                  <w:top w:val="single" w:sz="4" w:space="0" w:color="auto"/>
                  <w:left w:val="single" w:sz="4" w:space="0" w:color="auto"/>
                  <w:bottom w:val="single" w:sz="4" w:space="0" w:color="auto"/>
                  <w:right w:val="single" w:sz="4" w:space="0" w:color="auto"/>
                </w:tcBorders>
              </w:tcPr>
              <w:p w:rsidR="00860CA8" w:rsidRPr="00860CA8" w:rsidRDefault="00860CA8" w:rsidP="00860CA8">
                <w:pPr>
                  <w:spacing w:before="40" w:after="0" w:line="240" w:lineRule="auto"/>
                  <w:jc w:val="center"/>
                  <w:rPr>
                    <w:rFonts w:ascii="Arial" w:eastAsia="Calibri" w:hAnsi="Arial" w:cs="Arial"/>
                    <w:sz w:val="20"/>
                    <w:lang w:val="ro-RO" w:eastAsia="ro-RO"/>
                  </w:rPr>
                </w:pPr>
              </w:p>
            </w:tc>
            <w:tc>
              <w:tcPr>
                <w:tcW w:w="119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Curățenie</w:t>
                </w:r>
              </w:p>
            </w:tc>
            <w:tc>
              <w:tcPr>
                <w:tcW w:w="962"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color w:val="FF0000"/>
                    <w:sz w:val="20"/>
                    <w:lang w:val="ro-RO" w:eastAsia="ro-RO"/>
                  </w:rPr>
                </w:pPr>
                <w:r w:rsidRPr="00860CA8">
                  <w:rPr>
                    <w:rFonts w:ascii="Arial" w:eastAsia="Calibri" w:hAnsi="Arial" w:cs="Arial"/>
                    <w:sz w:val="20"/>
                    <w:lang w:val="ro-RO" w:eastAsia="ro-RO"/>
                  </w:rPr>
                  <w:t>Cutii de plastic, depozitare la beneficiari</w:t>
                </w:r>
              </w:p>
            </w:tc>
            <w:tc>
              <w:tcPr>
                <w:tcW w:w="96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Periculos</w:t>
                </w:r>
              </w:p>
            </w:tc>
          </w:tr>
          <w:tr w:rsidR="00860CA8" w:rsidRPr="00860CA8" w:rsidTr="006A2538">
            <w:trPr>
              <w:jc w:val="center"/>
            </w:trPr>
            <w:tc>
              <w:tcPr>
                <w:tcW w:w="96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Alte materii</w:t>
                </w:r>
              </w:p>
            </w:tc>
            <w:tc>
              <w:tcPr>
                <w:tcW w:w="108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Odorizant WC</w:t>
                </w:r>
              </w:p>
            </w:tc>
            <w:tc>
              <w:tcPr>
                <w:tcW w:w="962"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Materie prim</w:t>
                </w:r>
                <w:r>
                  <w:rPr>
                    <w:rFonts w:ascii="Arial" w:eastAsia="Calibri" w:hAnsi="Arial" w:cs="Arial"/>
                    <w:sz w:val="20"/>
                    <w:lang w:val="ro-RO" w:eastAsia="ro-RO"/>
                  </w:rPr>
                  <w:t>a</w:t>
                </w:r>
              </w:p>
            </w:tc>
            <w:tc>
              <w:tcPr>
                <w:tcW w:w="132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50</w:t>
                </w:r>
              </w:p>
            </w:tc>
            <w:tc>
              <w:tcPr>
                <w:tcW w:w="132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Litri/lună</w:t>
                </w:r>
              </w:p>
            </w:tc>
            <w:tc>
              <w:tcPr>
                <w:tcW w:w="1117" w:type="dxa"/>
                <w:tcBorders>
                  <w:top w:val="single" w:sz="4" w:space="0" w:color="auto"/>
                  <w:left w:val="single" w:sz="4" w:space="0" w:color="auto"/>
                  <w:bottom w:val="single" w:sz="4" w:space="0" w:color="auto"/>
                  <w:right w:val="single" w:sz="4" w:space="0" w:color="auto"/>
                </w:tcBorders>
              </w:tcPr>
              <w:p w:rsidR="00860CA8" w:rsidRPr="00860CA8" w:rsidRDefault="00860CA8" w:rsidP="00860CA8">
                <w:pPr>
                  <w:spacing w:before="40" w:after="0" w:line="240" w:lineRule="auto"/>
                  <w:jc w:val="center"/>
                  <w:rPr>
                    <w:rFonts w:ascii="Arial" w:eastAsia="Calibri" w:hAnsi="Arial" w:cs="Arial"/>
                    <w:sz w:val="20"/>
                    <w:lang w:val="ro-RO" w:eastAsia="ro-RO"/>
                  </w:rPr>
                </w:pPr>
              </w:p>
            </w:tc>
            <w:tc>
              <w:tcPr>
                <w:tcW w:w="119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Curățenie</w:t>
                </w:r>
              </w:p>
            </w:tc>
            <w:tc>
              <w:tcPr>
                <w:tcW w:w="962"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Cutii de plastic, depozitare la beneficiari</w:t>
                </w:r>
              </w:p>
            </w:tc>
            <w:tc>
              <w:tcPr>
                <w:tcW w:w="96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Periculos</w:t>
                </w:r>
              </w:p>
            </w:tc>
          </w:tr>
          <w:tr w:rsidR="00860CA8" w:rsidRPr="00860CA8" w:rsidTr="006A2538">
            <w:trPr>
              <w:jc w:val="center"/>
            </w:trPr>
            <w:tc>
              <w:tcPr>
                <w:tcW w:w="96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Alte materii</w:t>
                </w:r>
              </w:p>
            </w:tc>
            <w:tc>
              <w:tcPr>
                <w:tcW w:w="108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Soluții pentru ierbicidat</w:t>
                </w:r>
              </w:p>
            </w:tc>
            <w:tc>
              <w:tcPr>
                <w:tcW w:w="962"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Materie prim</w:t>
                </w:r>
                <w:r>
                  <w:rPr>
                    <w:rFonts w:ascii="Arial" w:eastAsia="Calibri" w:hAnsi="Arial" w:cs="Arial"/>
                    <w:sz w:val="20"/>
                    <w:lang w:val="ro-RO" w:eastAsia="ro-RO"/>
                  </w:rPr>
                  <w:t>a</w:t>
                </w:r>
              </w:p>
            </w:tc>
            <w:tc>
              <w:tcPr>
                <w:tcW w:w="132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20</w:t>
                </w:r>
              </w:p>
            </w:tc>
            <w:tc>
              <w:tcPr>
                <w:tcW w:w="132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Litri/lună</w:t>
                </w:r>
              </w:p>
            </w:tc>
            <w:tc>
              <w:tcPr>
                <w:tcW w:w="1117" w:type="dxa"/>
                <w:tcBorders>
                  <w:top w:val="single" w:sz="4" w:space="0" w:color="auto"/>
                  <w:left w:val="single" w:sz="4" w:space="0" w:color="auto"/>
                  <w:bottom w:val="single" w:sz="4" w:space="0" w:color="auto"/>
                  <w:right w:val="single" w:sz="4" w:space="0" w:color="auto"/>
                </w:tcBorders>
              </w:tcPr>
              <w:p w:rsidR="00860CA8" w:rsidRPr="00860CA8" w:rsidRDefault="00860CA8" w:rsidP="00860CA8">
                <w:pPr>
                  <w:spacing w:before="40" w:after="0" w:line="240" w:lineRule="auto"/>
                  <w:jc w:val="center"/>
                  <w:rPr>
                    <w:rFonts w:ascii="Arial" w:eastAsia="Calibri" w:hAnsi="Arial" w:cs="Arial"/>
                    <w:sz w:val="20"/>
                    <w:lang w:val="ro-RO" w:eastAsia="ro-RO"/>
                  </w:rPr>
                </w:pPr>
              </w:p>
            </w:tc>
            <w:tc>
              <w:tcPr>
                <w:tcW w:w="119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Ierbicidare</w:t>
                </w:r>
              </w:p>
            </w:tc>
            <w:tc>
              <w:tcPr>
                <w:tcW w:w="962"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Recipienți de plastic, depozitare la beneficiari</w:t>
                </w:r>
              </w:p>
            </w:tc>
            <w:tc>
              <w:tcPr>
                <w:tcW w:w="96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Periculos</w:t>
                </w:r>
              </w:p>
            </w:tc>
          </w:tr>
          <w:tr w:rsidR="00860CA8" w:rsidRPr="00860CA8" w:rsidTr="006A2538">
            <w:trPr>
              <w:jc w:val="center"/>
            </w:trPr>
            <w:tc>
              <w:tcPr>
                <w:tcW w:w="96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Alte materii</w:t>
                </w:r>
              </w:p>
            </w:tc>
            <w:tc>
              <w:tcPr>
                <w:tcW w:w="108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Insecticide</w:t>
                </w:r>
              </w:p>
            </w:tc>
            <w:tc>
              <w:tcPr>
                <w:tcW w:w="962"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Materie prim</w:t>
                </w:r>
                <w:r>
                  <w:rPr>
                    <w:rFonts w:ascii="Arial" w:eastAsia="Calibri" w:hAnsi="Arial" w:cs="Arial"/>
                    <w:sz w:val="20"/>
                    <w:lang w:val="ro-RO" w:eastAsia="ro-RO"/>
                  </w:rPr>
                  <w:t>a</w:t>
                </w:r>
              </w:p>
            </w:tc>
            <w:tc>
              <w:tcPr>
                <w:tcW w:w="132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30</w:t>
                </w:r>
              </w:p>
            </w:tc>
            <w:tc>
              <w:tcPr>
                <w:tcW w:w="132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Bucăți/lună</w:t>
                </w:r>
              </w:p>
            </w:tc>
            <w:tc>
              <w:tcPr>
                <w:tcW w:w="1117" w:type="dxa"/>
                <w:tcBorders>
                  <w:top w:val="single" w:sz="4" w:space="0" w:color="auto"/>
                  <w:left w:val="single" w:sz="4" w:space="0" w:color="auto"/>
                  <w:bottom w:val="single" w:sz="4" w:space="0" w:color="auto"/>
                  <w:right w:val="single" w:sz="4" w:space="0" w:color="auto"/>
                </w:tcBorders>
              </w:tcPr>
              <w:p w:rsidR="00860CA8" w:rsidRPr="00860CA8" w:rsidRDefault="00860CA8" w:rsidP="00860CA8">
                <w:pPr>
                  <w:spacing w:before="40" w:after="0" w:line="240" w:lineRule="auto"/>
                  <w:jc w:val="center"/>
                  <w:rPr>
                    <w:rFonts w:ascii="Arial" w:eastAsia="Calibri" w:hAnsi="Arial" w:cs="Arial"/>
                    <w:sz w:val="20"/>
                    <w:lang w:val="ro-RO" w:eastAsia="ro-RO"/>
                  </w:rPr>
                </w:pPr>
              </w:p>
            </w:tc>
            <w:tc>
              <w:tcPr>
                <w:tcW w:w="119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Deratizare, dezinsecție</w:t>
                </w:r>
              </w:p>
            </w:tc>
            <w:tc>
              <w:tcPr>
                <w:tcW w:w="962"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Recipienți de plastic, depozitare la beneficiari</w:t>
                </w:r>
              </w:p>
            </w:tc>
            <w:tc>
              <w:tcPr>
                <w:tcW w:w="96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Periculos</w:t>
                </w:r>
              </w:p>
            </w:tc>
          </w:tr>
          <w:tr w:rsidR="00860CA8" w:rsidRPr="00860CA8" w:rsidTr="006A2538">
            <w:trPr>
              <w:jc w:val="center"/>
            </w:trPr>
            <w:tc>
              <w:tcPr>
                <w:tcW w:w="96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Alte materii</w:t>
                </w:r>
              </w:p>
            </w:tc>
            <w:tc>
              <w:tcPr>
                <w:tcW w:w="108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Saci menajeri de mici dimensiuni</w:t>
                </w:r>
              </w:p>
            </w:tc>
            <w:tc>
              <w:tcPr>
                <w:tcW w:w="962"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Ambalaje</w:t>
                </w:r>
              </w:p>
            </w:tc>
            <w:tc>
              <w:tcPr>
                <w:tcW w:w="132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500</w:t>
                </w:r>
              </w:p>
            </w:tc>
            <w:tc>
              <w:tcPr>
                <w:tcW w:w="132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Set/lună</w:t>
                </w:r>
              </w:p>
            </w:tc>
            <w:tc>
              <w:tcPr>
                <w:tcW w:w="1117" w:type="dxa"/>
                <w:tcBorders>
                  <w:top w:val="single" w:sz="4" w:space="0" w:color="auto"/>
                  <w:left w:val="single" w:sz="4" w:space="0" w:color="auto"/>
                  <w:bottom w:val="single" w:sz="4" w:space="0" w:color="auto"/>
                  <w:right w:val="single" w:sz="4" w:space="0" w:color="auto"/>
                </w:tcBorders>
              </w:tcPr>
              <w:p w:rsidR="00860CA8" w:rsidRPr="00860CA8" w:rsidRDefault="00860CA8" w:rsidP="00860CA8">
                <w:pPr>
                  <w:spacing w:before="40" w:after="0" w:line="240" w:lineRule="auto"/>
                  <w:jc w:val="center"/>
                  <w:rPr>
                    <w:rFonts w:ascii="Arial" w:eastAsia="Calibri" w:hAnsi="Arial" w:cs="Arial"/>
                    <w:sz w:val="20"/>
                    <w:lang w:val="ro-RO" w:eastAsia="ro-RO"/>
                  </w:rPr>
                </w:pPr>
              </w:p>
            </w:tc>
            <w:tc>
              <w:tcPr>
                <w:tcW w:w="119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Ambalare</w:t>
                </w:r>
              </w:p>
            </w:tc>
            <w:tc>
              <w:tcPr>
                <w:tcW w:w="962"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Depozitare pe amplasament, rafturi</w:t>
                </w:r>
              </w:p>
            </w:tc>
            <w:tc>
              <w:tcPr>
                <w:tcW w:w="96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Nepericulos</w:t>
                </w:r>
              </w:p>
            </w:tc>
          </w:tr>
          <w:tr w:rsidR="00860CA8" w:rsidRPr="00860CA8" w:rsidTr="006A2538">
            <w:trPr>
              <w:jc w:val="center"/>
            </w:trPr>
            <w:tc>
              <w:tcPr>
                <w:tcW w:w="96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Alte materii</w:t>
                </w:r>
              </w:p>
            </w:tc>
            <w:tc>
              <w:tcPr>
                <w:tcW w:w="108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Saci menajeri de mari dimensiuni</w:t>
                </w:r>
              </w:p>
            </w:tc>
            <w:tc>
              <w:tcPr>
                <w:tcW w:w="962"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Ambalaje</w:t>
                </w:r>
              </w:p>
            </w:tc>
            <w:tc>
              <w:tcPr>
                <w:tcW w:w="132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100</w:t>
                </w:r>
              </w:p>
            </w:tc>
            <w:tc>
              <w:tcPr>
                <w:tcW w:w="132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Set/lună</w:t>
                </w:r>
              </w:p>
            </w:tc>
            <w:tc>
              <w:tcPr>
                <w:tcW w:w="1117" w:type="dxa"/>
                <w:tcBorders>
                  <w:top w:val="single" w:sz="4" w:space="0" w:color="auto"/>
                  <w:left w:val="single" w:sz="4" w:space="0" w:color="auto"/>
                  <w:bottom w:val="single" w:sz="4" w:space="0" w:color="auto"/>
                  <w:right w:val="single" w:sz="4" w:space="0" w:color="auto"/>
                </w:tcBorders>
              </w:tcPr>
              <w:p w:rsidR="00860CA8" w:rsidRPr="00860CA8" w:rsidRDefault="00860CA8" w:rsidP="00860CA8">
                <w:pPr>
                  <w:spacing w:before="40" w:after="0" w:line="240" w:lineRule="auto"/>
                  <w:jc w:val="center"/>
                  <w:rPr>
                    <w:rFonts w:ascii="Arial" w:eastAsia="Calibri" w:hAnsi="Arial" w:cs="Arial"/>
                    <w:sz w:val="20"/>
                    <w:lang w:val="ro-RO" w:eastAsia="ro-RO"/>
                  </w:rPr>
                </w:pPr>
              </w:p>
            </w:tc>
            <w:tc>
              <w:tcPr>
                <w:tcW w:w="119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Ambalare</w:t>
                </w:r>
              </w:p>
            </w:tc>
            <w:tc>
              <w:tcPr>
                <w:tcW w:w="962"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Depozitare pe amplasament, rafturi</w:t>
                </w:r>
              </w:p>
            </w:tc>
            <w:tc>
              <w:tcPr>
                <w:tcW w:w="96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Nepericulos</w:t>
                </w:r>
              </w:p>
            </w:tc>
          </w:tr>
          <w:tr w:rsidR="00860CA8" w:rsidRPr="00860CA8" w:rsidTr="006A2538">
            <w:trPr>
              <w:jc w:val="center"/>
            </w:trPr>
            <w:tc>
              <w:tcPr>
                <w:tcW w:w="96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Alte materii</w:t>
                </w:r>
              </w:p>
            </w:tc>
            <w:tc>
              <w:tcPr>
                <w:tcW w:w="108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Lavete</w:t>
                </w:r>
              </w:p>
            </w:tc>
            <w:tc>
              <w:tcPr>
                <w:tcW w:w="962"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Altele</w:t>
                </w:r>
              </w:p>
            </w:tc>
            <w:tc>
              <w:tcPr>
                <w:tcW w:w="132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150</w:t>
                </w:r>
              </w:p>
            </w:tc>
            <w:tc>
              <w:tcPr>
                <w:tcW w:w="132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Set/lună</w:t>
                </w:r>
              </w:p>
            </w:tc>
            <w:tc>
              <w:tcPr>
                <w:tcW w:w="1117" w:type="dxa"/>
                <w:tcBorders>
                  <w:top w:val="single" w:sz="4" w:space="0" w:color="auto"/>
                  <w:left w:val="single" w:sz="4" w:space="0" w:color="auto"/>
                  <w:bottom w:val="single" w:sz="4" w:space="0" w:color="auto"/>
                  <w:right w:val="single" w:sz="4" w:space="0" w:color="auto"/>
                </w:tcBorders>
              </w:tcPr>
              <w:p w:rsidR="00860CA8" w:rsidRPr="00860CA8" w:rsidRDefault="00860CA8" w:rsidP="00860CA8">
                <w:pPr>
                  <w:spacing w:before="40" w:after="0" w:line="240" w:lineRule="auto"/>
                  <w:jc w:val="center"/>
                  <w:rPr>
                    <w:rFonts w:ascii="Arial" w:eastAsia="Calibri" w:hAnsi="Arial" w:cs="Arial"/>
                    <w:sz w:val="20"/>
                    <w:lang w:val="ro-RO" w:eastAsia="ro-RO"/>
                  </w:rPr>
                </w:pPr>
              </w:p>
            </w:tc>
            <w:tc>
              <w:tcPr>
                <w:tcW w:w="119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Curățenie</w:t>
                </w:r>
              </w:p>
            </w:tc>
            <w:tc>
              <w:tcPr>
                <w:tcW w:w="962"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Set/lună</w:t>
                </w:r>
              </w:p>
            </w:tc>
            <w:tc>
              <w:tcPr>
                <w:tcW w:w="963" w:type="dxa"/>
                <w:tcBorders>
                  <w:top w:val="single" w:sz="4" w:space="0" w:color="auto"/>
                  <w:left w:val="single" w:sz="4" w:space="0" w:color="auto"/>
                  <w:bottom w:val="single" w:sz="4" w:space="0" w:color="auto"/>
                  <w:right w:val="single" w:sz="4" w:space="0" w:color="auto"/>
                </w:tcBorders>
                <w:hideMark/>
              </w:tcPr>
              <w:p w:rsidR="00860CA8" w:rsidRPr="00860CA8" w:rsidRDefault="00860CA8" w:rsidP="00860CA8">
                <w:pPr>
                  <w:spacing w:before="40" w:after="0" w:line="240" w:lineRule="auto"/>
                  <w:jc w:val="center"/>
                  <w:rPr>
                    <w:rFonts w:ascii="Arial" w:eastAsia="Calibri" w:hAnsi="Arial" w:cs="Arial"/>
                    <w:sz w:val="20"/>
                    <w:lang w:val="ro-RO" w:eastAsia="ro-RO"/>
                  </w:rPr>
                </w:pPr>
                <w:r w:rsidRPr="00860CA8">
                  <w:rPr>
                    <w:rFonts w:ascii="Arial" w:eastAsia="Calibri" w:hAnsi="Arial" w:cs="Arial"/>
                    <w:sz w:val="20"/>
                    <w:lang w:val="ro-RO" w:eastAsia="ro-RO"/>
                  </w:rPr>
                  <w:t>Nepericulos</w:t>
                </w:r>
              </w:p>
            </w:tc>
          </w:tr>
        </w:tbl>
        <w:p w:rsidR="001C47D4" w:rsidRDefault="009C7A13" w:rsidP="001C47D4">
          <w:pPr>
            <w:spacing w:after="0"/>
            <w:rPr>
              <w:lang w:val="ro-RO" w:eastAsia="ro-RO"/>
            </w:rPr>
          </w:pPr>
        </w:p>
      </w:sdtContent>
    </w:sdt>
    <w:p w:rsidR="001C47D4" w:rsidRDefault="001C47D4" w:rsidP="001C47D4">
      <w:pPr>
        <w:rPr>
          <w:lang w:val="ro-RO" w:eastAsia="ro-RO"/>
        </w:rPr>
      </w:pPr>
    </w:p>
    <w:sdt>
      <w:sdtPr>
        <w:rPr>
          <w:rStyle w:val="StyleHiddenChar"/>
        </w:rPr>
        <w:alias w:val="Materiile prime, auxiliare, combustibilii și ambalajele folosite"/>
        <w:tag w:val="MateriePrimaModel"/>
        <w:id w:val="-1887644544"/>
        <w:lock w:val="sdtContentLocked"/>
        <w:placeholder>
          <w:docPart w:val="DefaultPlaceholder_1082065158"/>
        </w:placeholder>
      </w:sdtPr>
      <w:sdtContent>
        <w:p w:rsidR="001C47D4" w:rsidRDefault="00860CA8" w:rsidP="00860CA8">
          <w:pPr>
            <w:spacing w:after="0" w:line="240" w:lineRule="auto"/>
            <w:rPr>
              <w:lang w:val="ro-RO" w:eastAsia="ro-RO"/>
            </w:rPr>
          </w:pPr>
          <w:r w:rsidRPr="00860CA8">
            <w:rPr>
              <w:rStyle w:val="StyleHiddenChar"/>
            </w:rPr>
            <w:t xml:space="preserve"> </w:t>
          </w: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6A2538" w:rsidRDefault="006A2538" w:rsidP="006A2538">
          <w:pPr>
            <w:spacing w:after="0" w:line="240" w:lineRule="auto"/>
            <w:jc w:val="both"/>
            <w:rPr>
              <w:rFonts w:ascii="Arial" w:eastAsia="Calibri" w:hAnsi="Arial" w:cs="Arial"/>
              <w:noProof/>
              <w:sz w:val="24"/>
              <w:szCs w:val="24"/>
              <w:lang w:val="ro-RO"/>
            </w:rPr>
          </w:pPr>
          <w:r w:rsidRPr="006A2538">
            <w:rPr>
              <w:rFonts w:ascii="Arial" w:eastAsia="Calibri" w:hAnsi="Arial" w:cs="Arial"/>
              <w:noProof/>
              <w:sz w:val="24"/>
              <w:szCs w:val="24"/>
              <w:lang w:val="ro-RO"/>
            </w:rPr>
            <w:t xml:space="preserve">Deșeuri colectate: a se vedea </w:t>
          </w:r>
          <w:r w:rsidRPr="006A2538">
            <w:rPr>
              <w:rFonts w:ascii="Arial" w:eastAsia="Calibri" w:hAnsi="Arial" w:cs="Arial"/>
              <w:b/>
              <w:noProof/>
              <w:sz w:val="24"/>
              <w:szCs w:val="24"/>
              <w:lang w:val="ro-RO"/>
            </w:rPr>
            <w:t>Capitolul IV. Modul de gospodărire a deșeurilor și ambalajelor</w:t>
          </w:r>
          <w:r>
            <w:rPr>
              <w:rFonts w:ascii="Arial" w:eastAsia="Calibri" w:hAnsi="Arial" w:cs="Arial"/>
              <w:noProof/>
              <w:sz w:val="24"/>
              <w:szCs w:val="24"/>
              <w:lang w:val="ro-RO"/>
            </w:rPr>
            <w:t>.</w:t>
          </w:r>
        </w:p>
        <w:p w:rsidR="001C47D4" w:rsidRDefault="009C7A13" w:rsidP="006A2538">
          <w:pPr>
            <w:spacing w:after="0" w:line="240" w:lineRule="auto"/>
            <w:jc w:val="both"/>
            <w:rPr>
              <w:rFonts w:ascii="Arial" w:eastAsia="Times New Roman" w:hAnsi="Arial" w:cs="Arial"/>
              <w:sz w:val="24"/>
              <w:szCs w:val="24"/>
              <w:lang w:val="ro-RO"/>
            </w:rPr>
          </w:pPr>
        </w:p>
      </w:sdtContent>
    </w:sdt>
    <w:p w:rsidR="001C47D4" w:rsidRPr="00CB2B4B" w:rsidRDefault="001C47D4" w:rsidP="001C47D4">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1C47D4" w:rsidRPr="00FC5AAA" w:rsidRDefault="00F915B9" w:rsidP="001C47D4">
          <w:pPr>
            <w:spacing w:after="0"/>
            <w:ind w:firstLine="36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F915B9" w:rsidRPr="00F915B9" w:rsidTr="00F915B9">
            <w:tc>
              <w:tcPr>
                <w:tcW w:w="1206" w:type="dxa"/>
                <w:shd w:val="clear" w:color="auto" w:fill="C0C0C0"/>
                <w:vAlign w:val="center"/>
              </w:tcPr>
              <w:p w:rsidR="00F915B9" w:rsidRPr="00F915B9" w:rsidRDefault="00F915B9" w:rsidP="00F915B9">
                <w:pPr>
                  <w:autoSpaceDE w:val="0"/>
                  <w:autoSpaceDN w:val="0"/>
                  <w:adjustRightInd w:val="0"/>
                  <w:spacing w:before="40" w:after="0" w:line="240" w:lineRule="auto"/>
                  <w:jc w:val="center"/>
                  <w:rPr>
                    <w:rFonts w:ascii="Arial" w:eastAsia="Times New Roman" w:hAnsi="Arial" w:cs="Arial"/>
                    <w:b/>
                    <w:sz w:val="20"/>
                    <w:szCs w:val="24"/>
                    <w:lang w:val="ro-RO"/>
                  </w:rPr>
                </w:pPr>
                <w:r w:rsidRPr="00F915B9">
                  <w:rPr>
                    <w:rFonts w:ascii="Arial" w:eastAsia="Times New Roman" w:hAnsi="Arial" w:cs="Arial"/>
                    <w:b/>
                    <w:sz w:val="20"/>
                    <w:szCs w:val="24"/>
                    <w:lang w:val="ro-RO"/>
                  </w:rPr>
                  <w:t>Tip utilitate</w:t>
                </w:r>
              </w:p>
            </w:tc>
            <w:tc>
              <w:tcPr>
                <w:tcW w:w="3617" w:type="dxa"/>
                <w:shd w:val="clear" w:color="auto" w:fill="C0C0C0"/>
                <w:vAlign w:val="center"/>
              </w:tcPr>
              <w:p w:rsidR="00F915B9" w:rsidRPr="00F915B9" w:rsidRDefault="00F915B9" w:rsidP="00F915B9">
                <w:pPr>
                  <w:autoSpaceDE w:val="0"/>
                  <w:autoSpaceDN w:val="0"/>
                  <w:adjustRightInd w:val="0"/>
                  <w:spacing w:before="40" w:after="0" w:line="240" w:lineRule="auto"/>
                  <w:jc w:val="center"/>
                  <w:rPr>
                    <w:rFonts w:ascii="Arial" w:eastAsia="Times New Roman" w:hAnsi="Arial" w:cs="Arial"/>
                    <w:b/>
                    <w:sz w:val="20"/>
                    <w:szCs w:val="24"/>
                    <w:lang w:val="ro-RO"/>
                  </w:rPr>
                </w:pPr>
                <w:r w:rsidRPr="00F915B9">
                  <w:rPr>
                    <w:rFonts w:ascii="Arial" w:eastAsia="Times New Roman" w:hAnsi="Arial" w:cs="Arial"/>
                    <w:b/>
                    <w:sz w:val="20"/>
                    <w:szCs w:val="24"/>
                    <w:lang w:val="ro-RO"/>
                  </w:rPr>
                  <w:t>Descriere</w:t>
                </w:r>
              </w:p>
            </w:tc>
            <w:tc>
              <w:tcPr>
                <w:tcW w:w="3617" w:type="dxa"/>
                <w:shd w:val="clear" w:color="auto" w:fill="C0C0C0"/>
                <w:vAlign w:val="center"/>
              </w:tcPr>
              <w:p w:rsidR="00F915B9" w:rsidRPr="00F915B9" w:rsidRDefault="00F915B9" w:rsidP="00F915B9">
                <w:pPr>
                  <w:autoSpaceDE w:val="0"/>
                  <w:autoSpaceDN w:val="0"/>
                  <w:adjustRightInd w:val="0"/>
                  <w:spacing w:before="40" w:after="0" w:line="240" w:lineRule="auto"/>
                  <w:jc w:val="center"/>
                  <w:rPr>
                    <w:rFonts w:ascii="Arial" w:eastAsia="Times New Roman" w:hAnsi="Arial" w:cs="Arial"/>
                    <w:b/>
                    <w:sz w:val="20"/>
                    <w:szCs w:val="24"/>
                    <w:lang w:val="ro-RO"/>
                  </w:rPr>
                </w:pPr>
                <w:r w:rsidRPr="00F915B9">
                  <w:rPr>
                    <w:rFonts w:ascii="Arial" w:eastAsia="Times New Roman" w:hAnsi="Arial" w:cs="Arial"/>
                    <w:b/>
                    <w:sz w:val="20"/>
                    <w:szCs w:val="24"/>
                    <w:lang w:val="ro-RO"/>
                  </w:rPr>
                  <w:t>Cantitate</w:t>
                </w:r>
              </w:p>
            </w:tc>
            <w:tc>
              <w:tcPr>
                <w:tcW w:w="1206" w:type="dxa"/>
                <w:shd w:val="clear" w:color="auto" w:fill="C0C0C0"/>
                <w:vAlign w:val="center"/>
              </w:tcPr>
              <w:p w:rsidR="00F915B9" w:rsidRPr="00F915B9" w:rsidRDefault="00F915B9" w:rsidP="00F915B9">
                <w:pPr>
                  <w:autoSpaceDE w:val="0"/>
                  <w:autoSpaceDN w:val="0"/>
                  <w:adjustRightInd w:val="0"/>
                  <w:spacing w:before="40" w:after="0" w:line="240" w:lineRule="auto"/>
                  <w:jc w:val="center"/>
                  <w:rPr>
                    <w:rFonts w:ascii="Arial" w:eastAsia="Times New Roman" w:hAnsi="Arial" w:cs="Arial"/>
                    <w:b/>
                    <w:sz w:val="20"/>
                    <w:szCs w:val="24"/>
                    <w:lang w:val="ro-RO"/>
                  </w:rPr>
                </w:pPr>
                <w:r w:rsidRPr="00F915B9">
                  <w:rPr>
                    <w:rFonts w:ascii="Arial" w:eastAsia="Times New Roman" w:hAnsi="Arial" w:cs="Arial"/>
                    <w:b/>
                    <w:sz w:val="20"/>
                    <w:szCs w:val="24"/>
                    <w:lang w:val="ro-RO"/>
                  </w:rPr>
                  <w:t>UM</w:t>
                </w:r>
              </w:p>
            </w:tc>
          </w:tr>
          <w:tr w:rsidR="00F915B9" w:rsidRPr="00F915B9" w:rsidTr="00F915B9">
            <w:tc>
              <w:tcPr>
                <w:tcW w:w="1206" w:type="dxa"/>
                <w:shd w:val="clear" w:color="auto" w:fill="auto"/>
              </w:tcPr>
              <w:p w:rsidR="00F915B9" w:rsidRPr="00F915B9" w:rsidRDefault="00F915B9" w:rsidP="00F915B9">
                <w:pPr>
                  <w:autoSpaceDE w:val="0"/>
                  <w:autoSpaceDN w:val="0"/>
                  <w:adjustRightInd w:val="0"/>
                  <w:spacing w:before="40" w:after="0" w:line="240" w:lineRule="auto"/>
                  <w:jc w:val="center"/>
                  <w:rPr>
                    <w:rFonts w:ascii="Arial" w:eastAsia="Times New Roman" w:hAnsi="Arial" w:cs="Arial"/>
                    <w:sz w:val="20"/>
                    <w:szCs w:val="24"/>
                    <w:lang w:val="ro-RO"/>
                  </w:rPr>
                </w:pPr>
                <w:r w:rsidRPr="00F915B9">
                  <w:rPr>
                    <w:rFonts w:ascii="Arial" w:eastAsia="Times New Roman" w:hAnsi="Arial" w:cs="Arial"/>
                    <w:sz w:val="20"/>
                    <w:szCs w:val="24"/>
                    <w:lang w:val="ro-RO"/>
                  </w:rPr>
                  <w:t>Apa</w:t>
                </w:r>
              </w:p>
            </w:tc>
            <w:tc>
              <w:tcPr>
                <w:tcW w:w="3617" w:type="dxa"/>
                <w:shd w:val="clear" w:color="auto" w:fill="auto"/>
              </w:tcPr>
              <w:p w:rsidR="00F915B9" w:rsidRPr="00F915B9" w:rsidRDefault="00F915B9" w:rsidP="00F915B9">
                <w:pPr>
                  <w:autoSpaceDE w:val="0"/>
                  <w:autoSpaceDN w:val="0"/>
                  <w:adjustRightInd w:val="0"/>
                  <w:spacing w:before="40" w:after="0" w:line="240" w:lineRule="auto"/>
                  <w:jc w:val="center"/>
                  <w:rPr>
                    <w:rFonts w:ascii="Arial" w:eastAsia="Times New Roman" w:hAnsi="Arial" w:cs="Arial"/>
                    <w:sz w:val="20"/>
                    <w:szCs w:val="24"/>
                    <w:lang w:val="ro-RO"/>
                  </w:rPr>
                </w:pPr>
                <w:r w:rsidRPr="00F915B9">
                  <w:rPr>
                    <w:rFonts w:ascii="Arial" w:eastAsia="Times New Roman" w:hAnsi="Arial" w:cs="Arial"/>
                    <w:sz w:val="20"/>
                    <w:szCs w:val="24"/>
                    <w:lang w:val="ro-RO"/>
                  </w:rPr>
                  <w:t>Alimentarea cu apă se face de la rețeaua de apă a municipiului Cluj-Napoca</w:t>
                </w:r>
              </w:p>
            </w:tc>
            <w:tc>
              <w:tcPr>
                <w:tcW w:w="3617" w:type="dxa"/>
                <w:shd w:val="clear" w:color="auto" w:fill="auto"/>
              </w:tcPr>
              <w:p w:rsidR="00F915B9" w:rsidRPr="00F915B9" w:rsidRDefault="00F915B9" w:rsidP="00F915B9">
                <w:pPr>
                  <w:autoSpaceDE w:val="0"/>
                  <w:autoSpaceDN w:val="0"/>
                  <w:adjustRightInd w:val="0"/>
                  <w:spacing w:before="40" w:after="0" w:line="240" w:lineRule="auto"/>
                  <w:jc w:val="center"/>
                  <w:rPr>
                    <w:rFonts w:ascii="Arial" w:eastAsia="Times New Roman" w:hAnsi="Arial" w:cs="Arial"/>
                    <w:sz w:val="20"/>
                    <w:szCs w:val="24"/>
                    <w:lang w:val="ro-RO"/>
                  </w:rPr>
                </w:pPr>
                <w:r w:rsidRPr="00F915B9">
                  <w:rPr>
                    <w:rFonts w:ascii="Arial" w:eastAsia="Times New Roman" w:hAnsi="Arial" w:cs="Arial"/>
                    <w:sz w:val="20"/>
                    <w:szCs w:val="24"/>
                    <w:lang w:val="ro-RO"/>
                  </w:rPr>
                  <w:t>25,00</w:t>
                </w:r>
              </w:p>
            </w:tc>
            <w:tc>
              <w:tcPr>
                <w:tcW w:w="1206" w:type="dxa"/>
                <w:shd w:val="clear" w:color="auto" w:fill="auto"/>
              </w:tcPr>
              <w:p w:rsidR="00F915B9" w:rsidRPr="00F915B9" w:rsidRDefault="00F915B9" w:rsidP="00F915B9">
                <w:pPr>
                  <w:autoSpaceDE w:val="0"/>
                  <w:autoSpaceDN w:val="0"/>
                  <w:adjustRightInd w:val="0"/>
                  <w:spacing w:before="40" w:after="0" w:line="240" w:lineRule="auto"/>
                  <w:jc w:val="center"/>
                  <w:rPr>
                    <w:rFonts w:ascii="Arial" w:eastAsia="Times New Roman" w:hAnsi="Arial" w:cs="Arial"/>
                    <w:sz w:val="20"/>
                    <w:szCs w:val="24"/>
                    <w:lang w:val="ro-RO"/>
                  </w:rPr>
                </w:pPr>
                <w:r w:rsidRPr="00F915B9">
                  <w:rPr>
                    <w:rFonts w:ascii="Arial" w:eastAsia="Times New Roman" w:hAnsi="Arial" w:cs="Arial"/>
                    <w:sz w:val="20"/>
                    <w:szCs w:val="24"/>
                    <w:lang w:val="ro-RO"/>
                  </w:rPr>
                  <w:t>Metri cubi/luna</w:t>
                </w:r>
              </w:p>
            </w:tc>
          </w:tr>
          <w:tr w:rsidR="00F915B9" w:rsidRPr="00F915B9" w:rsidTr="00F915B9">
            <w:tc>
              <w:tcPr>
                <w:tcW w:w="1206" w:type="dxa"/>
                <w:shd w:val="clear" w:color="auto" w:fill="auto"/>
              </w:tcPr>
              <w:p w:rsidR="00F915B9" w:rsidRPr="00F915B9" w:rsidRDefault="00F915B9" w:rsidP="00F915B9">
                <w:pPr>
                  <w:autoSpaceDE w:val="0"/>
                  <w:autoSpaceDN w:val="0"/>
                  <w:adjustRightInd w:val="0"/>
                  <w:spacing w:before="40" w:after="0" w:line="240" w:lineRule="auto"/>
                  <w:jc w:val="center"/>
                  <w:rPr>
                    <w:rFonts w:ascii="Arial" w:eastAsia="Times New Roman" w:hAnsi="Arial" w:cs="Arial"/>
                    <w:sz w:val="20"/>
                    <w:szCs w:val="24"/>
                    <w:lang w:val="ro-RO"/>
                  </w:rPr>
                </w:pPr>
                <w:r w:rsidRPr="00F915B9">
                  <w:rPr>
                    <w:rFonts w:ascii="Arial" w:eastAsia="Times New Roman" w:hAnsi="Arial" w:cs="Arial"/>
                    <w:sz w:val="20"/>
                    <w:szCs w:val="24"/>
                    <w:lang w:val="ro-RO"/>
                  </w:rPr>
                  <w:t>Canalizare</w:t>
                </w:r>
              </w:p>
            </w:tc>
            <w:tc>
              <w:tcPr>
                <w:tcW w:w="3617" w:type="dxa"/>
                <w:shd w:val="clear" w:color="auto" w:fill="auto"/>
              </w:tcPr>
              <w:p w:rsidR="00F915B9" w:rsidRPr="00F915B9" w:rsidRDefault="00F915B9" w:rsidP="00F915B9">
                <w:pPr>
                  <w:autoSpaceDE w:val="0"/>
                  <w:autoSpaceDN w:val="0"/>
                  <w:adjustRightInd w:val="0"/>
                  <w:spacing w:before="40" w:after="0" w:line="240" w:lineRule="auto"/>
                  <w:jc w:val="center"/>
                  <w:rPr>
                    <w:rFonts w:ascii="Arial" w:eastAsia="Times New Roman" w:hAnsi="Arial" w:cs="Arial"/>
                    <w:sz w:val="20"/>
                    <w:szCs w:val="24"/>
                    <w:lang w:val="ro-RO"/>
                  </w:rPr>
                </w:pPr>
                <w:r w:rsidRPr="00F915B9">
                  <w:rPr>
                    <w:rFonts w:ascii="Arial" w:eastAsia="Times New Roman" w:hAnsi="Arial" w:cs="Arial"/>
                    <w:sz w:val="20"/>
                    <w:szCs w:val="24"/>
                    <w:lang w:val="ro-RO"/>
                  </w:rPr>
                  <w:t>Rețeaua de canalizare a municipiului Cluj-Napoca</w:t>
                </w:r>
              </w:p>
            </w:tc>
            <w:tc>
              <w:tcPr>
                <w:tcW w:w="3617" w:type="dxa"/>
                <w:shd w:val="clear" w:color="auto" w:fill="auto"/>
              </w:tcPr>
              <w:p w:rsidR="00F915B9" w:rsidRPr="00F915B9" w:rsidRDefault="00F915B9" w:rsidP="00F915B9">
                <w:pPr>
                  <w:autoSpaceDE w:val="0"/>
                  <w:autoSpaceDN w:val="0"/>
                  <w:adjustRightInd w:val="0"/>
                  <w:spacing w:before="40" w:after="0" w:line="240" w:lineRule="auto"/>
                  <w:jc w:val="center"/>
                  <w:rPr>
                    <w:rFonts w:ascii="Arial" w:eastAsia="Times New Roman" w:hAnsi="Arial" w:cs="Arial"/>
                    <w:sz w:val="20"/>
                    <w:szCs w:val="24"/>
                    <w:lang w:val="ro-RO"/>
                  </w:rPr>
                </w:pPr>
                <w:r w:rsidRPr="00F915B9">
                  <w:rPr>
                    <w:rFonts w:ascii="Arial" w:eastAsia="Times New Roman" w:hAnsi="Arial" w:cs="Arial"/>
                    <w:sz w:val="20"/>
                    <w:szCs w:val="24"/>
                    <w:lang w:val="ro-RO"/>
                  </w:rPr>
                  <w:t>25,00</w:t>
                </w:r>
              </w:p>
            </w:tc>
            <w:tc>
              <w:tcPr>
                <w:tcW w:w="1206" w:type="dxa"/>
                <w:shd w:val="clear" w:color="auto" w:fill="auto"/>
              </w:tcPr>
              <w:p w:rsidR="00F915B9" w:rsidRPr="00F915B9" w:rsidRDefault="00F915B9" w:rsidP="00F915B9">
                <w:pPr>
                  <w:autoSpaceDE w:val="0"/>
                  <w:autoSpaceDN w:val="0"/>
                  <w:adjustRightInd w:val="0"/>
                  <w:spacing w:before="40" w:after="0" w:line="240" w:lineRule="auto"/>
                  <w:jc w:val="center"/>
                  <w:rPr>
                    <w:rFonts w:ascii="Arial" w:eastAsia="Times New Roman" w:hAnsi="Arial" w:cs="Arial"/>
                    <w:sz w:val="20"/>
                    <w:szCs w:val="24"/>
                    <w:lang w:val="ro-RO"/>
                  </w:rPr>
                </w:pPr>
                <w:r w:rsidRPr="00F915B9">
                  <w:rPr>
                    <w:rFonts w:ascii="Arial" w:eastAsia="Times New Roman" w:hAnsi="Arial" w:cs="Arial"/>
                    <w:sz w:val="20"/>
                    <w:szCs w:val="24"/>
                    <w:lang w:val="ro-RO"/>
                  </w:rPr>
                  <w:t>Metri cubi/luna</w:t>
                </w:r>
              </w:p>
            </w:tc>
          </w:tr>
          <w:tr w:rsidR="00F915B9" w:rsidRPr="00F915B9" w:rsidTr="00F915B9">
            <w:tc>
              <w:tcPr>
                <w:tcW w:w="1206" w:type="dxa"/>
                <w:shd w:val="clear" w:color="auto" w:fill="auto"/>
              </w:tcPr>
              <w:p w:rsidR="00F915B9" w:rsidRPr="00F915B9" w:rsidRDefault="00F915B9" w:rsidP="00F915B9">
                <w:pPr>
                  <w:autoSpaceDE w:val="0"/>
                  <w:autoSpaceDN w:val="0"/>
                  <w:adjustRightInd w:val="0"/>
                  <w:spacing w:before="40" w:after="0" w:line="240" w:lineRule="auto"/>
                  <w:jc w:val="center"/>
                  <w:rPr>
                    <w:rFonts w:ascii="Arial" w:eastAsia="Times New Roman" w:hAnsi="Arial" w:cs="Arial"/>
                    <w:sz w:val="20"/>
                    <w:szCs w:val="24"/>
                    <w:lang w:val="ro-RO"/>
                  </w:rPr>
                </w:pPr>
                <w:r w:rsidRPr="00F915B9">
                  <w:rPr>
                    <w:rFonts w:ascii="Arial" w:eastAsia="Times New Roman" w:hAnsi="Arial" w:cs="Arial"/>
                    <w:sz w:val="20"/>
                    <w:szCs w:val="24"/>
                    <w:lang w:val="ro-RO"/>
                  </w:rPr>
                  <w:t>Energie</w:t>
                </w:r>
              </w:p>
            </w:tc>
            <w:tc>
              <w:tcPr>
                <w:tcW w:w="3617" w:type="dxa"/>
                <w:shd w:val="clear" w:color="auto" w:fill="auto"/>
              </w:tcPr>
              <w:p w:rsidR="00F915B9" w:rsidRPr="00F915B9" w:rsidRDefault="00F915B9" w:rsidP="00F915B9">
                <w:pPr>
                  <w:autoSpaceDE w:val="0"/>
                  <w:autoSpaceDN w:val="0"/>
                  <w:adjustRightInd w:val="0"/>
                  <w:spacing w:before="40" w:after="0" w:line="240" w:lineRule="auto"/>
                  <w:jc w:val="center"/>
                  <w:rPr>
                    <w:rFonts w:ascii="Arial" w:eastAsia="Times New Roman" w:hAnsi="Arial" w:cs="Arial"/>
                    <w:sz w:val="20"/>
                    <w:szCs w:val="24"/>
                    <w:lang w:val="ro-RO"/>
                  </w:rPr>
                </w:pPr>
                <w:r w:rsidRPr="00F915B9">
                  <w:rPr>
                    <w:rFonts w:ascii="Arial" w:eastAsia="Times New Roman" w:hAnsi="Arial" w:cs="Arial"/>
                    <w:sz w:val="20"/>
                    <w:szCs w:val="24"/>
                    <w:lang w:val="ro-RO"/>
                  </w:rPr>
                  <w:t>Rețeaua de distribuție energie electrică a municipiului Cluj-Napoca</w:t>
                </w:r>
              </w:p>
            </w:tc>
            <w:tc>
              <w:tcPr>
                <w:tcW w:w="3617" w:type="dxa"/>
                <w:shd w:val="clear" w:color="auto" w:fill="auto"/>
              </w:tcPr>
              <w:p w:rsidR="00F915B9" w:rsidRPr="00F915B9" w:rsidRDefault="00F915B9" w:rsidP="00F915B9">
                <w:pPr>
                  <w:autoSpaceDE w:val="0"/>
                  <w:autoSpaceDN w:val="0"/>
                  <w:adjustRightInd w:val="0"/>
                  <w:spacing w:before="40" w:after="0" w:line="240" w:lineRule="auto"/>
                  <w:jc w:val="center"/>
                  <w:rPr>
                    <w:rFonts w:ascii="Arial" w:eastAsia="Times New Roman" w:hAnsi="Arial" w:cs="Arial"/>
                    <w:sz w:val="20"/>
                    <w:szCs w:val="24"/>
                    <w:lang w:val="ro-RO"/>
                  </w:rPr>
                </w:pPr>
                <w:r w:rsidRPr="00F915B9">
                  <w:rPr>
                    <w:rFonts w:ascii="Arial" w:eastAsia="Times New Roman" w:hAnsi="Arial" w:cs="Arial"/>
                    <w:sz w:val="20"/>
                    <w:szCs w:val="24"/>
                    <w:lang w:val="ro-RO"/>
                  </w:rPr>
                  <w:t>71,00</w:t>
                </w:r>
              </w:p>
            </w:tc>
            <w:tc>
              <w:tcPr>
                <w:tcW w:w="1206" w:type="dxa"/>
                <w:shd w:val="clear" w:color="auto" w:fill="auto"/>
              </w:tcPr>
              <w:p w:rsidR="00F915B9" w:rsidRPr="00F915B9" w:rsidRDefault="00F915B9" w:rsidP="00F915B9">
                <w:pPr>
                  <w:autoSpaceDE w:val="0"/>
                  <w:autoSpaceDN w:val="0"/>
                  <w:adjustRightInd w:val="0"/>
                  <w:spacing w:before="40" w:after="0" w:line="240" w:lineRule="auto"/>
                  <w:jc w:val="center"/>
                  <w:rPr>
                    <w:rFonts w:ascii="Arial" w:eastAsia="Times New Roman" w:hAnsi="Arial" w:cs="Arial"/>
                    <w:sz w:val="20"/>
                    <w:szCs w:val="24"/>
                    <w:lang w:val="ro-RO"/>
                  </w:rPr>
                </w:pPr>
                <w:r w:rsidRPr="00F915B9">
                  <w:rPr>
                    <w:rFonts w:ascii="Arial" w:eastAsia="Times New Roman" w:hAnsi="Arial" w:cs="Arial"/>
                    <w:sz w:val="20"/>
                    <w:szCs w:val="24"/>
                    <w:lang w:val="ro-RO"/>
                  </w:rPr>
                  <w:t>KiloWatt ora/luna</w:t>
                </w:r>
              </w:p>
            </w:tc>
          </w:tr>
          <w:tr w:rsidR="00F915B9" w:rsidRPr="00F915B9" w:rsidTr="00F915B9">
            <w:tc>
              <w:tcPr>
                <w:tcW w:w="1206" w:type="dxa"/>
                <w:shd w:val="clear" w:color="auto" w:fill="auto"/>
              </w:tcPr>
              <w:p w:rsidR="00F915B9" w:rsidRPr="00F915B9" w:rsidRDefault="00F915B9" w:rsidP="00F915B9">
                <w:pPr>
                  <w:autoSpaceDE w:val="0"/>
                  <w:autoSpaceDN w:val="0"/>
                  <w:adjustRightInd w:val="0"/>
                  <w:spacing w:before="40" w:after="0" w:line="240" w:lineRule="auto"/>
                  <w:jc w:val="center"/>
                  <w:rPr>
                    <w:rFonts w:ascii="Arial" w:eastAsia="Times New Roman" w:hAnsi="Arial" w:cs="Arial"/>
                    <w:sz w:val="20"/>
                    <w:szCs w:val="24"/>
                    <w:lang w:val="ro-RO"/>
                  </w:rPr>
                </w:pPr>
                <w:r w:rsidRPr="00F915B9">
                  <w:rPr>
                    <w:rFonts w:ascii="Arial" w:eastAsia="Times New Roman" w:hAnsi="Arial" w:cs="Arial"/>
                    <w:sz w:val="20"/>
                    <w:szCs w:val="24"/>
                    <w:lang w:val="ro-RO"/>
                  </w:rPr>
                  <w:t>Energie</w:t>
                </w:r>
              </w:p>
            </w:tc>
            <w:tc>
              <w:tcPr>
                <w:tcW w:w="3617" w:type="dxa"/>
                <w:shd w:val="clear" w:color="auto" w:fill="auto"/>
              </w:tcPr>
              <w:p w:rsidR="00F915B9" w:rsidRPr="00F915B9" w:rsidRDefault="00F915B9" w:rsidP="00F915B9">
                <w:pPr>
                  <w:autoSpaceDE w:val="0"/>
                  <w:autoSpaceDN w:val="0"/>
                  <w:adjustRightInd w:val="0"/>
                  <w:spacing w:before="40" w:after="0" w:line="240" w:lineRule="auto"/>
                  <w:jc w:val="center"/>
                  <w:rPr>
                    <w:rFonts w:ascii="Arial" w:eastAsia="Times New Roman" w:hAnsi="Arial" w:cs="Arial"/>
                    <w:sz w:val="20"/>
                    <w:szCs w:val="24"/>
                    <w:lang w:val="ro-RO"/>
                  </w:rPr>
                </w:pPr>
                <w:r w:rsidRPr="00F915B9">
                  <w:rPr>
                    <w:rFonts w:ascii="Arial" w:eastAsia="Times New Roman" w:hAnsi="Arial" w:cs="Arial"/>
                    <w:sz w:val="20"/>
                    <w:szCs w:val="24"/>
                    <w:lang w:val="ro-RO"/>
                  </w:rPr>
                  <w:t>Energie termică - rețeaua de gaz metan a municipiului Cluj-Napoca</w:t>
                </w:r>
              </w:p>
            </w:tc>
            <w:tc>
              <w:tcPr>
                <w:tcW w:w="3617" w:type="dxa"/>
                <w:shd w:val="clear" w:color="auto" w:fill="auto"/>
              </w:tcPr>
              <w:p w:rsidR="00F915B9" w:rsidRPr="00F915B9" w:rsidRDefault="00F915B9" w:rsidP="00F915B9">
                <w:pPr>
                  <w:autoSpaceDE w:val="0"/>
                  <w:autoSpaceDN w:val="0"/>
                  <w:adjustRightInd w:val="0"/>
                  <w:spacing w:before="40" w:after="0" w:line="240" w:lineRule="auto"/>
                  <w:jc w:val="center"/>
                  <w:rPr>
                    <w:rFonts w:ascii="Arial" w:eastAsia="Times New Roman" w:hAnsi="Arial" w:cs="Arial"/>
                    <w:sz w:val="20"/>
                    <w:szCs w:val="24"/>
                    <w:lang w:val="ro-RO"/>
                  </w:rPr>
                </w:pPr>
                <w:r w:rsidRPr="00F915B9">
                  <w:rPr>
                    <w:rFonts w:ascii="Arial" w:eastAsia="Times New Roman" w:hAnsi="Arial" w:cs="Arial"/>
                    <w:sz w:val="20"/>
                    <w:szCs w:val="24"/>
                    <w:lang w:val="ro-RO"/>
                  </w:rPr>
                  <w:t>400,00</w:t>
                </w:r>
              </w:p>
            </w:tc>
            <w:tc>
              <w:tcPr>
                <w:tcW w:w="1206" w:type="dxa"/>
                <w:shd w:val="clear" w:color="auto" w:fill="auto"/>
              </w:tcPr>
              <w:p w:rsidR="00F915B9" w:rsidRPr="00F915B9" w:rsidRDefault="00F915B9" w:rsidP="00F915B9">
                <w:pPr>
                  <w:autoSpaceDE w:val="0"/>
                  <w:autoSpaceDN w:val="0"/>
                  <w:adjustRightInd w:val="0"/>
                  <w:spacing w:before="40" w:after="0" w:line="240" w:lineRule="auto"/>
                  <w:jc w:val="center"/>
                  <w:rPr>
                    <w:rFonts w:ascii="Arial" w:eastAsia="Times New Roman" w:hAnsi="Arial" w:cs="Arial"/>
                    <w:sz w:val="20"/>
                    <w:szCs w:val="24"/>
                    <w:lang w:val="ro-RO"/>
                  </w:rPr>
                </w:pPr>
                <w:r w:rsidRPr="00F915B9">
                  <w:rPr>
                    <w:rFonts w:ascii="Arial" w:eastAsia="Times New Roman" w:hAnsi="Arial" w:cs="Arial"/>
                    <w:sz w:val="20"/>
                    <w:szCs w:val="24"/>
                    <w:lang w:val="ro-RO"/>
                  </w:rPr>
                  <w:t>Metri cubi/luna</w:t>
                </w:r>
              </w:p>
            </w:tc>
          </w:tr>
        </w:tbl>
        <w:p w:rsidR="001C47D4" w:rsidRDefault="009C7A13" w:rsidP="00F915B9">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p w:rsidR="006A2538" w:rsidRDefault="006A2538" w:rsidP="001C47D4">
          <w:pPr>
            <w:spacing w:after="0" w:line="240" w:lineRule="auto"/>
            <w:jc w:val="both"/>
            <w:rPr>
              <w:rFonts w:ascii="Arial" w:eastAsia="Calibri" w:hAnsi="Arial" w:cs="Arial"/>
              <w:noProof/>
              <w:sz w:val="24"/>
              <w:szCs w:val="24"/>
              <w:lang w:val="ro-RO"/>
            </w:rPr>
          </w:pPr>
          <w:r w:rsidRPr="006A2538">
            <w:rPr>
              <w:rFonts w:ascii="Arial" w:eastAsia="Calibri" w:hAnsi="Arial" w:cs="Arial"/>
              <w:noProof/>
              <w:sz w:val="24"/>
              <w:szCs w:val="24"/>
              <w:lang w:val="ro-RO"/>
            </w:rPr>
            <w:t>Conform actului adițional la contractul de comodat, plata este făcută de titular cu refacturare către S.C. GALANO PREST S.R.L.</w:t>
          </w:r>
        </w:p>
        <w:p w:rsidR="001C47D4" w:rsidRPr="00FC5AAA" w:rsidRDefault="009C7A13" w:rsidP="001C47D4">
          <w:pPr>
            <w:spacing w:after="0" w:line="240" w:lineRule="auto"/>
            <w:jc w:val="both"/>
            <w:rPr>
              <w:rFonts w:ascii="Arial" w:eastAsia="Times New Roman" w:hAnsi="Arial" w:cs="Arial"/>
              <w:sz w:val="24"/>
              <w:szCs w:val="24"/>
              <w:lang w:val="ro-RO"/>
            </w:rPr>
          </w:pPr>
        </w:p>
      </w:sdtContent>
    </w:sdt>
    <w:p w:rsidR="001C47D4" w:rsidRDefault="001C47D4" w:rsidP="001C47D4">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Theme="minorHAnsi" w:eastAsiaTheme="minorHAnsi" w:hAnsiTheme="minorHAnsi" w:cstheme="minorBidi"/>
          <w:lang w:val="en-US" w:eastAsia="ro-RO"/>
        </w:rPr>
        <w:alias w:val="Câmp editabil text"/>
        <w:tag w:val="CampEditabil"/>
        <w:id w:val="-152216856"/>
        <w:placeholder>
          <w:docPart w:val="2D08DADC44954A4FB2C2875E4D39CCAA"/>
        </w:placeholder>
      </w:sdtPr>
      <w:sdtContent>
        <w:p w:rsidR="006A2538" w:rsidRPr="006A2538" w:rsidRDefault="006A2538" w:rsidP="006A2538">
          <w:pPr>
            <w:pStyle w:val="BodyText2"/>
            <w:spacing w:before="120" w:after="0" w:line="240" w:lineRule="auto"/>
            <w:ind w:left="1134"/>
            <w:jc w:val="both"/>
            <w:rPr>
              <w:rFonts w:ascii="Arial" w:hAnsi="Arial" w:cs="Arial"/>
              <w:b/>
              <w:noProof/>
              <w:sz w:val="24"/>
              <w:szCs w:val="24"/>
            </w:rPr>
          </w:pPr>
          <w:r w:rsidRPr="006A2538">
            <w:rPr>
              <w:rFonts w:ascii="Arial" w:hAnsi="Arial" w:cs="Arial"/>
              <w:b/>
              <w:noProof/>
              <w:sz w:val="24"/>
              <w:szCs w:val="24"/>
            </w:rPr>
            <w:t>Lucrări executate la punctul de lucru</w:t>
          </w:r>
        </w:p>
        <w:p w:rsidR="006A2538" w:rsidRPr="006A2538" w:rsidRDefault="006A2538" w:rsidP="006A2538">
          <w:pPr>
            <w:numPr>
              <w:ilvl w:val="0"/>
              <w:numId w:val="10"/>
            </w:numPr>
            <w:spacing w:after="0" w:line="240" w:lineRule="auto"/>
            <w:jc w:val="both"/>
            <w:rPr>
              <w:rFonts w:ascii="Arial" w:eastAsia="Calibri" w:hAnsi="Arial" w:cs="Arial"/>
              <w:noProof/>
              <w:sz w:val="24"/>
              <w:szCs w:val="24"/>
              <w:lang w:val="ro-RO"/>
            </w:rPr>
          </w:pPr>
          <w:r w:rsidRPr="006A2538">
            <w:rPr>
              <w:rFonts w:ascii="Arial" w:eastAsia="Calibri" w:hAnsi="Arial" w:cs="Arial"/>
              <w:noProof/>
              <w:sz w:val="24"/>
              <w:szCs w:val="24"/>
              <w:lang w:val="ro-RO"/>
            </w:rPr>
            <w:t>Colectare deșeuri nepericuloase;</w:t>
          </w:r>
        </w:p>
        <w:p w:rsidR="006A2538" w:rsidRPr="006A2538" w:rsidRDefault="006A2538" w:rsidP="006A2538">
          <w:pPr>
            <w:numPr>
              <w:ilvl w:val="0"/>
              <w:numId w:val="10"/>
            </w:numPr>
            <w:spacing w:after="0" w:line="240" w:lineRule="auto"/>
            <w:jc w:val="both"/>
            <w:rPr>
              <w:rFonts w:ascii="Arial" w:eastAsia="Calibri" w:hAnsi="Arial" w:cs="Arial"/>
              <w:noProof/>
              <w:sz w:val="24"/>
              <w:szCs w:val="24"/>
              <w:lang w:val="ro-RO"/>
            </w:rPr>
          </w:pPr>
          <w:r w:rsidRPr="006A2538">
            <w:rPr>
              <w:rFonts w:ascii="Arial" w:eastAsia="Calibri" w:hAnsi="Arial" w:cs="Arial"/>
              <w:noProof/>
              <w:sz w:val="24"/>
              <w:szCs w:val="24"/>
              <w:lang w:val="ro-RO"/>
            </w:rPr>
            <w:t>Comerț cu ridicata al deșeurilor și resturilor.</w:t>
          </w:r>
        </w:p>
        <w:p w:rsidR="006A2538" w:rsidRPr="006A2538" w:rsidRDefault="006A2538" w:rsidP="006A2538">
          <w:pPr>
            <w:spacing w:after="0" w:line="240" w:lineRule="auto"/>
            <w:ind w:left="1134"/>
            <w:jc w:val="both"/>
            <w:rPr>
              <w:rFonts w:ascii="Arial" w:eastAsia="Calibri" w:hAnsi="Arial" w:cs="Arial"/>
              <w:noProof/>
              <w:sz w:val="24"/>
              <w:szCs w:val="24"/>
              <w:lang w:val="ro-RO"/>
            </w:rPr>
          </w:pPr>
          <w:r w:rsidRPr="006A2538">
            <w:rPr>
              <w:rFonts w:ascii="Arial" w:eastAsia="Calibri" w:hAnsi="Arial" w:cs="Arial"/>
              <w:noProof/>
              <w:sz w:val="24"/>
              <w:szCs w:val="24"/>
              <w:lang w:val="ro-RO"/>
            </w:rPr>
            <w:t>Aceste activități presupun colectarea și valorificarea deșeurilor reciclabile provenite numai din ambalaje de  hârtie/carton, plastic, metal și sticlă.</w:t>
          </w:r>
        </w:p>
        <w:p w:rsidR="006A2538" w:rsidRPr="006A2538" w:rsidRDefault="006A2538" w:rsidP="006A2538">
          <w:pPr>
            <w:spacing w:after="0" w:line="240" w:lineRule="auto"/>
            <w:ind w:left="1134"/>
            <w:jc w:val="both"/>
            <w:rPr>
              <w:rFonts w:ascii="Arial" w:eastAsia="Calibri" w:hAnsi="Arial" w:cs="Arial"/>
              <w:noProof/>
              <w:sz w:val="24"/>
              <w:szCs w:val="24"/>
              <w:lang w:val="ro-RO"/>
            </w:rPr>
          </w:pPr>
          <w:r w:rsidRPr="006A2538">
            <w:rPr>
              <w:rFonts w:ascii="Arial" w:eastAsia="Calibri" w:hAnsi="Arial" w:cs="Arial"/>
              <w:noProof/>
              <w:sz w:val="24"/>
              <w:szCs w:val="24"/>
              <w:lang w:val="ro-RO"/>
            </w:rPr>
            <w:t>Deșeurile de ambalaje colectate sunt cântărite și stocate temporar în recipienți adecvați și etichetați corespunzator, apoi sunt valorificate către colectori autorizați (conform contractelor anexate).</w:t>
          </w:r>
        </w:p>
        <w:p w:rsidR="006A2538" w:rsidRPr="006A2538" w:rsidRDefault="006A2538" w:rsidP="006A2538">
          <w:pPr>
            <w:spacing w:before="120" w:after="0" w:line="240" w:lineRule="auto"/>
            <w:ind w:left="1134"/>
            <w:jc w:val="both"/>
            <w:rPr>
              <w:rFonts w:ascii="Arial" w:eastAsia="Calibri" w:hAnsi="Arial" w:cs="Arial"/>
              <w:noProof/>
              <w:sz w:val="24"/>
              <w:szCs w:val="24"/>
              <w:lang w:val="ro-RO"/>
            </w:rPr>
          </w:pPr>
          <w:r w:rsidRPr="006A2538">
            <w:rPr>
              <w:rFonts w:ascii="Arial" w:eastAsia="Calibri" w:hAnsi="Arial" w:cs="Arial"/>
              <w:noProof/>
              <w:sz w:val="24"/>
              <w:szCs w:val="24"/>
              <w:lang w:val="ro-RO"/>
            </w:rPr>
            <w:t>Colectarea se face de la persoane juridice.</w:t>
          </w:r>
        </w:p>
        <w:p w:rsidR="006A2538" w:rsidRPr="006A2538" w:rsidRDefault="006A2538" w:rsidP="006A2538">
          <w:pPr>
            <w:spacing w:before="120" w:after="0" w:line="240" w:lineRule="auto"/>
            <w:ind w:left="1134"/>
            <w:jc w:val="both"/>
            <w:rPr>
              <w:rFonts w:ascii="Arial" w:eastAsia="Calibri" w:hAnsi="Arial" w:cs="Arial"/>
              <w:b/>
              <w:noProof/>
              <w:sz w:val="24"/>
              <w:szCs w:val="24"/>
              <w:lang w:val="ro-RO"/>
            </w:rPr>
          </w:pPr>
          <w:r w:rsidRPr="006A2538">
            <w:rPr>
              <w:rFonts w:ascii="Arial" w:eastAsia="Calibri" w:hAnsi="Arial" w:cs="Arial"/>
              <w:b/>
              <w:noProof/>
              <w:sz w:val="24"/>
              <w:szCs w:val="24"/>
              <w:lang w:val="ro-RO"/>
            </w:rPr>
            <w:t>Lucrări executate la terți:</w:t>
          </w:r>
        </w:p>
        <w:p w:rsidR="006A2538" w:rsidRPr="006A2538" w:rsidRDefault="006A2538" w:rsidP="006A2538">
          <w:pPr>
            <w:numPr>
              <w:ilvl w:val="0"/>
              <w:numId w:val="11"/>
            </w:numPr>
            <w:spacing w:after="0" w:line="240" w:lineRule="auto"/>
            <w:jc w:val="both"/>
            <w:rPr>
              <w:rFonts w:ascii="Arial" w:eastAsia="Calibri" w:hAnsi="Arial" w:cs="Arial"/>
              <w:noProof/>
              <w:sz w:val="24"/>
              <w:szCs w:val="24"/>
              <w:lang w:val="ro-RO"/>
            </w:rPr>
          </w:pPr>
          <w:r w:rsidRPr="006A2538">
            <w:rPr>
              <w:rFonts w:ascii="Arial" w:eastAsia="Calibri" w:hAnsi="Arial" w:cs="Arial"/>
              <w:noProof/>
              <w:sz w:val="24"/>
              <w:szCs w:val="24"/>
              <w:lang w:val="ro-RO"/>
            </w:rPr>
            <w:t>Lucrări de ierbicidare:</w:t>
          </w:r>
        </w:p>
        <w:p w:rsidR="006A2538" w:rsidRPr="006A2538" w:rsidRDefault="006A2538" w:rsidP="006A2538">
          <w:pPr>
            <w:numPr>
              <w:ilvl w:val="0"/>
              <w:numId w:val="12"/>
            </w:numPr>
            <w:spacing w:after="0" w:line="240" w:lineRule="auto"/>
            <w:ind w:left="2268"/>
            <w:jc w:val="both"/>
            <w:rPr>
              <w:rFonts w:ascii="Arial" w:eastAsia="Calibri" w:hAnsi="Arial" w:cs="Arial"/>
              <w:noProof/>
              <w:sz w:val="24"/>
              <w:szCs w:val="24"/>
              <w:lang w:val="ro-RO"/>
            </w:rPr>
          </w:pPr>
          <w:r w:rsidRPr="006A2538">
            <w:rPr>
              <w:rFonts w:ascii="Arial" w:eastAsia="Calibri" w:hAnsi="Arial" w:cs="Arial"/>
              <w:noProof/>
              <w:sz w:val="24"/>
              <w:szCs w:val="24"/>
              <w:lang w:val="ro-RO"/>
            </w:rPr>
            <w:t>Utilizarea de erbicide prin pulverizare;</w:t>
          </w:r>
        </w:p>
        <w:p w:rsidR="006A2538" w:rsidRPr="006A2538" w:rsidRDefault="006A2538" w:rsidP="006A2538">
          <w:pPr>
            <w:numPr>
              <w:ilvl w:val="0"/>
              <w:numId w:val="12"/>
            </w:numPr>
            <w:spacing w:after="0" w:line="240" w:lineRule="auto"/>
            <w:ind w:left="2268"/>
            <w:jc w:val="both"/>
            <w:rPr>
              <w:rFonts w:ascii="Arial" w:eastAsia="Calibri" w:hAnsi="Arial" w:cs="Arial"/>
              <w:noProof/>
              <w:sz w:val="24"/>
              <w:szCs w:val="24"/>
              <w:lang w:val="ro-RO"/>
            </w:rPr>
          </w:pPr>
          <w:r w:rsidRPr="006A2538">
            <w:rPr>
              <w:rFonts w:ascii="Arial" w:eastAsia="Calibri" w:hAnsi="Arial" w:cs="Arial"/>
              <w:noProof/>
              <w:sz w:val="24"/>
              <w:szCs w:val="24"/>
              <w:lang w:val="ro-RO"/>
            </w:rPr>
            <w:t>Se insistă la tratarea canalelor, drumurilor, căilor ferate, îndeosebi a zonelor cu vegetație necultivată;</w:t>
          </w:r>
        </w:p>
        <w:p w:rsidR="006A2538" w:rsidRPr="006A2538" w:rsidRDefault="006A2538" w:rsidP="006A2538">
          <w:pPr>
            <w:numPr>
              <w:ilvl w:val="0"/>
              <w:numId w:val="12"/>
            </w:numPr>
            <w:spacing w:after="0" w:line="240" w:lineRule="auto"/>
            <w:ind w:left="2268"/>
            <w:jc w:val="both"/>
            <w:rPr>
              <w:rFonts w:ascii="Arial" w:eastAsia="Calibri" w:hAnsi="Arial" w:cs="Arial"/>
              <w:noProof/>
              <w:sz w:val="24"/>
              <w:szCs w:val="24"/>
              <w:lang w:val="ro-RO"/>
            </w:rPr>
          </w:pPr>
          <w:r w:rsidRPr="006A2538">
            <w:rPr>
              <w:rFonts w:ascii="Arial" w:eastAsia="Calibri" w:hAnsi="Arial" w:cs="Arial"/>
              <w:noProof/>
              <w:sz w:val="24"/>
              <w:szCs w:val="24"/>
              <w:lang w:val="ro-RO"/>
            </w:rPr>
            <w:t xml:space="preserve">Periodicitatea efectuarii operațiunilor se va stabili în funcție de gradul de infestare, tipul de vegetatție și substanța activă folosită; </w:t>
          </w:r>
        </w:p>
        <w:p w:rsidR="006A2538" w:rsidRPr="006A2538" w:rsidRDefault="006A2538" w:rsidP="006A2538">
          <w:pPr>
            <w:numPr>
              <w:ilvl w:val="0"/>
              <w:numId w:val="12"/>
            </w:numPr>
            <w:spacing w:after="0" w:line="240" w:lineRule="auto"/>
            <w:ind w:left="2268"/>
            <w:jc w:val="both"/>
            <w:rPr>
              <w:rFonts w:ascii="Arial" w:eastAsia="Calibri" w:hAnsi="Arial" w:cs="Arial"/>
              <w:noProof/>
              <w:sz w:val="24"/>
              <w:szCs w:val="24"/>
              <w:lang w:val="ro-RO"/>
            </w:rPr>
          </w:pPr>
          <w:r w:rsidRPr="006A2538">
            <w:rPr>
              <w:rFonts w:ascii="Arial" w:eastAsia="Calibri" w:hAnsi="Arial" w:cs="Arial"/>
              <w:noProof/>
              <w:sz w:val="24"/>
              <w:szCs w:val="24"/>
              <w:lang w:val="ro-RO"/>
            </w:rPr>
            <w:t>Stabilirea normei de amestec de erbicidare.</w:t>
          </w:r>
        </w:p>
        <w:p w:rsidR="006A2538" w:rsidRPr="006A2538" w:rsidRDefault="006A2538" w:rsidP="006A2538">
          <w:pPr>
            <w:numPr>
              <w:ilvl w:val="0"/>
              <w:numId w:val="11"/>
            </w:numPr>
            <w:spacing w:before="120" w:after="0" w:line="240" w:lineRule="auto"/>
            <w:ind w:left="1848" w:hanging="357"/>
            <w:jc w:val="both"/>
            <w:rPr>
              <w:rFonts w:ascii="Arial" w:eastAsia="Calibri" w:hAnsi="Arial" w:cs="Arial"/>
              <w:noProof/>
              <w:sz w:val="24"/>
              <w:szCs w:val="24"/>
              <w:lang w:val="ro-RO"/>
            </w:rPr>
          </w:pPr>
          <w:r w:rsidRPr="006A2538">
            <w:rPr>
              <w:rFonts w:ascii="Arial" w:eastAsia="Calibri" w:hAnsi="Arial" w:cs="Arial"/>
              <w:noProof/>
              <w:sz w:val="24"/>
              <w:szCs w:val="24"/>
              <w:lang w:val="ro-RO"/>
            </w:rPr>
            <w:t xml:space="preserve">Lucrări de deratizare: se aplică în scopul distrugerii rozătoarelor daunatoare (şoareci, şobolani) și menţinerea acestora la un nivel numeric redus (cu substanţe care acționează prin blocarea sistemului nervos central și coagularea sângelui dăunătorilor). Principalele metode de deratizare sunt momelile și capcanele non-toxice. Deratizarea se efectuează cu substanţe solide. </w:t>
          </w:r>
        </w:p>
        <w:p w:rsidR="006A2538" w:rsidRPr="006A2538" w:rsidRDefault="006A2538" w:rsidP="006A2538">
          <w:pPr>
            <w:numPr>
              <w:ilvl w:val="0"/>
              <w:numId w:val="11"/>
            </w:numPr>
            <w:spacing w:before="120" w:after="0" w:line="240" w:lineRule="auto"/>
            <w:ind w:left="1848" w:hanging="357"/>
            <w:jc w:val="both"/>
            <w:rPr>
              <w:rFonts w:ascii="Arial" w:eastAsia="Calibri" w:hAnsi="Arial" w:cs="Arial"/>
              <w:noProof/>
              <w:sz w:val="24"/>
              <w:szCs w:val="24"/>
              <w:lang w:val="ro-RO"/>
            </w:rPr>
          </w:pPr>
          <w:r w:rsidRPr="006A2538">
            <w:rPr>
              <w:rFonts w:ascii="Arial" w:eastAsia="Calibri" w:hAnsi="Arial" w:cs="Arial"/>
              <w:noProof/>
              <w:sz w:val="24"/>
              <w:szCs w:val="24"/>
              <w:lang w:val="ro-RO"/>
            </w:rPr>
            <w:t>Tratamentul de dezinsecție cu ajutorul pompei mecanice se realizează prin diluția în apă a substanţei active, în concentraţii de 1-5% (în funcţie de producător și grad de infestare)</w:t>
          </w:r>
          <w:r w:rsidRPr="006A2538">
            <w:rPr>
              <w:rFonts w:ascii="Arial" w:eastAsia="Calibri" w:hAnsi="Arial" w:cs="Arial"/>
              <w:bCs/>
              <w:lang w:val="ro-RO"/>
            </w:rPr>
            <w:t xml:space="preserve">. </w:t>
          </w:r>
          <w:r w:rsidRPr="006A2538">
            <w:rPr>
              <w:rFonts w:ascii="Arial" w:eastAsia="Calibri" w:hAnsi="Arial" w:cs="Arial"/>
              <w:noProof/>
              <w:sz w:val="24"/>
              <w:szCs w:val="24"/>
              <w:lang w:val="ro-RO"/>
            </w:rPr>
            <w:t xml:space="preserve">Din pompă se pulverizează suprafața tratabilă. Se insista pe zonele cu guri de canalizare. </w:t>
          </w:r>
          <w:r w:rsidRPr="006A2538">
            <w:rPr>
              <w:rFonts w:ascii="Arial" w:eastAsia="Calibri" w:hAnsi="Arial" w:cs="Arial"/>
              <w:bCs/>
              <w:sz w:val="24"/>
              <w:szCs w:val="24"/>
              <w:lang w:val="ro-RO"/>
            </w:rPr>
            <w:t xml:space="preserve">Dezinsecția </w:t>
          </w:r>
          <w:r w:rsidRPr="006A2538">
            <w:rPr>
              <w:rFonts w:ascii="Arial" w:eastAsia="Calibri" w:hAnsi="Arial" w:cs="Arial"/>
              <w:noProof/>
              <w:sz w:val="24"/>
              <w:szCs w:val="24"/>
              <w:lang w:val="ro-RO"/>
            </w:rPr>
            <w:t>se face doar cu substanţe lichide.</w:t>
          </w:r>
        </w:p>
        <w:p w:rsidR="006A2538" w:rsidRPr="006A2538" w:rsidRDefault="006A2538" w:rsidP="006A2538">
          <w:pPr>
            <w:numPr>
              <w:ilvl w:val="0"/>
              <w:numId w:val="11"/>
            </w:numPr>
            <w:spacing w:before="120" w:after="0" w:line="240" w:lineRule="auto"/>
            <w:ind w:left="1848" w:hanging="357"/>
            <w:jc w:val="both"/>
            <w:rPr>
              <w:rFonts w:ascii="Arial" w:eastAsia="Calibri" w:hAnsi="Arial" w:cs="Arial"/>
              <w:noProof/>
              <w:sz w:val="24"/>
              <w:szCs w:val="24"/>
              <w:lang w:val="ro-RO"/>
            </w:rPr>
          </w:pPr>
          <w:r w:rsidRPr="006A2538">
            <w:rPr>
              <w:rFonts w:ascii="Arial" w:eastAsia="Calibri" w:hAnsi="Arial" w:cs="Arial"/>
              <w:bCs/>
              <w:sz w:val="24"/>
              <w:szCs w:val="24"/>
              <w:lang w:val="ro-RO"/>
            </w:rPr>
            <w:t>Dezinfecția</w:t>
          </w:r>
          <w:r w:rsidRPr="006A2538">
            <w:rPr>
              <w:rFonts w:ascii="Arial" w:eastAsia="Calibri" w:hAnsi="Arial" w:cs="Arial"/>
              <w:b/>
              <w:bCs/>
              <w:sz w:val="24"/>
              <w:szCs w:val="24"/>
              <w:lang w:val="ro-RO"/>
            </w:rPr>
            <w:t xml:space="preserve"> </w:t>
          </w:r>
          <w:r w:rsidRPr="006A2538">
            <w:rPr>
              <w:rFonts w:ascii="Arial" w:eastAsia="Calibri" w:hAnsi="Arial" w:cs="Arial"/>
              <w:noProof/>
              <w:sz w:val="24"/>
              <w:szCs w:val="24"/>
              <w:lang w:val="ro-RO"/>
            </w:rPr>
            <w:t>este acţiunea de igenizare ce urmăreşte distrugerea în mediul fizic înconjurător a formelor vegetative ale microorganismelor, cu scopul prevenirii și combaterii infecţiilor și bolilor transmisibile, atât la om cât și la animale.</w:t>
          </w:r>
        </w:p>
        <w:p w:rsidR="006A2538" w:rsidRPr="006A2538" w:rsidRDefault="006A2538" w:rsidP="006A2538">
          <w:pPr>
            <w:numPr>
              <w:ilvl w:val="0"/>
              <w:numId w:val="11"/>
            </w:numPr>
            <w:spacing w:before="120" w:after="0" w:line="240" w:lineRule="auto"/>
            <w:ind w:left="1848" w:hanging="357"/>
            <w:jc w:val="both"/>
            <w:rPr>
              <w:rFonts w:ascii="Arial" w:eastAsia="Calibri" w:hAnsi="Arial" w:cs="Arial"/>
              <w:noProof/>
              <w:sz w:val="24"/>
              <w:szCs w:val="24"/>
              <w:lang w:val="ro-RO"/>
            </w:rPr>
          </w:pPr>
          <w:r w:rsidRPr="006A2538">
            <w:rPr>
              <w:rFonts w:ascii="Arial" w:eastAsia="Calibri" w:hAnsi="Arial" w:cs="Arial"/>
              <w:noProof/>
              <w:sz w:val="24"/>
              <w:szCs w:val="24"/>
              <w:lang w:val="ro-RO"/>
            </w:rPr>
            <w:t>Curățenie:</w:t>
          </w:r>
        </w:p>
        <w:p w:rsidR="006A2538" w:rsidRPr="006A2538" w:rsidRDefault="006A2538" w:rsidP="006A2538">
          <w:pPr>
            <w:numPr>
              <w:ilvl w:val="0"/>
              <w:numId w:val="12"/>
            </w:numPr>
            <w:spacing w:after="0" w:line="240" w:lineRule="auto"/>
            <w:jc w:val="both"/>
            <w:rPr>
              <w:rFonts w:ascii="Arial" w:eastAsia="Calibri" w:hAnsi="Arial" w:cs="Arial"/>
              <w:noProof/>
              <w:sz w:val="24"/>
              <w:szCs w:val="24"/>
              <w:lang w:val="ro-RO"/>
            </w:rPr>
          </w:pPr>
          <w:r w:rsidRPr="006A2538">
            <w:rPr>
              <w:rFonts w:ascii="Arial" w:eastAsia="Calibri" w:hAnsi="Arial" w:cs="Arial"/>
              <w:noProof/>
              <w:sz w:val="24"/>
              <w:szCs w:val="24"/>
              <w:lang w:val="ro-RO"/>
            </w:rPr>
            <w:t>Generală (se execută lunar; spălarea cu soluție detergent a tâmplăriei ușilor și ferestrelor, lambriurilor, mobilierului, balustradelor de la scări, a tuturor suprafețelor acoperite cu faianță, marmură, travertin, alte operații necesare în îndeplinirea sarcinilor din obiectul de activitate);</w:t>
          </w:r>
        </w:p>
        <w:p w:rsidR="006A2538" w:rsidRPr="006A2538" w:rsidRDefault="006A2538" w:rsidP="006A2538">
          <w:pPr>
            <w:numPr>
              <w:ilvl w:val="0"/>
              <w:numId w:val="12"/>
            </w:numPr>
            <w:spacing w:after="0" w:line="240" w:lineRule="auto"/>
            <w:jc w:val="both"/>
            <w:rPr>
              <w:rFonts w:ascii="Arial" w:eastAsia="Calibri" w:hAnsi="Arial" w:cs="Arial"/>
              <w:noProof/>
              <w:sz w:val="24"/>
              <w:szCs w:val="24"/>
              <w:lang w:val="ro-RO"/>
            </w:rPr>
          </w:pPr>
          <w:r w:rsidRPr="006A2538">
            <w:rPr>
              <w:rFonts w:ascii="Arial" w:eastAsia="Calibri" w:hAnsi="Arial" w:cs="Arial"/>
              <w:noProof/>
              <w:sz w:val="24"/>
              <w:szCs w:val="24"/>
              <w:lang w:val="ro-RO"/>
            </w:rPr>
            <w:lastRenderedPageBreak/>
            <w:t>Curentă (se execută zilnic; aerisirea încăperilor, strîngerea și evacuarea gunoiului din spații, spălarea și dezinfectarea grupurilor sociale, alte operații necesare).</w:t>
          </w:r>
        </w:p>
        <w:p w:rsidR="006A2538" w:rsidRPr="006A2538" w:rsidRDefault="006A2538" w:rsidP="006A2538">
          <w:pPr>
            <w:numPr>
              <w:ilvl w:val="0"/>
              <w:numId w:val="11"/>
            </w:numPr>
            <w:spacing w:after="0" w:line="240" w:lineRule="auto"/>
            <w:jc w:val="both"/>
            <w:rPr>
              <w:rFonts w:ascii="Arial" w:eastAsia="Calibri" w:hAnsi="Arial" w:cs="Arial"/>
              <w:noProof/>
              <w:sz w:val="24"/>
              <w:szCs w:val="24"/>
              <w:lang w:val="ro-RO"/>
            </w:rPr>
          </w:pPr>
          <w:r w:rsidRPr="006A2538">
            <w:rPr>
              <w:rFonts w:ascii="Arial" w:eastAsia="Calibri" w:hAnsi="Arial" w:cs="Arial"/>
              <w:noProof/>
              <w:sz w:val="24"/>
              <w:szCs w:val="24"/>
              <w:lang w:val="ro-RO"/>
            </w:rPr>
            <w:t>Lucrări de tăieri de vegetație:</w:t>
          </w:r>
        </w:p>
        <w:p w:rsidR="006A2538" w:rsidRPr="006A2538" w:rsidRDefault="006A2538" w:rsidP="006A2538">
          <w:pPr>
            <w:numPr>
              <w:ilvl w:val="0"/>
              <w:numId w:val="12"/>
            </w:numPr>
            <w:spacing w:after="0" w:line="240" w:lineRule="auto"/>
            <w:jc w:val="both"/>
            <w:rPr>
              <w:rFonts w:ascii="Arial" w:eastAsia="Calibri" w:hAnsi="Arial" w:cs="Arial"/>
              <w:noProof/>
              <w:sz w:val="24"/>
              <w:szCs w:val="24"/>
              <w:lang w:val="ro-RO"/>
            </w:rPr>
          </w:pPr>
          <w:r w:rsidRPr="006A2538">
            <w:rPr>
              <w:rFonts w:ascii="Arial" w:eastAsia="Calibri" w:hAnsi="Arial" w:cs="Arial"/>
              <w:noProof/>
              <w:sz w:val="24"/>
              <w:szCs w:val="24"/>
              <w:lang w:val="ro-RO"/>
            </w:rPr>
            <w:t>Lucrări pregătitoare: predarea/primirea zonelor/suprafețelor din lungul liniei/complexului C.F. pe care urmează a se realiza îndepărtarea vegetației /defrișării pentru asigurarea gabaritului și a vizibilității semnalelor;</w:t>
          </w:r>
        </w:p>
        <w:p w:rsidR="006A2538" w:rsidRPr="006A2538" w:rsidRDefault="006A2538" w:rsidP="006A2538">
          <w:pPr>
            <w:numPr>
              <w:ilvl w:val="0"/>
              <w:numId w:val="12"/>
            </w:numPr>
            <w:spacing w:after="0" w:line="240" w:lineRule="auto"/>
            <w:jc w:val="both"/>
            <w:rPr>
              <w:rFonts w:ascii="Arial" w:eastAsia="Calibri" w:hAnsi="Arial" w:cs="Arial"/>
              <w:noProof/>
              <w:sz w:val="24"/>
              <w:szCs w:val="24"/>
              <w:lang w:val="ro-RO"/>
            </w:rPr>
          </w:pPr>
          <w:r w:rsidRPr="006A2538">
            <w:rPr>
              <w:rFonts w:ascii="Arial" w:eastAsia="Calibri" w:hAnsi="Arial" w:cs="Arial"/>
              <w:noProof/>
              <w:sz w:val="24"/>
              <w:szCs w:val="24"/>
              <w:lang w:val="ro-RO"/>
            </w:rPr>
            <w:t>Lucrări de bază: îndepărtarea/defrișarea mecanizată/manuală  a vegetației spontane, buruienilor, a tufișurilor și arbuștilor; tăierea cu mijloace mecanizate/manuale a arborilor subțiri cu diametru până la 10 cm fără marcare prealabilă, inclusiv a crengilor care afectează vizibilitatea semnalelor sau pot periclita integritatea firului de contact;</w:t>
          </w:r>
        </w:p>
        <w:p w:rsidR="006A2538" w:rsidRPr="006A2538" w:rsidRDefault="006A2538" w:rsidP="006A2538">
          <w:pPr>
            <w:pStyle w:val="ListParagraph"/>
            <w:numPr>
              <w:ilvl w:val="0"/>
              <w:numId w:val="12"/>
            </w:numPr>
            <w:spacing w:after="0"/>
            <w:jc w:val="both"/>
            <w:rPr>
              <w:rFonts w:ascii="Arial" w:hAnsi="Arial" w:cs="Arial"/>
              <w:noProof/>
              <w:sz w:val="24"/>
              <w:szCs w:val="24"/>
              <w:lang w:val="ro-RO"/>
            </w:rPr>
          </w:pPr>
          <w:r w:rsidRPr="006A2538">
            <w:rPr>
              <w:rFonts w:ascii="Arial" w:hAnsi="Arial" w:cs="Arial"/>
              <w:noProof/>
              <w:sz w:val="24"/>
              <w:szCs w:val="24"/>
              <w:lang w:val="ro-RO"/>
            </w:rPr>
            <w:t>Lucrări de încheiere: curățarea amplasamentului de frunze și crengi, strângerea în grămezi cu mult în afara gabaritului C.F.,  fără afectarea secțiunii libere de scurgere  a podurilor și șanțurilor/rigolelor de scurgere.</w:t>
          </w:r>
        </w:p>
        <w:p w:rsidR="001C47D4" w:rsidRPr="00624610" w:rsidRDefault="009C7A13" w:rsidP="006A2538">
          <w:pPr>
            <w:spacing w:after="0"/>
            <w:rPr>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1C47D4" w:rsidRDefault="001C47D4" w:rsidP="001C47D4">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r w:rsidR="00F915B9">
            <w:rPr>
              <w:rFonts w:ascii="Arial" w:hAnsi="Arial" w:cs="Arial"/>
              <w:b/>
              <w:sz w:val="24"/>
              <w:szCs w:val="24"/>
              <w:lang w:val="ro-RO"/>
            </w:rPr>
            <w:t>: nu este cazul</w:t>
          </w:r>
        </w:p>
        <w:p w:rsidR="001C47D4" w:rsidRPr="00670CA3" w:rsidRDefault="009C7A13" w:rsidP="001C47D4">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rPr>
          <w:rStyle w:val="StyleHiddenChar"/>
          <w:sz w:val="2"/>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9C7A13" w:rsidRPr="009C7A13" w:rsidTr="009C7A13">
            <w:tblPrEx>
              <w:tblCellMar>
                <w:top w:w="0" w:type="dxa"/>
                <w:bottom w:w="0" w:type="dxa"/>
              </w:tblCellMar>
            </w:tblPrEx>
            <w:tc>
              <w:tcPr>
                <w:tcW w:w="1378" w:type="dxa"/>
                <w:shd w:val="clear" w:color="auto" w:fill="C0C0C0"/>
                <w:vAlign w:val="center"/>
              </w:tcPr>
              <w:p w:rsidR="009C7A13" w:rsidRPr="009C7A13" w:rsidRDefault="009C7A13" w:rsidP="009C7A13">
                <w:pPr>
                  <w:spacing w:before="40" w:after="0" w:line="240" w:lineRule="auto"/>
                  <w:jc w:val="center"/>
                  <w:rPr>
                    <w:rFonts w:ascii="Arial" w:hAnsi="Arial" w:cs="Arial"/>
                    <w:b/>
                    <w:sz w:val="20"/>
                    <w:szCs w:val="24"/>
                    <w:lang w:val="ro-RO"/>
                  </w:rPr>
                </w:pPr>
                <w:r w:rsidRPr="009C7A13">
                  <w:rPr>
                    <w:rFonts w:ascii="Arial" w:hAnsi="Arial" w:cs="Arial"/>
                    <w:b/>
                    <w:sz w:val="20"/>
                    <w:szCs w:val="24"/>
                    <w:lang w:val="ro-RO"/>
                  </w:rPr>
                  <w:t>Tip arie</w:t>
                </w:r>
              </w:p>
            </w:tc>
            <w:tc>
              <w:tcPr>
                <w:tcW w:w="4134" w:type="dxa"/>
                <w:shd w:val="clear" w:color="auto" w:fill="C0C0C0"/>
                <w:vAlign w:val="center"/>
              </w:tcPr>
              <w:p w:rsidR="009C7A13" w:rsidRPr="009C7A13" w:rsidRDefault="009C7A13" w:rsidP="009C7A13">
                <w:pPr>
                  <w:spacing w:before="40" w:after="0" w:line="240" w:lineRule="auto"/>
                  <w:jc w:val="center"/>
                  <w:rPr>
                    <w:rFonts w:ascii="Arial" w:hAnsi="Arial" w:cs="Arial"/>
                    <w:b/>
                    <w:sz w:val="20"/>
                    <w:szCs w:val="24"/>
                    <w:lang w:val="ro-RO"/>
                  </w:rPr>
                </w:pPr>
                <w:r w:rsidRPr="009C7A13">
                  <w:rPr>
                    <w:rFonts w:ascii="Arial" w:hAnsi="Arial" w:cs="Arial"/>
                    <w:b/>
                    <w:sz w:val="20"/>
                    <w:szCs w:val="24"/>
                    <w:lang w:val="ro-RO"/>
                  </w:rPr>
                  <w:t>Cod</w:t>
                </w:r>
              </w:p>
            </w:tc>
            <w:tc>
              <w:tcPr>
                <w:tcW w:w="4134" w:type="dxa"/>
                <w:shd w:val="clear" w:color="auto" w:fill="C0C0C0"/>
                <w:vAlign w:val="center"/>
              </w:tcPr>
              <w:p w:rsidR="009C7A13" w:rsidRPr="009C7A13" w:rsidRDefault="009C7A13" w:rsidP="009C7A13">
                <w:pPr>
                  <w:spacing w:before="40" w:after="0" w:line="240" w:lineRule="auto"/>
                  <w:jc w:val="center"/>
                  <w:rPr>
                    <w:rFonts w:ascii="Arial" w:hAnsi="Arial" w:cs="Arial"/>
                    <w:b/>
                    <w:sz w:val="20"/>
                    <w:szCs w:val="24"/>
                    <w:lang w:val="ro-RO"/>
                  </w:rPr>
                </w:pPr>
                <w:r w:rsidRPr="009C7A13">
                  <w:rPr>
                    <w:rFonts w:ascii="Arial" w:hAnsi="Arial" w:cs="Arial"/>
                    <w:b/>
                    <w:sz w:val="20"/>
                    <w:szCs w:val="24"/>
                    <w:lang w:val="ro-RO"/>
                  </w:rPr>
                  <w:t>Arie protejată</w:t>
                </w:r>
              </w:p>
            </w:tc>
          </w:tr>
          <w:tr w:rsidR="009C7A13" w:rsidRPr="009C7A13" w:rsidTr="009C7A13">
            <w:tblPrEx>
              <w:tblCellMar>
                <w:top w:w="0" w:type="dxa"/>
                <w:bottom w:w="0" w:type="dxa"/>
              </w:tblCellMar>
            </w:tblPrEx>
            <w:tc>
              <w:tcPr>
                <w:tcW w:w="1378" w:type="dxa"/>
                <w:shd w:val="clear" w:color="auto" w:fill="auto"/>
              </w:tcPr>
              <w:p w:rsidR="009C7A13" w:rsidRPr="009C7A13" w:rsidRDefault="009C7A13" w:rsidP="009C7A13">
                <w:pPr>
                  <w:spacing w:before="40" w:after="0" w:line="240" w:lineRule="auto"/>
                  <w:jc w:val="center"/>
                  <w:rPr>
                    <w:rFonts w:ascii="Arial" w:hAnsi="Arial" w:cs="Arial"/>
                    <w:sz w:val="20"/>
                    <w:szCs w:val="24"/>
                    <w:lang w:val="ro-RO"/>
                  </w:rPr>
                </w:pPr>
              </w:p>
            </w:tc>
            <w:tc>
              <w:tcPr>
                <w:tcW w:w="4134" w:type="dxa"/>
                <w:shd w:val="clear" w:color="auto" w:fill="auto"/>
              </w:tcPr>
              <w:p w:rsidR="009C7A13" w:rsidRPr="009C7A13" w:rsidRDefault="009C7A13" w:rsidP="009C7A13">
                <w:pPr>
                  <w:spacing w:before="40" w:after="0" w:line="240" w:lineRule="auto"/>
                  <w:jc w:val="center"/>
                  <w:rPr>
                    <w:rFonts w:ascii="Arial" w:hAnsi="Arial" w:cs="Arial"/>
                    <w:sz w:val="20"/>
                    <w:szCs w:val="24"/>
                    <w:lang w:val="ro-RO"/>
                  </w:rPr>
                </w:pPr>
              </w:p>
            </w:tc>
            <w:tc>
              <w:tcPr>
                <w:tcW w:w="4134" w:type="dxa"/>
                <w:shd w:val="clear" w:color="auto" w:fill="auto"/>
              </w:tcPr>
              <w:p w:rsidR="009C7A13" w:rsidRPr="009C7A13" w:rsidRDefault="009C7A13" w:rsidP="009C7A13">
                <w:pPr>
                  <w:spacing w:before="40" w:after="0" w:line="240" w:lineRule="auto"/>
                  <w:jc w:val="center"/>
                  <w:rPr>
                    <w:rFonts w:ascii="Arial" w:hAnsi="Arial" w:cs="Arial"/>
                    <w:sz w:val="20"/>
                    <w:szCs w:val="24"/>
                    <w:lang w:val="ro-RO"/>
                  </w:rPr>
                </w:pPr>
              </w:p>
            </w:tc>
          </w:tr>
        </w:tbl>
        <w:p w:rsidR="001C47D4" w:rsidRDefault="009C7A13" w:rsidP="009C7A13">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Content>
        <w:p w:rsidR="001C47D4" w:rsidRPr="00BD4EA0" w:rsidRDefault="00F915B9" w:rsidP="001C47D4">
          <w:pPr>
            <w:spacing w:after="0"/>
            <w:rPr>
              <w:rFonts w:ascii="Arial" w:hAnsi="Arial" w:cs="Arial"/>
              <w:sz w:val="24"/>
              <w:szCs w:val="24"/>
              <w:lang w:val="ro-RO"/>
            </w:rPr>
          </w:pPr>
          <w:r>
            <w:rPr>
              <w:rFonts w:ascii="Arial" w:hAnsi="Arial" w:cs="Arial"/>
              <w:sz w:val="24"/>
              <w:szCs w:val="24"/>
              <w:lang w:val="ro-RO"/>
            </w:rPr>
            <w:t xml:space="preserve"> </w:t>
          </w:r>
        </w:p>
      </w:sdtContent>
    </w:sdt>
    <w:p w:rsidR="001C47D4" w:rsidRPr="000A2FF6" w:rsidRDefault="001C47D4" w:rsidP="001C47D4">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1C47D4" w:rsidRDefault="006A2538" w:rsidP="006A2538">
          <w:pPr>
            <w:autoSpaceDE w:val="0"/>
            <w:autoSpaceDN w:val="0"/>
            <w:adjustRightInd w:val="0"/>
            <w:spacing w:after="0" w:line="240" w:lineRule="auto"/>
            <w:jc w:val="both"/>
            <w:rPr>
              <w:rFonts w:ascii="Arial" w:hAnsi="Arial" w:cs="Arial"/>
              <w:sz w:val="24"/>
              <w:szCs w:val="24"/>
              <w:lang w:val="ro-RO"/>
            </w:rPr>
          </w:pPr>
          <w:r w:rsidRPr="006A2538">
            <w:rPr>
              <w:rFonts w:ascii="Arial" w:eastAsia="Calibri" w:hAnsi="Arial" w:cs="Arial"/>
              <w:noProof/>
              <w:sz w:val="24"/>
              <w:szCs w:val="24"/>
              <w:lang w:val="ro-RO"/>
            </w:rPr>
            <w:t>Conform subcapitolului</w:t>
          </w:r>
          <w:r w:rsidRPr="006A2538">
            <w:rPr>
              <w:rFonts w:ascii="Arial" w:eastAsia="Calibri" w:hAnsi="Arial" w:cs="Arial"/>
              <w:b/>
              <w:noProof/>
              <w:sz w:val="24"/>
              <w:szCs w:val="24"/>
              <w:lang w:val="ro-RO"/>
            </w:rPr>
            <w:t xml:space="preserve"> </w:t>
          </w:r>
          <w:r w:rsidRPr="006A2538">
            <w:rPr>
              <w:rFonts w:ascii="Arial" w:eastAsia="Calibri" w:hAnsi="Arial" w:cs="Arial"/>
              <w:noProof/>
              <w:sz w:val="24"/>
              <w:szCs w:val="24"/>
              <w:lang w:val="ro-RO"/>
            </w:rPr>
            <w:t>”Materii prime, auxiliare, combustibilii şi ambalajele folosite - mod de de depozitare, cantităţi” și a capitolului IV, ”Modul de gospodărire a deșeurilor și ambalajelor”.</w:t>
          </w:r>
        </w:p>
      </w:sdtContent>
    </w:sdt>
    <w:sdt>
      <w:sdtPr>
        <w:rPr>
          <w:rStyle w:val="StyleHiddenChar"/>
        </w:rPr>
        <w:alias w:val="Produsele și subprodusele obținute"/>
        <w:tag w:val="ProduseModel"/>
        <w:id w:val="1849835906"/>
        <w:lock w:val="sdtContentLocked"/>
        <w:placeholder>
          <w:docPart w:val="10018D857D8A4578ACD70AD584B319BD"/>
        </w:placeholder>
      </w:sdtPr>
      <w:sdtContent>
        <w:p w:rsidR="001C47D4" w:rsidRPr="001447ED" w:rsidRDefault="006A2538" w:rsidP="006A2538">
          <w:pPr>
            <w:autoSpaceDE w:val="0"/>
            <w:autoSpaceDN w:val="0"/>
            <w:adjustRightInd w:val="0"/>
            <w:spacing w:after="0" w:line="240" w:lineRule="auto"/>
            <w:ind w:left="690"/>
            <w:jc w:val="both"/>
            <w:rPr>
              <w:rFonts w:ascii="Arial" w:hAnsi="Arial" w:cs="Arial"/>
              <w:sz w:val="24"/>
              <w:szCs w:val="24"/>
              <w:lang w:val="ro-RO"/>
            </w:rPr>
          </w:pPr>
          <w:r w:rsidRPr="006A2538">
            <w:rPr>
              <w:rStyle w:val="StyleHiddenChar"/>
            </w:rPr>
            <w:t xml:space="preserve"> </w:t>
          </w: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1C47D4" w:rsidRPr="00590B4D" w:rsidRDefault="006A2538" w:rsidP="001C47D4">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1C47D4" w:rsidRPr="000A2FF6" w:rsidRDefault="001C47D4" w:rsidP="001C47D4">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1C47D4" w:rsidRDefault="00F915B9" w:rsidP="001C47D4">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9E2652" w:rsidRPr="009E2652" w:rsidTr="009E2652">
            <w:trPr>
              <w:cantSplit/>
              <w:trHeight w:val="1701"/>
            </w:trPr>
            <w:tc>
              <w:tcPr>
                <w:tcW w:w="2052" w:type="dxa"/>
                <w:shd w:val="clear" w:color="auto" w:fill="C0C0C0"/>
                <w:vAlign w:val="center"/>
              </w:tcPr>
              <w:p w:rsidR="009E2652" w:rsidRPr="009E2652" w:rsidRDefault="009E2652" w:rsidP="009E2652">
                <w:pPr>
                  <w:autoSpaceDE w:val="0"/>
                  <w:autoSpaceDN w:val="0"/>
                  <w:adjustRightInd w:val="0"/>
                  <w:spacing w:before="40" w:after="0" w:line="240" w:lineRule="auto"/>
                  <w:jc w:val="center"/>
                  <w:rPr>
                    <w:rFonts w:ascii="Arial" w:hAnsi="Arial" w:cs="Arial"/>
                    <w:b/>
                    <w:sz w:val="20"/>
                    <w:szCs w:val="24"/>
                    <w:lang w:val="ro-RO"/>
                  </w:rPr>
                </w:pPr>
                <w:r w:rsidRPr="009E2652">
                  <w:rPr>
                    <w:rFonts w:ascii="Arial" w:hAnsi="Arial" w:cs="Arial"/>
                    <w:b/>
                    <w:sz w:val="20"/>
                    <w:szCs w:val="24"/>
                    <w:lang w:val="ro-RO"/>
                  </w:rPr>
                  <w:t>Tip combustibil</w:t>
                </w:r>
              </w:p>
            </w:tc>
            <w:tc>
              <w:tcPr>
                <w:tcW w:w="2052" w:type="dxa"/>
                <w:shd w:val="clear" w:color="auto" w:fill="C0C0C0"/>
                <w:vAlign w:val="center"/>
              </w:tcPr>
              <w:p w:rsidR="009E2652" w:rsidRPr="009E2652" w:rsidRDefault="009E2652" w:rsidP="009E2652">
                <w:pPr>
                  <w:autoSpaceDE w:val="0"/>
                  <w:autoSpaceDN w:val="0"/>
                  <w:adjustRightInd w:val="0"/>
                  <w:spacing w:before="40" w:after="0" w:line="240" w:lineRule="auto"/>
                  <w:jc w:val="center"/>
                  <w:rPr>
                    <w:rFonts w:ascii="Arial" w:hAnsi="Arial" w:cs="Arial"/>
                    <w:b/>
                    <w:sz w:val="20"/>
                    <w:szCs w:val="24"/>
                    <w:lang w:val="ro-RO"/>
                  </w:rPr>
                </w:pPr>
                <w:r w:rsidRPr="009E2652">
                  <w:rPr>
                    <w:rFonts w:ascii="Arial" w:hAnsi="Arial" w:cs="Arial"/>
                    <w:b/>
                    <w:sz w:val="20"/>
                    <w:szCs w:val="24"/>
                    <w:lang w:val="ro-RO"/>
                  </w:rPr>
                  <w:t>Combustibil</w:t>
                </w:r>
              </w:p>
            </w:tc>
            <w:tc>
              <w:tcPr>
                <w:tcW w:w="821" w:type="dxa"/>
                <w:shd w:val="clear" w:color="auto" w:fill="C0C0C0"/>
                <w:textDirection w:val="btLr"/>
                <w:vAlign w:val="center"/>
              </w:tcPr>
              <w:p w:rsidR="009E2652" w:rsidRPr="009E2652" w:rsidRDefault="009E2652" w:rsidP="009E2652">
                <w:pPr>
                  <w:autoSpaceDE w:val="0"/>
                  <w:autoSpaceDN w:val="0"/>
                  <w:adjustRightInd w:val="0"/>
                  <w:spacing w:before="40" w:after="0" w:line="240" w:lineRule="auto"/>
                  <w:ind w:left="113" w:right="113"/>
                  <w:jc w:val="center"/>
                  <w:rPr>
                    <w:rFonts w:ascii="Arial" w:hAnsi="Arial" w:cs="Arial"/>
                    <w:b/>
                    <w:sz w:val="20"/>
                    <w:szCs w:val="24"/>
                    <w:lang w:val="ro-RO"/>
                  </w:rPr>
                </w:pPr>
                <w:r w:rsidRPr="009E2652">
                  <w:rPr>
                    <w:rFonts w:ascii="Arial" w:hAnsi="Arial" w:cs="Arial"/>
                    <w:b/>
                    <w:sz w:val="20"/>
                    <w:szCs w:val="24"/>
                    <w:lang w:val="ro-RO"/>
                  </w:rPr>
                  <w:t>Cantitate</w:t>
                </w:r>
              </w:p>
            </w:tc>
            <w:tc>
              <w:tcPr>
                <w:tcW w:w="1642" w:type="dxa"/>
                <w:shd w:val="clear" w:color="auto" w:fill="C0C0C0"/>
                <w:vAlign w:val="center"/>
              </w:tcPr>
              <w:p w:rsidR="009E2652" w:rsidRPr="009E2652" w:rsidRDefault="009E2652" w:rsidP="009E2652">
                <w:pPr>
                  <w:autoSpaceDE w:val="0"/>
                  <w:autoSpaceDN w:val="0"/>
                  <w:adjustRightInd w:val="0"/>
                  <w:spacing w:before="40" w:after="0" w:line="240" w:lineRule="auto"/>
                  <w:jc w:val="center"/>
                  <w:rPr>
                    <w:rFonts w:ascii="Arial" w:hAnsi="Arial" w:cs="Arial"/>
                    <w:b/>
                    <w:sz w:val="20"/>
                    <w:szCs w:val="24"/>
                    <w:lang w:val="ro-RO"/>
                  </w:rPr>
                </w:pPr>
                <w:r w:rsidRPr="009E2652">
                  <w:rPr>
                    <w:rFonts w:ascii="Arial" w:hAnsi="Arial" w:cs="Arial"/>
                    <w:b/>
                    <w:sz w:val="20"/>
                    <w:szCs w:val="24"/>
                    <w:lang w:val="ro-RO"/>
                  </w:rPr>
                  <w:t>UM</w:t>
                </w:r>
              </w:p>
            </w:tc>
            <w:tc>
              <w:tcPr>
                <w:tcW w:w="1642" w:type="dxa"/>
                <w:shd w:val="clear" w:color="auto" w:fill="C0C0C0"/>
                <w:vAlign w:val="center"/>
              </w:tcPr>
              <w:p w:rsidR="009E2652" w:rsidRPr="009E2652" w:rsidRDefault="009E2652" w:rsidP="009E2652">
                <w:pPr>
                  <w:autoSpaceDE w:val="0"/>
                  <w:autoSpaceDN w:val="0"/>
                  <w:adjustRightInd w:val="0"/>
                  <w:spacing w:before="40" w:after="0" w:line="240" w:lineRule="auto"/>
                  <w:jc w:val="center"/>
                  <w:rPr>
                    <w:rFonts w:ascii="Arial" w:hAnsi="Arial" w:cs="Arial"/>
                    <w:b/>
                    <w:sz w:val="20"/>
                    <w:szCs w:val="24"/>
                    <w:lang w:val="ro-RO"/>
                  </w:rPr>
                </w:pPr>
                <w:r w:rsidRPr="009E2652">
                  <w:rPr>
                    <w:rFonts w:ascii="Arial" w:hAnsi="Arial" w:cs="Arial"/>
                    <w:b/>
                    <w:sz w:val="20"/>
                    <w:szCs w:val="24"/>
                    <w:lang w:val="ro-RO"/>
                  </w:rPr>
                  <w:t>Tipul centralei</w:t>
                </w:r>
              </w:p>
            </w:tc>
            <w:tc>
              <w:tcPr>
                <w:tcW w:w="1437" w:type="dxa"/>
                <w:shd w:val="clear" w:color="auto" w:fill="C0C0C0"/>
                <w:textDirection w:val="btLr"/>
                <w:vAlign w:val="center"/>
              </w:tcPr>
              <w:p w:rsidR="009E2652" w:rsidRPr="009E2652" w:rsidRDefault="009E2652" w:rsidP="009E2652">
                <w:pPr>
                  <w:autoSpaceDE w:val="0"/>
                  <w:autoSpaceDN w:val="0"/>
                  <w:adjustRightInd w:val="0"/>
                  <w:spacing w:before="40" w:after="0" w:line="240" w:lineRule="auto"/>
                  <w:ind w:left="113" w:right="113"/>
                  <w:jc w:val="center"/>
                  <w:rPr>
                    <w:rFonts w:ascii="Arial" w:hAnsi="Arial" w:cs="Arial"/>
                    <w:b/>
                    <w:sz w:val="20"/>
                    <w:szCs w:val="24"/>
                    <w:lang w:val="ro-RO"/>
                  </w:rPr>
                </w:pPr>
                <w:r w:rsidRPr="009E2652">
                  <w:rPr>
                    <w:rFonts w:ascii="Arial" w:hAnsi="Arial" w:cs="Arial"/>
                    <w:b/>
                    <w:sz w:val="20"/>
                    <w:szCs w:val="24"/>
                    <w:lang w:val="ro-RO"/>
                  </w:rPr>
                  <w:t>Puterea nominală a centralei (MW)</w:t>
                </w:r>
              </w:p>
            </w:tc>
          </w:tr>
          <w:tr w:rsidR="009E2652" w:rsidRPr="009E2652" w:rsidTr="009E2652">
            <w:tc>
              <w:tcPr>
                <w:tcW w:w="2052" w:type="dxa"/>
                <w:shd w:val="clear" w:color="auto" w:fill="auto"/>
              </w:tcPr>
              <w:p w:rsidR="009E2652" w:rsidRPr="009E2652" w:rsidRDefault="009E2652" w:rsidP="009E2652">
                <w:pPr>
                  <w:autoSpaceDE w:val="0"/>
                  <w:autoSpaceDN w:val="0"/>
                  <w:adjustRightInd w:val="0"/>
                  <w:spacing w:before="40" w:after="0" w:line="240" w:lineRule="auto"/>
                  <w:jc w:val="center"/>
                  <w:rPr>
                    <w:rFonts w:ascii="Arial" w:hAnsi="Arial" w:cs="Arial"/>
                    <w:sz w:val="20"/>
                    <w:szCs w:val="24"/>
                    <w:lang w:val="ro-RO"/>
                  </w:rPr>
                </w:pPr>
                <w:r w:rsidRPr="009E2652">
                  <w:rPr>
                    <w:rFonts w:ascii="Arial" w:hAnsi="Arial" w:cs="Arial"/>
                    <w:sz w:val="20"/>
                    <w:szCs w:val="24"/>
                    <w:lang w:val="ro-RO"/>
                  </w:rPr>
                  <w:t>Alti combustibili</w:t>
                </w:r>
              </w:p>
            </w:tc>
            <w:tc>
              <w:tcPr>
                <w:tcW w:w="2052" w:type="dxa"/>
                <w:shd w:val="clear" w:color="auto" w:fill="auto"/>
              </w:tcPr>
              <w:p w:rsidR="009E2652" w:rsidRPr="009E2652" w:rsidRDefault="009E2652" w:rsidP="009E2652">
                <w:pPr>
                  <w:autoSpaceDE w:val="0"/>
                  <w:autoSpaceDN w:val="0"/>
                  <w:adjustRightInd w:val="0"/>
                  <w:spacing w:before="40" w:after="0" w:line="240" w:lineRule="auto"/>
                  <w:jc w:val="center"/>
                  <w:rPr>
                    <w:rFonts w:ascii="Arial" w:hAnsi="Arial" w:cs="Arial"/>
                    <w:sz w:val="20"/>
                    <w:szCs w:val="24"/>
                    <w:lang w:val="ro-RO"/>
                  </w:rPr>
                </w:pPr>
                <w:r w:rsidRPr="009E2652">
                  <w:rPr>
                    <w:rFonts w:ascii="Arial" w:hAnsi="Arial" w:cs="Arial"/>
                    <w:sz w:val="20"/>
                    <w:szCs w:val="24"/>
                    <w:lang w:val="ro-RO"/>
                  </w:rPr>
                  <w:t>Gaz metan</w:t>
                </w:r>
              </w:p>
            </w:tc>
            <w:tc>
              <w:tcPr>
                <w:tcW w:w="821" w:type="dxa"/>
                <w:shd w:val="clear" w:color="auto" w:fill="auto"/>
              </w:tcPr>
              <w:p w:rsidR="009E2652" w:rsidRPr="009E2652" w:rsidRDefault="009E2652" w:rsidP="009E2652">
                <w:pPr>
                  <w:autoSpaceDE w:val="0"/>
                  <w:autoSpaceDN w:val="0"/>
                  <w:adjustRightInd w:val="0"/>
                  <w:spacing w:before="40" w:after="0" w:line="240" w:lineRule="auto"/>
                  <w:jc w:val="center"/>
                  <w:rPr>
                    <w:rFonts w:ascii="Arial" w:hAnsi="Arial" w:cs="Arial"/>
                    <w:sz w:val="20"/>
                    <w:szCs w:val="24"/>
                    <w:lang w:val="ro-RO"/>
                  </w:rPr>
                </w:pPr>
                <w:r w:rsidRPr="009E2652">
                  <w:rPr>
                    <w:rFonts w:ascii="Arial" w:hAnsi="Arial" w:cs="Arial"/>
                    <w:sz w:val="20"/>
                    <w:szCs w:val="24"/>
                    <w:lang w:val="ro-RO"/>
                  </w:rPr>
                  <w:t>400,00</w:t>
                </w:r>
              </w:p>
            </w:tc>
            <w:tc>
              <w:tcPr>
                <w:tcW w:w="1642" w:type="dxa"/>
                <w:shd w:val="clear" w:color="auto" w:fill="auto"/>
              </w:tcPr>
              <w:p w:rsidR="009E2652" w:rsidRPr="009E2652" w:rsidRDefault="009E2652" w:rsidP="009E2652">
                <w:pPr>
                  <w:autoSpaceDE w:val="0"/>
                  <w:autoSpaceDN w:val="0"/>
                  <w:adjustRightInd w:val="0"/>
                  <w:spacing w:before="40" w:after="0" w:line="240" w:lineRule="auto"/>
                  <w:jc w:val="center"/>
                  <w:rPr>
                    <w:rFonts w:ascii="Arial" w:hAnsi="Arial" w:cs="Arial"/>
                    <w:sz w:val="20"/>
                    <w:szCs w:val="24"/>
                    <w:lang w:val="ro-RO"/>
                  </w:rPr>
                </w:pPr>
                <w:r w:rsidRPr="009E2652">
                  <w:rPr>
                    <w:rFonts w:ascii="Arial" w:hAnsi="Arial" w:cs="Arial"/>
                    <w:sz w:val="20"/>
                    <w:szCs w:val="24"/>
                    <w:lang w:val="ro-RO"/>
                  </w:rPr>
                  <w:t>Metri cubi/luna</w:t>
                </w:r>
              </w:p>
            </w:tc>
            <w:tc>
              <w:tcPr>
                <w:tcW w:w="1642" w:type="dxa"/>
                <w:shd w:val="clear" w:color="auto" w:fill="auto"/>
              </w:tcPr>
              <w:p w:rsidR="009E2652" w:rsidRPr="009E2652" w:rsidRDefault="009E2652" w:rsidP="009E2652">
                <w:pPr>
                  <w:autoSpaceDE w:val="0"/>
                  <w:autoSpaceDN w:val="0"/>
                  <w:adjustRightInd w:val="0"/>
                  <w:spacing w:before="40" w:after="0" w:line="240" w:lineRule="auto"/>
                  <w:jc w:val="center"/>
                  <w:rPr>
                    <w:rFonts w:ascii="Arial" w:hAnsi="Arial" w:cs="Arial"/>
                    <w:sz w:val="20"/>
                    <w:szCs w:val="24"/>
                    <w:lang w:val="ro-RO"/>
                  </w:rPr>
                </w:pPr>
                <w:r w:rsidRPr="009E2652">
                  <w:rPr>
                    <w:rFonts w:ascii="Arial" w:hAnsi="Arial" w:cs="Arial"/>
                    <w:sz w:val="20"/>
                    <w:szCs w:val="24"/>
                    <w:lang w:val="ro-RO"/>
                  </w:rPr>
                  <w:t>Saunier Duval; tiraj forțat, tubulatură metalică cu un diametru de 110 mm, lungime de 1 m</w:t>
                </w:r>
              </w:p>
            </w:tc>
            <w:tc>
              <w:tcPr>
                <w:tcW w:w="1437" w:type="dxa"/>
                <w:shd w:val="clear" w:color="auto" w:fill="auto"/>
              </w:tcPr>
              <w:p w:rsidR="009E2652" w:rsidRPr="009E2652" w:rsidRDefault="009E2652" w:rsidP="009E2652">
                <w:pPr>
                  <w:autoSpaceDE w:val="0"/>
                  <w:autoSpaceDN w:val="0"/>
                  <w:adjustRightInd w:val="0"/>
                  <w:spacing w:before="40" w:after="0" w:line="240" w:lineRule="auto"/>
                  <w:jc w:val="center"/>
                  <w:rPr>
                    <w:rFonts w:ascii="Arial" w:hAnsi="Arial" w:cs="Arial"/>
                    <w:sz w:val="20"/>
                    <w:szCs w:val="24"/>
                    <w:lang w:val="ro-RO"/>
                  </w:rPr>
                </w:pPr>
                <w:r w:rsidRPr="009E2652">
                  <w:rPr>
                    <w:rFonts w:ascii="Arial" w:hAnsi="Arial" w:cs="Arial"/>
                    <w:sz w:val="20"/>
                    <w:szCs w:val="24"/>
                    <w:lang w:val="ro-RO"/>
                  </w:rPr>
                  <w:t>0,03</w:t>
                </w:r>
              </w:p>
            </w:tc>
          </w:tr>
        </w:tbl>
        <w:p w:rsidR="001C47D4" w:rsidRDefault="009C7A13" w:rsidP="009E2652">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dtPr>
      <w:sdtContent>
        <w:sdt>
          <w:sdtPr>
            <w:rPr>
              <w:rFonts w:ascii="Arial" w:hAnsi="Arial" w:cs="Arial"/>
              <w:sz w:val="24"/>
              <w:szCs w:val="24"/>
              <w:lang w:val="ro-RO"/>
            </w:rPr>
            <w:alias w:val="Câmp editabil text"/>
            <w:tag w:val="CampEditabil"/>
            <w:id w:val="235144635"/>
            <w:placeholder>
              <w:docPart w:val="25C36CBC814B4C138C1A20EFD5733F1E"/>
            </w:placeholder>
          </w:sdtPr>
          <w:sdtContent>
            <w:p w:rsidR="009E2652" w:rsidRDefault="00F915B9" w:rsidP="00F915B9">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Centrala termică aparține proprietarului spațiului.</w:t>
              </w:r>
            </w:p>
            <w:p w:rsidR="001C47D4" w:rsidRPr="001D03CA" w:rsidRDefault="009C7A13" w:rsidP="00F915B9">
              <w:pPr>
                <w:autoSpaceDE w:val="0"/>
                <w:autoSpaceDN w:val="0"/>
                <w:adjustRightInd w:val="0"/>
                <w:spacing w:after="0" w:line="240" w:lineRule="auto"/>
                <w:ind w:firstLine="360"/>
                <w:jc w:val="both"/>
                <w:rPr>
                  <w:rFonts w:ascii="Arial" w:hAnsi="Arial" w:cs="Arial"/>
                  <w:sz w:val="24"/>
                  <w:szCs w:val="24"/>
                  <w:lang w:val="ro-RO"/>
                </w:rPr>
              </w:pPr>
            </w:p>
          </w:sdtContent>
        </w:sdt>
      </w:sdtContent>
    </w:sdt>
    <w:p w:rsidR="001C47D4" w:rsidRPr="000A2FF6" w:rsidRDefault="001C47D4" w:rsidP="001C47D4">
      <w:pPr>
        <w:pStyle w:val="Heading2"/>
        <w:ind w:left="360"/>
        <w:rPr>
          <w:rFonts w:ascii="Arial" w:hAnsi="Arial" w:cs="Arial"/>
        </w:rPr>
      </w:pPr>
      <w:r>
        <w:rPr>
          <w:rFonts w:ascii="Arial" w:hAnsi="Arial" w:cs="Arial"/>
        </w:rPr>
        <w:lastRenderedPageBreak/>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1C47D4" w:rsidRDefault="00FB063C" w:rsidP="001C47D4">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FB063C" w:rsidRPr="00FB063C" w:rsidTr="00FB063C">
            <w:tc>
              <w:tcPr>
                <w:tcW w:w="1378" w:type="dxa"/>
                <w:shd w:val="clear" w:color="auto" w:fill="C0C0C0"/>
                <w:vAlign w:val="center"/>
              </w:tcPr>
              <w:p w:rsidR="00FB063C" w:rsidRPr="00FB063C" w:rsidRDefault="00FB063C" w:rsidP="00FB063C">
                <w:pPr>
                  <w:spacing w:before="40" w:after="0" w:line="240" w:lineRule="auto"/>
                  <w:jc w:val="center"/>
                  <w:rPr>
                    <w:rFonts w:ascii="Arial" w:eastAsia="Times New Roman" w:hAnsi="Arial" w:cs="Arial"/>
                    <w:b/>
                    <w:sz w:val="20"/>
                    <w:szCs w:val="24"/>
                    <w:lang w:val="ro-RO"/>
                  </w:rPr>
                </w:pPr>
                <w:r w:rsidRPr="00FB063C">
                  <w:rPr>
                    <w:rFonts w:ascii="Arial" w:eastAsia="Times New Roman" w:hAnsi="Arial" w:cs="Arial"/>
                    <w:b/>
                    <w:sz w:val="20"/>
                    <w:szCs w:val="24"/>
                    <w:lang w:val="ro-RO"/>
                  </w:rPr>
                  <w:t>Cod CAEN Rev.2</w:t>
                </w:r>
              </w:p>
            </w:tc>
            <w:tc>
              <w:tcPr>
                <w:tcW w:w="8268" w:type="dxa"/>
                <w:shd w:val="clear" w:color="auto" w:fill="C0C0C0"/>
                <w:vAlign w:val="center"/>
              </w:tcPr>
              <w:p w:rsidR="00FB063C" w:rsidRPr="00FB063C" w:rsidRDefault="00FB063C" w:rsidP="00FB063C">
                <w:pPr>
                  <w:spacing w:before="40" w:after="0" w:line="240" w:lineRule="auto"/>
                  <w:jc w:val="center"/>
                  <w:rPr>
                    <w:rFonts w:ascii="Arial" w:eastAsia="Times New Roman" w:hAnsi="Arial" w:cs="Arial"/>
                    <w:b/>
                    <w:sz w:val="20"/>
                    <w:szCs w:val="24"/>
                    <w:lang w:val="ro-RO"/>
                  </w:rPr>
                </w:pPr>
                <w:r w:rsidRPr="00FB063C">
                  <w:rPr>
                    <w:rFonts w:ascii="Arial" w:eastAsia="Times New Roman" w:hAnsi="Arial" w:cs="Arial"/>
                    <w:b/>
                    <w:sz w:val="20"/>
                    <w:szCs w:val="24"/>
                    <w:lang w:val="ro-RO"/>
                  </w:rPr>
                  <w:t>Denumire activitate CAEN Rev.2</w:t>
                </w:r>
              </w:p>
            </w:tc>
          </w:tr>
          <w:tr w:rsidR="00FB063C" w:rsidRPr="00FB063C" w:rsidTr="00FB063C">
            <w:tc>
              <w:tcPr>
                <w:tcW w:w="1378" w:type="dxa"/>
                <w:shd w:val="clear" w:color="auto" w:fill="auto"/>
              </w:tcPr>
              <w:p w:rsidR="00FB063C" w:rsidRPr="00FB063C" w:rsidRDefault="00FB063C" w:rsidP="00FB063C">
                <w:pPr>
                  <w:spacing w:before="40" w:after="0" w:line="240" w:lineRule="auto"/>
                  <w:jc w:val="center"/>
                  <w:rPr>
                    <w:rFonts w:ascii="Arial" w:eastAsia="Times New Roman" w:hAnsi="Arial" w:cs="Arial"/>
                    <w:sz w:val="20"/>
                    <w:szCs w:val="24"/>
                    <w:lang w:val="ro-RO"/>
                  </w:rPr>
                </w:pPr>
                <w:r w:rsidRPr="00FB063C">
                  <w:rPr>
                    <w:rFonts w:ascii="Arial" w:eastAsia="Times New Roman" w:hAnsi="Arial" w:cs="Arial"/>
                    <w:sz w:val="20"/>
                    <w:szCs w:val="24"/>
                    <w:lang w:val="ro-RO"/>
                  </w:rPr>
                  <w:t>8129</w:t>
                </w:r>
              </w:p>
            </w:tc>
            <w:tc>
              <w:tcPr>
                <w:tcW w:w="8268" w:type="dxa"/>
                <w:shd w:val="clear" w:color="auto" w:fill="auto"/>
              </w:tcPr>
              <w:p w:rsidR="00FB063C" w:rsidRPr="00FB063C" w:rsidRDefault="00FB063C" w:rsidP="00FB063C">
                <w:pPr>
                  <w:spacing w:before="40" w:after="0" w:line="240" w:lineRule="auto"/>
                  <w:jc w:val="center"/>
                  <w:rPr>
                    <w:rFonts w:ascii="Arial" w:eastAsia="Times New Roman" w:hAnsi="Arial" w:cs="Arial"/>
                    <w:sz w:val="20"/>
                    <w:szCs w:val="24"/>
                    <w:lang w:val="ro-RO"/>
                  </w:rPr>
                </w:pPr>
                <w:r w:rsidRPr="00FB063C">
                  <w:rPr>
                    <w:rFonts w:ascii="Arial" w:eastAsia="Times New Roman" w:hAnsi="Arial" w:cs="Arial"/>
                    <w:sz w:val="20"/>
                    <w:szCs w:val="24"/>
                    <w:lang w:val="ro-RO"/>
                  </w:rPr>
                  <w:t xml:space="preserve">Alte activitati de curatenie </w:t>
                </w:r>
              </w:p>
            </w:tc>
          </w:tr>
          <w:tr w:rsidR="00FB063C" w:rsidRPr="00FB063C" w:rsidTr="00FB063C">
            <w:tc>
              <w:tcPr>
                <w:tcW w:w="1378" w:type="dxa"/>
                <w:shd w:val="clear" w:color="auto" w:fill="auto"/>
              </w:tcPr>
              <w:p w:rsidR="00FB063C" w:rsidRPr="00FB063C" w:rsidRDefault="00FB063C" w:rsidP="00FB063C">
                <w:pPr>
                  <w:spacing w:before="40" w:after="0" w:line="240" w:lineRule="auto"/>
                  <w:jc w:val="center"/>
                  <w:rPr>
                    <w:rFonts w:ascii="Arial" w:eastAsia="Times New Roman" w:hAnsi="Arial" w:cs="Arial"/>
                    <w:sz w:val="20"/>
                    <w:szCs w:val="24"/>
                    <w:lang w:val="ro-RO"/>
                  </w:rPr>
                </w:pPr>
                <w:r w:rsidRPr="00FB063C">
                  <w:rPr>
                    <w:rFonts w:ascii="Arial" w:eastAsia="Times New Roman" w:hAnsi="Arial" w:cs="Arial"/>
                    <w:sz w:val="20"/>
                    <w:szCs w:val="24"/>
                    <w:lang w:val="ro-RO"/>
                  </w:rPr>
                  <w:t>8121</w:t>
                </w:r>
              </w:p>
            </w:tc>
            <w:tc>
              <w:tcPr>
                <w:tcW w:w="8268" w:type="dxa"/>
                <w:shd w:val="clear" w:color="auto" w:fill="auto"/>
              </w:tcPr>
              <w:p w:rsidR="00FB063C" w:rsidRPr="00FB063C" w:rsidRDefault="00FB063C" w:rsidP="00FB063C">
                <w:pPr>
                  <w:spacing w:before="40" w:after="0" w:line="240" w:lineRule="auto"/>
                  <w:jc w:val="center"/>
                  <w:rPr>
                    <w:rFonts w:ascii="Arial" w:eastAsia="Times New Roman" w:hAnsi="Arial" w:cs="Arial"/>
                    <w:sz w:val="20"/>
                    <w:szCs w:val="24"/>
                    <w:lang w:val="ro-RO"/>
                  </w:rPr>
                </w:pPr>
                <w:r w:rsidRPr="00FB063C">
                  <w:rPr>
                    <w:rFonts w:ascii="Arial" w:eastAsia="Times New Roman" w:hAnsi="Arial" w:cs="Arial"/>
                    <w:sz w:val="20"/>
                    <w:szCs w:val="24"/>
                    <w:lang w:val="ro-RO"/>
                  </w:rPr>
                  <w:t>Activitati generale de curatenie a cladirilor</w:t>
                </w:r>
              </w:p>
            </w:tc>
          </w:tr>
          <w:tr w:rsidR="00FB063C" w:rsidRPr="00FB063C" w:rsidTr="00FB063C">
            <w:tc>
              <w:tcPr>
                <w:tcW w:w="1378" w:type="dxa"/>
                <w:shd w:val="clear" w:color="auto" w:fill="auto"/>
              </w:tcPr>
              <w:p w:rsidR="00FB063C" w:rsidRPr="00FB063C" w:rsidRDefault="00FB063C" w:rsidP="00FB063C">
                <w:pPr>
                  <w:spacing w:before="40" w:after="0" w:line="240" w:lineRule="auto"/>
                  <w:jc w:val="center"/>
                  <w:rPr>
                    <w:rFonts w:ascii="Arial" w:eastAsia="Times New Roman" w:hAnsi="Arial" w:cs="Arial"/>
                    <w:sz w:val="20"/>
                    <w:szCs w:val="24"/>
                    <w:lang w:val="ro-RO"/>
                  </w:rPr>
                </w:pPr>
                <w:r w:rsidRPr="00FB063C">
                  <w:rPr>
                    <w:rFonts w:ascii="Arial" w:eastAsia="Times New Roman" w:hAnsi="Arial" w:cs="Arial"/>
                    <w:sz w:val="20"/>
                    <w:szCs w:val="24"/>
                    <w:lang w:val="ro-RO"/>
                  </w:rPr>
                  <w:t>8122</w:t>
                </w:r>
              </w:p>
            </w:tc>
            <w:tc>
              <w:tcPr>
                <w:tcW w:w="8268" w:type="dxa"/>
                <w:shd w:val="clear" w:color="auto" w:fill="auto"/>
              </w:tcPr>
              <w:p w:rsidR="00FB063C" w:rsidRPr="00FB063C" w:rsidRDefault="00FB063C" w:rsidP="00FB063C">
                <w:pPr>
                  <w:spacing w:before="40" w:after="0" w:line="240" w:lineRule="auto"/>
                  <w:jc w:val="center"/>
                  <w:rPr>
                    <w:rFonts w:ascii="Arial" w:eastAsia="Times New Roman" w:hAnsi="Arial" w:cs="Arial"/>
                    <w:sz w:val="20"/>
                    <w:szCs w:val="24"/>
                    <w:lang w:val="ro-RO"/>
                  </w:rPr>
                </w:pPr>
                <w:r w:rsidRPr="00FB063C">
                  <w:rPr>
                    <w:rFonts w:ascii="Arial" w:eastAsia="Times New Roman" w:hAnsi="Arial" w:cs="Arial"/>
                    <w:sz w:val="20"/>
                    <w:szCs w:val="24"/>
                    <w:lang w:val="ro-RO"/>
                  </w:rPr>
                  <w:t xml:space="preserve">Activitati specializate de curatenie </w:t>
                </w:r>
              </w:p>
            </w:tc>
          </w:tr>
        </w:tbl>
        <w:p w:rsidR="001C47D4" w:rsidRPr="00A4776B" w:rsidRDefault="009C7A13" w:rsidP="00FB063C">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Content>
        <w:p w:rsidR="001C47D4" w:rsidRPr="00A4776B" w:rsidRDefault="00FB063C" w:rsidP="001C47D4">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C47D4" w:rsidRPr="000A2FF6" w:rsidRDefault="001C47D4" w:rsidP="001C47D4">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1C47D4" w:rsidRDefault="00FB063C" w:rsidP="001C47D4">
          <w:pPr>
            <w:spacing w:after="0" w:line="240" w:lineRule="auto"/>
            <w:ind w:firstLine="360"/>
            <w:jc w:val="both"/>
            <w:rPr>
              <w:rFonts w:ascii="Arial" w:hAnsi="Arial" w:cs="Arial"/>
              <w:sz w:val="24"/>
              <w:szCs w:val="24"/>
              <w:lang w:val="ro-RO"/>
            </w:rPr>
          </w:pPr>
          <w:r>
            <w:rPr>
              <w:rFonts w:ascii="Arial" w:hAnsi="Arial" w:cs="Arial"/>
              <w:sz w:val="24"/>
              <w:szCs w:val="24"/>
              <w:lang w:val="ro-RO"/>
            </w:rPr>
            <w:t>8 ore/zi, 5 zile/săptămână, 260 zile/an.</w:t>
          </w:r>
        </w:p>
      </w:sdtContent>
    </w:sdt>
    <w:p w:rsidR="001C47D4" w:rsidRPr="007F6189" w:rsidRDefault="001C47D4" w:rsidP="001C47D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1C47D4" w:rsidRPr="00FC5AAA" w:rsidRDefault="00136BFF" w:rsidP="001C47D4">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C47D4" w:rsidRPr="00FE6A36" w:rsidRDefault="001C47D4" w:rsidP="001C47D4">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p w:rsidR="001C47D4" w:rsidRPr="00FC5AAA" w:rsidRDefault="00136BFF" w:rsidP="001C47D4">
          <w:pPr>
            <w:spacing w:after="0"/>
            <w:ind w:firstLine="360"/>
            <w:rPr>
              <w:rFonts w:ascii="Arial" w:hAnsi="Arial" w:cs="Arial"/>
              <w:lang w:val="ro-RO"/>
            </w:rPr>
          </w:pPr>
          <w:r>
            <w:rPr>
              <w:rFonts w:ascii="Arial" w:hAnsi="Arial" w:cs="Arial"/>
              <w:lang w:val="ro-RO"/>
            </w:rPr>
            <w:t xml:space="preserve"> </w:t>
          </w:r>
        </w:p>
      </w:sdtContent>
    </w:sdt>
    <w:p w:rsidR="001C47D4" w:rsidRDefault="001C47D4" w:rsidP="001C47D4">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136BFF" w:rsidRPr="00136BFF" w:rsidRDefault="00136BFF" w:rsidP="00136BFF">
          <w:pPr>
            <w:spacing w:after="0" w:line="240" w:lineRule="auto"/>
            <w:ind w:left="709"/>
            <w:jc w:val="both"/>
            <w:rPr>
              <w:rFonts w:ascii="Arial" w:eastAsia="Times New Roman" w:hAnsi="Arial" w:cs="Arial"/>
              <w:sz w:val="24"/>
              <w:szCs w:val="24"/>
              <w:lang w:val="ro-RO"/>
            </w:rPr>
          </w:pPr>
          <w:r w:rsidRPr="00136BFF">
            <w:rPr>
              <w:rFonts w:ascii="Arial" w:eastAsia="Times New Roman" w:hAnsi="Arial" w:cs="Arial"/>
              <w:sz w:val="24"/>
              <w:szCs w:val="24"/>
              <w:lang w:val="ro-RO"/>
            </w:rPr>
            <w:t>A</w:t>
          </w:r>
          <w:r w:rsidRPr="00136BFF">
            <w:rPr>
              <w:rFonts w:ascii="Arial" w:eastAsia="Calibri" w:hAnsi="Arial" w:cs="Arial"/>
              <w:iCs/>
              <w:noProof/>
              <w:sz w:val="24"/>
              <w:szCs w:val="24"/>
              <w:lang w:val="ro-RO"/>
            </w:rPr>
            <w:t xml:space="preserve">ctivitatea desfășurată pe amplasament va respecta prevederile Legii nr. 104/2011 privind calitatea aerului înconjurător pentru indicatorii de calitate ai aerului specifici activității. </w:t>
          </w:r>
          <w:r w:rsidRPr="00136BFF">
            <w:rPr>
              <w:rFonts w:ascii="Arial" w:eastAsia="Times New Roman" w:hAnsi="Arial" w:cs="Arial"/>
              <w:sz w:val="24"/>
              <w:szCs w:val="24"/>
              <w:lang w:val="ro-RO"/>
            </w:rPr>
            <w:t xml:space="preserve"> </w:t>
          </w:r>
        </w:p>
        <w:p w:rsidR="001C47D4" w:rsidRPr="00FC5AAA" w:rsidRDefault="009C7A13" w:rsidP="001C47D4">
          <w:pPr>
            <w:spacing w:after="0" w:line="240" w:lineRule="auto"/>
            <w:ind w:firstLine="72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oșuri"/>
        <w:tag w:val="CosuriModel"/>
        <w:id w:val="-1601168480"/>
        <w:lock w:val="sdtContentLocked"/>
        <w:placeholder>
          <w:docPart w:val="10018D857D8A4578ACD70AD584B319BD"/>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0"/>
            <w:gridCol w:w="1340"/>
            <w:gridCol w:w="670"/>
            <w:gridCol w:w="670"/>
            <w:gridCol w:w="670"/>
            <w:gridCol w:w="2010"/>
            <w:gridCol w:w="1340"/>
            <w:gridCol w:w="603"/>
            <w:gridCol w:w="837"/>
            <w:gridCol w:w="837"/>
          </w:tblGrid>
          <w:tr w:rsidR="00A84E5A" w:rsidRPr="00A84E5A" w:rsidTr="00A84E5A">
            <w:trPr>
              <w:cantSplit/>
              <w:trHeight w:val="1134"/>
            </w:trPr>
            <w:tc>
              <w:tcPr>
                <w:tcW w:w="670" w:type="dxa"/>
                <w:shd w:val="clear" w:color="auto" w:fill="C0C0C0"/>
                <w:vAlign w:val="center"/>
              </w:tcPr>
              <w:p w:rsidR="00A84E5A" w:rsidRPr="00A84E5A" w:rsidRDefault="00A84E5A" w:rsidP="00A84E5A">
                <w:pPr>
                  <w:spacing w:before="40" w:after="0" w:line="240" w:lineRule="auto"/>
                  <w:jc w:val="center"/>
                  <w:rPr>
                    <w:rFonts w:ascii="Arial" w:eastAsia="Times New Roman" w:hAnsi="Arial" w:cs="Arial"/>
                    <w:b/>
                    <w:sz w:val="20"/>
                    <w:szCs w:val="24"/>
                    <w:lang w:val="ro-RO"/>
                  </w:rPr>
                </w:pPr>
                <w:r w:rsidRPr="00A84E5A">
                  <w:rPr>
                    <w:rFonts w:ascii="Arial" w:eastAsia="Times New Roman" w:hAnsi="Arial" w:cs="Arial"/>
                    <w:b/>
                    <w:sz w:val="20"/>
                    <w:szCs w:val="24"/>
                    <w:lang w:val="ro-RO"/>
                  </w:rPr>
                  <w:t>Cod CAEN Rev.2</w:t>
                </w:r>
              </w:p>
            </w:tc>
            <w:tc>
              <w:tcPr>
                <w:tcW w:w="1340" w:type="dxa"/>
                <w:shd w:val="clear" w:color="auto" w:fill="C0C0C0"/>
                <w:vAlign w:val="center"/>
              </w:tcPr>
              <w:p w:rsidR="00A84E5A" w:rsidRPr="00A84E5A" w:rsidRDefault="00A84E5A" w:rsidP="00A84E5A">
                <w:pPr>
                  <w:spacing w:before="40" w:after="0" w:line="240" w:lineRule="auto"/>
                  <w:jc w:val="center"/>
                  <w:rPr>
                    <w:rFonts w:ascii="Arial" w:eastAsia="Times New Roman" w:hAnsi="Arial" w:cs="Arial"/>
                    <w:b/>
                    <w:sz w:val="20"/>
                    <w:szCs w:val="24"/>
                    <w:lang w:val="ro-RO"/>
                  </w:rPr>
                </w:pPr>
                <w:r w:rsidRPr="00A84E5A">
                  <w:rPr>
                    <w:rFonts w:ascii="Arial" w:eastAsia="Times New Roman" w:hAnsi="Arial" w:cs="Arial"/>
                    <w:b/>
                    <w:sz w:val="20"/>
                    <w:szCs w:val="24"/>
                    <w:lang w:val="ro-RO"/>
                  </w:rPr>
                  <w:t>Denumire coş</w:t>
                </w:r>
              </w:p>
            </w:tc>
            <w:tc>
              <w:tcPr>
                <w:tcW w:w="670" w:type="dxa"/>
                <w:shd w:val="clear" w:color="auto" w:fill="C0C0C0"/>
                <w:textDirection w:val="btLr"/>
                <w:vAlign w:val="center"/>
              </w:tcPr>
              <w:p w:rsidR="00A84E5A" w:rsidRPr="00A84E5A" w:rsidRDefault="00A84E5A" w:rsidP="00A84E5A">
                <w:pPr>
                  <w:spacing w:before="40" w:after="0" w:line="240" w:lineRule="auto"/>
                  <w:ind w:left="113" w:right="113"/>
                  <w:jc w:val="center"/>
                  <w:rPr>
                    <w:rFonts w:ascii="Arial" w:eastAsia="Times New Roman" w:hAnsi="Arial" w:cs="Arial"/>
                    <w:b/>
                    <w:sz w:val="20"/>
                    <w:szCs w:val="24"/>
                    <w:lang w:val="ro-RO"/>
                  </w:rPr>
                </w:pPr>
                <w:r w:rsidRPr="00A84E5A">
                  <w:rPr>
                    <w:rFonts w:ascii="Arial" w:eastAsia="Times New Roman" w:hAnsi="Arial" w:cs="Arial"/>
                    <w:b/>
                    <w:sz w:val="20"/>
                    <w:szCs w:val="24"/>
                    <w:lang w:val="ro-RO"/>
                  </w:rPr>
                  <w:t>Înălțime (m)</w:t>
                </w:r>
              </w:p>
            </w:tc>
            <w:tc>
              <w:tcPr>
                <w:tcW w:w="670" w:type="dxa"/>
                <w:shd w:val="clear" w:color="auto" w:fill="C0C0C0"/>
                <w:textDirection w:val="btLr"/>
                <w:vAlign w:val="center"/>
              </w:tcPr>
              <w:p w:rsidR="00A84E5A" w:rsidRPr="00A84E5A" w:rsidRDefault="00A84E5A" w:rsidP="00A84E5A">
                <w:pPr>
                  <w:spacing w:before="40" w:after="0" w:line="240" w:lineRule="auto"/>
                  <w:ind w:left="113" w:right="113"/>
                  <w:jc w:val="center"/>
                  <w:rPr>
                    <w:rFonts w:ascii="Arial" w:eastAsia="Times New Roman" w:hAnsi="Arial" w:cs="Arial"/>
                    <w:b/>
                    <w:sz w:val="20"/>
                    <w:szCs w:val="24"/>
                    <w:lang w:val="ro-RO"/>
                  </w:rPr>
                </w:pPr>
                <w:r w:rsidRPr="00A84E5A">
                  <w:rPr>
                    <w:rFonts w:ascii="Arial" w:eastAsia="Times New Roman" w:hAnsi="Arial" w:cs="Arial"/>
                    <w:b/>
                    <w:sz w:val="20"/>
                    <w:szCs w:val="24"/>
                    <w:lang w:val="ro-RO"/>
                  </w:rPr>
                  <w:t>Diametru bază (m)</w:t>
                </w:r>
              </w:p>
            </w:tc>
            <w:tc>
              <w:tcPr>
                <w:tcW w:w="670" w:type="dxa"/>
                <w:shd w:val="clear" w:color="auto" w:fill="C0C0C0"/>
                <w:textDirection w:val="btLr"/>
                <w:vAlign w:val="center"/>
              </w:tcPr>
              <w:p w:rsidR="00A84E5A" w:rsidRPr="00A84E5A" w:rsidRDefault="00A84E5A" w:rsidP="00A84E5A">
                <w:pPr>
                  <w:spacing w:before="40" w:after="0" w:line="240" w:lineRule="auto"/>
                  <w:ind w:left="113" w:right="113"/>
                  <w:jc w:val="center"/>
                  <w:rPr>
                    <w:rFonts w:ascii="Arial" w:eastAsia="Times New Roman" w:hAnsi="Arial" w:cs="Arial"/>
                    <w:b/>
                    <w:sz w:val="20"/>
                    <w:szCs w:val="24"/>
                    <w:lang w:val="ro-RO"/>
                  </w:rPr>
                </w:pPr>
                <w:r w:rsidRPr="00A84E5A">
                  <w:rPr>
                    <w:rFonts w:ascii="Arial" w:eastAsia="Times New Roman" w:hAnsi="Arial" w:cs="Arial"/>
                    <w:b/>
                    <w:sz w:val="20"/>
                    <w:szCs w:val="24"/>
                    <w:lang w:val="ro-RO"/>
                  </w:rPr>
                  <w:t>Diametru vârf (m)</w:t>
                </w:r>
              </w:p>
            </w:tc>
            <w:tc>
              <w:tcPr>
                <w:tcW w:w="2010" w:type="dxa"/>
                <w:shd w:val="clear" w:color="auto" w:fill="C0C0C0"/>
                <w:vAlign w:val="center"/>
              </w:tcPr>
              <w:p w:rsidR="00A84E5A" w:rsidRPr="00A84E5A" w:rsidRDefault="00A84E5A" w:rsidP="00A84E5A">
                <w:pPr>
                  <w:spacing w:before="40" w:after="0" w:line="240" w:lineRule="auto"/>
                  <w:jc w:val="center"/>
                  <w:rPr>
                    <w:rFonts w:ascii="Arial" w:eastAsia="Times New Roman" w:hAnsi="Arial" w:cs="Arial"/>
                    <w:b/>
                    <w:sz w:val="20"/>
                    <w:szCs w:val="24"/>
                    <w:lang w:val="ro-RO"/>
                  </w:rPr>
                </w:pPr>
                <w:r w:rsidRPr="00A84E5A">
                  <w:rPr>
                    <w:rFonts w:ascii="Arial" w:eastAsia="Times New Roman" w:hAnsi="Arial" w:cs="Arial"/>
                    <w:b/>
                    <w:sz w:val="20"/>
                    <w:szCs w:val="24"/>
                    <w:lang w:val="ro-RO"/>
                  </w:rPr>
                  <w:t>Poluant</w:t>
                </w:r>
              </w:p>
            </w:tc>
            <w:tc>
              <w:tcPr>
                <w:tcW w:w="1340" w:type="dxa"/>
                <w:shd w:val="clear" w:color="auto" w:fill="C0C0C0"/>
                <w:vAlign w:val="center"/>
              </w:tcPr>
              <w:p w:rsidR="00A84E5A" w:rsidRPr="00A84E5A" w:rsidRDefault="00A84E5A" w:rsidP="00A84E5A">
                <w:pPr>
                  <w:spacing w:before="40" w:after="0" w:line="240" w:lineRule="auto"/>
                  <w:jc w:val="center"/>
                  <w:rPr>
                    <w:rFonts w:ascii="Arial" w:eastAsia="Times New Roman" w:hAnsi="Arial" w:cs="Arial"/>
                    <w:b/>
                    <w:sz w:val="20"/>
                    <w:szCs w:val="24"/>
                    <w:lang w:val="ro-RO"/>
                  </w:rPr>
                </w:pPr>
                <w:r w:rsidRPr="00A84E5A">
                  <w:rPr>
                    <w:rFonts w:ascii="Arial" w:eastAsia="Times New Roman" w:hAnsi="Arial" w:cs="Arial"/>
                    <w:b/>
                    <w:sz w:val="20"/>
                    <w:szCs w:val="24"/>
                    <w:lang w:val="ro-RO"/>
                  </w:rPr>
                  <w:t>Echipament depoluare</w:t>
                </w:r>
              </w:p>
            </w:tc>
            <w:tc>
              <w:tcPr>
                <w:tcW w:w="603" w:type="dxa"/>
                <w:shd w:val="clear" w:color="auto" w:fill="C0C0C0"/>
                <w:textDirection w:val="btLr"/>
                <w:vAlign w:val="center"/>
              </w:tcPr>
              <w:p w:rsidR="00A84E5A" w:rsidRPr="00A84E5A" w:rsidRDefault="00A84E5A" w:rsidP="00A84E5A">
                <w:pPr>
                  <w:spacing w:before="40" w:after="0" w:line="240" w:lineRule="auto"/>
                  <w:ind w:left="113" w:right="113"/>
                  <w:jc w:val="center"/>
                  <w:rPr>
                    <w:rFonts w:ascii="Arial" w:eastAsia="Times New Roman" w:hAnsi="Arial" w:cs="Arial"/>
                    <w:b/>
                    <w:sz w:val="20"/>
                    <w:szCs w:val="24"/>
                    <w:lang w:val="ro-RO"/>
                  </w:rPr>
                </w:pPr>
                <w:r w:rsidRPr="00A84E5A">
                  <w:rPr>
                    <w:rFonts w:ascii="Arial" w:eastAsia="Times New Roman" w:hAnsi="Arial" w:cs="Arial"/>
                    <w:b/>
                    <w:sz w:val="20"/>
                    <w:szCs w:val="24"/>
                    <w:lang w:val="ro-RO"/>
                  </w:rPr>
                  <w:t>Eficiență (%)</w:t>
                </w:r>
              </w:p>
            </w:tc>
            <w:tc>
              <w:tcPr>
                <w:tcW w:w="837" w:type="dxa"/>
                <w:shd w:val="clear" w:color="auto" w:fill="C0C0C0"/>
                <w:textDirection w:val="btLr"/>
                <w:vAlign w:val="center"/>
              </w:tcPr>
              <w:p w:rsidR="00A84E5A" w:rsidRPr="00A84E5A" w:rsidRDefault="00A84E5A" w:rsidP="00A84E5A">
                <w:pPr>
                  <w:spacing w:before="40" w:after="0" w:line="240" w:lineRule="auto"/>
                  <w:ind w:left="113" w:right="113"/>
                  <w:jc w:val="center"/>
                  <w:rPr>
                    <w:rFonts w:ascii="Arial" w:eastAsia="Times New Roman" w:hAnsi="Arial" w:cs="Arial"/>
                    <w:b/>
                    <w:sz w:val="20"/>
                    <w:szCs w:val="24"/>
                    <w:lang w:val="ro-RO"/>
                  </w:rPr>
                </w:pPr>
                <w:r w:rsidRPr="00A84E5A">
                  <w:rPr>
                    <w:rFonts w:ascii="Arial" w:eastAsia="Times New Roman" w:hAnsi="Arial" w:cs="Arial"/>
                    <w:b/>
                    <w:sz w:val="20"/>
                    <w:szCs w:val="24"/>
                    <w:lang w:val="ro-RO"/>
                  </w:rPr>
                  <w:t>X Stereo70</w:t>
                </w:r>
              </w:p>
            </w:tc>
            <w:tc>
              <w:tcPr>
                <w:tcW w:w="837" w:type="dxa"/>
                <w:shd w:val="clear" w:color="auto" w:fill="C0C0C0"/>
                <w:textDirection w:val="btLr"/>
                <w:vAlign w:val="center"/>
              </w:tcPr>
              <w:p w:rsidR="00A84E5A" w:rsidRPr="00A84E5A" w:rsidRDefault="00A84E5A" w:rsidP="00A84E5A">
                <w:pPr>
                  <w:spacing w:before="40" w:after="0" w:line="240" w:lineRule="auto"/>
                  <w:ind w:left="113" w:right="113"/>
                  <w:jc w:val="center"/>
                  <w:rPr>
                    <w:rFonts w:ascii="Arial" w:eastAsia="Times New Roman" w:hAnsi="Arial" w:cs="Arial"/>
                    <w:b/>
                    <w:sz w:val="20"/>
                    <w:szCs w:val="24"/>
                    <w:lang w:val="ro-RO"/>
                  </w:rPr>
                </w:pPr>
                <w:r w:rsidRPr="00A84E5A">
                  <w:rPr>
                    <w:rFonts w:ascii="Arial" w:eastAsia="Times New Roman" w:hAnsi="Arial" w:cs="Arial"/>
                    <w:b/>
                    <w:sz w:val="20"/>
                    <w:szCs w:val="24"/>
                    <w:lang w:val="ro-RO"/>
                  </w:rPr>
                  <w:t>Y Stereo70</w:t>
                </w:r>
              </w:p>
            </w:tc>
          </w:tr>
          <w:tr w:rsidR="00A84E5A" w:rsidRPr="00A84E5A" w:rsidTr="00A84E5A">
            <w:tc>
              <w:tcPr>
                <w:tcW w:w="670" w:type="dxa"/>
                <w:shd w:val="clear" w:color="auto" w:fill="auto"/>
              </w:tcPr>
              <w:p w:rsidR="00A84E5A" w:rsidRPr="00A84E5A" w:rsidRDefault="00A84E5A" w:rsidP="00A84E5A">
                <w:pPr>
                  <w:spacing w:before="40" w:after="0" w:line="240" w:lineRule="auto"/>
                  <w:jc w:val="center"/>
                  <w:rPr>
                    <w:rFonts w:ascii="Arial" w:eastAsia="Times New Roman" w:hAnsi="Arial" w:cs="Arial"/>
                    <w:sz w:val="20"/>
                    <w:szCs w:val="24"/>
                    <w:lang w:val="ro-RO"/>
                  </w:rPr>
                </w:pPr>
                <w:r w:rsidRPr="00A84E5A">
                  <w:rPr>
                    <w:rFonts w:ascii="Arial" w:eastAsia="Times New Roman" w:hAnsi="Arial" w:cs="Arial"/>
                    <w:sz w:val="20"/>
                    <w:szCs w:val="24"/>
                    <w:lang w:val="ro-RO"/>
                  </w:rPr>
                  <w:t>3811</w:t>
                </w:r>
              </w:p>
            </w:tc>
            <w:tc>
              <w:tcPr>
                <w:tcW w:w="1340" w:type="dxa"/>
                <w:shd w:val="clear" w:color="auto" w:fill="auto"/>
              </w:tcPr>
              <w:p w:rsidR="00A84E5A" w:rsidRPr="00A84E5A" w:rsidRDefault="00A84E5A" w:rsidP="00A84E5A">
                <w:pPr>
                  <w:spacing w:before="40" w:after="0" w:line="240" w:lineRule="auto"/>
                  <w:jc w:val="center"/>
                  <w:rPr>
                    <w:rFonts w:ascii="Arial" w:eastAsia="Times New Roman" w:hAnsi="Arial" w:cs="Arial"/>
                    <w:sz w:val="20"/>
                    <w:szCs w:val="24"/>
                    <w:lang w:val="ro-RO"/>
                  </w:rPr>
                </w:pPr>
                <w:r w:rsidRPr="00A84E5A">
                  <w:rPr>
                    <w:rFonts w:ascii="Arial" w:eastAsia="Times New Roman" w:hAnsi="Arial" w:cs="Arial"/>
                    <w:sz w:val="20"/>
                    <w:szCs w:val="24"/>
                    <w:lang w:val="ro-RO"/>
                  </w:rPr>
                  <w:t>Coș de evacuare gaze arse de la centrala termică</w:t>
                </w:r>
              </w:p>
            </w:tc>
            <w:tc>
              <w:tcPr>
                <w:tcW w:w="670" w:type="dxa"/>
                <w:shd w:val="clear" w:color="auto" w:fill="auto"/>
              </w:tcPr>
              <w:p w:rsidR="00A84E5A" w:rsidRPr="00A84E5A" w:rsidRDefault="00A84E5A" w:rsidP="00A84E5A">
                <w:pPr>
                  <w:spacing w:before="40" w:after="0" w:line="240" w:lineRule="auto"/>
                  <w:jc w:val="center"/>
                  <w:rPr>
                    <w:rFonts w:ascii="Arial" w:eastAsia="Times New Roman" w:hAnsi="Arial" w:cs="Arial"/>
                    <w:sz w:val="20"/>
                    <w:szCs w:val="24"/>
                    <w:lang w:val="ro-RO"/>
                  </w:rPr>
                </w:pPr>
              </w:p>
            </w:tc>
            <w:tc>
              <w:tcPr>
                <w:tcW w:w="670" w:type="dxa"/>
                <w:shd w:val="clear" w:color="auto" w:fill="auto"/>
              </w:tcPr>
              <w:p w:rsidR="00A84E5A" w:rsidRPr="00A84E5A" w:rsidRDefault="00A84E5A" w:rsidP="00A84E5A">
                <w:pPr>
                  <w:spacing w:before="40" w:after="0" w:line="240" w:lineRule="auto"/>
                  <w:jc w:val="center"/>
                  <w:rPr>
                    <w:rFonts w:ascii="Arial" w:eastAsia="Times New Roman" w:hAnsi="Arial" w:cs="Arial"/>
                    <w:sz w:val="20"/>
                    <w:szCs w:val="24"/>
                    <w:lang w:val="ro-RO"/>
                  </w:rPr>
                </w:pPr>
              </w:p>
            </w:tc>
            <w:tc>
              <w:tcPr>
                <w:tcW w:w="670" w:type="dxa"/>
                <w:shd w:val="clear" w:color="auto" w:fill="auto"/>
              </w:tcPr>
              <w:p w:rsidR="00A84E5A" w:rsidRPr="00A84E5A" w:rsidRDefault="00A84E5A" w:rsidP="00A84E5A">
                <w:pPr>
                  <w:spacing w:before="40" w:after="0" w:line="240" w:lineRule="auto"/>
                  <w:jc w:val="center"/>
                  <w:rPr>
                    <w:rFonts w:ascii="Arial" w:eastAsia="Times New Roman" w:hAnsi="Arial" w:cs="Arial"/>
                    <w:sz w:val="20"/>
                    <w:szCs w:val="24"/>
                    <w:lang w:val="ro-RO"/>
                  </w:rPr>
                </w:pPr>
              </w:p>
            </w:tc>
            <w:tc>
              <w:tcPr>
                <w:tcW w:w="2010" w:type="dxa"/>
                <w:shd w:val="clear" w:color="auto" w:fill="auto"/>
              </w:tcPr>
              <w:p w:rsidR="00A84E5A" w:rsidRPr="00A84E5A" w:rsidRDefault="00A84E5A" w:rsidP="00A84E5A">
                <w:pPr>
                  <w:spacing w:before="40" w:after="0" w:line="240" w:lineRule="auto"/>
                  <w:jc w:val="center"/>
                  <w:rPr>
                    <w:rFonts w:ascii="Arial" w:eastAsia="Times New Roman" w:hAnsi="Arial" w:cs="Arial"/>
                    <w:sz w:val="20"/>
                    <w:szCs w:val="24"/>
                    <w:lang w:val="ro-RO"/>
                  </w:rPr>
                </w:pPr>
                <w:r w:rsidRPr="00A84E5A">
                  <w:rPr>
                    <w:rFonts w:ascii="Arial" w:eastAsia="Times New Roman" w:hAnsi="Arial" w:cs="Arial"/>
                    <w:sz w:val="20"/>
                    <w:szCs w:val="24"/>
                    <w:lang w:val="ro-RO"/>
                  </w:rPr>
                  <w:t>TSP (Particule in suspensie totale)</w:t>
                </w:r>
              </w:p>
            </w:tc>
            <w:tc>
              <w:tcPr>
                <w:tcW w:w="1340" w:type="dxa"/>
                <w:shd w:val="clear" w:color="auto" w:fill="auto"/>
              </w:tcPr>
              <w:p w:rsidR="00A84E5A" w:rsidRPr="00A84E5A" w:rsidRDefault="00A84E5A" w:rsidP="00A84E5A">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A84E5A" w:rsidRPr="00A84E5A" w:rsidRDefault="00A84E5A" w:rsidP="00A84E5A">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A84E5A" w:rsidRPr="00A84E5A" w:rsidRDefault="00A84E5A" w:rsidP="00A84E5A">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A84E5A" w:rsidRPr="00A84E5A" w:rsidRDefault="00A84E5A" w:rsidP="00A84E5A">
                <w:pPr>
                  <w:spacing w:before="40" w:after="0" w:line="240" w:lineRule="auto"/>
                  <w:jc w:val="center"/>
                  <w:rPr>
                    <w:rFonts w:ascii="Arial" w:eastAsia="Times New Roman" w:hAnsi="Arial" w:cs="Arial"/>
                    <w:sz w:val="20"/>
                    <w:szCs w:val="24"/>
                    <w:lang w:val="ro-RO"/>
                  </w:rPr>
                </w:pPr>
              </w:p>
            </w:tc>
          </w:tr>
          <w:tr w:rsidR="00A84E5A" w:rsidRPr="00A84E5A" w:rsidTr="00A84E5A">
            <w:tc>
              <w:tcPr>
                <w:tcW w:w="670" w:type="dxa"/>
                <w:shd w:val="clear" w:color="auto" w:fill="auto"/>
              </w:tcPr>
              <w:p w:rsidR="00A84E5A" w:rsidRPr="00A84E5A" w:rsidRDefault="00A84E5A" w:rsidP="00A84E5A">
                <w:pPr>
                  <w:spacing w:before="40" w:after="0" w:line="240" w:lineRule="auto"/>
                  <w:jc w:val="center"/>
                  <w:rPr>
                    <w:rFonts w:ascii="Arial" w:eastAsia="Times New Roman" w:hAnsi="Arial" w:cs="Arial"/>
                    <w:sz w:val="20"/>
                    <w:szCs w:val="24"/>
                    <w:lang w:val="ro-RO"/>
                  </w:rPr>
                </w:pPr>
                <w:r w:rsidRPr="00A84E5A">
                  <w:rPr>
                    <w:rFonts w:ascii="Arial" w:eastAsia="Times New Roman" w:hAnsi="Arial" w:cs="Arial"/>
                    <w:sz w:val="20"/>
                    <w:szCs w:val="24"/>
                    <w:lang w:val="ro-RO"/>
                  </w:rPr>
                  <w:t>3811</w:t>
                </w:r>
              </w:p>
            </w:tc>
            <w:tc>
              <w:tcPr>
                <w:tcW w:w="1340" w:type="dxa"/>
                <w:shd w:val="clear" w:color="auto" w:fill="auto"/>
              </w:tcPr>
              <w:p w:rsidR="00A84E5A" w:rsidRPr="00A84E5A" w:rsidRDefault="00A84E5A" w:rsidP="00A84E5A">
                <w:pPr>
                  <w:spacing w:before="40" w:after="0" w:line="240" w:lineRule="auto"/>
                  <w:jc w:val="center"/>
                  <w:rPr>
                    <w:rFonts w:ascii="Arial" w:eastAsia="Times New Roman" w:hAnsi="Arial" w:cs="Arial"/>
                    <w:sz w:val="20"/>
                    <w:szCs w:val="24"/>
                    <w:lang w:val="ro-RO"/>
                  </w:rPr>
                </w:pPr>
                <w:r w:rsidRPr="00A84E5A">
                  <w:rPr>
                    <w:rFonts w:ascii="Arial" w:eastAsia="Times New Roman" w:hAnsi="Arial" w:cs="Arial"/>
                    <w:sz w:val="20"/>
                    <w:szCs w:val="24"/>
                    <w:lang w:val="ro-RO"/>
                  </w:rPr>
                  <w:t>Coș de evacuare gaze arse de la centrala termică</w:t>
                </w:r>
              </w:p>
            </w:tc>
            <w:tc>
              <w:tcPr>
                <w:tcW w:w="670" w:type="dxa"/>
                <w:shd w:val="clear" w:color="auto" w:fill="auto"/>
              </w:tcPr>
              <w:p w:rsidR="00A84E5A" w:rsidRPr="00A84E5A" w:rsidRDefault="00A84E5A" w:rsidP="00A84E5A">
                <w:pPr>
                  <w:spacing w:before="40" w:after="0" w:line="240" w:lineRule="auto"/>
                  <w:jc w:val="center"/>
                  <w:rPr>
                    <w:rFonts w:ascii="Arial" w:eastAsia="Times New Roman" w:hAnsi="Arial" w:cs="Arial"/>
                    <w:sz w:val="20"/>
                    <w:szCs w:val="24"/>
                    <w:lang w:val="ro-RO"/>
                  </w:rPr>
                </w:pPr>
              </w:p>
            </w:tc>
            <w:tc>
              <w:tcPr>
                <w:tcW w:w="670" w:type="dxa"/>
                <w:shd w:val="clear" w:color="auto" w:fill="auto"/>
              </w:tcPr>
              <w:p w:rsidR="00A84E5A" w:rsidRPr="00A84E5A" w:rsidRDefault="00A84E5A" w:rsidP="00A84E5A">
                <w:pPr>
                  <w:spacing w:before="40" w:after="0" w:line="240" w:lineRule="auto"/>
                  <w:jc w:val="center"/>
                  <w:rPr>
                    <w:rFonts w:ascii="Arial" w:eastAsia="Times New Roman" w:hAnsi="Arial" w:cs="Arial"/>
                    <w:sz w:val="20"/>
                    <w:szCs w:val="24"/>
                    <w:lang w:val="ro-RO"/>
                  </w:rPr>
                </w:pPr>
              </w:p>
            </w:tc>
            <w:tc>
              <w:tcPr>
                <w:tcW w:w="670" w:type="dxa"/>
                <w:shd w:val="clear" w:color="auto" w:fill="auto"/>
              </w:tcPr>
              <w:p w:rsidR="00A84E5A" w:rsidRPr="00A84E5A" w:rsidRDefault="00A84E5A" w:rsidP="00A84E5A">
                <w:pPr>
                  <w:spacing w:before="40" w:after="0" w:line="240" w:lineRule="auto"/>
                  <w:jc w:val="center"/>
                  <w:rPr>
                    <w:rFonts w:ascii="Arial" w:eastAsia="Times New Roman" w:hAnsi="Arial" w:cs="Arial"/>
                    <w:sz w:val="20"/>
                    <w:szCs w:val="24"/>
                    <w:lang w:val="ro-RO"/>
                  </w:rPr>
                </w:pPr>
              </w:p>
            </w:tc>
            <w:tc>
              <w:tcPr>
                <w:tcW w:w="2010" w:type="dxa"/>
                <w:shd w:val="clear" w:color="auto" w:fill="auto"/>
              </w:tcPr>
              <w:p w:rsidR="00A84E5A" w:rsidRPr="00A84E5A" w:rsidRDefault="00A84E5A" w:rsidP="00A84E5A">
                <w:pPr>
                  <w:spacing w:before="40" w:after="0" w:line="240" w:lineRule="auto"/>
                  <w:jc w:val="center"/>
                  <w:rPr>
                    <w:rFonts w:ascii="Arial" w:eastAsia="Times New Roman" w:hAnsi="Arial" w:cs="Arial"/>
                    <w:sz w:val="20"/>
                    <w:szCs w:val="24"/>
                    <w:lang w:val="ro-RO"/>
                  </w:rPr>
                </w:pPr>
                <w:r w:rsidRPr="00A84E5A">
                  <w:rPr>
                    <w:rFonts w:ascii="Arial" w:eastAsia="Times New Roman" w:hAnsi="Arial" w:cs="Arial"/>
                    <w:sz w:val="20"/>
                    <w:szCs w:val="24"/>
                    <w:lang w:val="ro-RO"/>
                  </w:rPr>
                  <w:t>Oxizi de azot</w:t>
                </w:r>
              </w:p>
            </w:tc>
            <w:tc>
              <w:tcPr>
                <w:tcW w:w="1340" w:type="dxa"/>
                <w:shd w:val="clear" w:color="auto" w:fill="auto"/>
              </w:tcPr>
              <w:p w:rsidR="00A84E5A" w:rsidRPr="00A84E5A" w:rsidRDefault="00A84E5A" w:rsidP="00A84E5A">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A84E5A" w:rsidRPr="00A84E5A" w:rsidRDefault="00A84E5A" w:rsidP="00A84E5A">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A84E5A" w:rsidRPr="00A84E5A" w:rsidRDefault="00A84E5A" w:rsidP="00A84E5A">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A84E5A" w:rsidRPr="00A84E5A" w:rsidRDefault="00A84E5A" w:rsidP="00A84E5A">
                <w:pPr>
                  <w:spacing w:before="40" w:after="0" w:line="240" w:lineRule="auto"/>
                  <w:jc w:val="center"/>
                  <w:rPr>
                    <w:rFonts w:ascii="Arial" w:eastAsia="Times New Roman" w:hAnsi="Arial" w:cs="Arial"/>
                    <w:sz w:val="20"/>
                    <w:szCs w:val="24"/>
                    <w:lang w:val="ro-RO"/>
                  </w:rPr>
                </w:pPr>
              </w:p>
            </w:tc>
          </w:tr>
          <w:tr w:rsidR="00A84E5A" w:rsidRPr="00A84E5A" w:rsidTr="00A84E5A">
            <w:tc>
              <w:tcPr>
                <w:tcW w:w="670" w:type="dxa"/>
                <w:shd w:val="clear" w:color="auto" w:fill="auto"/>
              </w:tcPr>
              <w:p w:rsidR="00A84E5A" w:rsidRPr="00A84E5A" w:rsidRDefault="00A84E5A" w:rsidP="00A84E5A">
                <w:pPr>
                  <w:spacing w:before="40" w:after="0" w:line="240" w:lineRule="auto"/>
                  <w:jc w:val="center"/>
                  <w:rPr>
                    <w:rFonts w:ascii="Arial" w:eastAsia="Times New Roman" w:hAnsi="Arial" w:cs="Arial"/>
                    <w:sz w:val="20"/>
                    <w:szCs w:val="24"/>
                    <w:lang w:val="ro-RO"/>
                  </w:rPr>
                </w:pPr>
                <w:r w:rsidRPr="00A84E5A">
                  <w:rPr>
                    <w:rFonts w:ascii="Arial" w:eastAsia="Times New Roman" w:hAnsi="Arial" w:cs="Arial"/>
                    <w:sz w:val="20"/>
                    <w:szCs w:val="24"/>
                    <w:lang w:val="ro-RO"/>
                  </w:rPr>
                  <w:t>3811</w:t>
                </w:r>
              </w:p>
            </w:tc>
            <w:tc>
              <w:tcPr>
                <w:tcW w:w="1340" w:type="dxa"/>
                <w:shd w:val="clear" w:color="auto" w:fill="auto"/>
              </w:tcPr>
              <w:p w:rsidR="00A84E5A" w:rsidRPr="00A84E5A" w:rsidRDefault="00A84E5A" w:rsidP="00A84E5A">
                <w:pPr>
                  <w:spacing w:before="40" w:after="0" w:line="240" w:lineRule="auto"/>
                  <w:jc w:val="center"/>
                  <w:rPr>
                    <w:rFonts w:ascii="Arial" w:eastAsia="Times New Roman" w:hAnsi="Arial" w:cs="Arial"/>
                    <w:sz w:val="20"/>
                    <w:szCs w:val="24"/>
                    <w:lang w:val="ro-RO"/>
                  </w:rPr>
                </w:pPr>
                <w:r w:rsidRPr="00A84E5A">
                  <w:rPr>
                    <w:rFonts w:ascii="Arial" w:eastAsia="Times New Roman" w:hAnsi="Arial" w:cs="Arial"/>
                    <w:sz w:val="20"/>
                    <w:szCs w:val="24"/>
                    <w:lang w:val="ro-RO"/>
                  </w:rPr>
                  <w:t>Coș de evacuare gaze arse de la centrala termică</w:t>
                </w:r>
              </w:p>
            </w:tc>
            <w:tc>
              <w:tcPr>
                <w:tcW w:w="670" w:type="dxa"/>
                <w:shd w:val="clear" w:color="auto" w:fill="auto"/>
              </w:tcPr>
              <w:p w:rsidR="00A84E5A" w:rsidRPr="00A84E5A" w:rsidRDefault="00A84E5A" w:rsidP="00A84E5A">
                <w:pPr>
                  <w:spacing w:before="40" w:after="0" w:line="240" w:lineRule="auto"/>
                  <w:jc w:val="center"/>
                  <w:rPr>
                    <w:rFonts w:ascii="Arial" w:eastAsia="Times New Roman" w:hAnsi="Arial" w:cs="Arial"/>
                    <w:sz w:val="20"/>
                    <w:szCs w:val="24"/>
                    <w:lang w:val="ro-RO"/>
                  </w:rPr>
                </w:pPr>
              </w:p>
            </w:tc>
            <w:tc>
              <w:tcPr>
                <w:tcW w:w="670" w:type="dxa"/>
                <w:shd w:val="clear" w:color="auto" w:fill="auto"/>
              </w:tcPr>
              <w:p w:rsidR="00A84E5A" w:rsidRPr="00A84E5A" w:rsidRDefault="00A84E5A" w:rsidP="00A84E5A">
                <w:pPr>
                  <w:spacing w:before="40" w:after="0" w:line="240" w:lineRule="auto"/>
                  <w:jc w:val="center"/>
                  <w:rPr>
                    <w:rFonts w:ascii="Arial" w:eastAsia="Times New Roman" w:hAnsi="Arial" w:cs="Arial"/>
                    <w:sz w:val="20"/>
                    <w:szCs w:val="24"/>
                    <w:lang w:val="ro-RO"/>
                  </w:rPr>
                </w:pPr>
              </w:p>
            </w:tc>
            <w:tc>
              <w:tcPr>
                <w:tcW w:w="670" w:type="dxa"/>
                <w:shd w:val="clear" w:color="auto" w:fill="auto"/>
              </w:tcPr>
              <w:p w:rsidR="00A84E5A" w:rsidRPr="00A84E5A" w:rsidRDefault="00A84E5A" w:rsidP="00A84E5A">
                <w:pPr>
                  <w:spacing w:before="40" w:after="0" w:line="240" w:lineRule="auto"/>
                  <w:jc w:val="center"/>
                  <w:rPr>
                    <w:rFonts w:ascii="Arial" w:eastAsia="Times New Roman" w:hAnsi="Arial" w:cs="Arial"/>
                    <w:sz w:val="20"/>
                    <w:szCs w:val="24"/>
                    <w:lang w:val="ro-RO"/>
                  </w:rPr>
                </w:pPr>
              </w:p>
            </w:tc>
            <w:tc>
              <w:tcPr>
                <w:tcW w:w="2010" w:type="dxa"/>
                <w:shd w:val="clear" w:color="auto" w:fill="auto"/>
              </w:tcPr>
              <w:p w:rsidR="00A84E5A" w:rsidRPr="00A84E5A" w:rsidRDefault="00A84E5A" w:rsidP="00A84E5A">
                <w:pPr>
                  <w:spacing w:before="40" w:after="0" w:line="240" w:lineRule="auto"/>
                  <w:jc w:val="center"/>
                  <w:rPr>
                    <w:rFonts w:ascii="Arial" w:eastAsia="Times New Roman" w:hAnsi="Arial" w:cs="Arial"/>
                    <w:sz w:val="20"/>
                    <w:szCs w:val="24"/>
                    <w:lang w:val="ro-RO"/>
                  </w:rPr>
                </w:pPr>
                <w:r w:rsidRPr="00A84E5A">
                  <w:rPr>
                    <w:rFonts w:ascii="Arial" w:eastAsia="Times New Roman" w:hAnsi="Arial" w:cs="Arial"/>
                    <w:sz w:val="20"/>
                    <w:szCs w:val="24"/>
                    <w:lang w:val="ro-RO"/>
                  </w:rPr>
                  <w:t xml:space="preserve">Oxizi de sulf </w:t>
                </w:r>
              </w:p>
            </w:tc>
            <w:tc>
              <w:tcPr>
                <w:tcW w:w="1340" w:type="dxa"/>
                <w:shd w:val="clear" w:color="auto" w:fill="auto"/>
              </w:tcPr>
              <w:p w:rsidR="00A84E5A" w:rsidRPr="00A84E5A" w:rsidRDefault="00A84E5A" w:rsidP="00A84E5A">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A84E5A" w:rsidRPr="00A84E5A" w:rsidRDefault="00A84E5A" w:rsidP="00A84E5A">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A84E5A" w:rsidRPr="00A84E5A" w:rsidRDefault="00A84E5A" w:rsidP="00A84E5A">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A84E5A" w:rsidRPr="00A84E5A" w:rsidRDefault="00A84E5A" w:rsidP="00A84E5A">
                <w:pPr>
                  <w:spacing w:before="40" w:after="0" w:line="240" w:lineRule="auto"/>
                  <w:jc w:val="center"/>
                  <w:rPr>
                    <w:rFonts w:ascii="Arial" w:eastAsia="Times New Roman" w:hAnsi="Arial" w:cs="Arial"/>
                    <w:sz w:val="20"/>
                    <w:szCs w:val="24"/>
                    <w:lang w:val="ro-RO"/>
                  </w:rPr>
                </w:pPr>
              </w:p>
            </w:tc>
          </w:tr>
          <w:tr w:rsidR="00A84E5A" w:rsidRPr="00A84E5A" w:rsidTr="00A84E5A">
            <w:tc>
              <w:tcPr>
                <w:tcW w:w="670" w:type="dxa"/>
                <w:shd w:val="clear" w:color="auto" w:fill="auto"/>
              </w:tcPr>
              <w:p w:rsidR="00A84E5A" w:rsidRPr="00A84E5A" w:rsidRDefault="00A84E5A" w:rsidP="00A84E5A">
                <w:pPr>
                  <w:spacing w:before="40" w:after="0" w:line="240" w:lineRule="auto"/>
                  <w:jc w:val="center"/>
                  <w:rPr>
                    <w:rFonts w:ascii="Arial" w:eastAsia="Times New Roman" w:hAnsi="Arial" w:cs="Arial"/>
                    <w:sz w:val="20"/>
                    <w:szCs w:val="24"/>
                    <w:lang w:val="ro-RO"/>
                  </w:rPr>
                </w:pPr>
                <w:r w:rsidRPr="00A84E5A">
                  <w:rPr>
                    <w:rFonts w:ascii="Arial" w:eastAsia="Times New Roman" w:hAnsi="Arial" w:cs="Arial"/>
                    <w:sz w:val="20"/>
                    <w:szCs w:val="24"/>
                    <w:lang w:val="ro-RO"/>
                  </w:rPr>
                  <w:t>3811</w:t>
                </w:r>
              </w:p>
            </w:tc>
            <w:tc>
              <w:tcPr>
                <w:tcW w:w="1340" w:type="dxa"/>
                <w:shd w:val="clear" w:color="auto" w:fill="auto"/>
              </w:tcPr>
              <w:p w:rsidR="00A84E5A" w:rsidRPr="00A84E5A" w:rsidRDefault="00A84E5A" w:rsidP="00A84E5A">
                <w:pPr>
                  <w:spacing w:before="40" w:after="0" w:line="240" w:lineRule="auto"/>
                  <w:jc w:val="center"/>
                  <w:rPr>
                    <w:rFonts w:ascii="Arial" w:eastAsia="Times New Roman" w:hAnsi="Arial" w:cs="Arial"/>
                    <w:sz w:val="20"/>
                    <w:szCs w:val="24"/>
                    <w:lang w:val="ro-RO"/>
                  </w:rPr>
                </w:pPr>
                <w:r w:rsidRPr="00A84E5A">
                  <w:rPr>
                    <w:rFonts w:ascii="Arial" w:eastAsia="Times New Roman" w:hAnsi="Arial" w:cs="Arial"/>
                    <w:sz w:val="20"/>
                    <w:szCs w:val="24"/>
                    <w:lang w:val="ro-RO"/>
                  </w:rPr>
                  <w:t>Coș de evacuare gaze arse de la centrala termică</w:t>
                </w:r>
              </w:p>
            </w:tc>
            <w:tc>
              <w:tcPr>
                <w:tcW w:w="670" w:type="dxa"/>
                <w:shd w:val="clear" w:color="auto" w:fill="auto"/>
              </w:tcPr>
              <w:p w:rsidR="00A84E5A" w:rsidRPr="00A84E5A" w:rsidRDefault="00A84E5A" w:rsidP="00A84E5A">
                <w:pPr>
                  <w:spacing w:before="40" w:after="0" w:line="240" w:lineRule="auto"/>
                  <w:jc w:val="center"/>
                  <w:rPr>
                    <w:rFonts w:ascii="Arial" w:eastAsia="Times New Roman" w:hAnsi="Arial" w:cs="Arial"/>
                    <w:sz w:val="20"/>
                    <w:szCs w:val="24"/>
                    <w:lang w:val="ro-RO"/>
                  </w:rPr>
                </w:pPr>
              </w:p>
            </w:tc>
            <w:tc>
              <w:tcPr>
                <w:tcW w:w="670" w:type="dxa"/>
                <w:shd w:val="clear" w:color="auto" w:fill="auto"/>
              </w:tcPr>
              <w:p w:rsidR="00A84E5A" w:rsidRPr="00A84E5A" w:rsidRDefault="00A84E5A" w:rsidP="00A84E5A">
                <w:pPr>
                  <w:spacing w:before="40" w:after="0" w:line="240" w:lineRule="auto"/>
                  <w:jc w:val="center"/>
                  <w:rPr>
                    <w:rFonts w:ascii="Arial" w:eastAsia="Times New Roman" w:hAnsi="Arial" w:cs="Arial"/>
                    <w:sz w:val="20"/>
                    <w:szCs w:val="24"/>
                    <w:lang w:val="ro-RO"/>
                  </w:rPr>
                </w:pPr>
              </w:p>
            </w:tc>
            <w:tc>
              <w:tcPr>
                <w:tcW w:w="670" w:type="dxa"/>
                <w:shd w:val="clear" w:color="auto" w:fill="auto"/>
              </w:tcPr>
              <w:p w:rsidR="00A84E5A" w:rsidRPr="00A84E5A" w:rsidRDefault="00A84E5A" w:rsidP="00A84E5A">
                <w:pPr>
                  <w:spacing w:before="40" w:after="0" w:line="240" w:lineRule="auto"/>
                  <w:jc w:val="center"/>
                  <w:rPr>
                    <w:rFonts w:ascii="Arial" w:eastAsia="Times New Roman" w:hAnsi="Arial" w:cs="Arial"/>
                    <w:sz w:val="20"/>
                    <w:szCs w:val="24"/>
                    <w:lang w:val="ro-RO"/>
                  </w:rPr>
                </w:pPr>
              </w:p>
            </w:tc>
            <w:tc>
              <w:tcPr>
                <w:tcW w:w="2010" w:type="dxa"/>
                <w:shd w:val="clear" w:color="auto" w:fill="auto"/>
              </w:tcPr>
              <w:p w:rsidR="00A84E5A" w:rsidRPr="00A84E5A" w:rsidRDefault="00A84E5A" w:rsidP="00A84E5A">
                <w:pPr>
                  <w:spacing w:before="40" w:after="0" w:line="240" w:lineRule="auto"/>
                  <w:jc w:val="center"/>
                  <w:rPr>
                    <w:rFonts w:ascii="Arial" w:eastAsia="Times New Roman" w:hAnsi="Arial" w:cs="Arial"/>
                    <w:sz w:val="20"/>
                    <w:szCs w:val="24"/>
                    <w:lang w:val="ro-RO"/>
                  </w:rPr>
                </w:pPr>
                <w:r w:rsidRPr="00A84E5A">
                  <w:rPr>
                    <w:rFonts w:ascii="Arial" w:eastAsia="Times New Roman" w:hAnsi="Arial" w:cs="Arial"/>
                    <w:sz w:val="20"/>
                    <w:szCs w:val="24"/>
                    <w:lang w:val="ro-RO"/>
                  </w:rPr>
                  <w:t>Monoxid de Carbon</w:t>
                </w:r>
              </w:p>
            </w:tc>
            <w:tc>
              <w:tcPr>
                <w:tcW w:w="1340" w:type="dxa"/>
                <w:shd w:val="clear" w:color="auto" w:fill="auto"/>
              </w:tcPr>
              <w:p w:rsidR="00A84E5A" w:rsidRPr="00A84E5A" w:rsidRDefault="00A84E5A" w:rsidP="00A84E5A">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A84E5A" w:rsidRPr="00A84E5A" w:rsidRDefault="00A84E5A" w:rsidP="00A84E5A">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A84E5A" w:rsidRPr="00A84E5A" w:rsidRDefault="00A84E5A" w:rsidP="00A84E5A">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A84E5A" w:rsidRPr="00A84E5A" w:rsidRDefault="00A84E5A" w:rsidP="00A84E5A">
                <w:pPr>
                  <w:spacing w:before="40" w:after="0" w:line="240" w:lineRule="auto"/>
                  <w:jc w:val="center"/>
                  <w:rPr>
                    <w:rFonts w:ascii="Arial" w:eastAsia="Times New Roman" w:hAnsi="Arial" w:cs="Arial"/>
                    <w:sz w:val="20"/>
                    <w:szCs w:val="24"/>
                    <w:lang w:val="ro-RO"/>
                  </w:rPr>
                </w:pPr>
              </w:p>
            </w:tc>
          </w:tr>
        </w:tbl>
        <w:p w:rsidR="001C47D4" w:rsidRDefault="009C7A13" w:rsidP="00A84E5A">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Content>
        <w:p w:rsidR="001C47D4" w:rsidRDefault="00136BFF" w:rsidP="001C47D4">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C47D4" w:rsidRDefault="001C47D4" w:rsidP="001C47D4">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lastRenderedPageBreak/>
        <w:tab/>
        <w:t>Alte surse de poluare</w:t>
      </w:r>
    </w:p>
    <w:sdt>
      <w:sdtPr>
        <w:rPr>
          <w:rFonts w:ascii="Arial" w:hAnsi="Arial" w:cs="Arial"/>
          <w:lang w:val="ro-RO"/>
        </w:rPr>
        <w:alias w:val="Câmp editabil text"/>
        <w:tag w:val="CampEditabil"/>
        <w:id w:val="-1933268445"/>
        <w:placeholder>
          <w:docPart w:val="C865873E18D044AD90AB3B9A33D1324A"/>
        </w:placeholder>
      </w:sdtPr>
      <w:sdtEndPr>
        <w:rPr>
          <w:sz w:val="24"/>
          <w:szCs w:val="24"/>
        </w:rPr>
      </w:sdtEndPr>
      <w:sdtContent>
        <w:p w:rsidR="001C47D4" w:rsidRPr="00136BFF" w:rsidRDefault="00136BFF" w:rsidP="001C47D4">
          <w:pPr>
            <w:spacing w:after="0"/>
            <w:ind w:left="720"/>
            <w:rPr>
              <w:rFonts w:ascii="Arial" w:hAnsi="Arial" w:cs="Arial"/>
              <w:sz w:val="24"/>
              <w:szCs w:val="24"/>
              <w:lang w:val="ro-RO"/>
            </w:rPr>
          </w:pPr>
          <w:r w:rsidRPr="00136BFF">
            <w:rPr>
              <w:rFonts w:ascii="Arial" w:hAnsi="Arial" w:cs="Arial"/>
              <w:sz w:val="24"/>
              <w:szCs w:val="24"/>
              <w:lang w:val="ro-RO"/>
            </w:rPr>
            <w:t>Nu este cazul.</w:t>
          </w:r>
        </w:p>
      </w:sdtContent>
    </w:sdt>
    <w:sdt>
      <w:sdtPr>
        <w:rPr>
          <w:rStyle w:val="StyleHiddenChar"/>
        </w:rPr>
        <w:alias w:val="Alte surse de poluare"/>
        <w:tag w:val="AlteSurseModel"/>
        <w:id w:val="-1313323257"/>
        <w:lock w:val="sdtContentLocked"/>
        <w:placeholder>
          <w:docPart w:val="10018D857D8A4578ACD70AD584B319BD"/>
        </w:placeholder>
      </w:sdtPr>
      <w:sdtContent>
        <w:p w:rsidR="001C47D4" w:rsidRDefault="00DC7C4A" w:rsidP="00DC7C4A">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DC7C4A">
            <w:rPr>
              <w:rStyle w:val="StyleHiddenChar"/>
            </w:rPr>
            <w:t xml:space="preserve"> </w:t>
          </w:r>
        </w:p>
      </w:sdtContent>
    </w:sdt>
    <w:sdt>
      <w:sdtPr>
        <w:rPr>
          <w:rFonts w:ascii="Arial" w:hAnsi="Arial" w:cs="Arial"/>
          <w:sz w:val="24"/>
          <w:szCs w:val="24"/>
          <w:lang w:val="ro-RO"/>
        </w:rPr>
        <w:alias w:val="Câmp editabil text"/>
        <w:tag w:val="CampEditabil"/>
        <w:id w:val="1266269584"/>
        <w:placeholder>
          <w:docPart w:val="8D872E3165824DE691EC7694B92755C8"/>
        </w:placeholder>
      </w:sdtPr>
      <w:sdtContent>
        <w:p w:rsidR="001C47D4" w:rsidRPr="00FC5AAA" w:rsidRDefault="00136BFF" w:rsidP="001C47D4">
          <w:pPr>
            <w:spacing w:after="0"/>
            <w:rPr>
              <w:rFonts w:ascii="Arial" w:hAnsi="Arial" w:cs="Arial"/>
              <w:sz w:val="24"/>
              <w:szCs w:val="24"/>
              <w:lang w:val="ro-RO"/>
            </w:rPr>
          </w:pPr>
          <w:r>
            <w:rPr>
              <w:rFonts w:ascii="Arial" w:hAnsi="Arial" w:cs="Arial"/>
              <w:sz w:val="24"/>
              <w:szCs w:val="24"/>
              <w:lang w:val="ro-RO"/>
            </w:rPr>
            <w:t xml:space="preserve"> </w:t>
          </w:r>
        </w:p>
      </w:sdtContent>
    </w:sdt>
    <w:p w:rsidR="001C47D4" w:rsidRDefault="001C47D4" w:rsidP="001C47D4">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DC7C4A" w:rsidRDefault="00DC7C4A" w:rsidP="001C47D4">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Racordare la rețeaua de canalizare a municipiului Cluj-Napoca.</w:t>
          </w:r>
        </w:p>
        <w:p w:rsidR="001C47D4" w:rsidRPr="00FC5AAA" w:rsidRDefault="009C7A13" w:rsidP="001C47D4">
          <w:pPr>
            <w:autoSpaceDE w:val="0"/>
            <w:autoSpaceDN w:val="0"/>
            <w:adjustRightInd w:val="0"/>
            <w:spacing w:after="0" w:line="240" w:lineRule="auto"/>
            <w:ind w:left="720"/>
            <w:jc w:val="both"/>
            <w:rPr>
              <w:rFonts w:ascii="Arial" w:eastAsia="Times New Roman" w:hAnsi="Arial" w:cs="Arial"/>
              <w:sz w:val="24"/>
              <w:szCs w:val="24"/>
              <w:lang w:val="ro-RO"/>
            </w:rPr>
          </w:pPr>
        </w:p>
      </w:sdtContent>
    </w:sdt>
    <w:p w:rsidR="001C47D4" w:rsidRDefault="001C47D4" w:rsidP="001C47D4">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1C47D4" w:rsidRPr="00F72643" w:rsidRDefault="00DC7C4A" w:rsidP="001C47D4">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har"/>
        </w:rPr>
        <w:alias w:val="Pretratare ape"/>
        <w:tag w:val="PretratareApeModel"/>
        <w:id w:val="1155572352"/>
        <w:lock w:val="sdtContentLocked"/>
        <w:placeholder>
          <w:docPart w:val="10018D857D8A4578ACD70AD584B319BD"/>
        </w:placeholder>
      </w:sdtPr>
      <w:sdtContent>
        <w:p w:rsidR="001C47D4" w:rsidRPr="00F97095" w:rsidRDefault="00DC7C4A" w:rsidP="00DC7C4A">
          <w:pPr>
            <w:spacing w:after="0" w:line="240" w:lineRule="auto"/>
            <w:ind w:left="690"/>
            <w:jc w:val="both"/>
            <w:rPr>
              <w:rFonts w:ascii="Arial" w:eastAsia="Times New Roman" w:hAnsi="Arial" w:cs="Arial"/>
              <w:sz w:val="24"/>
              <w:szCs w:val="24"/>
              <w:lang w:val="ro-RO"/>
            </w:rPr>
          </w:pPr>
          <w:r w:rsidRPr="00DC7C4A">
            <w:rPr>
              <w:rStyle w:val="StyleHiddenCha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Content>
        <w:p w:rsidR="001C47D4" w:rsidRPr="00F97095" w:rsidRDefault="00DC7C4A" w:rsidP="001C47D4">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C47D4" w:rsidRPr="00F97095" w:rsidRDefault="001C47D4" w:rsidP="001C47D4">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EndPr>
        <w:rPr>
          <w:sz w:val="24"/>
          <w:szCs w:val="24"/>
        </w:rPr>
      </w:sdtEndPr>
      <w:sdtContent>
        <w:p w:rsidR="001C47D4" w:rsidRPr="00DC7C4A" w:rsidRDefault="00DC7C4A" w:rsidP="001C47D4">
          <w:pPr>
            <w:spacing w:after="0"/>
            <w:ind w:firstLine="720"/>
            <w:rPr>
              <w:rFonts w:ascii="Arial" w:hAnsi="Arial" w:cs="Arial"/>
              <w:sz w:val="24"/>
              <w:szCs w:val="24"/>
              <w:lang w:val="ro-RO"/>
            </w:rPr>
          </w:pPr>
          <w:r w:rsidRPr="00DC7C4A">
            <w:rPr>
              <w:rFonts w:ascii="Arial" w:hAnsi="Arial" w:cs="Arial"/>
              <w:sz w:val="24"/>
              <w:szCs w:val="24"/>
              <w:lang w:val="ro-RO"/>
            </w:rPr>
            <w:t>Nu se t</w:t>
          </w:r>
          <w:r>
            <w:rPr>
              <w:rFonts w:ascii="Arial" w:hAnsi="Arial" w:cs="Arial"/>
              <w:sz w:val="24"/>
              <w:szCs w:val="24"/>
              <w:lang w:val="ro-RO"/>
            </w:rPr>
            <w:t>ra</w:t>
          </w:r>
          <w:r w:rsidRPr="00DC7C4A">
            <w:rPr>
              <w:rFonts w:ascii="Arial" w:hAnsi="Arial" w:cs="Arial"/>
              <w:sz w:val="24"/>
              <w:szCs w:val="24"/>
              <w:lang w:val="ro-RO"/>
            </w:rPr>
            <w:t>tează ape uzate pe amplasament.</w:t>
          </w:r>
        </w:p>
      </w:sdtContent>
    </w:sdt>
    <w:sdt>
      <w:sdtPr>
        <w:rPr>
          <w:rStyle w:val="StyleHiddenChar"/>
        </w:rPr>
        <w:alias w:val="Tratare ape"/>
        <w:tag w:val="TratareApeModel"/>
        <w:id w:val="2023506274"/>
        <w:lock w:val="sdtContentLocked"/>
        <w:placeholder>
          <w:docPart w:val="10018D857D8A4578ACD70AD584B319BD"/>
        </w:placeholder>
      </w:sdtPr>
      <w:sdtContent>
        <w:p w:rsidR="001C47D4" w:rsidRPr="00F97095" w:rsidRDefault="00DC7C4A" w:rsidP="00DC7C4A">
          <w:pPr>
            <w:spacing w:after="0" w:line="240" w:lineRule="auto"/>
            <w:jc w:val="both"/>
            <w:rPr>
              <w:rFonts w:ascii="Arial" w:eastAsia="Times New Roman" w:hAnsi="Arial" w:cs="Arial"/>
              <w:sz w:val="24"/>
              <w:szCs w:val="24"/>
              <w:lang w:val="ro-RO"/>
            </w:rPr>
          </w:pPr>
          <w:r w:rsidRPr="00DC7C4A">
            <w:rPr>
              <w:rStyle w:val="StyleHiddenCha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dtPr>
      <w:sdtContent>
        <w:p w:rsidR="001C47D4" w:rsidRPr="00BD4EA0" w:rsidRDefault="00DC7C4A" w:rsidP="001C47D4">
          <w:pPr>
            <w:spacing w:after="0"/>
            <w:rPr>
              <w:rFonts w:ascii="Arial" w:hAnsi="Arial" w:cs="Arial"/>
              <w:sz w:val="24"/>
              <w:szCs w:val="24"/>
              <w:lang w:val="ro-RO"/>
            </w:rPr>
          </w:pPr>
          <w:r>
            <w:rPr>
              <w:rFonts w:ascii="Arial" w:hAnsi="Arial" w:cs="Arial"/>
              <w:sz w:val="24"/>
              <w:szCs w:val="24"/>
              <w:lang w:val="ro-RO"/>
            </w:rPr>
            <w:t xml:space="preserve"> </w:t>
          </w:r>
        </w:p>
      </w:sdtContent>
    </w:sdt>
    <w:p w:rsidR="001C47D4" w:rsidRDefault="001C47D4" w:rsidP="001C47D4">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p w:rsidR="00DC7C4A" w:rsidRPr="00DC7C4A" w:rsidRDefault="00DC7C4A" w:rsidP="001C47D4">
          <w:pPr>
            <w:spacing w:after="0"/>
            <w:ind w:firstLine="720"/>
            <w:rPr>
              <w:rFonts w:ascii="Arial" w:hAnsi="Arial" w:cs="Arial"/>
              <w:sz w:val="24"/>
              <w:szCs w:val="24"/>
              <w:lang w:val="ro-RO"/>
            </w:rPr>
          </w:pPr>
          <w:r w:rsidRPr="00DC7C4A">
            <w:rPr>
              <w:rFonts w:ascii="Arial" w:hAnsi="Arial" w:cs="Arial"/>
              <w:sz w:val="24"/>
              <w:szCs w:val="24"/>
              <w:lang w:val="ro-RO"/>
            </w:rPr>
            <w:t>Suprafață acoperită cu dale.</w:t>
          </w:r>
        </w:p>
        <w:p w:rsidR="001C47D4" w:rsidRPr="00B82BD7" w:rsidRDefault="009C7A13" w:rsidP="001C47D4">
          <w:pPr>
            <w:spacing w:after="0"/>
            <w:ind w:firstLine="720"/>
            <w:rPr>
              <w:rFonts w:ascii="Arial" w:hAnsi="Arial" w:cs="Arial"/>
              <w:lang w:val="ro-RO"/>
            </w:rPr>
          </w:pPr>
        </w:p>
      </w:sdtContent>
    </w:sdt>
    <w:p w:rsidR="001C47D4" w:rsidRDefault="001C47D4" w:rsidP="001C47D4">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p w:rsidR="00DC7C4A" w:rsidRPr="00DC7C4A" w:rsidRDefault="00DC7C4A" w:rsidP="001C47D4">
          <w:pPr>
            <w:spacing w:after="0"/>
            <w:ind w:left="720"/>
            <w:rPr>
              <w:rFonts w:ascii="Arial" w:hAnsi="Arial" w:cs="Arial"/>
              <w:sz w:val="24"/>
              <w:szCs w:val="24"/>
              <w:lang w:val="ro-RO"/>
            </w:rPr>
          </w:pPr>
          <w:r w:rsidRPr="00DC7C4A">
            <w:rPr>
              <w:rFonts w:ascii="Arial" w:hAnsi="Arial" w:cs="Arial"/>
              <w:sz w:val="24"/>
              <w:szCs w:val="24"/>
              <w:lang w:val="ro-RO"/>
            </w:rPr>
            <w:t>Nu este cazul.</w:t>
          </w:r>
        </w:p>
        <w:p w:rsidR="001C47D4" w:rsidRPr="00BD4EA0" w:rsidRDefault="009C7A13" w:rsidP="001C47D4">
          <w:pPr>
            <w:spacing w:after="0"/>
            <w:ind w:left="720"/>
            <w:rPr>
              <w:rFonts w:ascii="Arial" w:hAnsi="Arial" w:cs="Arial"/>
              <w:lang w:val="ro-RO"/>
            </w:rPr>
          </w:pPr>
        </w:p>
      </w:sdtContent>
    </w:sdt>
    <w:p w:rsidR="001C47D4" w:rsidRPr="00FE6A36" w:rsidRDefault="001C47D4" w:rsidP="001C47D4">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p w:rsidR="000A358B" w:rsidRDefault="000A358B" w:rsidP="000A358B">
          <w:pPr>
            <w:spacing w:after="0"/>
            <w:jc w:val="both"/>
            <w:rPr>
              <w:rFonts w:ascii="Arial" w:eastAsia="Calibri" w:hAnsi="Arial" w:cs="Arial"/>
              <w:noProof/>
              <w:sz w:val="24"/>
              <w:szCs w:val="24"/>
              <w:lang w:val="ro-RO"/>
            </w:rPr>
          </w:pPr>
          <w:r>
            <w:rPr>
              <w:rFonts w:ascii="Arial" w:eastAsia="Calibri" w:hAnsi="Arial" w:cs="Arial"/>
              <w:noProof/>
              <w:sz w:val="24"/>
              <w:szCs w:val="24"/>
              <w:lang w:val="ro-RO"/>
            </w:rPr>
            <w:t>S</w:t>
          </w:r>
          <w:r w:rsidRPr="000A358B">
            <w:rPr>
              <w:rFonts w:ascii="Arial" w:eastAsia="Calibri" w:hAnsi="Arial" w:cs="Arial"/>
              <w:noProof/>
              <w:sz w:val="24"/>
              <w:szCs w:val="24"/>
              <w:lang w:val="ro-RO"/>
            </w:rPr>
            <w:t>pații dalate, pubele din plastic cu capac, volum de de 240 l; saci de plastic de mici dimensiuni, saci de plastic de mari dimensiuni.</w:t>
          </w:r>
        </w:p>
        <w:p w:rsidR="001C47D4" w:rsidRPr="00420C4E" w:rsidRDefault="009C7A13" w:rsidP="000A358B">
          <w:pPr>
            <w:spacing w:after="0"/>
            <w:rPr>
              <w:rFonts w:ascii="Arial" w:hAnsi="Arial" w:cs="Arial"/>
              <w:lang w:val="ro-RO"/>
            </w:rPr>
          </w:pPr>
        </w:p>
      </w:sdtContent>
    </w:sdt>
    <w:p w:rsidR="001C47D4" w:rsidRPr="00FE6A36" w:rsidRDefault="001C47D4" w:rsidP="001C47D4">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p w:rsidR="001C47D4" w:rsidRPr="00BD4EA0" w:rsidRDefault="000F6076" w:rsidP="001C47D4">
          <w:pPr>
            <w:spacing w:after="0"/>
            <w:ind w:left="360"/>
            <w:rPr>
              <w:rFonts w:ascii="Arial" w:hAnsi="Arial" w:cs="Arial"/>
              <w:lang w:val="ro-RO"/>
            </w:rPr>
          </w:pPr>
          <w:r>
            <w:rPr>
              <w:rFonts w:ascii="Arial" w:hAnsi="Arial" w:cs="Arial"/>
              <w:lang w:val="ro-RO"/>
            </w:rPr>
            <w:t xml:space="preserve"> </w:t>
          </w:r>
        </w:p>
      </w:sdtContent>
    </w:sdt>
    <w:p w:rsidR="001C47D4" w:rsidRPr="00F72643" w:rsidRDefault="001C47D4" w:rsidP="001C47D4">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eastAsia="Calibri" w:hAnsi="Arial" w:cs="Arial"/>
          <w:sz w:val="24"/>
          <w:szCs w:val="24"/>
          <w:lang w:eastAsia="ar-SA"/>
        </w:rPr>
        <w:alias w:val="Câmp editabil text"/>
        <w:tag w:val="CampEditabil"/>
        <w:id w:val="1412882085"/>
        <w:placeholder>
          <w:docPart w:val="A2C24FC5681343C4ABEA05EDCC054429"/>
        </w:placeholder>
      </w:sdtPr>
      <w:sdtContent>
        <w:p w:rsidR="000F6076" w:rsidRPr="000F6076" w:rsidRDefault="000F6076" w:rsidP="00F54AB1">
          <w:pPr>
            <w:suppressAutoHyphens/>
            <w:spacing w:after="0" w:line="240" w:lineRule="auto"/>
            <w:ind w:left="709"/>
            <w:jc w:val="both"/>
            <w:rPr>
              <w:rFonts w:ascii="Arial" w:eastAsia="Calibri" w:hAnsi="Arial" w:cs="Arial"/>
              <w:sz w:val="24"/>
              <w:szCs w:val="24"/>
              <w:lang w:val="ro-RO" w:eastAsia="ar-SA"/>
            </w:rPr>
          </w:pPr>
          <w:r w:rsidRPr="000F6076">
            <w:rPr>
              <w:rFonts w:ascii="Arial" w:eastAsia="Calibri" w:hAnsi="Arial" w:cs="Arial"/>
              <w:sz w:val="24"/>
              <w:szCs w:val="24"/>
              <w:lang w:val="ro-RO" w:eastAsia="ar-SA"/>
            </w:rPr>
            <w:t>A</w:t>
          </w:r>
          <w:r w:rsidRPr="000F6076">
            <w:rPr>
              <w:rFonts w:ascii="Arial" w:eastAsia="Calibri" w:hAnsi="Arial" w:cs="Arial"/>
              <w:iCs/>
              <w:noProof/>
              <w:sz w:val="24"/>
              <w:szCs w:val="24"/>
              <w:lang w:val="ro-RO"/>
            </w:rPr>
            <w:t>ctivitatea desfășurată pe amplasament va respecta prevederile Legii nr. 104/2011 privind calitatea aerului înconjurător pentru indicatorii de calitate ai aerului specifici activității.</w:t>
          </w:r>
        </w:p>
        <w:p w:rsidR="001C47D4" w:rsidRPr="00F72643" w:rsidRDefault="009C7A13" w:rsidP="001C47D4">
          <w:pPr>
            <w:pStyle w:val="NoSpacing"/>
            <w:ind w:firstLine="720"/>
            <w:rPr>
              <w:rFonts w:ascii="Arial" w:hAnsi="Arial" w:cs="Arial"/>
              <w:sz w:val="24"/>
              <w:szCs w:val="24"/>
            </w:rPr>
          </w:pPr>
        </w:p>
      </w:sdtContent>
    </w:sdt>
    <w:sdt>
      <w:sdtPr>
        <w:rPr>
          <w:rFonts w:ascii="Arial" w:hAnsi="Arial" w:cs="Arial"/>
          <w:b/>
          <w:sz w:val="24"/>
          <w:szCs w:val="24"/>
        </w:rPr>
        <w:alias w:val="Valori limită aer - condiții de funcționare normale"/>
        <w:tag w:val="ValoriLimitaAerNormaleModel"/>
        <w:id w:val="1437859756"/>
        <w:lock w:val="sdtContentLocked"/>
        <w:placeholder>
          <w:docPart w:val="10018D857D8A4578ACD70AD584B319BD"/>
        </w:placeholder>
      </w:sdtPr>
      <w:sdtEndPr>
        <w:rPr>
          <w:color w:val="808080"/>
        </w:r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1608"/>
            <w:gridCol w:w="1608"/>
            <w:gridCol w:w="1608"/>
            <w:gridCol w:w="1608"/>
          </w:tblGrid>
          <w:tr w:rsidR="000F6076" w:rsidRPr="000F6076" w:rsidTr="000F6076">
            <w:tc>
              <w:tcPr>
                <w:tcW w:w="1608" w:type="dxa"/>
                <w:shd w:val="clear" w:color="auto" w:fill="C0C0C0"/>
                <w:vAlign w:val="center"/>
              </w:tcPr>
              <w:p w:rsidR="000F6076" w:rsidRPr="000F6076" w:rsidRDefault="000F6076" w:rsidP="000F6076">
                <w:pPr>
                  <w:pStyle w:val="NoSpacing"/>
                  <w:spacing w:before="40"/>
                  <w:jc w:val="center"/>
                  <w:rPr>
                    <w:rFonts w:ascii="Arial" w:hAnsi="Arial" w:cs="Arial"/>
                    <w:b/>
                    <w:sz w:val="20"/>
                    <w:szCs w:val="24"/>
                  </w:rPr>
                </w:pPr>
                <w:r w:rsidRPr="000F6076">
                  <w:rPr>
                    <w:rFonts w:ascii="Arial" w:hAnsi="Arial" w:cs="Arial"/>
                    <w:b/>
                    <w:sz w:val="20"/>
                    <w:szCs w:val="24"/>
                  </w:rPr>
                  <w:t>Cod CAEN Rev.2</w:t>
                </w:r>
              </w:p>
            </w:tc>
            <w:tc>
              <w:tcPr>
                <w:tcW w:w="1608" w:type="dxa"/>
                <w:shd w:val="clear" w:color="auto" w:fill="C0C0C0"/>
                <w:vAlign w:val="center"/>
              </w:tcPr>
              <w:p w:rsidR="000F6076" w:rsidRPr="000F6076" w:rsidRDefault="000F6076" w:rsidP="000F6076">
                <w:pPr>
                  <w:pStyle w:val="NoSpacing"/>
                  <w:spacing w:before="40"/>
                  <w:jc w:val="center"/>
                  <w:rPr>
                    <w:rFonts w:ascii="Arial" w:hAnsi="Arial" w:cs="Arial"/>
                    <w:b/>
                    <w:sz w:val="20"/>
                    <w:szCs w:val="24"/>
                  </w:rPr>
                </w:pPr>
                <w:r w:rsidRPr="000F6076">
                  <w:rPr>
                    <w:rFonts w:ascii="Arial" w:hAnsi="Arial" w:cs="Arial"/>
                    <w:b/>
                    <w:sz w:val="20"/>
                    <w:szCs w:val="24"/>
                  </w:rPr>
                  <w:t>Denumire coș</w:t>
                </w:r>
              </w:p>
            </w:tc>
            <w:tc>
              <w:tcPr>
                <w:tcW w:w="1608" w:type="dxa"/>
                <w:shd w:val="clear" w:color="auto" w:fill="C0C0C0"/>
                <w:vAlign w:val="center"/>
              </w:tcPr>
              <w:p w:rsidR="000F6076" w:rsidRPr="000F6076" w:rsidRDefault="000F6076" w:rsidP="000F6076">
                <w:pPr>
                  <w:pStyle w:val="NoSpacing"/>
                  <w:spacing w:before="40"/>
                  <w:jc w:val="center"/>
                  <w:rPr>
                    <w:rFonts w:ascii="Arial" w:hAnsi="Arial" w:cs="Arial"/>
                    <w:b/>
                    <w:sz w:val="20"/>
                    <w:szCs w:val="24"/>
                  </w:rPr>
                </w:pPr>
                <w:r w:rsidRPr="000F6076">
                  <w:rPr>
                    <w:rFonts w:ascii="Arial" w:hAnsi="Arial" w:cs="Arial"/>
                    <w:b/>
                    <w:sz w:val="20"/>
                    <w:szCs w:val="24"/>
                  </w:rPr>
                  <w:t>Poluant</w:t>
                </w:r>
              </w:p>
            </w:tc>
            <w:tc>
              <w:tcPr>
                <w:tcW w:w="1608" w:type="dxa"/>
                <w:shd w:val="clear" w:color="auto" w:fill="C0C0C0"/>
                <w:vAlign w:val="center"/>
              </w:tcPr>
              <w:p w:rsidR="000F6076" w:rsidRPr="000F6076" w:rsidRDefault="000F6076" w:rsidP="000F6076">
                <w:pPr>
                  <w:pStyle w:val="NoSpacing"/>
                  <w:spacing w:before="40"/>
                  <w:jc w:val="center"/>
                  <w:rPr>
                    <w:rFonts w:ascii="Arial" w:hAnsi="Arial" w:cs="Arial"/>
                    <w:b/>
                    <w:sz w:val="20"/>
                    <w:szCs w:val="24"/>
                  </w:rPr>
                </w:pPr>
                <w:r w:rsidRPr="000F6076">
                  <w:rPr>
                    <w:rFonts w:ascii="Arial" w:hAnsi="Arial" w:cs="Arial"/>
                    <w:b/>
                    <w:sz w:val="20"/>
                    <w:szCs w:val="24"/>
                  </w:rPr>
                  <w:t>VLE</w:t>
                </w:r>
              </w:p>
            </w:tc>
            <w:tc>
              <w:tcPr>
                <w:tcW w:w="1608" w:type="dxa"/>
                <w:shd w:val="clear" w:color="auto" w:fill="C0C0C0"/>
                <w:vAlign w:val="center"/>
              </w:tcPr>
              <w:p w:rsidR="000F6076" w:rsidRPr="000F6076" w:rsidRDefault="000F6076" w:rsidP="000F6076">
                <w:pPr>
                  <w:pStyle w:val="NoSpacing"/>
                  <w:spacing w:before="40"/>
                  <w:jc w:val="center"/>
                  <w:rPr>
                    <w:rFonts w:ascii="Arial" w:hAnsi="Arial" w:cs="Arial"/>
                    <w:b/>
                    <w:sz w:val="20"/>
                    <w:szCs w:val="24"/>
                  </w:rPr>
                </w:pPr>
                <w:r w:rsidRPr="000F6076">
                  <w:rPr>
                    <w:rFonts w:ascii="Arial" w:hAnsi="Arial" w:cs="Arial"/>
                    <w:b/>
                    <w:sz w:val="20"/>
                    <w:szCs w:val="24"/>
                  </w:rPr>
                  <w:t>UM</w:t>
                </w:r>
              </w:p>
            </w:tc>
            <w:tc>
              <w:tcPr>
                <w:tcW w:w="1608" w:type="dxa"/>
                <w:shd w:val="clear" w:color="auto" w:fill="C0C0C0"/>
                <w:vAlign w:val="center"/>
              </w:tcPr>
              <w:p w:rsidR="000F6076" w:rsidRPr="000F6076" w:rsidRDefault="000F6076" w:rsidP="000F6076">
                <w:pPr>
                  <w:pStyle w:val="NoSpacing"/>
                  <w:spacing w:before="40"/>
                  <w:jc w:val="center"/>
                  <w:rPr>
                    <w:rFonts w:ascii="Arial" w:hAnsi="Arial" w:cs="Arial"/>
                    <w:b/>
                    <w:sz w:val="20"/>
                    <w:szCs w:val="24"/>
                  </w:rPr>
                </w:pPr>
                <w:r w:rsidRPr="000F6076">
                  <w:rPr>
                    <w:rFonts w:ascii="Arial" w:hAnsi="Arial" w:cs="Arial"/>
                    <w:b/>
                    <w:sz w:val="20"/>
                    <w:szCs w:val="24"/>
                  </w:rPr>
                  <w:t>Condiții de referință</w:t>
                </w:r>
              </w:p>
            </w:tc>
          </w:tr>
          <w:tr w:rsidR="000F6076" w:rsidRPr="000F6076" w:rsidTr="000F6076">
            <w:tc>
              <w:tcPr>
                <w:tcW w:w="1608" w:type="dxa"/>
                <w:shd w:val="clear" w:color="auto" w:fill="auto"/>
              </w:tcPr>
              <w:p w:rsidR="000F6076" w:rsidRPr="000F6076" w:rsidRDefault="000F6076" w:rsidP="000F6076">
                <w:pPr>
                  <w:pStyle w:val="NoSpacing"/>
                  <w:spacing w:before="40"/>
                  <w:jc w:val="center"/>
                  <w:rPr>
                    <w:rFonts w:ascii="Arial" w:hAnsi="Arial" w:cs="Arial"/>
                    <w:sz w:val="20"/>
                    <w:szCs w:val="24"/>
                  </w:rPr>
                </w:pPr>
                <w:r w:rsidRPr="000F6076">
                  <w:rPr>
                    <w:rFonts w:ascii="Arial" w:hAnsi="Arial" w:cs="Arial"/>
                    <w:sz w:val="20"/>
                    <w:szCs w:val="24"/>
                  </w:rPr>
                  <w:t>3811</w:t>
                </w:r>
              </w:p>
            </w:tc>
            <w:tc>
              <w:tcPr>
                <w:tcW w:w="1608" w:type="dxa"/>
                <w:shd w:val="clear" w:color="auto" w:fill="auto"/>
              </w:tcPr>
              <w:p w:rsidR="000F6076" w:rsidRPr="000F6076" w:rsidRDefault="000F6076" w:rsidP="000F6076">
                <w:pPr>
                  <w:pStyle w:val="NoSpacing"/>
                  <w:spacing w:before="40"/>
                  <w:jc w:val="center"/>
                  <w:rPr>
                    <w:rFonts w:ascii="Arial" w:hAnsi="Arial" w:cs="Arial"/>
                    <w:sz w:val="20"/>
                    <w:szCs w:val="24"/>
                  </w:rPr>
                </w:pPr>
                <w:r w:rsidRPr="000F6076">
                  <w:rPr>
                    <w:rFonts w:ascii="Arial" w:hAnsi="Arial" w:cs="Arial"/>
                    <w:sz w:val="20"/>
                    <w:szCs w:val="24"/>
                  </w:rPr>
                  <w:t>Coș de evacuare gaze arse de la ceentrala termică</w:t>
                </w:r>
              </w:p>
            </w:tc>
            <w:tc>
              <w:tcPr>
                <w:tcW w:w="1608" w:type="dxa"/>
                <w:shd w:val="clear" w:color="auto" w:fill="auto"/>
              </w:tcPr>
              <w:p w:rsidR="000F6076" w:rsidRPr="000F6076" w:rsidRDefault="000F6076" w:rsidP="000F6076">
                <w:pPr>
                  <w:pStyle w:val="NoSpacing"/>
                  <w:spacing w:before="40"/>
                  <w:jc w:val="center"/>
                  <w:rPr>
                    <w:rFonts w:ascii="Arial" w:hAnsi="Arial" w:cs="Arial"/>
                    <w:sz w:val="20"/>
                    <w:szCs w:val="24"/>
                  </w:rPr>
                </w:pPr>
                <w:r w:rsidRPr="000F6076">
                  <w:rPr>
                    <w:rFonts w:ascii="Arial" w:hAnsi="Arial" w:cs="Arial"/>
                    <w:sz w:val="20"/>
                    <w:szCs w:val="24"/>
                  </w:rPr>
                  <w:t>TSP (Particule in suspensie totale)</w:t>
                </w:r>
              </w:p>
            </w:tc>
            <w:tc>
              <w:tcPr>
                <w:tcW w:w="1608" w:type="dxa"/>
                <w:shd w:val="clear" w:color="auto" w:fill="auto"/>
              </w:tcPr>
              <w:p w:rsidR="000F6076" w:rsidRPr="000F6076" w:rsidRDefault="000F6076" w:rsidP="000F6076">
                <w:pPr>
                  <w:pStyle w:val="NoSpacing"/>
                  <w:spacing w:before="40"/>
                  <w:jc w:val="center"/>
                  <w:rPr>
                    <w:rFonts w:ascii="Arial" w:hAnsi="Arial" w:cs="Arial"/>
                    <w:sz w:val="20"/>
                    <w:szCs w:val="24"/>
                  </w:rPr>
                </w:pPr>
                <w:r w:rsidRPr="000F6076">
                  <w:rPr>
                    <w:rFonts w:ascii="Arial" w:hAnsi="Arial" w:cs="Arial"/>
                    <w:sz w:val="20"/>
                    <w:szCs w:val="24"/>
                  </w:rPr>
                  <w:t>5,00</w:t>
                </w:r>
              </w:p>
            </w:tc>
            <w:tc>
              <w:tcPr>
                <w:tcW w:w="1608" w:type="dxa"/>
                <w:shd w:val="clear" w:color="auto" w:fill="auto"/>
              </w:tcPr>
              <w:p w:rsidR="000F6076" w:rsidRPr="000F6076" w:rsidRDefault="000F6076" w:rsidP="000F6076">
                <w:pPr>
                  <w:pStyle w:val="NoSpacing"/>
                  <w:spacing w:before="40"/>
                  <w:jc w:val="center"/>
                  <w:rPr>
                    <w:rFonts w:ascii="Arial" w:hAnsi="Arial" w:cs="Arial"/>
                    <w:sz w:val="20"/>
                    <w:szCs w:val="24"/>
                  </w:rPr>
                </w:pPr>
                <w:r w:rsidRPr="000F6076">
                  <w:rPr>
                    <w:rFonts w:ascii="Arial" w:hAnsi="Arial" w:cs="Arial"/>
                    <w:sz w:val="20"/>
                    <w:szCs w:val="24"/>
                  </w:rPr>
                  <w:t>Milligram/normal metru cub</w:t>
                </w:r>
              </w:p>
            </w:tc>
            <w:tc>
              <w:tcPr>
                <w:tcW w:w="1608" w:type="dxa"/>
                <w:shd w:val="clear" w:color="auto" w:fill="auto"/>
              </w:tcPr>
              <w:p w:rsidR="000F6076" w:rsidRPr="000F6076" w:rsidRDefault="000F6076" w:rsidP="000F6076">
                <w:pPr>
                  <w:pStyle w:val="NoSpacing"/>
                  <w:spacing w:before="40"/>
                  <w:jc w:val="center"/>
                  <w:rPr>
                    <w:rFonts w:ascii="Arial" w:hAnsi="Arial" w:cs="Arial"/>
                    <w:sz w:val="20"/>
                    <w:szCs w:val="24"/>
                  </w:rPr>
                </w:pPr>
                <w:r w:rsidRPr="000F6076">
                  <w:rPr>
                    <w:rFonts w:ascii="Arial" w:hAnsi="Arial" w:cs="Arial"/>
                    <w:sz w:val="20"/>
                    <w:szCs w:val="24"/>
                  </w:rPr>
                  <w:t>Conform Ordinului 462/1993</w:t>
                </w:r>
              </w:p>
            </w:tc>
          </w:tr>
          <w:tr w:rsidR="000F6076" w:rsidRPr="000F6076" w:rsidTr="000F6076">
            <w:tc>
              <w:tcPr>
                <w:tcW w:w="1608" w:type="dxa"/>
                <w:shd w:val="clear" w:color="auto" w:fill="auto"/>
              </w:tcPr>
              <w:p w:rsidR="000F6076" w:rsidRPr="000F6076" w:rsidRDefault="000F6076" w:rsidP="000F6076">
                <w:pPr>
                  <w:pStyle w:val="NoSpacing"/>
                  <w:spacing w:before="40"/>
                  <w:jc w:val="center"/>
                  <w:rPr>
                    <w:rFonts w:ascii="Arial" w:hAnsi="Arial" w:cs="Arial"/>
                    <w:sz w:val="20"/>
                    <w:szCs w:val="24"/>
                  </w:rPr>
                </w:pPr>
                <w:r w:rsidRPr="000F6076">
                  <w:rPr>
                    <w:rFonts w:ascii="Arial" w:hAnsi="Arial" w:cs="Arial"/>
                    <w:sz w:val="20"/>
                    <w:szCs w:val="24"/>
                  </w:rPr>
                  <w:t>3811</w:t>
                </w:r>
              </w:p>
            </w:tc>
            <w:tc>
              <w:tcPr>
                <w:tcW w:w="1608" w:type="dxa"/>
                <w:shd w:val="clear" w:color="auto" w:fill="auto"/>
              </w:tcPr>
              <w:p w:rsidR="000F6076" w:rsidRPr="000F6076" w:rsidRDefault="000F6076" w:rsidP="000F6076">
                <w:pPr>
                  <w:pStyle w:val="NoSpacing"/>
                  <w:spacing w:before="40"/>
                  <w:jc w:val="center"/>
                  <w:rPr>
                    <w:rFonts w:ascii="Arial" w:hAnsi="Arial" w:cs="Arial"/>
                    <w:sz w:val="20"/>
                    <w:szCs w:val="24"/>
                  </w:rPr>
                </w:pPr>
                <w:r w:rsidRPr="000F6076">
                  <w:rPr>
                    <w:rFonts w:ascii="Arial" w:hAnsi="Arial" w:cs="Arial"/>
                    <w:sz w:val="20"/>
                    <w:szCs w:val="24"/>
                  </w:rPr>
                  <w:t>Coș de evacuare gaze arse de la ceentrala termică</w:t>
                </w:r>
              </w:p>
            </w:tc>
            <w:tc>
              <w:tcPr>
                <w:tcW w:w="1608" w:type="dxa"/>
                <w:shd w:val="clear" w:color="auto" w:fill="auto"/>
              </w:tcPr>
              <w:p w:rsidR="000F6076" w:rsidRPr="000F6076" w:rsidRDefault="000F6076" w:rsidP="000F6076">
                <w:pPr>
                  <w:pStyle w:val="NoSpacing"/>
                  <w:spacing w:before="40"/>
                  <w:jc w:val="center"/>
                  <w:rPr>
                    <w:rFonts w:ascii="Arial" w:hAnsi="Arial" w:cs="Arial"/>
                    <w:sz w:val="20"/>
                    <w:szCs w:val="24"/>
                  </w:rPr>
                </w:pPr>
                <w:r w:rsidRPr="000F6076">
                  <w:rPr>
                    <w:rFonts w:ascii="Arial" w:hAnsi="Arial" w:cs="Arial"/>
                    <w:sz w:val="20"/>
                    <w:szCs w:val="24"/>
                  </w:rPr>
                  <w:t>Oxizi de azot</w:t>
                </w:r>
              </w:p>
            </w:tc>
            <w:tc>
              <w:tcPr>
                <w:tcW w:w="1608" w:type="dxa"/>
                <w:shd w:val="clear" w:color="auto" w:fill="auto"/>
              </w:tcPr>
              <w:p w:rsidR="000F6076" w:rsidRPr="000F6076" w:rsidRDefault="000F6076" w:rsidP="000F6076">
                <w:pPr>
                  <w:pStyle w:val="NoSpacing"/>
                  <w:spacing w:before="40"/>
                  <w:jc w:val="center"/>
                  <w:rPr>
                    <w:rFonts w:ascii="Arial" w:hAnsi="Arial" w:cs="Arial"/>
                    <w:sz w:val="20"/>
                    <w:szCs w:val="24"/>
                  </w:rPr>
                </w:pPr>
                <w:r w:rsidRPr="000F6076">
                  <w:rPr>
                    <w:rFonts w:ascii="Arial" w:hAnsi="Arial" w:cs="Arial"/>
                    <w:sz w:val="20"/>
                    <w:szCs w:val="24"/>
                  </w:rPr>
                  <w:t>350,00</w:t>
                </w:r>
              </w:p>
            </w:tc>
            <w:tc>
              <w:tcPr>
                <w:tcW w:w="1608" w:type="dxa"/>
                <w:shd w:val="clear" w:color="auto" w:fill="auto"/>
              </w:tcPr>
              <w:p w:rsidR="000F6076" w:rsidRPr="000F6076" w:rsidRDefault="000F6076" w:rsidP="000F6076">
                <w:pPr>
                  <w:pStyle w:val="NoSpacing"/>
                  <w:spacing w:before="40"/>
                  <w:jc w:val="center"/>
                  <w:rPr>
                    <w:rFonts w:ascii="Arial" w:hAnsi="Arial" w:cs="Arial"/>
                    <w:sz w:val="20"/>
                    <w:szCs w:val="24"/>
                  </w:rPr>
                </w:pPr>
                <w:r w:rsidRPr="000F6076">
                  <w:rPr>
                    <w:rFonts w:ascii="Arial" w:hAnsi="Arial" w:cs="Arial"/>
                    <w:sz w:val="20"/>
                    <w:szCs w:val="24"/>
                  </w:rPr>
                  <w:t>Milligram/normal metru cub</w:t>
                </w:r>
              </w:p>
            </w:tc>
            <w:tc>
              <w:tcPr>
                <w:tcW w:w="1608" w:type="dxa"/>
                <w:shd w:val="clear" w:color="auto" w:fill="auto"/>
              </w:tcPr>
              <w:p w:rsidR="000F6076" w:rsidRPr="000F6076" w:rsidRDefault="000F6076" w:rsidP="000F6076">
                <w:pPr>
                  <w:pStyle w:val="NoSpacing"/>
                  <w:spacing w:before="40"/>
                  <w:jc w:val="center"/>
                  <w:rPr>
                    <w:rFonts w:ascii="Arial" w:hAnsi="Arial" w:cs="Arial"/>
                    <w:sz w:val="20"/>
                    <w:szCs w:val="24"/>
                  </w:rPr>
                </w:pPr>
                <w:r w:rsidRPr="000F6076">
                  <w:rPr>
                    <w:rFonts w:ascii="Arial" w:hAnsi="Arial" w:cs="Arial"/>
                    <w:sz w:val="20"/>
                    <w:szCs w:val="24"/>
                  </w:rPr>
                  <w:t>Conform Ordinului 462/1993</w:t>
                </w:r>
              </w:p>
            </w:tc>
          </w:tr>
          <w:tr w:rsidR="000F6076" w:rsidRPr="000F6076" w:rsidTr="000F6076">
            <w:tc>
              <w:tcPr>
                <w:tcW w:w="1608" w:type="dxa"/>
                <w:shd w:val="clear" w:color="auto" w:fill="auto"/>
              </w:tcPr>
              <w:p w:rsidR="000F6076" w:rsidRPr="000F6076" w:rsidRDefault="000F6076" w:rsidP="000F6076">
                <w:pPr>
                  <w:pStyle w:val="NoSpacing"/>
                  <w:spacing w:before="40"/>
                  <w:jc w:val="center"/>
                  <w:rPr>
                    <w:rFonts w:ascii="Arial" w:hAnsi="Arial" w:cs="Arial"/>
                    <w:sz w:val="20"/>
                    <w:szCs w:val="24"/>
                  </w:rPr>
                </w:pPr>
                <w:r w:rsidRPr="000F6076">
                  <w:rPr>
                    <w:rFonts w:ascii="Arial" w:hAnsi="Arial" w:cs="Arial"/>
                    <w:sz w:val="20"/>
                    <w:szCs w:val="24"/>
                  </w:rPr>
                  <w:t>3811</w:t>
                </w:r>
              </w:p>
            </w:tc>
            <w:tc>
              <w:tcPr>
                <w:tcW w:w="1608" w:type="dxa"/>
                <w:shd w:val="clear" w:color="auto" w:fill="auto"/>
              </w:tcPr>
              <w:p w:rsidR="000F6076" w:rsidRPr="000F6076" w:rsidRDefault="000F6076" w:rsidP="000F6076">
                <w:pPr>
                  <w:pStyle w:val="NoSpacing"/>
                  <w:spacing w:before="40"/>
                  <w:jc w:val="center"/>
                  <w:rPr>
                    <w:rFonts w:ascii="Arial" w:hAnsi="Arial" w:cs="Arial"/>
                    <w:sz w:val="20"/>
                    <w:szCs w:val="24"/>
                  </w:rPr>
                </w:pPr>
                <w:r w:rsidRPr="000F6076">
                  <w:rPr>
                    <w:rFonts w:ascii="Arial" w:hAnsi="Arial" w:cs="Arial"/>
                    <w:sz w:val="20"/>
                    <w:szCs w:val="24"/>
                  </w:rPr>
                  <w:t>Coș de evacuare gaze arse de la ceentrala termică</w:t>
                </w:r>
              </w:p>
            </w:tc>
            <w:tc>
              <w:tcPr>
                <w:tcW w:w="1608" w:type="dxa"/>
                <w:shd w:val="clear" w:color="auto" w:fill="auto"/>
              </w:tcPr>
              <w:p w:rsidR="000F6076" w:rsidRPr="000F6076" w:rsidRDefault="000F6076" w:rsidP="000F6076">
                <w:pPr>
                  <w:pStyle w:val="NoSpacing"/>
                  <w:spacing w:before="40"/>
                  <w:jc w:val="center"/>
                  <w:rPr>
                    <w:rFonts w:ascii="Arial" w:hAnsi="Arial" w:cs="Arial"/>
                    <w:sz w:val="20"/>
                    <w:szCs w:val="24"/>
                  </w:rPr>
                </w:pPr>
                <w:r w:rsidRPr="000F6076">
                  <w:rPr>
                    <w:rFonts w:ascii="Arial" w:hAnsi="Arial" w:cs="Arial"/>
                    <w:sz w:val="20"/>
                    <w:szCs w:val="24"/>
                  </w:rPr>
                  <w:t xml:space="preserve">Oxizi de sulf </w:t>
                </w:r>
              </w:p>
            </w:tc>
            <w:tc>
              <w:tcPr>
                <w:tcW w:w="1608" w:type="dxa"/>
                <w:shd w:val="clear" w:color="auto" w:fill="auto"/>
              </w:tcPr>
              <w:p w:rsidR="000F6076" w:rsidRPr="000F6076" w:rsidRDefault="000F6076" w:rsidP="000F6076">
                <w:pPr>
                  <w:pStyle w:val="NoSpacing"/>
                  <w:spacing w:before="40"/>
                  <w:jc w:val="center"/>
                  <w:rPr>
                    <w:rFonts w:ascii="Arial" w:hAnsi="Arial" w:cs="Arial"/>
                    <w:sz w:val="20"/>
                    <w:szCs w:val="24"/>
                  </w:rPr>
                </w:pPr>
                <w:r w:rsidRPr="000F6076">
                  <w:rPr>
                    <w:rFonts w:ascii="Arial" w:hAnsi="Arial" w:cs="Arial"/>
                    <w:sz w:val="20"/>
                    <w:szCs w:val="24"/>
                  </w:rPr>
                  <w:t>35,00</w:t>
                </w:r>
              </w:p>
            </w:tc>
            <w:tc>
              <w:tcPr>
                <w:tcW w:w="1608" w:type="dxa"/>
                <w:shd w:val="clear" w:color="auto" w:fill="auto"/>
              </w:tcPr>
              <w:p w:rsidR="000F6076" w:rsidRPr="000F6076" w:rsidRDefault="000F6076" w:rsidP="000F6076">
                <w:pPr>
                  <w:pStyle w:val="NoSpacing"/>
                  <w:spacing w:before="40"/>
                  <w:jc w:val="center"/>
                  <w:rPr>
                    <w:rFonts w:ascii="Arial" w:hAnsi="Arial" w:cs="Arial"/>
                    <w:sz w:val="20"/>
                    <w:szCs w:val="24"/>
                  </w:rPr>
                </w:pPr>
                <w:r w:rsidRPr="000F6076">
                  <w:rPr>
                    <w:rFonts w:ascii="Arial" w:hAnsi="Arial" w:cs="Arial"/>
                    <w:sz w:val="20"/>
                    <w:szCs w:val="24"/>
                  </w:rPr>
                  <w:t>Milligram/normal metru cub</w:t>
                </w:r>
              </w:p>
            </w:tc>
            <w:tc>
              <w:tcPr>
                <w:tcW w:w="1608" w:type="dxa"/>
                <w:shd w:val="clear" w:color="auto" w:fill="auto"/>
              </w:tcPr>
              <w:p w:rsidR="000F6076" w:rsidRPr="000F6076" w:rsidRDefault="000F6076" w:rsidP="000F6076">
                <w:pPr>
                  <w:pStyle w:val="NoSpacing"/>
                  <w:spacing w:before="40"/>
                  <w:jc w:val="center"/>
                  <w:rPr>
                    <w:rFonts w:ascii="Arial" w:hAnsi="Arial" w:cs="Arial"/>
                    <w:sz w:val="20"/>
                    <w:szCs w:val="24"/>
                  </w:rPr>
                </w:pPr>
                <w:r w:rsidRPr="000F6076">
                  <w:rPr>
                    <w:rFonts w:ascii="Arial" w:hAnsi="Arial" w:cs="Arial"/>
                    <w:sz w:val="20"/>
                    <w:szCs w:val="24"/>
                  </w:rPr>
                  <w:t>Conform Ordinului 462/1993</w:t>
                </w:r>
              </w:p>
            </w:tc>
          </w:tr>
          <w:tr w:rsidR="000F6076" w:rsidRPr="000F6076" w:rsidTr="000F6076">
            <w:tc>
              <w:tcPr>
                <w:tcW w:w="1608" w:type="dxa"/>
                <w:shd w:val="clear" w:color="auto" w:fill="auto"/>
              </w:tcPr>
              <w:p w:rsidR="000F6076" w:rsidRPr="000F6076" w:rsidRDefault="000F6076" w:rsidP="000F6076">
                <w:pPr>
                  <w:pStyle w:val="NoSpacing"/>
                  <w:spacing w:before="40"/>
                  <w:jc w:val="center"/>
                  <w:rPr>
                    <w:rFonts w:ascii="Arial" w:hAnsi="Arial" w:cs="Arial"/>
                    <w:sz w:val="20"/>
                    <w:szCs w:val="24"/>
                  </w:rPr>
                </w:pPr>
                <w:r w:rsidRPr="000F6076">
                  <w:rPr>
                    <w:rFonts w:ascii="Arial" w:hAnsi="Arial" w:cs="Arial"/>
                    <w:sz w:val="20"/>
                    <w:szCs w:val="24"/>
                  </w:rPr>
                  <w:t>3811</w:t>
                </w:r>
              </w:p>
            </w:tc>
            <w:tc>
              <w:tcPr>
                <w:tcW w:w="1608" w:type="dxa"/>
                <w:shd w:val="clear" w:color="auto" w:fill="auto"/>
              </w:tcPr>
              <w:p w:rsidR="000F6076" w:rsidRPr="000F6076" w:rsidRDefault="000F6076" w:rsidP="000F6076">
                <w:pPr>
                  <w:pStyle w:val="NoSpacing"/>
                  <w:spacing w:before="40"/>
                  <w:jc w:val="center"/>
                  <w:rPr>
                    <w:rFonts w:ascii="Arial" w:hAnsi="Arial" w:cs="Arial"/>
                    <w:sz w:val="20"/>
                    <w:szCs w:val="24"/>
                  </w:rPr>
                </w:pPr>
                <w:r w:rsidRPr="000F6076">
                  <w:rPr>
                    <w:rFonts w:ascii="Arial" w:hAnsi="Arial" w:cs="Arial"/>
                    <w:sz w:val="20"/>
                    <w:szCs w:val="24"/>
                  </w:rPr>
                  <w:t>Coș de evacuare gaze arse de la ceentrala termică</w:t>
                </w:r>
              </w:p>
            </w:tc>
            <w:tc>
              <w:tcPr>
                <w:tcW w:w="1608" w:type="dxa"/>
                <w:shd w:val="clear" w:color="auto" w:fill="auto"/>
              </w:tcPr>
              <w:p w:rsidR="000F6076" w:rsidRPr="000F6076" w:rsidRDefault="000F6076" w:rsidP="000F6076">
                <w:pPr>
                  <w:pStyle w:val="NoSpacing"/>
                  <w:spacing w:before="40"/>
                  <w:jc w:val="center"/>
                  <w:rPr>
                    <w:rFonts w:ascii="Arial" w:hAnsi="Arial" w:cs="Arial"/>
                    <w:sz w:val="20"/>
                    <w:szCs w:val="24"/>
                  </w:rPr>
                </w:pPr>
                <w:r w:rsidRPr="000F6076">
                  <w:rPr>
                    <w:rFonts w:ascii="Arial" w:hAnsi="Arial" w:cs="Arial"/>
                    <w:sz w:val="20"/>
                    <w:szCs w:val="24"/>
                  </w:rPr>
                  <w:t>Monoxid de Carbon</w:t>
                </w:r>
              </w:p>
            </w:tc>
            <w:tc>
              <w:tcPr>
                <w:tcW w:w="1608" w:type="dxa"/>
                <w:shd w:val="clear" w:color="auto" w:fill="auto"/>
              </w:tcPr>
              <w:p w:rsidR="000F6076" w:rsidRPr="000F6076" w:rsidRDefault="000F6076" w:rsidP="000F6076">
                <w:pPr>
                  <w:pStyle w:val="NoSpacing"/>
                  <w:spacing w:before="40"/>
                  <w:jc w:val="center"/>
                  <w:rPr>
                    <w:rFonts w:ascii="Arial" w:hAnsi="Arial" w:cs="Arial"/>
                    <w:sz w:val="20"/>
                    <w:szCs w:val="24"/>
                  </w:rPr>
                </w:pPr>
                <w:r w:rsidRPr="000F6076">
                  <w:rPr>
                    <w:rFonts w:ascii="Arial" w:hAnsi="Arial" w:cs="Arial"/>
                    <w:sz w:val="20"/>
                    <w:szCs w:val="24"/>
                  </w:rPr>
                  <w:t>100,00</w:t>
                </w:r>
              </w:p>
            </w:tc>
            <w:tc>
              <w:tcPr>
                <w:tcW w:w="1608" w:type="dxa"/>
                <w:shd w:val="clear" w:color="auto" w:fill="auto"/>
              </w:tcPr>
              <w:p w:rsidR="000F6076" w:rsidRPr="000F6076" w:rsidRDefault="000F6076" w:rsidP="000F6076">
                <w:pPr>
                  <w:pStyle w:val="NoSpacing"/>
                  <w:spacing w:before="40"/>
                  <w:jc w:val="center"/>
                  <w:rPr>
                    <w:rFonts w:ascii="Arial" w:hAnsi="Arial" w:cs="Arial"/>
                    <w:sz w:val="20"/>
                    <w:szCs w:val="24"/>
                  </w:rPr>
                </w:pPr>
                <w:r w:rsidRPr="000F6076">
                  <w:rPr>
                    <w:rFonts w:ascii="Arial" w:hAnsi="Arial" w:cs="Arial"/>
                    <w:sz w:val="20"/>
                    <w:szCs w:val="24"/>
                  </w:rPr>
                  <w:t>Milligram/normal metru cub</w:t>
                </w:r>
              </w:p>
            </w:tc>
            <w:tc>
              <w:tcPr>
                <w:tcW w:w="1608" w:type="dxa"/>
                <w:shd w:val="clear" w:color="auto" w:fill="auto"/>
              </w:tcPr>
              <w:p w:rsidR="000F6076" w:rsidRPr="000F6076" w:rsidRDefault="000F6076" w:rsidP="000F6076">
                <w:pPr>
                  <w:pStyle w:val="NoSpacing"/>
                  <w:spacing w:before="40"/>
                  <w:jc w:val="center"/>
                  <w:rPr>
                    <w:rFonts w:ascii="Arial" w:hAnsi="Arial" w:cs="Arial"/>
                    <w:sz w:val="20"/>
                    <w:szCs w:val="24"/>
                  </w:rPr>
                </w:pPr>
                <w:r w:rsidRPr="000F6076">
                  <w:rPr>
                    <w:rFonts w:ascii="Arial" w:hAnsi="Arial" w:cs="Arial"/>
                    <w:sz w:val="20"/>
                    <w:szCs w:val="24"/>
                  </w:rPr>
                  <w:t>Conform Ordinului 462/1993</w:t>
                </w:r>
              </w:p>
            </w:tc>
          </w:tr>
        </w:tbl>
        <w:p w:rsidR="001C47D4" w:rsidRDefault="009C7A13" w:rsidP="000F6076">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0F6076" w:rsidRDefault="000F6076" w:rsidP="001C47D4">
          <w:pPr>
            <w:spacing w:after="0" w:line="240" w:lineRule="auto"/>
            <w:ind w:left="709"/>
            <w:jc w:val="both"/>
            <w:rPr>
              <w:rFonts w:ascii="Arial" w:hAnsi="Arial" w:cs="Arial"/>
              <w:sz w:val="24"/>
              <w:szCs w:val="24"/>
            </w:rPr>
          </w:pPr>
        </w:p>
        <w:p w:rsidR="000F6076" w:rsidRDefault="000F6076" w:rsidP="001C47D4">
          <w:pPr>
            <w:spacing w:after="0" w:line="240" w:lineRule="auto"/>
            <w:ind w:left="709"/>
            <w:jc w:val="both"/>
            <w:rPr>
              <w:rFonts w:ascii="Arial" w:hAnsi="Arial" w:cs="Arial"/>
              <w:sz w:val="24"/>
              <w:szCs w:val="24"/>
            </w:rPr>
          </w:pPr>
        </w:p>
        <w:p w:rsidR="001C47D4" w:rsidRPr="000F6076" w:rsidRDefault="001C47D4" w:rsidP="001C47D4">
          <w:pPr>
            <w:spacing w:after="0" w:line="240" w:lineRule="auto"/>
            <w:ind w:left="709"/>
            <w:jc w:val="both"/>
            <w:rPr>
              <w:rFonts w:ascii="Arial" w:eastAsia="Calibri" w:hAnsi="Arial" w:cs="Arial"/>
              <w:b/>
              <w:sz w:val="24"/>
              <w:szCs w:val="24"/>
              <w:lang w:val="ro-RO" w:eastAsia="ar-SA"/>
            </w:rPr>
          </w:pPr>
          <w:r w:rsidRPr="000F6076">
            <w:rPr>
              <w:rFonts w:ascii="Arial" w:eastAsia="Calibri" w:hAnsi="Arial" w:cs="Arial"/>
              <w:b/>
              <w:sz w:val="24"/>
              <w:szCs w:val="24"/>
              <w:lang w:val="ro-RO" w:eastAsia="ar-SA"/>
            </w:rPr>
            <w:t>Alte condiții de funcționare decit cele normale:</w:t>
          </w:r>
        </w:p>
        <w:p w:rsidR="001C47D4" w:rsidRPr="000F6076" w:rsidRDefault="001C47D4" w:rsidP="001C47D4">
          <w:pPr>
            <w:pStyle w:val="ListParagraph"/>
            <w:suppressAutoHyphens w:val="0"/>
            <w:spacing w:after="0" w:line="240" w:lineRule="auto"/>
            <w:ind w:left="0" w:firstLine="426"/>
            <w:contextualSpacing w:val="0"/>
            <w:jc w:val="both"/>
            <w:rPr>
              <w:rFonts w:ascii="Arial" w:hAnsi="Arial" w:cs="Arial"/>
              <w:sz w:val="24"/>
              <w:szCs w:val="24"/>
              <w:lang w:val="ro-RO"/>
            </w:rPr>
          </w:pPr>
          <w:r w:rsidRPr="000F6076">
            <w:rPr>
              <w:rFonts w:ascii="Arial" w:hAnsi="Arial" w:cs="Arial"/>
              <w:sz w:val="24"/>
              <w:szCs w:val="24"/>
              <w:lang w:val="ro-RO"/>
            </w:rPr>
            <w:t>În cazul condițiilor planificate de funcționare altele decît cele normale (porniri /opriri), titularul are obligația limitării timpului de operare în aceste condiții.</w:t>
          </w:r>
        </w:p>
        <w:p w:rsidR="001C47D4" w:rsidRPr="000F6076" w:rsidRDefault="001C47D4" w:rsidP="001C47D4">
          <w:pPr>
            <w:pStyle w:val="ListParagraph"/>
            <w:suppressAutoHyphens w:val="0"/>
            <w:spacing w:after="0" w:line="240" w:lineRule="auto"/>
            <w:ind w:left="0" w:firstLine="426"/>
            <w:contextualSpacing w:val="0"/>
            <w:jc w:val="both"/>
            <w:rPr>
              <w:rFonts w:ascii="Arial" w:hAnsi="Arial" w:cs="Arial"/>
              <w:sz w:val="24"/>
              <w:szCs w:val="24"/>
              <w:lang w:val="ro-RO"/>
            </w:rPr>
          </w:pPr>
          <w:r w:rsidRPr="000F6076">
            <w:rPr>
              <w:rFonts w:ascii="Arial" w:hAnsi="Arial" w:cs="Arial"/>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1C47D4" w:rsidRPr="000F6076" w:rsidRDefault="001C47D4" w:rsidP="001C47D4">
          <w:pPr>
            <w:tabs>
              <w:tab w:val="left" w:pos="709"/>
            </w:tabs>
            <w:spacing w:after="0" w:line="240" w:lineRule="auto"/>
            <w:ind w:firstLine="426"/>
            <w:jc w:val="both"/>
            <w:rPr>
              <w:rFonts w:ascii="Arial" w:eastAsia="Calibri" w:hAnsi="Arial" w:cs="Arial"/>
              <w:sz w:val="24"/>
              <w:szCs w:val="24"/>
              <w:lang w:val="ro-RO" w:eastAsia="ar-SA"/>
            </w:rPr>
          </w:pPr>
          <w:r w:rsidRPr="000F6076">
            <w:rPr>
              <w:rFonts w:ascii="Arial" w:hAnsi="Arial" w:cs="Arial"/>
              <w:sz w:val="24"/>
              <w:szCs w:val="24"/>
              <w:lang w:val="ro-RO"/>
            </w:rPr>
            <w:t>Titularul</w:t>
          </w:r>
          <w:r w:rsidRPr="000F6076">
            <w:rPr>
              <w:rFonts w:ascii="Arial" w:eastAsia="Calibri" w:hAnsi="Arial" w:cs="Arial"/>
              <w:sz w:val="24"/>
              <w:szCs w:val="24"/>
              <w:lang w:val="ro-RO" w:eastAsia="ar-SA"/>
            </w:rPr>
            <w:t xml:space="preserve"> are obligația să ia toate măsurile ca în aceste condiții de funcționare emisiile din instalație să nu genereze deteriorarea calității aerului.</w:t>
          </w:r>
        </w:p>
        <w:p w:rsidR="001C47D4" w:rsidRDefault="009C7A13" w:rsidP="001C47D4">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1C47D4" w:rsidRPr="000F6076" w:rsidRDefault="001C47D4" w:rsidP="000F6076">
          <w:pPr>
            <w:pStyle w:val="NoSpacing"/>
            <w:ind w:firstLine="720"/>
            <w:rPr>
              <w:rFonts w:ascii="Arial" w:hAnsi="Arial" w:cs="Arial"/>
              <w:b/>
              <w:sz w:val="24"/>
              <w:szCs w:val="24"/>
              <w:lang w:val="ro-RO"/>
            </w:rPr>
          </w:pPr>
          <w:r w:rsidRPr="000F6076">
            <w:rPr>
              <w:rFonts w:ascii="Arial" w:hAnsi="Arial" w:cs="Arial"/>
              <w:b/>
              <w:sz w:val="24"/>
              <w:szCs w:val="24"/>
              <w:lang w:val="ro-RO"/>
            </w:rPr>
            <w:t xml:space="preserve">Concentraţii maxime admise pentru apa </w:t>
          </w:r>
          <w:sdt>
            <w:sdtPr>
              <w:rPr>
                <w:rFonts w:ascii="Arial" w:hAnsi="Arial" w:cs="Arial"/>
                <w:b/>
                <w:sz w:val="24"/>
                <w:szCs w:val="24"/>
                <w:lang w:val="ro-RO"/>
              </w:rPr>
              <w:alias w:val="Câmp editabil text"/>
              <w:tag w:val="CampEditabil"/>
              <w:id w:val="762422853"/>
              <w:placeholder>
                <w:docPart w:val="79899295689641898B42E394AEAE7A15"/>
              </w:placeholder>
            </w:sdtPr>
            <w:sdtContent>
              <w:r w:rsidRPr="000F6076">
                <w:rPr>
                  <w:rFonts w:ascii="Arial" w:hAnsi="Arial" w:cs="Arial"/>
                  <w:b/>
                  <w:sz w:val="24"/>
                  <w:szCs w:val="24"/>
                  <w:lang w:val="ro-RO"/>
                </w:rPr>
                <w:t>tehnologică evacuată</w:t>
              </w:r>
              <w:r w:rsidR="000F6076">
                <w:rPr>
                  <w:rFonts w:ascii="Arial" w:hAnsi="Arial" w:cs="Arial"/>
                  <w:b/>
                  <w:sz w:val="24"/>
                  <w:szCs w:val="24"/>
                  <w:lang w:val="ro-RO"/>
                </w:rPr>
                <w:t>: nu este cazul.</w:t>
              </w:r>
            </w:sdtContent>
          </w:sdt>
        </w:p>
      </w:sdtContent>
    </w:sdt>
    <w:p w:rsidR="001C47D4" w:rsidRDefault="001C47D4" w:rsidP="001C47D4">
      <w:pPr>
        <w:pStyle w:val="NoSpacing"/>
        <w:ind w:firstLine="720"/>
        <w:rPr>
          <w:rFonts w:ascii="Arial" w:hAnsi="Arial" w:cs="Arial"/>
          <w:sz w:val="24"/>
          <w:szCs w:val="24"/>
        </w:rPr>
      </w:pPr>
    </w:p>
    <w:sdt>
      <w:sdtPr>
        <w:rPr>
          <w:rStyle w:val="StyleHiddenChar"/>
        </w:rPr>
        <w:alias w:val="Concentrații maxime admise pentru apă"/>
        <w:tag w:val="ConcentratieMaximaApaModel"/>
        <w:id w:val="-1703389556"/>
        <w:lock w:val="sdtContentLocked"/>
        <w:placeholder>
          <w:docPart w:val="10018D857D8A4578ACD70AD584B319BD"/>
        </w:placeholder>
      </w:sdtPr>
      <w:sdtContent>
        <w:p w:rsidR="001C47D4" w:rsidRDefault="000F6076" w:rsidP="000F6076">
          <w:pPr>
            <w:pStyle w:val="NoSpacing"/>
            <w:ind w:firstLine="426"/>
            <w:rPr>
              <w:rFonts w:ascii="Arial" w:hAnsi="Arial" w:cs="Arial"/>
              <w:b/>
              <w:color w:val="808080"/>
              <w:sz w:val="24"/>
              <w:szCs w:val="24"/>
            </w:rPr>
          </w:pPr>
          <w:r w:rsidRPr="000F6076">
            <w:rPr>
              <w:rStyle w:val="StyleHiddenChar"/>
            </w:rPr>
            <w:t xml:space="preserve"> </w:t>
          </w:r>
        </w:p>
      </w:sdtContent>
    </w:sdt>
    <w:sdt>
      <w:sdtPr>
        <w:rPr>
          <w:rFonts w:ascii="Arial" w:hAnsi="Arial" w:cs="Arial"/>
          <w:sz w:val="24"/>
          <w:szCs w:val="24"/>
          <w:lang w:val="ro-RO"/>
        </w:rPr>
        <w:alias w:val="Câmp editabil text"/>
        <w:tag w:val="CampEditabil"/>
        <w:id w:val="1697813549"/>
        <w:placeholder>
          <w:docPart w:val="F4A75C03C41B4D9AB56643B8BF736838"/>
        </w:placeholder>
      </w:sdtPr>
      <w:sdtEndPr>
        <w:rPr>
          <w:lang w:val="en-US"/>
        </w:rPr>
      </w:sdtEndPr>
      <w:sdtContent>
        <w:p w:rsidR="001C47D4" w:rsidRPr="000F6076" w:rsidRDefault="001C47D4" w:rsidP="000F6076">
          <w:pPr>
            <w:pStyle w:val="NoSpacing"/>
            <w:ind w:firstLine="720"/>
            <w:rPr>
              <w:rFonts w:ascii="Arial" w:hAnsi="Arial" w:cs="Arial"/>
              <w:b/>
              <w:sz w:val="24"/>
              <w:szCs w:val="24"/>
            </w:rPr>
          </w:pPr>
          <w:r w:rsidRPr="000F6076">
            <w:rPr>
              <w:rFonts w:ascii="Arial" w:hAnsi="Arial" w:cs="Arial"/>
              <w:b/>
              <w:sz w:val="24"/>
              <w:szCs w:val="24"/>
              <w:lang w:val="ro-RO"/>
            </w:rPr>
            <w:t>Concentraţii maxime admise pentru apa subterană</w:t>
          </w:r>
          <w:r w:rsidR="000F6076" w:rsidRPr="000F6076">
            <w:rPr>
              <w:rFonts w:ascii="Arial" w:hAnsi="Arial" w:cs="Arial"/>
              <w:b/>
              <w:sz w:val="24"/>
              <w:szCs w:val="24"/>
              <w:lang w:val="ro-RO"/>
            </w:rPr>
            <w:t>: nu este cazul.</w:t>
          </w:r>
        </w:p>
      </w:sdtContent>
    </w:sdt>
    <w:sdt>
      <w:sdtPr>
        <w:rPr>
          <w:rStyle w:val="StyleHiddenChar"/>
        </w:rPr>
        <w:alias w:val="Concentrații maxime admise pentru apa subterană"/>
        <w:tag w:val="ConcentratieMaximaApaSubteranaModel"/>
        <w:id w:val="-1835445605"/>
        <w:lock w:val="sdtContentLocked"/>
        <w:placeholder>
          <w:docPart w:val="DefaultPlaceholder_1081868574"/>
        </w:placeholder>
      </w:sdtPr>
      <w:sdtContent>
        <w:p w:rsidR="001C47D4" w:rsidRPr="0019563E" w:rsidRDefault="000F6076" w:rsidP="000F6076">
          <w:pPr>
            <w:pStyle w:val="NoSpacing"/>
            <w:rPr>
              <w:rFonts w:ascii="Arial" w:hAnsi="Arial" w:cs="Arial"/>
              <w:sz w:val="24"/>
              <w:szCs w:val="24"/>
            </w:rPr>
          </w:pPr>
          <w:r w:rsidRPr="000F6076">
            <w:rPr>
              <w:rStyle w:val="StyleHiddenChar"/>
            </w:rPr>
            <w:t xml:space="preserve"> </w:t>
          </w:r>
        </w:p>
      </w:sdtContent>
    </w:sdt>
    <w:sdt>
      <w:sdtPr>
        <w:rPr>
          <w:rFonts w:ascii="Arial" w:eastAsiaTheme="minorHAnsi" w:hAnsi="Arial" w:cs="Arial"/>
          <w:b/>
          <w:sz w:val="24"/>
          <w:szCs w:val="24"/>
          <w:lang w:eastAsia="en-US"/>
        </w:rPr>
        <w:alias w:val="Câmp editabil text"/>
        <w:tag w:val="CampEditabil"/>
        <w:id w:val="362790162"/>
        <w:placeholder>
          <w:docPart w:val="9D191B8E62A440D9972B54BE79BD0E46"/>
        </w:placeholder>
      </w:sdtPr>
      <w:sdtContent>
        <w:p w:rsidR="004E176A" w:rsidRDefault="001C47D4" w:rsidP="001C47D4">
          <w:pPr>
            <w:pStyle w:val="NoSpacing"/>
            <w:ind w:firstLine="720"/>
            <w:rPr>
              <w:rFonts w:ascii="Arial" w:hAnsi="Arial" w:cs="Arial"/>
              <w:b/>
              <w:sz w:val="24"/>
              <w:szCs w:val="24"/>
            </w:rPr>
          </w:pPr>
          <w:r w:rsidRPr="004E176A">
            <w:rPr>
              <w:rFonts w:ascii="Arial" w:hAnsi="Arial" w:cs="Arial"/>
              <w:b/>
              <w:sz w:val="24"/>
              <w:szCs w:val="24"/>
              <w:lang w:val="ro-RO"/>
            </w:rPr>
            <w:t>Valori admise pentru</w:t>
          </w:r>
          <w:r>
            <w:rPr>
              <w:rFonts w:ascii="Arial" w:hAnsi="Arial" w:cs="Arial"/>
              <w:b/>
              <w:sz w:val="24"/>
              <w:szCs w:val="24"/>
            </w:rPr>
            <w:t xml:space="preserve"> sol</w:t>
          </w:r>
        </w:p>
        <w:p w:rsidR="001C47D4" w:rsidRPr="004E176A" w:rsidRDefault="004E176A" w:rsidP="004E176A">
          <w:pPr>
            <w:suppressAutoHyphens/>
            <w:spacing w:after="0" w:line="240" w:lineRule="auto"/>
            <w:ind w:left="709"/>
            <w:jc w:val="both"/>
            <w:rPr>
              <w:rFonts w:ascii="Arial" w:eastAsia="Calibri" w:hAnsi="Arial" w:cs="Arial"/>
              <w:b/>
              <w:sz w:val="24"/>
              <w:szCs w:val="24"/>
              <w:lang w:val="ro-RO"/>
            </w:rPr>
          </w:pPr>
          <w:r>
            <w:rPr>
              <w:rFonts w:ascii="Arial" w:eastAsia="Calibri" w:hAnsi="Arial" w:cs="Arial"/>
              <w:iCs/>
              <w:noProof/>
              <w:sz w:val="24"/>
              <w:szCs w:val="24"/>
              <w:lang w:val="ro-RO"/>
            </w:rPr>
            <w:t>C</w:t>
          </w:r>
          <w:r w:rsidRPr="004E176A">
            <w:rPr>
              <w:rFonts w:ascii="Arial" w:eastAsia="Calibri" w:hAnsi="Arial" w:cs="Arial"/>
              <w:iCs/>
              <w:noProof/>
              <w:sz w:val="24"/>
              <w:szCs w:val="24"/>
              <w:lang w:val="ro-RO"/>
            </w:rPr>
            <w:t>onform Ordinului 756/1997 pentru aprobarea Reglementării privind evaluarea poluării mediului, abrogat parțial prin Ordinul 592/2002, modificat prin Legea 104/2011.</w:t>
          </w:r>
        </w:p>
      </w:sdtContent>
    </w:sdt>
    <w:sdt>
      <w:sdtPr>
        <w:rPr>
          <w:rStyle w:val="StyleHiddenChar"/>
        </w:rPr>
        <w:alias w:val="Valori admise - sol"/>
        <w:tag w:val="ValoriAdmiseSolModel"/>
        <w:id w:val="1958299375"/>
        <w:lock w:val="sdtContentLocked"/>
        <w:placeholder>
          <w:docPart w:val="DefaultPlaceholder_1081868574"/>
        </w:placeholder>
      </w:sdtPr>
      <w:sdtContent>
        <w:p w:rsidR="001C47D4" w:rsidRDefault="004E176A" w:rsidP="004E176A">
          <w:pPr>
            <w:pStyle w:val="NoSpacing"/>
            <w:rPr>
              <w:rFonts w:ascii="Arial" w:hAnsi="Arial" w:cs="Arial"/>
              <w:b/>
              <w:sz w:val="24"/>
              <w:szCs w:val="24"/>
            </w:rPr>
          </w:pPr>
          <w:r w:rsidRPr="004E176A">
            <w:rPr>
              <w:rStyle w:val="StyleHiddenCha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Content>
        <w:p w:rsidR="001C47D4" w:rsidRPr="004E176A" w:rsidRDefault="004E176A" w:rsidP="004E176A">
          <w:pPr>
            <w:suppressAutoHyphens/>
            <w:spacing w:before="120" w:after="0" w:line="240" w:lineRule="auto"/>
            <w:ind w:left="851"/>
            <w:jc w:val="both"/>
            <w:rPr>
              <w:rFonts w:ascii="Arial" w:eastAsia="Calibri" w:hAnsi="Arial" w:cs="Arial"/>
              <w:b/>
              <w:sz w:val="24"/>
              <w:szCs w:val="24"/>
              <w:lang w:val="ro-RO" w:eastAsia="ar-SA"/>
            </w:rPr>
          </w:pPr>
          <w:r w:rsidRPr="004E176A">
            <w:rPr>
              <w:rFonts w:ascii="Arial" w:eastAsia="Calibri" w:hAnsi="Arial" w:cs="Arial"/>
              <w:b/>
              <w:sz w:val="24"/>
              <w:szCs w:val="24"/>
              <w:lang w:val="ro-RO" w:eastAsia="ar-SA"/>
            </w:rPr>
            <w:t>Valori admise pentru zgomot:</w:t>
          </w:r>
          <w:r w:rsidRPr="004E176A">
            <w:rPr>
              <w:rFonts w:ascii="Arial" w:eastAsia="Calibri" w:hAnsi="Arial" w:cs="Arial"/>
              <w:iCs/>
              <w:noProof/>
              <w:sz w:val="24"/>
              <w:szCs w:val="24"/>
              <w:lang w:val="ro-RO"/>
            </w:rPr>
            <w:t xml:space="preserve"> conform Ordinului Ministerului Sănătății nr. 119/2014 pentru aprobarea normelor de igienă  şi recomandări privind mediul de viaţă  al populaţiei și conform STAS 10009/1988 privind acustica urbană – limite admisibile ale nivelului de zgomot; emisiile de zgomot provenite din activitate nu trebuie să genereze nici un element de zgomot perturbator continuu sau intermitent la nici o locaţie sensibilă.</w:t>
          </w:r>
        </w:p>
      </w:sdtContent>
    </w:sdt>
    <w:p w:rsidR="001C47D4" w:rsidRPr="00FE6A36" w:rsidRDefault="001C47D4" w:rsidP="001C47D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p w:rsidR="001C47D4" w:rsidRPr="00B82BD7" w:rsidRDefault="004E176A" w:rsidP="001C47D4">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C47D4" w:rsidRPr="00FE6A36" w:rsidRDefault="001C47D4" w:rsidP="001C47D4">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p w:rsidR="001C47D4" w:rsidRPr="00B82BD7" w:rsidRDefault="004E176A" w:rsidP="001C47D4">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sdtContent>
    </w:sdt>
    <w:p w:rsidR="001C47D4" w:rsidRDefault="001C47D4" w:rsidP="001C47D4">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rPr>
          <w:sz w:val="24"/>
          <w:szCs w:val="24"/>
          <w:lang w:val="ro-RO"/>
        </w:rPr>
      </w:sdtEndPr>
      <w:sdtContent>
        <w:p w:rsidR="001C47D4" w:rsidRPr="004E176A" w:rsidRDefault="004E176A" w:rsidP="001C47D4">
          <w:pPr>
            <w:spacing w:after="0"/>
            <w:ind w:firstLine="720"/>
            <w:rPr>
              <w:rFonts w:ascii="Arial" w:hAnsi="Arial" w:cs="Arial"/>
              <w:sz w:val="24"/>
              <w:szCs w:val="24"/>
              <w:lang w:val="ro-RO"/>
            </w:rPr>
          </w:pPr>
          <w:r w:rsidRPr="004E176A">
            <w:rPr>
              <w:rFonts w:ascii="Arial" w:hAnsi="Arial" w:cs="Arial"/>
              <w:sz w:val="24"/>
              <w:szCs w:val="24"/>
              <w:lang w:val="ro-RO"/>
            </w:rPr>
            <w:t>Nu se monitorizează.</w:t>
          </w:r>
        </w:p>
      </w:sdtContent>
    </w:sdt>
    <w:sdt>
      <w:sdtPr>
        <w:rPr>
          <w:rStyle w:val="StyleHiddenChar"/>
        </w:rPr>
        <w:alias w:val="Monitorizarea aerului"/>
        <w:tag w:val="MonitorizareAerModel"/>
        <w:id w:val="2056890557"/>
        <w:lock w:val="sdtContentLocked"/>
        <w:placeholder>
          <w:docPart w:val="10018D857D8A4578ACD70AD584B319BD"/>
        </w:placeholder>
      </w:sdtPr>
      <w:sdtContent>
        <w:p w:rsidR="001C47D4" w:rsidRPr="00FF731C" w:rsidRDefault="004E176A" w:rsidP="004E176A">
          <w:pPr>
            <w:pStyle w:val="NoSpacing"/>
            <w:tabs>
              <w:tab w:val="left" w:pos="851"/>
            </w:tabs>
            <w:ind w:left="720" w:hanging="294"/>
            <w:rPr>
              <w:rFonts w:ascii="Arial" w:hAnsi="Arial" w:cs="Arial"/>
              <w:b/>
              <w:sz w:val="24"/>
              <w:szCs w:val="24"/>
            </w:rPr>
          </w:pPr>
          <w:r w:rsidRPr="004E176A">
            <w:rPr>
              <w:rStyle w:val="StyleHiddenCha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dtPr>
      <w:sdtContent>
        <w:p w:rsidR="001C47D4" w:rsidRPr="00B82BD7" w:rsidRDefault="004E176A" w:rsidP="001C47D4">
          <w:pPr>
            <w:pStyle w:val="NoSpacing"/>
            <w:rPr>
              <w:rFonts w:ascii="Arial" w:hAnsi="Arial" w:cs="Arial"/>
              <w:sz w:val="24"/>
              <w:szCs w:val="24"/>
            </w:rPr>
          </w:pPr>
          <w:r>
            <w:rPr>
              <w:rFonts w:ascii="Arial" w:hAnsi="Arial" w:cs="Arial"/>
              <w:sz w:val="24"/>
              <w:szCs w:val="24"/>
            </w:rPr>
            <w:t xml:space="preserve"> </w:t>
          </w:r>
        </w:p>
      </w:sdtContent>
    </w:sdt>
    <w:p w:rsidR="001C47D4" w:rsidRDefault="001C47D4" w:rsidP="001C47D4">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EndPr>
        <w:rPr>
          <w:lang w:val="ro-RO"/>
        </w:rPr>
      </w:sdtEndPr>
      <w:sdtContent>
        <w:p w:rsidR="001C47D4" w:rsidRPr="004E176A" w:rsidRDefault="004E176A" w:rsidP="001C47D4">
          <w:pPr>
            <w:pStyle w:val="NoSpacing"/>
            <w:ind w:left="720"/>
            <w:rPr>
              <w:rFonts w:ascii="Arial" w:hAnsi="Arial" w:cs="Arial"/>
              <w:sz w:val="24"/>
              <w:szCs w:val="24"/>
              <w:lang w:val="ro-RO"/>
            </w:rPr>
          </w:pPr>
          <w:r w:rsidRPr="004E176A">
            <w:rPr>
              <w:rFonts w:ascii="Arial" w:hAnsi="Arial" w:cs="Arial"/>
              <w:sz w:val="24"/>
              <w:szCs w:val="24"/>
              <w:lang w:val="ro-RO"/>
            </w:rPr>
            <w:t>Nu se monitorizează.</w:t>
          </w:r>
        </w:p>
      </w:sdtContent>
    </w:sdt>
    <w:sdt>
      <w:sdtPr>
        <w:rPr>
          <w:rStyle w:val="StyleHiddenChar"/>
        </w:rPr>
        <w:alias w:val="Monitorizare apă"/>
        <w:tag w:val="MonitorizareApaModel"/>
        <w:id w:val="-1009910336"/>
        <w:lock w:val="sdtContentLocked"/>
        <w:placeholder>
          <w:docPart w:val="10018D857D8A4578ACD70AD584B319BD"/>
        </w:placeholder>
      </w:sdtPr>
      <w:sdtContent>
        <w:p w:rsidR="001C47D4" w:rsidRDefault="004E176A" w:rsidP="004E176A">
          <w:pPr>
            <w:pStyle w:val="NoSpacing"/>
            <w:ind w:left="720"/>
            <w:rPr>
              <w:rFonts w:ascii="Arial" w:hAnsi="Arial" w:cs="Arial"/>
              <w:b/>
              <w:sz w:val="24"/>
              <w:szCs w:val="24"/>
            </w:rPr>
          </w:pPr>
          <w:r w:rsidRPr="004E176A">
            <w:rPr>
              <w:rStyle w:val="StyleHiddenChar"/>
            </w:rPr>
            <w:t xml:space="preserve"> </w:t>
          </w:r>
        </w:p>
      </w:sdtContent>
    </w:sdt>
    <w:sdt>
      <w:sdtPr>
        <w:rPr>
          <w:rFonts w:ascii="Arial" w:hAnsi="Arial" w:cs="Arial"/>
          <w:sz w:val="24"/>
          <w:szCs w:val="24"/>
          <w:lang w:val="ro-RO"/>
        </w:rPr>
        <w:alias w:val="Câmp editabil text"/>
        <w:tag w:val="CampEditabil"/>
        <w:id w:val="-1775320526"/>
        <w:placeholder>
          <w:docPart w:val="94C85D99E29D4AB1B7B6F7E00401F9E7"/>
        </w:placeholder>
      </w:sdtPr>
      <w:sdtContent>
        <w:p w:rsidR="001C47D4" w:rsidRPr="004E176A" w:rsidRDefault="001C47D4" w:rsidP="001C47D4">
          <w:pPr>
            <w:pStyle w:val="NoSpacing"/>
            <w:ind w:left="426" w:firstLine="294"/>
            <w:rPr>
              <w:rFonts w:ascii="Arial" w:hAnsi="Arial" w:cs="Arial"/>
              <w:b/>
              <w:sz w:val="24"/>
              <w:szCs w:val="24"/>
              <w:lang w:val="ro-RO"/>
            </w:rPr>
          </w:pPr>
          <w:r w:rsidRPr="004E176A">
            <w:rPr>
              <w:rFonts w:ascii="Arial" w:hAnsi="Arial" w:cs="Arial"/>
              <w:b/>
              <w:sz w:val="24"/>
              <w:szCs w:val="24"/>
              <w:lang w:val="ro-RO"/>
            </w:rPr>
            <w:t>Monitorizarea apei subterane</w:t>
          </w:r>
        </w:p>
        <w:p w:rsidR="001C47D4" w:rsidRPr="004E176A" w:rsidRDefault="004E176A" w:rsidP="004E176A">
          <w:pPr>
            <w:pStyle w:val="NoSpacing"/>
            <w:ind w:left="709"/>
            <w:rPr>
              <w:rFonts w:ascii="Arial" w:hAnsi="Arial" w:cs="Arial"/>
              <w:sz w:val="24"/>
              <w:szCs w:val="24"/>
              <w:lang w:val="ro-RO"/>
            </w:rPr>
          </w:pPr>
          <w:r w:rsidRPr="004E176A">
            <w:rPr>
              <w:rFonts w:ascii="Arial" w:hAnsi="Arial" w:cs="Arial"/>
              <w:sz w:val="24"/>
              <w:szCs w:val="24"/>
              <w:lang w:val="ro-RO"/>
            </w:rPr>
            <w:t>Nu se monitorizează.</w:t>
          </w:r>
        </w:p>
      </w:sdtContent>
    </w:sdt>
    <w:sdt>
      <w:sdtPr>
        <w:rPr>
          <w:rStyle w:val="StyleHiddenChar"/>
        </w:rPr>
        <w:alias w:val="Monitorizare apă subterană"/>
        <w:tag w:val="MonitorizareApaSubteranaModel"/>
        <w:id w:val="-1682117825"/>
        <w:lock w:val="sdtContentLocked"/>
        <w:placeholder>
          <w:docPart w:val="10018D857D8A4578ACD70AD584B319BD"/>
        </w:placeholder>
      </w:sdtPr>
      <w:sdtContent>
        <w:p w:rsidR="001C47D4" w:rsidRDefault="004E176A" w:rsidP="004E176A">
          <w:pPr>
            <w:pStyle w:val="NoSpacing"/>
            <w:ind w:left="720"/>
            <w:rPr>
              <w:rFonts w:ascii="Arial" w:hAnsi="Arial" w:cs="Arial"/>
              <w:b/>
              <w:sz w:val="24"/>
              <w:szCs w:val="24"/>
            </w:rPr>
          </w:pPr>
          <w:r w:rsidRPr="004E176A">
            <w:rPr>
              <w:rStyle w:val="StyleHiddenChar"/>
            </w:rPr>
            <w:t xml:space="preserve"> </w:t>
          </w:r>
        </w:p>
      </w:sdtContent>
    </w:sdt>
    <w:sdt>
      <w:sdtPr>
        <w:rPr>
          <w:rFonts w:ascii="Arial" w:hAnsi="Arial" w:cs="Arial"/>
          <w:sz w:val="24"/>
          <w:szCs w:val="24"/>
          <w:lang w:val="ro-RO"/>
        </w:rPr>
        <w:alias w:val="Câmp editabil text"/>
        <w:tag w:val="CampEditabil"/>
        <w:id w:val="-1483613559"/>
        <w:placeholder>
          <w:docPart w:val="E5EE986560C2470DA9DCCF289E1E4A85"/>
        </w:placeholder>
      </w:sdtPr>
      <w:sdtContent>
        <w:p w:rsidR="001C47D4" w:rsidRPr="004E176A" w:rsidRDefault="001C47D4" w:rsidP="001C47D4">
          <w:pPr>
            <w:pStyle w:val="NoSpacing"/>
            <w:ind w:left="426" w:firstLine="294"/>
            <w:rPr>
              <w:rFonts w:ascii="Arial" w:hAnsi="Arial" w:cs="Arial"/>
              <w:b/>
              <w:sz w:val="24"/>
              <w:szCs w:val="24"/>
              <w:lang w:val="ro-RO"/>
            </w:rPr>
          </w:pPr>
          <w:r w:rsidRPr="004E176A">
            <w:rPr>
              <w:rFonts w:ascii="Arial" w:hAnsi="Arial" w:cs="Arial"/>
              <w:b/>
              <w:sz w:val="24"/>
              <w:szCs w:val="24"/>
              <w:lang w:val="ro-RO"/>
            </w:rPr>
            <w:t>Monitorizarea solului</w:t>
          </w:r>
        </w:p>
        <w:p w:rsidR="001C47D4" w:rsidRPr="004E176A" w:rsidRDefault="004E176A" w:rsidP="004E176A">
          <w:pPr>
            <w:pStyle w:val="NoSpacing"/>
            <w:ind w:left="709"/>
            <w:rPr>
              <w:rFonts w:ascii="Arial" w:hAnsi="Arial" w:cs="Arial"/>
              <w:sz w:val="24"/>
              <w:szCs w:val="24"/>
              <w:lang w:val="ro-RO"/>
            </w:rPr>
          </w:pPr>
          <w:r w:rsidRPr="004E176A">
            <w:rPr>
              <w:rFonts w:ascii="Arial" w:hAnsi="Arial" w:cs="Arial"/>
              <w:sz w:val="24"/>
              <w:szCs w:val="24"/>
              <w:lang w:val="ro-RO"/>
            </w:rPr>
            <w:t>Nu se monitorizează.</w:t>
          </w:r>
        </w:p>
      </w:sdtContent>
    </w:sdt>
    <w:sdt>
      <w:sdtPr>
        <w:rPr>
          <w:rStyle w:val="StyleHiddenChar"/>
        </w:rPr>
        <w:alias w:val="Monitorizare sol"/>
        <w:tag w:val="MonitorizareSolModel"/>
        <w:id w:val="-2090999236"/>
        <w:lock w:val="sdtContentLocked"/>
        <w:placeholder>
          <w:docPart w:val="10018D857D8A4578ACD70AD584B319BD"/>
        </w:placeholder>
      </w:sdtPr>
      <w:sdtContent>
        <w:p w:rsidR="001C47D4" w:rsidRDefault="004E176A" w:rsidP="004E176A">
          <w:pPr>
            <w:pStyle w:val="NoSpacing"/>
            <w:ind w:left="426"/>
            <w:rPr>
              <w:rFonts w:ascii="Arial" w:hAnsi="Arial" w:cs="Arial"/>
              <w:b/>
              <w:sz w:val="24"/>
              <w:szCs w:val="24"/>
            </w:rPr>
          </w:pPr>
          <w:r w:rsidRPr="004E176A">
            <w:rPr>
              <w:rStyle w:val="StyleHiddenChar"/>
            </w:rPr>
            <w:t xml:space="preserve"> </w:t>
          </w:r>
        </w:p>
      </w:sdtContent>
    </w:sdt>
    <w:sdt>
      <w:sdtPr>
        <w:rPr>
          <w:rFonts w:ascii="Arial" w:hAnsi="Arial" w:cs="Arial"/>
          <w:lang w:val="ro-RO"/>
        </w:rPr>
        <w:alias w:val="Câmp editabil text"/>
        <w:tag w:val="CampEditabil"/>
        <w:id w:val="418146659"/>
        <w:placeholder>
          <w:docPart w:val="6BC009B9CFBB47B490D21C5539F1C4B5"/>
        </w:placeholder>
      </w:sdtPr>
      <w:sdtEndPr>
        <w:rPr>
          <w:sz w:val="24"/>
          <w:szCs w:val="24"/>
        </w:rPr>
      </w:sdtEndPr>
      <w:sdtContent>
        <w:p w:rsidR="004E176A" w:rsidRPr="004E176A" w:rsidRDefault="004E176A" w:rsidP="004E176A">
          <w:pPr>
            <w:suppressAutoHyphens/>
            <w:spacing w:after="0" w:line="240" w:lineRule="auto"/>
            <w:ind w:left="709"/>
            <w:rPr>
              <w:rFonts w:ascii="Arial" w:eastAsia="Calibri" w:hAnsi="Arial" w:cs="Arial"/>
              <w:b/>
              <w:sz w:val="24"/>
              <w:szCs w:val="24"/>
              <w:lang w:val="ro-RO" w:eastAsia="ar-SA"/>
            </w:rPr>
          </w:pPr>
          <w:r w:rsidRPr="004E176A">
            <w:rPr>
              <w:rFonts w:ascii="Arial" w:eastAsia="Calibri" w:hAnsi="Arial" w:cs="Arial"/>
              <w:b/>
              <w:sz w:val="24"/>
              <w:szCs w:val="24"/>
              <w:lang w:val="ro-RO" w:eastAsia="ar-SA"/>
            </w:rPr>
            <w:t>Monitorizarea zgomotului</w:t>
          </w:r>
        </w:p>
        <w:p w:rsidR="001C47D4" w:rsidRPr="003B049D" w:rsidRDefault="004E176A" w:rsidP="004E176A">
          <w:pPr>
            <w:spacing w:after="0"/>
            <w:ind w:left="709"/>
            <w:rPr>
              <w:rFonts w:ascii="Arial" w:hAnsi="Arial" w:cs="Arial"/>
              <w:sz w:val="24"/>
              <w:szCs w:val="24"/>
              <w:lang w:val="ro-RO"/>
            </w:rPr>
          </w:pPr>
          <w:r w:rsidRPr="003B049D">
            <w:rPr>
              <w:rFonts w:ascii="Arial" w:hAnsi="Arial" w:cs="Arial"/>
              <w:sz w:val="24"/>
              <w:szCs w:val="24"/>
              <w:lang w:val="ro-RO"/>
            </w:rPr>
            <w:t>Nu se monitorizează.</w:t>
          </w:r>
        </w:p>
      </w:sdtContent>
    </w:sdt>
    <w:p w:rsidR="001C47D4" w:rsidRDefault="001C47D4" w:rsidP="001C47D4">
      <w:pPr>
        <w:spacing w:after="0"/>
        <w:rPr>
          <w:rFonts w:ascii="Arial" w:hAnsi="Arial" w:cs="Arial"/>
          <w:lang w:val="ro-RO"/>
        </w:rPr>
      </w:pPr>
    </w:p>
    <w:p w:rsidR="001C47D4" w:rsidRDefault="001C47D4" w:rsidP="001C47D4">
      <w:pPr>
        <w:spacing w:after="0"/>
        <w:rPr>
          <w:rFonts w:ascii="Arial" w:hAnsi="Arial" w:cs="Arial"/>
          <w:lang w:val="ro-RO"/>
        </w:rPr>
      </w:pPr>
    </w:p>
    <w:p w:rsidR="001C47D4" w:rsidRPr="005B0C50" w:rsidRDefault="001C47D4" w:rsidP="001C47D4">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p w:rsidR="001C47D4" w:rsidRPr="00010A8C" w:rsidRDefault="00F54AB1" w:rsidP="001C47D4">
          <w:pPr>
            <w:spacing w:after="0"/>
            <w:rPr>
              <w:rFonts w:ascii="Arial" w:hAnsi="Arial" w:cs="Arial"/>
              <w:lang w:val="ro-RO"/>
            </w:rPr>
          </w:pPr>
          <w:r>
            <w:rPr>
              <w:rFonts w:ascii="Arial" w:hAnsi="Arial" w:cs="Arial"/>
              <w:lang w:val="ro-RO"/>
            </w:rPr>
            <w:t xml:space="preserve"> </w:t>
          </w:r>
        </w:p>
      </w:sdtContent>
    </w:sdt>
    <w:p w:rsidR="001C47D4" w:rsidRPr="00FE6A36" w:rsidRDefault="001C47D4" w:rsidP="001C47D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Content>
        <w:p w:rsidR="001C47D4" w:rsidRPr="00010A8C" w:rsidRDefault="00F54AB1" w:rsidP="001C47D4">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C47D4" w:rsidRDefault="001C47D4" w:rsidP="001C47D4">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Content>
        <w:p w:rsidR="00F54AB1" w:rsidRPr="00F54AB1" w:rsidRDefault="00F54AB1" w:rsidP="00F54AB1">
          <w:pPr>
            <w:spacing w:after="0"/>
            <w:jc w:val="both"/>
            <w:rPr>
              <w:rFonts w:ascii="Arial" w:hAnsi="Arial" w:cs="Arial"/>
              <w:sz w:val="24"/>
              <w:szCs w:val="24"/>
              <w:lang w:val="ro-RO" w:eastAsia="ro-RO"/>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0"/>
            <w:gridCol w:w="2188"/>
            <w:gridCol w:w="1258"/>
            <w:gridCol w:w="944"/>
            <w:gridCol w:w="1048"/>
            <w:gridCol w:w="1153"/>
            <w:gridCol w:w="629"/>
            <w:gridCol w:w="1468"/>
          </w:tblGrid>
          <w:tr w:rsidR="00F54AB1" w:rsidRPr="00F54AB1" w:rsidTr="00F54AB1">
            <w:trPr>
              <w:cantSplit/>
              <w:trHeight w:val="1701"/>
              <w:jc w:val="center"/>
            </w:trPr>
            <w:tc>
              <w:tcPr>
                <w:tcW w:w="95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54AB1" w:rsidRPr="00F54AB1" w:rsidRDefault="00F54AB1" w:rsidP="00F54AB1">
                <w:pPr>
                  <w:autoSpaceDE w:val="0"/>
                  <w:autoSpaceDN w:val="0"/>
                  <w:adjustRightInd w:val="0"/>
                  <w:spacing w:before="40" w:after="0" w:line="240" w:lineRule="auto"/>
                  <w:jc w:val="center"/>
                  <w:rPr>
                    <w:rFonts w:ascii="Arial" w:eastAsia="Times New Roman" w:hAnsi="Arial" w:cs="Arial"/>
                    <w:b/>
                    <w:sz w:val="20"/>
                    <w:szCs w:val="24"/>
                    <w:lang w:val="ro-RO"/>
                  </w:rPr>
                </w:pPr>
                <w:r w:rsidRPr="00F54AB1">
                  <w:rPr>
                    <w:rFonts w:ascii="Arial" w:eastAsia="Times New Roman" w:hAnsi="Arial" w:cs="Arial"/>
                    <w:b/>
                    <w:sz w:val="20"/>
                    <w:szCs w:val="24"/>
                    <w:lang w:val="ro-RO"/>
                  </w:rPr>
                  <w:t>Cod deșeu</w:t>
                </w:r>
              </w:p>
            </w:tc>
            <w:tc>
              <w:tcPr>
                <w:tcW w:w="218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54AB1" w:rsidRPr="00F54AB1" w:rsidRDefault="00F54AB1" w:rsidP="00F54AB1">
                <w:pPr>
                  <w:autoSpaceDE w:val="0"/>
                  <w:autoSpaceDN w:val="0"/>
                  <w:adjustRightInd w:val="0"/>
                  <w:spacing w:before="40" w:after="0" w:line="240" w:lineRule="auto"/>
                  <w:jc w:val="center"/>
                  <w:rPr>
                    <w:rFonts w:ascii="Arial" w:eastAsia="Times New Roman" w:hAnsi="Arial" w:cs="Arial"/>
                    <w:b/>
                    <w:sz w:val="20"/>
                    <w:szCs w:val="24"/>
                    <w:lang w:val="ro-RO"/>
                  </w:rPr>
                </w:pPr>
                <w:r w:rsidRPr="00F54AB1">
                  <w:rPr>
                    <w:rFonts w:ascii="Arial" w:eastAsia="Times New Roman" w:hAnsi="Arial" w:cs="Arial"/>
                    <w:b/>
                    <w:sz w:val="20"/>
                    <w:szCs w:val="24"/>
                    <w:lang w:val="ro-RO"/>
                  </w:rPr>
                  <w:t>Denumire deșeu</w:t>
                </w:r>
              </w:p>
            </w:tc>
            <w:tc>
              <w:tcPr>
                <w:tcW w:w="125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54AB1" w:rsidRPr="00F54AB1" w:rsidRDefault="00F54AB1" w:rsidP="00F54AB1">
                <w:pPr>
                  <w:autoSpaceDE w:val="0"/>
                  <w:autoSpaceDN w:val="0"/>
                  <w:adjustRightInd w:val="0"/>
                  <w:spacing w:before="40" w:after="0" w:line="240" w:lineRule="auto"/>
                  <w:jc w:val="center"/>
                  <w:rPr>
                    <w:rFonts w:ascii="Arial" w:eastAsia="Times New Roman" w:hAnsi="Arial" w:cs="Arial"/>
                    <w:b/>
                    <w:sz w:val="20"/>
                    <w:szCs w:val="24"/>
                    <w:lang w:val="ro-RO"/>
                  </w:rPr>
                </w:pPr>
                <w:r w:rsidRPr="00F54AB1">
                  <w:rPr>
                    <w:rFonts w:ascii="Arial" w:eastAsia="Times New Roman" w:hAnsi="Arial" w:cs="Arial"/>
                    <w:b/>
                    <w:sz w:val="20"/>
                    <w:szCs w:val="24"/>
                    <w:lang w:val="ro-RO"/>
                  </w:rPr>
                  <w:t>Sursă generatoare</w:t>
                </w:r>
              </w:p>
            </w:tc>
            <w:tc>
              <w:tcPr>
                <w:tcW w:w="944"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rsidR="00F54AB1" w:rsidRPr="00F54AB1" w:rsidRDefault="00F54AB1" w:rsidP="00F54AB1">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F54AB1">
                  <w:rPr>
                    <w:rFonts w:ascii="Arial" w:eastAsia="Times New Roman" w:hAnsi="Arial" w:cs="Arial"/>
                    <w:b/>
                    <w:sz w:val="20"/>
                    <w:szCs w:val="24"/>
                    <w:lang w:val="ro-RO"/>
                  </w:rPr>
                  <w:t>Cantitate</w:t>
                </w:r>
              </w:p>
            </w:tc>
            <w:tc>
              <w:tcPr>
                <w:tcW w:w="104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54AB1" w:rsidRPr="00F54AB1" w:rsidRDefault="00F54AB1" w:rsidP="00F54AB1">
                <w:pPr>
                  <w:autoSpaceDE w:val="0"/>
                  <w:autoSpaceDN w:val="0"/>
                  <w:adjustRightInd w:val="0"/>
                  <w:spacing w:before="40" w:after="0" w:line="240" w:lineRule="auto"/>
                  <w:jc w:val="center"/>
                  <w:rPr>
                    <w:rFonts w:ascii="Arial" w:eastAsia="Times New Roman" w:hAnsi="Arial" w:cs="Arial"/>
                    <w:b/>
                    <w:sz w:val="20"/>
                    <w:szCs w:val="24"/>
                    <w:lang w:val="ro-RO"/>
                  </w:rPr>
                </w:pPr>
                <w:r w:rsidRPr="00F54AB1">
                  <w:rPr>
                    <w:rFonts w:ascii="Arial" w:eastAsia="Times New Roman" w:hAnsi="Arial" w:cs="Arial"/>
                    <w:b/>
                    <w:sz w:val="20"/>
                    <w:szCs w:val="24"/>
                    <w:lang w:val="ro-RO"/>
                  </w:rPr>
                  <w:t>UM</w:t>
                </w:r>
              </w:p>
            </w:tc>
            <w:tc>
              <w:tcPr>
                <w:tcW w:w="115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54AB1" w:rsidRPr="00F54AB1" w:rsidRDefault="00F54AB1" w:rsidP="00F54AB1">
                <w:pPr>
                  <w:autoSpaceDE w:val="0"/>
                  <w:autoSpaceDN w:val="0"/>
                  <w:adjustRightInd w:val="0"/>
                  <w:spacing w:before="40" w:after="0" w:line="240" w:lineRule="auto"/>
                  <w:jc w:val="center"/>
                  <w:rPr>
                    <w:rFonts w:ascii="Arial" w:eastAsia="Times New Roman" w:hAnsi="Arial" w:cs="Arial"/>
                    <w:b/>
                    <w:sz w:val="20"/>
                    <w:szCs w:val="24"/>
                    <w:lang w:val="ro-RO"/>
                  </w:rPr>
                </w:pPr>
                <w:r w:rsidRPr="00F54AB1">
                  <w:rPr>
                    <w:rFonts w:ascii="Arial" w:eastAsia="Times New Roman" w:hAnsi="Arial" w:cs="Arial"/>
                    <w:b/>
                    <w:sz w:val="20"/>
                    <w:szCs w:val="24"/>
                    <w:lang w:val="ro-RO"/>
                  </w:rPr>
                  <w:t>Operațiune valorificare / eliminare</w:t>
                </w:r>
              </w:p>
            </w:tc>
            <w:tc>
              <w:tcPr>
                <w:tcW w:w="629"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rsidR="00F54AB1" w:rsidRPr="00F54AB1" w:rsidRDefault="00F54AB1" w:rsidP="00F54AB1">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F54AB1">
                  <w:rPr>
                    <w:rFonts w:ascii="Arial" w:eastAsia="Times New Roman" w:hAnsi="Arial" w:cs="Arial"/>
                    <w:b/>
                    <w:sz w:val="20"/>
                    <w:szCs w:val="24"/>
                    <w:lang w:val="ro-RO"/>
                  </w:rPr>
                  <w:t>Cod operațiune</w:t>
                </w:r>
              </w:p>
            </w:tc>
            <w:tc>
              <w:tcPr>
                <w:tcW w:w="146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54AB1" w:rsidRPr="00F54AB1" w:rsidRDefault="00F54AB1" w:rsidP="00F54AB1">
                <w:pPr>
                  <w:autoSpaceDE w:val="0"/>
                  <w:autoSpaceDN w:val="0"/>
                  <w:adjustRightInd w:val="0"/>
                  <w:spacing w:before="40" w:after="0" w:line="240" w:lineRule="auto"/>
                  <w:jc w:val="center"/>
                  <w:rPr>
                    <w:rFonts w:ascii="Arial" w:eastAsia="Times New Roman" w:hAnsi="Arial" w:cs="Arial"/>
                    <w:b/>
                    <w:sz w:val="20"/>
                    <w:szCs w:val="24"/>
                    <w:lang w:val="ro-RO"/>
                  </w:rPr>
                </w:pPr>
                <w:r w:rsidRPr="00F54AB1">
                  <w:rPr>
                    <w:rFonts w:ascii="Arial" w:eastAsia="Times New Roman" w:hAnsi="Arial" w:cs="Arial"/>
                    <w:b/>
                    <w:sz w:val="20"/>
                    <w:szCs w:val="24"/>
                    <w:lang w:val="ro-RO"/>
                  </w:rPr>
                  <w:t>Denumire operațiune</w:t>
                </w:r>
              </w:p>
            </w:tc>
          </w:tr>
          <w:tr w:rsidR="00F54AB1" w:rsidRPr="00F54AB1" w:rsidTr="00F54AB1">
            <w:trPr>
              <w:jc w:val="center"/>
            </w:trPr>
            <w:tc>
              <w:tcPr>
                <w:tcW w:w="959" w:type="dxa"/>
                <w:tcBorders>
                  <w:top w:val="single" w:sz="4" w:space="0" w:color="auto"/>
                  <w:left w:val="single" w:sz="4" w:space="0" w:color="auto"/>
                  <w:bottom w:val="single" w:sz="4" w:space="0" w:color="auto"/>
                  <w:right w:val="single" w:sz="4" w:space="0" w:color="auto"/>
                </w:tcBorders>
                <w:hideMark/>
              </w:tcPr>
              <w:p w:rsidR="00F54AB1" w:rsidRPr="00F54AB1" w:rsidRDefault="00F54AB1" w:rsidP="00F54AB1">
                <w:pPr>
                  <w:autoSpaceDE w:val="0"/>
                  <w:autoSpaceDN w:val="0"/>
                  <w:adjustRightInd w:val="0"/>
                  <w:spacing w:before="40" w:after="0" w:line="240" w:lineRule="auto"/>
                  <w:jc w:val="center"/>
                  <w:rPr>
                    <w:rFonts w:ascii="Arial" w:eastAsia="Times New Roman" w:hAnsi="Arial" w:cs="Arial"/>
                    <w:sz w:val="20"/>
                    <w:szCs w:val="24"/>
                    <w:lang w:val="ro-RO"/>
                  </w:rPr>
                </w:pPr>
                <w:r w:rsidRPr="00F54AB1">
                  <w:rPr>
                    <w:rFonts w:ascii="Arial" w:eastAsia="Times New Roman" w:hAnsi="Arial" w:cs="Arial"/>
                    <w:sz w:val="20"/>
                    <w:szCs w:val="24"/>
                    <w:lang w:val="ro-RO"/>
                  </w:rPr>
                  <w:t>20 03 01</w:t>
                </w:r>
              </w:p>
            </w:tc>
            <w:tc>
              <w:tcPr>
                <w:tcW w:w="2187" w:type="dxa"/>
                <w:tcBorders>
                  <w:top w:val="single" w:sz="4" w:space="0" w:color="auto"/>
                  <w:left w:val="single" w:sz="4" w:space="0" w:color="auto"/>
                  <w:bottom w:val="single" w:sz="4" w:space="0" w:color="auto"/>
                  <w:right w:val="single" w:sz="4" w:space="0" w:color="auto"/>
                </w:tcBorders>
                <w:hideMark/>
              </w:tcPr>
              <w:p w:rsidR="00F54AB1" w:rsidRPr="00F54AB1" w:rsidRDefault="00F54AB1" w:rsidP="00F54AB1">
                <w:pPr>
                  <w:autoSpaceDE w:val="0"/>
                  <w:autoSpaceDN w:val="0"/>
                  <w:adjustRightInd w:val="0"/>
                  <w:spacing w:before="40" w:after="0" w:line="240" w:lineRule="auto"/>
                  <w:jc w:val="center"/>
                  <w:rPr>
                    <w:rFonts w:ascii="Arial" w:eastAsia="Times New Roman" w:hAnsi="Arial" w:cs="Arial"/>
                    <w:sz w:val="20"/>
                    <w:szCs w:val="24"/>
                    <w:lang w:val="ro-RO"/>
                  </w:rPr>
                </w:pPr>
                <w:r w:rsidRPr="00F54AB1">
                  <w:rPr>
                    <w:rFonts w:ascii="Arial" w:eastAsia="Times New Roman" w:hAnsi="Arial" w:cs="Arial"/>
                    <w:sz w:val="20"/>
                    <w:szCs w:val="24"/>
                    <w:lang w:val="ro-RO"/>
                  </w:rPr>
                  <w:t>deseuri municipale amestecate</w:t>
                </w:r>
              </w:p>
            </w:tc>
            <w:tc>
              <w:tcPr>
                <w:tcW w:w="1258" w:type="dxa"/>
                <w:tcBorders>
                  <w:top w:val="single" w:sz="4" w:space="0" w:color="auto"/>
                  <w:left w:val="single" w:sz="4" w:space="0" w:color="auto"/>
                  <w:bottom w:val="single" w:sz="4" w:space="0" w:color="auto"/>
                  <w:right w:val="single" w:sz="4" w:space="0" w:color="auto"/>
                </w:tcBorders>
                <w:hideMark/>
              </w:tcPr>
              <w:p w:rsidR="00F54AB1" w:rsidRPr="00F54AB1" w:rsidRDefault="00F54AB1" w:rsidP="00F54AB1">
                <w:pPr>
                  <w:autoSpaceDE w:val="0"/>
                  <w:autoSpaceDN w:val="0"/>
                  <w:adjustRightInd w:val="0"/>
                  <w:spacing w:before="40" w:after="0" w:line="240" w:lineRule="auto"/>
                  <w:jc w:val="center"/>
                  <w:rPr>
                    <w:rFonts w:ascii="Arial" w:eastAsia="Times New Roman" w:hAnsi="Arial" w:cs="Arial"/>
                    <w:sz w:val="20"/>
                    <w:szCs w:val="24"/>
                    <w:lang w:val="ro-RO"/>
                  </w:rPr>
                </w:pPr>
                <w:r w:rsidRPr="00F54AB1">
                  <w:rPr>
                    <w:rFonts w:ascii="Arial" w:eastAsia="Times New Roman" w:hAnsi="Arial" w:cs="Arial"/>
                    <w:sz w:val="20"/>
                    <w:szCs w:val="24"/>
                    <w:lang w:val="ro-RO"/>
                  </w:rPr>
                  <w:t>Personal</w:t>
                </w:r>
              </w:p>
            </w:tc>
            <w:tc>
              <w:tcPr>
                <w:tcW w:w="944" w:type="dxa"/>
                <w:tcBorders>
                  <w:top w:val="single" w:sz="4" w:space="0" w:color="auto"/>
                  <w:left w:val="single" w:sz="4" w:space="0" w:color="auto"/>
                  <w:bottom w:val="single" w:sz="4" w:space="0" w:color="auto"/>
                  <w:right w:val="single" w:sz="4" w:space="0" w:color="auto"/>
                </w:tcBorders>
                <w:hideMark/>
              </w:tcPr>
              <w:p w:rsidR="00F54AB1" w:rsidRPr="00F54AB1" w:rsidRDefault="00F54AB1" w:rsidP="00F54AB1">
                <w:pPr>
                  <w:autoSpaceDE w:val="0"/>
                  <w:autoSpaceDN w:val="0"/>
                  <w:adjustRightInd w:val="0"/>
                  <w:spacing w:before="40" w:after="0" w:line="240" w:lineRule="auto"/>
                  <w:jc w:val="center"/>
                  <w:rPr>
                    <w:rFonts w:ascii="Arial" w:eastAsia="Times New Roman" w:hAnsi="Arial" w:cs="Arial"/>
                    <w:sz w:val="20"/>
                    <w:szCs w:val="24"/>
                    <w:lang w:val="ro-RO"/>
                  </w:rPr>
                </w:pPr>
                <w:r w:rsidRPr="00F54AB1">
                  <w:rPr>
                    <w:rFonts w:ascii="Arial" w:eastAsia="Times New Roman" w:hAnsi="Arial" w:cs="Arial"/>
                    <w:sz w:val="20"/>
                    <w:szCs w:val="24"/>
                    <w:lang w:val="ro-RO"/>
                  </w:rPr>
                  <w:t>0,3</w:t>
                </w:r>
              </w:p>
            </w:tc>
            <w:tc>
              <w:tcPr>
                <w:tcW w:w="1048" w:type="dxa"/>
                <w:tcBorders>
                  <w:top w:val="single" w:sz="4" w:space="0" w:color="auto"/>
                  <w:left w:val="single" w:sz="4" w:space="0" w:color="auto"/>
                  <w:bottom w:val="single" w:sz="4" w:space="0" w:color="auto"/>
                  <w:right w:val="single" w:sz="4" w:space="0" w:color="auto"/>
                </w:tcBorders>
                <w:hideMark/>
              </w:tcPr>
              <w:p w:rsidR="00F54AB1" w:rsidRPr="00F54AB1" w:rsidRDefault="00F54AB1" w:rsidP="00F54AB1">
                <w:pPr>
                  <w:autoSpaceDE w:val="0"/>
                  <w:autoSpaceDN w:val="0"/>
                  <w:adjustRightInd w:val="0"/>
                  <w:spacing w:before="40" w:after="0" w:line="240" w:lineRule="auto"/>
                  <w:jc w:val="center"/>
                  <w:rPr>
                    <w:rFonts w:ascii="Arial" w:eastAsia="Times New Roman" w:hAnsi="Arial" w:cs="Arial"/>
                    <w:sz w:val="20"/>
                    <w:szCs w:val="24"/>
                    <w:lang w:val="ro-RO"/>
                  </w:rPr>
                </w:pPr>
                <w:r w:rsidRPr="00F54AB1">
                  <w:rPr>
                    <w:rFonts w:ascii="Arial" w:eastAsia="Times New Roman" w:hAnsi="Arial" w:cs="Arial"/>
                    <w:sz w:val="20"/>
                    <w:szCs w:val="24"/>
                    <w:lang w:val="ro-RO"/>
                  </w:rPr>
                  <w:t>Metri cubi/luna</w:t>
                </w:r>
              </w:p>
            </w:tc>
            <w:tc>
              <w:tcPr>
                <w:tcW w:w="1153" w:type="dxa"/>
                <w:tcBorders>
                  <w:top w:val="single" w:sz="4" w:space="0" w:color="auto"/>
                  <w:left w:val="single" w:sz="4" w:space="0" w:color="auto"/>
                  <w:bottom w:val="single" w:sz="4" w:space="0" w:color="auto"/>
                  <w:right w:val="single" w:sz="4" w:space="0" w:color="auto"/>
                </w:tcBorders>
                <w:hideMark/>
              </w:tcPr>
              <w:p w:rsidR="00F54AB1" w:rsidRPr="00F54AB1" w:rsidRDefault="00F54AB1" w:rsidP="00F54AB1">
                <w:pPr>
                  <w:autoSpaceDE w:val="0"/>
                  <w:autoSpaceDN w:val="0"/>
                  <w:adjustRightInd w:val="0"/>
                  <w:spacing w:before="40" w:after="0" w:line="240" w:lineRule="auto"/>
                  <w:jc w:val="center"/>
                  <w:rPr>
                    <w:rFonts w:ascii="Arial" w:eastAsia="Times New Roman" w:hAnsi="Arial" w:cs="Arial"/>
                    <w:sz w:val="20"/>
                    <w:szCs w:val="24"/>
                    <w:lang w:val="ro-RO"/>
                  </w:rPr>
                </w:pPr>
                <w:r w:rsidRPr="00F54AB1">
                  <w:rPr>
                    <w:rFonts w:ascii="Arial" w:eastAsia="Times New Roman" w:hAnsi="Arial" w:cs="Arial"/>
                    <w:sz w:val="20"/>
                    <w:szCs w:val="24"/>
                    <w:lang w:val="ro-RO"/>
                  </w:rPr>
                  <w:t>Eliminare</w:t>
                </w:r>
              </w:p>
            </w:tc>
            <w:tc>
              <w:tcPr>
                <w:tcW w:w="629" w:type="dxa"/>
                <w:tcBorders>
                  <w:top w:val="single" w:sz="4" w:space="0" w:color="auto"/>
                  <w:left w:val="single" w:sz="4" w:space="0" w:color="auto"/>
                  <w:bottom w:val="single" w:sz="4" w:space="0" w:color="auto"/>
                  <w:right w:val="single" w:sz="4" w:space="0" w:color="auto"/>
                </w:tcBorders>
                <w:hideMark/>
              </w:tcPr>
              <w:p w:rsidR="00F54AB1" w:rsidRPr="00F54AB1" w:rsidRDefault="00F54AB1" w:rsidP="00F54AB1">
                <w:pPr>
                  <w:autoSpaceDE w:val="0"/>
                  <w:autoSpaceDN w:val="0"/>
                  <w:adjustRightInd w:val="0"/>
                  <w:spacing w:before="40" w:after="0" w:line="240" w:lineRule="auto"/>
                  <w:jc w:val="center"/>
                  <w:rPr>
                    <w:rFonts w:ascii="Arial" w:eastAsia="Times New Roman" w:hAnsi="Arial" w:cs="Arial"/>
                    <w:sz w:val="20"/>
                    <w:szCs w:val="24"/>
                    <w:lang w:val="ro-RO"/>
                  </w:rPr>
                </w:pPr>
                <w:r w:rsidRPr="00F54AB1">
                  <w:rPr>
                    <w:rFonts w:ascii="Arial" w:eastAsia="Times New Roman" w:hAnsi="Arial" w:cs="Arial"/>
                    <w:sz w:val="20"/>
                    <w:szCs w:val="24"/>
                    <w:lang w:val="ro-RO"/>
                  </w:rPr>
                  <w:t>D 1</w:t>
                </w:r>
              </w:p>
            </w:tc>
            <w:tc>
              <w:tcPr>
                <w:tcW w:w="1468" w:type="dxa"/>
                <w:tcBorders>
                  <w:top w:val="single" w:sz="4" w:space="0" w:color="auto"/>
                  <w:left w:val="single" w:sz="4" w:space="0" w:color="auto"/>
                  <w:bottom w:val="single" w:sz="4" w:space="0" w:color="auto"/>
                  <w:right w:val="single" w:sz="4" w:space="0" w:color="auto"/>
                </w:tcBorders>
                <w:hideMark/>
              </w:tcPr>
              <w:p w:rsidR="00F54AB1" w:rsidRPr="00F54AB1" w:rsidRDefault="00F54AB1" w:rsidP="00F54AB1">
                <w:pPr>
                  <w:autoSpaceDE w:val="0"/>
                  <w:autoSpaceDN w:val="0"/>
                  <w:adjustRightInd w:val="0"/>
                  <w:spacing w:before="40" w:after="0" w:line="240" w:lineRule="auto"/>
                  <w:jc w:val="center"/>
                  <w:rPr>
                    <w:rFonts w:ascii="Arial" w:eastAsia="Times New Roman" w:hAnsi="Arial" w:cs="Arial"/>
                    <w:sz w:val="20"/>
                    <w:szCs w:val="24"/>
                    <w:lang w:val="ro-RO"/>
                  </w:rPr>
                </w:pPr>
                <w:r w:rsidRPr="00F54AB1">
                  <w:rPr>
                    <w:rFonts w:ascii="Arial" w:eastAsia="Times New Roman" w:hAnsi="Arial" w:cs="Arial"/>
                    <w:sz w:val="20"/>
                    <w:szCs w:val="24"/>
                    <w:lang w:val="ro-RO"/>
                  </w:rPr>
                  <w:t>Depozitarea pe sol si in sol (de exemplu, depozite si altele asemenea)</w:t>
                </w:r>
              </w:p>
            </w:tc>
          </w:tr>
          <w:tr w:rsidR="00F54AB1" w:rsidRPr="00F54AB1" w:rsidTr="00F54AB1">
            <w:trPr>
              <w:jc w:val="center"/>
            </w:trPr>
            <w:tc>
              <w:tcPr>
                <w:tcW w:w="959" w:type="dxa"/>
                <w:tcBorders>
                  <w:top w:val="single" w:sz="4" w:space="0" w:color="auto"/>
                  <w:left w:val="single" w:sz="4" w:space="0" w:color="auto"/>
                  <w:bottom w:val="single" w:sz="4" w:space="0" w:color="auto"/>
                  <w:right w:val="single" w:sz="4" w:space="0" w:color="auto"/>
                </w:tcBorders>
                <w:hideMark/>
              </w:tcPr>
              <w:p w:rsidR="00F54AB1" w:rsidRPr="00F54AB1" w:rsidRDefault="00F54AB1" w:rsidP="00F54AB1">
                <w:pPr>
                  <w:autoSpaceDE w:val="0"/>
                  <w:autoSpaceDN w:val="0"/>
                  <w:adjustRightInd w:val="0"/>
                  <w:spacing w:before="40" w:after="0" w:line="240" w:lineRule="auto"/>
                  <w:jc w:val="center"/>
                  <w:rPr>
                    <w:rFonts w:ascii="Arial" w:eastAsia="Times New Roman" w:hAnsi="Arial" w:cs="Arial"/>
                    <w:sz w:val="20"/>
                    <w:szCs w:val="24"/>
                    <w:lang w:val="ro-RO"/>
                  </w:rPr>
                </w:pPr>
                <w:r w:rsidRPr="00F54AB1">
                  <w:rPr>
                    <w:rFonts w:ascii="Arial" w:eastAsia="Times New Roman" w:hAnsi="Arial" w:cs="Arial"/>
                    <w:sz w:val="20"/>
                    <w:szCs w:val="24"/>
                    <w:lang w:val="ro-RO"/>
                  </w:rPr>
                  <w:t>15 01 10*</w:t>
                </w:r>
              </w:p>
            </w:tc>
            <w:tc>
              <w:tcPr>
                <w:tcW w:w="2187" w:type="dxa"/>
                <w:tcBorders>
                  <w:top w:val="single" w:sz="4" w:space="0" w:color="auto"/>
                  <w:left w:val="single" w:sz="4" w:space="0" w:color="auto"/>
                  <w:bottom w:val="single" w:sz="4" w:space="0" w:color="auto"/>
                  <w:right w:val="single" w:sz="4" w:space="0" w:color="auto"/>
                </w:tcBorders>
                <w:hideMark/>
              </w:tcPr>
              <w:p w:rsidR="00F54AB1" w:rsidRPr="00F54AB1" w:rsidRDefault="00F54AB1" w:rsidP="00F54AB1">
                <w:pPr>
                  <w:autoSpaceDE w:val="0"/>
                  <w:autoSpaceDN w:val="0"/>
                  <w:adjustRightInd w:val="0"/>
                  <w:spacing w:before="40" w:after="0" w:line="240" w:lineRule="auto"/>
                  <w:jc w:val="center"/>
                  <w:rPr>
                    <w:rFonts w:ascii="Arial" w:eastAsia="Times New Roman" w:hAnsi="Arial" w:cs="Arial"/>
                    <w:sz w:val="20"/>
                    <w:szCs w:val="24"/>
                    <w:lang w:val="ro-RO"/>
                  </w:rPr>
                </w:pPr>
                <w:r w:rsidRPr="00F54AB1">
                  <w:rPr>
                    <w:rFonts w:ascii="Arial" w:eastAsia="Times New Roman" w:hAnsi="Arial" w:cs="Arial"/>
                    <w:sz w:val="20"/>
                    <w:szCs w:val="24"/>
                    <w:lang w:val="ro-RO"/>
                  </w:rPr>
                  <w:t>ambalaje care contin reziduuri sau sunt contaminate cu substante periculoase</w:t>
                </w:r>
              </w:p>
            </w:tc>
            <w:tc>
              <w:tcPr>
                <w:tcW w:w="1258" w:type="dxa"/>
                <w:tcBorders>
                  <w:top w:val="single" w:sz="4" w:space="0" w:color="auto"/>
                  <w:left w:val="single" w:sz="4" w:space="0" w:color="auto"/>
                  <w:bottom w:val="single" w:sz="4" w:space="0" w:color="auto"/>
                  <w:right w:val="single" w:sz="4" w:space="0" w:color="auto"/>
                </w:tcBorders>
                <w:hideMark/>
              </w:tcPr>
              <w:p w:rsidR="00F54AB1" w:rsidRPr="00F54AB1" w:rsidRDefault="00F54AB1" w:rsidP="00F54AB1">
                <w:pPr>
                  <w:autoSpaceDE w:val="0"/>
                  <w:autoSpaceDN w:val="0"/>
                  <w:adjustRightInd w:val="0"/>
                  <w:spacing w:before="40" w:after="0" w:line="240" w:lineRule="auto"/>
                  <w:jc w:val="center"/>
                  <w:rPr>
                    <w:rFonts w:ascii="Arial" w:eastAsia="Times New Roman" w:hAnsi="Arial" w:cs="Arial"/>
                    <w:sz w:val="20"/>
                    <w:szCs w:val="24"/>
                    <w:lang w:val="ro-RO"/>
                  </w:rPr>
                </w:pPr>
                <w:r w:rsidRPr="00F54AB1">
                  <w:rPr>
                    <w:rFonts w:ascii="Arial" w:eastAsia="Times New Roman" w:hAnsi="Arial" w:cs="Arial"/>
                    <w:sz w:val="20"/>
                    <w:szCs w:val="24"/>
                    <w:lang w:val="ro-RO"/>
                  </w:rPr>
                  <w:t>Activitatea desfășurată la terți</w:t>
                </w:r>
              </w:p>
            </w:tc>
            <w:tc>
              <w:tcPr>
                <w:tcW w:w="944" w:type="dxa"/>
                <w:tcBorders>
                  <w:top w:val="single" w:sz="4" w:space="0" w:color="auto"/>
                  <w:left w:val="single" w:sz="4" w:space="0" w:color="auto"/>
                  <w:bottom w:val="single" w:sz="4" w:space="0" w:color="auto"/>
                  <w:right w:val="single" w:sz="4" w:space="0" w:color="auto"/>
                </w:tcBorders>
                <w:hideMark/>
              </w:tcPr>
              <w:p w:rsidR="00F54AB1" w:rsidRPr="00F54AB1" w:rsidRDefault="00F54AB1" w:rsidP="00F54AB1">
                <w:pPr>
                  <w:autoSpaceDE w:val="0"/>
                  <w:autoSpaceDN w:val="0"/>
                  <w:adjustRightInd w:val="0"/>
                  <w:spacing w:before="40" w:after="0" w:line="240" w:lineRule="auto"/>
                  <w:jc w:val="center"/>
                  <w:rPr>
                    <w:rFonts w:ascii="Arial" w:eastAsia="Times New Roman" w:hAnsi="Arial" w:cs="Arial"/>
                    <w:sz w:val="20"/>
                    <w:szCs w:val="24"/>
                    <w:lang w:val="ro-RO"/>
                  </w:rPr>
                </w:pPr>
                <w:r w:rsidRPr="00F54AB1">
                  <w:rPr>
                    <w:rFonts w:ascii="Arial" w:eastAsia="Times New Roman" w:hAnsi="Arial" w:cs="Arial"/>
                    <w:sz w:val="20"/>
                    <w:szCs w:val="24"/>
                    <w:lang w:val="ro-RO"/>
                  </w:rPr>
                  <w:t>5</w:t>
                </w:r>
              </w:p>
            </w:tc>
            <w:tc>
              <w:tcPr>
                <w:tcW w:w="1048" w:type="dxa"/>
                <w:tcBorders>
                  <w:top w:val="single" w:sz="4" w:space="0" w:color="auto"/>
                  <w:left w:val="single" w:sz="4" w:space="0" w:color="auto"/>
                  <w:bottom w:val="single" w:sz="4" w:space="0" w:color="auto"/>
                  <w:right w:val="single" w:sz="4" w:space="0" w:color="auto"/>
                </w:tcBorders>
                <w:hideMark/>
              </w:tcPr>
              <w:p w:rsidR="00F54AB1" w:rsidRPr="00F54AB1" w:rsidRDefault="00F54AB1" w:rsidP="00F54AB1">
                <w:pPr>
                  <w:autoSpaceDE w:val="0"/>
                  <w:autoSpaceDN w:val="0"/>
                  <w:adjustRightInd w:val="0"/>
                  <w:spacing w:before="40" w:after="0" w:line="240" w:lineRule="auto"/>
                  <w:jc w:val="center"/>
                  <w:rPr>
                    <w:rFonts w:ascii="Arial" w:eastAsia="Times New Roman" w:hAnsi="Arial" w:cs="Arial"/>
                    <w:sz w:val="20"/>
                    <w:szCs w:val="24"/>
                    <w:lang w:val="ro-RO"/>
                  </w:rPr>
                </w:pPr>
                <w:r w:rsidRPr="00F54AB1">
                  <w:rPr>
                    <w:rFonts w:ascii="Arial" w:eastAsia="Times New Roman" w:hAnsi="Arial" w:cs="Arial"/>
                    <w:sz w:val="20"/>
                    <w:szCs w:val="24"/>
                    <w:lang w:val="ro-RO"/>
                  </w:rPr>
                  <w:t>Kg/lună</w:t>
                </w:r>
              </w:p>
            </w:tc>
            <w:tc>
              <w:tcPr>
                <w:tcW w:w="1153" w:type="dxa"/>
                <w:tcBorders>
                  <w:top w:val="single" w:sz="4" w:space="0" w:color="auto"/>
                  <w:left w:val="single" w:sz="4" w:space="0" w:color="auto"/>
                  <w:bottom w:val="single" w:sz="4" w:space="0" w:color="auto"/>
                  <w:right w:val="single" w:sz="4" w:space="0" w:color="auto"/>
                </w:tcBorders>
                <w:hideMark/>
              </w:tcPr>
              <w:p w:rsidR="00F54AB1" w:rsidRPr="00F54AB1" w:rsidRDefault="00F54AB1" w:rsidP="00F54AB1">
                <w:pPr>
                  <w:autoSpaceDE w:val="0"/>
                  <w:autoSpaceDN w:val="0"/>
                  <w:adjustRightInd w:val="0"/>
                  <w:spacing w:before="40" w:after="0" w:line="240" w:lineRule="auto"/>
                  <w:jc w:val="center"/>
                  <w:rPr>
                    <w:rFonts w:ascii="Arial" w:eastAsia="Times New Roman" w:hAnsi="Arial" w:cs="Arial"/>
                    <w:sz w:val="20"/>
                    <w:szCs w:val="24"/>
                    <w:lang w:val="ro-RO"/>
                  </w:rPr>
                </w:pPr>
                <w:r w:rsidRPr="00F54AB1">
                  <w:rPr>
                    <w:rFonts w:ascii="Arial" w:eastAsia="Times New Roman" w:hAnsi="Arial" w:cs="Arial"/>
                    <w:sz w:val="20"/>
                    <w:szCs w:val="24"/>
                    <w:lang w:val="ro-RO"/>
                  </w:rPr>
                  <w:t>Eliminare</w:t>
                </w:r>
              </w:p>
            </w:tc>
            <w:tc>
              <w:tcPr>
                <w:tcW w:w="629" w:type="dxa"/>
                <w:tcBorders>
                  <w:top w:val="single" w:sz="4" w:space="0" w:color="auto"/>
                  <w:left w:val="single" w:sz="4" w:space="0" w:color="auto"/>
                  <w:bottom w:val="single" w:sz="4" w:space="0" w:color="auto"/>
                  <w:right w:val="single" w:sz="4" w:space="0" w:color="auto"/>
                </w:tcBorders>
                <w:hideMark/>
              </w:tcPr>
              <w:p w:rsidR="00F54AB1" w:rsidRPr="00F54AB1" w:rsidRDefault="00F54AB1" w:rsidP="00F54AB1">
                <w:pPr>
                  <w:autoSpaceDE w:val="0"/>
                  <w:autoSpaceDN w:val="0"/>
                  <w:adjustRightInd w:val="0"/>
                  <w:spacing w:before="40" w:after="0" w:line="240" w:lineRule="auto"/>
                  <w:jc w:val="center"/>
                  <w:rPr>
                    <w:rFonts w:ascii="Arial" w:eastAsia="Times New Roman" w:hAnsi="Arial" w:cs="Arial"/>
                    <w:sz w:val="20"/>
                    <w:szCs w:val="24"/>
                    <w:lang w:val="ro-RO"/>
                  </w:rPr>
                </w:pPr>
                <w:r w:rsidRPr="00F54AB1">
                  <w:rPr>
                    <w:rFonts w:ascii="Arial" w:eastAsia="Times New Roman" w:hAnsi="Arial" w:cs="Arial"/>
                    <w:sz w:val="20"/>
                    <w:szCs w:val="24"/>
                    <w:lang w:val="ro-RO"/>
                  </w:rPr>
                  <w:t>D 10</w:t>
                </w:r>
              </w:p>
            </w:tc>
            <w:tc>
              <w:tcPr>
                <w:tcW w:w="1468" w:type="dxa"/>
                <w:tcBorders>
                  <w:top w:val="single" w:sz="4" w:space="0" w:color="auto"/>
                  <w:left w:val="single" w:sz="4" w:space="0" w:color="auto"/>
                  <w:bottom w:val="single" w:sz="4" w:space="0" w:color="auto"/>
                  <w:right w:val="single" w:sz="4" w:space="0" w:color="auto"/>
                </w:tcBorders>
                <w:hideMark/>
              </w:tcPr>
              <w:p w:rsidR="00F54AB1" w:rsidRPr="00F54AB1" w:rsidRDefault="00F54AB1" w:rsidP="00F54AB1">
                <w:pPr>
                  <w:autoSpaceDE w:val="0"/>
                  <w:autoSpaceDN w:val="0"/>
                  <w:adjustRightInd w:val="0"/>
                  <w:spacing w:before="40" w:after="0" w:line="240" w:lineRule="auto"/>
                  <w:jc w:val="center"/>
                  <w:rPr>
                    <w:rFonts w:ascii="Arial" w:eastAsia="Times New Roman" w:hAnsi="Arial" w:cs="Arial"/>
                    <w:sz w:val="20"/>
                    <w:szCs w:val="24"/>
                    <w:lang w:val="ro-RO"/>
                  </w:rPr>
                </w:pPr>
                <w:r w:rsidRPr="00F54AB1">
                  <w:rPr>
                    <w:rFonts w:ascii="Arial" w:eastAsia="Times New Roman" w:hAnsi="Arial" w:cs="Arial"/>
                    <w:sz w:val="20"/>
                    <w:szCs w:val="24"/>
                    <w:lang w:val="ro-RO"/>
                  </w:rPr>
                  <w:t>Incinerare pe sol</w:t>
                </w:r>
              </w:p>
            </w:tc>
          </w:tr>
        </w:tbl>
        <w:p w:rsidR="001C47D4" w:rsidRPr="00010A8C" w:rsidRDefault="009C7A13" w:rsidP="00F54AB1">
          <w:pPr>
            <w:spacing w:after="0"/>
            <w:rPr>
              <w:rFonts w:ascii="Arial" w:hAnsi="Arial" w:cs="Arial"/>
              <w:lang w:val="ro-RO" w:eastAsia="ro-RO"/>
            </w:rPr>
          </w:pPr>
        </w:p>
      </w:sdtContent>
    </w:sdt>
    <w:sdt>
      <w:sdtPr>
        <w:rPr>
          <w:rStyle w:val="StyleHiddenChar"/>
        </w:rPr>
        <w:alias w:val="Deșeuri produse"/>
        <w:tag w:val="DeseuriProduseModel"/>
        <w:id w:val="2053879920"/>
        <w:lock w:val="sdtContentLocked"/>
        <w:placeholder>
          <w:docPart w:val="DefaultPlaceholder_1082065158"/>
        </w:placeholder>
      </w:sdtPr>
      <w:sdtContent>
        <w:p w:rsidR="001C47D4" w:rsidRPr="004D6388" w:rsidRDefault="00F54AB1" w:rsidP="00F54AB1">
          <w:pPr>
            <w:autoSpaceDE w:val="0"/>
            <w:autoSpaceDN w:val="0"/>
            <w:adjustRightInd w:val="0"/>
            <w:spacing w:after="0" w:line="240" w:lineRule="auto"/>
            <w:jc w:val="both"/>
            <w:rPr>
              <w:rFonts w:ascii="Arial" w:eastAsia="Times New Roman" w:hAnsi="Arial" w:cs="Arial"/>
              <w:sz w:val="24"/>
              <w:szCs w:val="24"/>
              <w:lang w:val="ro-RO"/>
            </w:rPr>
          </w:pPr>
          <w:r w:rsidRPr="00F54AB1">
            <w:rPr>
              <w:rStyle w:val="StyleHiddenChar"/>
            </w:rPr>
            <w:t xml:space="preserve"> </w:t>
          </w: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1C47D4" w:rsidRPr="00010A8C" w:rsidRDefault="00F54AB1" w:rsidP="001C47D4">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C47D4" w:rsidRPr="00CB2B4B" w:rsidRDefault="001C47D4" w:rsidP="001C47D4">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F54AB1" w:rsidRDefault="00F54AB1" w:rsidP="00F54AB1">
          <w:pPr>
            <w:autoSpaceDE w:val="0"/>
            <w:autoSpaceDN w:val="0"/>
            <w:adjustRightInd w:val="0"/>
            <w:spacing w:after="0" w:line="240" w:lineRule="auto"/>
            <w:jc w:val="both"/>
            <w:rPr>
              <w:rFonts w:ascii="Arial" w:eastAsia="Times New Roman" w:hAnsi="Arial" w:cs="Arial"/>
              <w:sz w:val="24"/>
              <w:szCs w:val="24"/>
              <w:lang w:val="ro-RO"/>
            </w:rPr>
          </w:pPr>
        </w:p>
        <w:tbl>
          <w:tblPr>
            <w:tblW w:w="9648"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8"/>
            <w:gridCol w:w="2442"/>
            <w:gridCol w:w="855"/>
            <w:gridCol w:w="1363"/>
            <w:gridCol w:w="1079"/>
            <w:gridCol w:w="733"/>
            <w:gridCol w:w="2198"/>
          </w:tblGrid>
          <w:tr w:rsidR="00F54AB1" w:rsidRPr="00F54AB1" w:rsidTr="00F54AB1">
            <w:trPr>
              <w:cantSplit/>
              <w:trHeight w:val="1701"/>
              <w:jc w:val="center"/>
            </w:trPr>
            <w:tc>
              <w:tcPr>
                <w:tcW w:w="97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54AB1" w:rsidRPr="00F54AB1" w:rsidRDefault="00F54AB1" w:rsidP="00F54AB1">
                <w:pPr>
                  <w:autoSpaceDE w:val="0"/>
                  <w:autoSpaceDN w:val="0"/>
                  <w:adjustRightInd w:val="0"/>
                  <w:spacing w:before="40" w:after="0" w:line="240" w:lineRule="auto"/>
                  <w:jc w:val="center"/>
                  <w:rPr>
                    <w:rFonts w:ascii="Arial" w:eastAsia="Calibri" w:hAnsi="Arial" w:cs="Arial"/>
                    <w:b/>
                    <w:sz w:val="20"/>
                    <w:lang w:val="ro-RO"/>
                  </w:rPr>
                </w:pPr>
                <w:r w:rsidRPr="00F54AB1">
                  <w:rPr>
                    <w:rFonts w:ascii="Arial" w:eastAsia="Calibri" w:hAnsi="Arial" w:cs="Arial"/>
                    <w:b/>
                    <w:sz w:val="20"/>
                    <w:lang w:val="ro-RO"/>
                  </w:rPr>
                  <w:t>Cod deșeu</w:t>
                </w:r>
              </w:p>
            </w:tc>
            <w:tc>
              <w:tcPr>
                <w:tcW w:w="244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54AB1" w:rsidRPr="00F54AB1" w:rsidRDefault="00F54AB1" w:rsidP="00F54AB1">
                <w:pPr>
                  <w:autoSpaceDE w:val="0"/>
                  <w:autoSpaceDN w:val="0"/>
                  <w:adjustRightInd w:val="0"/>
                  <w:spacing w:before="40" w:after="0" w:line="240" w:lineRule="auto"/>
                  <w:jc w:val="center"/>
                  <w:rPr>
                    <w:rFonts w:ascii="Arial" w:eastAsia="Calibri" w:hAnsi="Arial" w:cs="Arial"/>
                    <w:b/>
                    <w:sz w:val="20"/>
                    <w:lang w:val="ro-RO"/>
                  </w:rPr>
                </w:pPr>
                <w:r w:rsidRPr="00F54AB1">
                  <w:rPr>
                    <w:rFonts w:ascii="Arial" w:eastAsia="Calibri" w:hAnsi="Arial" w:cs="Arial"/>
                    <w:b/>
                    <w:sz w:val="20"/>
                    <w:lang w:val="ro-RO"/>
                  </w:rPr>
                  <w:t>Denumire deșeu</w:t>
                </w:r>
              </w:p>
            </w:tc>
            <w:tc>
              <w:tcPr>
                <w:tcW w:w="855"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rsidR="00F54AB1" w:rsidRPr="00F54AB1" w:rsidRDefault="00F54AB1" w:rsidP="00F54AB1">
                <w:pPr>
                  <w:autoSpaceDE w:val="0"/>
                  <w:autoSpaceDN w:val="0"/>
                  <w:adjustRightInd w:val="0"/>
                  <w:spacing w:before="40" w:after="0" w:line="240" w:lineRule="auto"/>
                  <w:ind w:left="113" w:right="113"/>
                  <w:jc w:val="center"/>
                  <w:rPr>
                    <w:rFonts w:ascii="Arial" w:eastAsia="Calibri" w:hAnsi="Arial" w:cs="Arial"/>
                    <w:b/>
                    <w:sz w:val="20"/>
                    <w:lang w:val="ro-RO"/>
                  </w:rPr>
                </w:pPr>
                <w:r w:rsidRPr="00F54AB1">
                  <w:rPr>
                    <w:rFonts w:ascii="Arial" w:eastAsia="Calibri" w:hAnsi="Arial" w:cs="Arial"/>
                    <w:b/>
                    <w:sz w:val="20"/>
                    <w:lang w:val="ro-RO"/>
                  </w:rPr>
                  <w:t>Cantitate</w:t>
                </w:r>
              </w:p>
            </w:tc>
            <w:tc>
              <w:tcPr>
                <w:tcW w:w="136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54AB1" w:rsidRPr="00F54AB1" w:rsidRDefault="00F54AB1" w:rsidP="00F54AB1">
                <w:pPr>
                  <w:autoSpaceDE w:val="0"/>
                  <w:autoSpaceDN w:val="0"/>
                  <w:adjustRightInd w:val="0"/>
                  <w:spacing w:before="40" w:after="0" w:line="240" w:lineRule="auto"/>
                  <w:jc w:val="center"/>
                  <w:rPr>
                    <w:rFonts w:ascii="Arial" w:eastAsia="Calibri" w:hAnsi="Arial" w:cs="Arial"/>
                    <w:b/>
                    <w:sz w:val="20"/>
                    <w:lang w:val="ro-RO"/>
                  </w:rPr>
                </w:pPr>
                <w:r w:rsidRPr="00F54AB1">
                  <w:rPr>
                    <w:rFonts w:ascii="Arial" w:eastAsia="Calibri" w:hAnsi="Arial" w:cs="Arial"/>
                    <w:b/>
                    <w:sz w:val="20"/>
                    <w:lang w:val="ro-RO"/>
                  </w:rPr>
                  <w:t>UM</w:t>
                </w:r>
              </w:p>
            </w:tc>
            <w:tc>
              <w:tcPr>
                <w:tcW w:w="107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54AB1" w:rsidRPr="00F54AB1" w:rsidRDefault="00F54AB1" w:rsidP="00F54AB1">
                <w:pPr>
                  <w:autoSpaceDE w:val="0"/>
                  <w:autoSpaceDN w:val="0"/>
                  <w:adjustRightInd w:val="0"/>
                  <w:spacing w:before="40" w:after="0" w:line="240" w:lineRule="auto"/>
                  <w:jc w:val="center"/>
                  <w:rPr>
                    <w:rFonts w:ascii="Arial" w:eastAsia="Calibri" w:hAnsi="Arial" w:cs="Arial"/>
                    <w:b/>
                    <w:sz w:val="20"/>
                    <w:lang w:val="ro-RO"/>
                  </w:rPr>
                </w:pPr>
                <w:r w:rsidRPr="00F54AB1">
                  <w:rPr>
                    <w:rFonts w:ascii="Arial" w:eastAsia="Calibri" w:hAnsi="Arial" w:cs="Arial"/>
                    <w:b/>
                    <w:sz w:val="20"/>
                    <w:lang w:val="ro-RO"/>
                  </w:rPr>
                  <w:t>Operațiune valorificare / eliminare</w:t>
                </w:r>
              </w:p>
            </w:tc>
            <w:tc>
              <w:tcPr>
                <w:tcW w:w="733"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rsidR="00F54AB1" w:rsidRPr="00F54AB1" w:rsidRDefault="00F54AB1" w:rsidP="00F54AB1">
                <w:pPr>
                  <w:autoSpaceDE w:val="0"/>
                  <w:autoSpaceDN w:val="0"/>
                  <w:adjustRightInd w:val="0"/>
                  <w:spacing w:before="40" w:after="0" w:line="240" w:lineRule="auto"/>
                  <w:ind w:left="113" w:right="113"/>
                  <w:jc w:val="center"/>
                  <w:rPr>
                    <w:rFonts w:ascii="Arial" w:eastAsia="Calibri" w:hAnsi="Arial" w:cs="Arial"/>
                    <w:b/>
                    <w:sz w:val="20"/>
                    <w:lang w:val="ro-RO"/>
                  </w:rPr>
                </w:pPr>
                <w:r w:rsidRPr="00F54AB1">
                  <w:rPr>
                    <w:rFonts w:ascii="Arial" w:eastAsia="Calibri" w:hAnsi="Arial" w:cs="Arial"/>
                    <w:b/>
                    <w:sz w:val="20"/>
                    <w:lang w:val="ro-RO"/>
                  </w:rPr>
                  <w:t xml:space="preserve">Cod operațiune  </w:t>
                </w:r>
              </w:p>
            </w:tc>
            <w:tc>
              <w:tcPr>
                <w:tcW w:w="219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54AB1" w:rsidRPr="00F54AB1" w:rsidRDefault="00F54AB1" w:rsidP="00F54AB1">
                <w:pPr>
                  <w:autoSpaceDE w:val="0"/>
                  <w:autoSpaceDN w:val="0"/>
                  <w:adjustRightInd w:val="0"/>
                  <w:spacing w:before="40" w:after="0" w:line="240" w:lineRule="auto"/>
                  <w:jc w:val="center"/>
                  <w:rPr>
                    <w:rFonts w:ascii="Arial" w:eastAsia="Calibri" w:hAnsi="Arial" w:cs="Arial"/>
                    <w:b/>
                    <w:sz w:val="20"/>
                    <w:lang w:val="ro-RO"/>
                  </w:rPr>
                </w:pPr>
                <w:r w:rsidRPr="00F54AB1">
                  <w:rPr>
                    <w:rFonts w:ascii="Arial" w:eastAsia="Calibri" w:hAnsi="Arial" w:cs="Arial"/>
                    <w:b/>
                    <w:sz w:val="20"/>
                    <w:lang w:val="ro-RO"/>
                  </w:rPr>
                  <w:t>Denumire operațiune</w:t>
                </w:r>
              </w:p>
            </w:tc>
          </w:tr>
          <w:tr w:rsidR="00F54AB1" w:rsidRPr="00F54AB1" w:rsidTr="00F54AB1">
            <w:trPr>
              <w:jc w:val="center"/>
            </w:trPr>
            <w:tc>
              <w:tcPr>
                <w:tcW w:w="977" w:type="dxa"/>
                <w:tcBorders>
                  <w:top w:val="single" w:sz="4" w:space="0" w:color="auto"/>
                  <w:left w:val="single" w:sz="4" w:space="0" w:color="auto"/>
                  <w:bottom w:val="single" w:sz="4" w:space="0" w:color="auto"/>
                  <w:right w:val="single" w:sz="4" w:space="0" w:color="auto"/>
                </w:tcBorders>
                <w:hideMark/>
              </w:tcPr>
              <w:p w:rsidR="00F54AB1" w:rsidRPr="00F54AB1" w:rsidRDefault="00F54AB1" w:rsidP="00F54AB1">
                <w:pPr>
                  <w:autoSpaceDE w:val="0"/>
                  <w:autoSpaceDN w:val="0"/>
                  <w:adjustRightInd w:val="0"/>
                  <w:spacing w:before="40" w:after="0" w:line="240" w:lineRule="auto"/>
                  <w:jc w:val="center"/>
                  <w:rPr>
                    <w:rFonts w:ascii="Arial" w:eastAsia="Calibri" w:hAnsi="Arial" w:cs="Arial"/>
                    <w:sz w:val="20"/>
                    <w:lang w:val="ro-RO"/>
                  </w:rPr>
                </w:pPr>
                <w:r w:rsidRPr="00F54AB1">
                  <w:rPr>
                    <w:rFonts w:ascii="Arial" w:eastAsia="Calibri" w:hAnsi="Arial" w:cs="Arial"/>
                    <w:sz w:val="20"/>
                    <w:lang w:val="ro-RO"/>
                  </w:rPr>
                  <w:t>15 01 01</w:t>
                </w:r>
              </w:p>
            </w:tc>
            <w:tc>
              <w:tcPr>
                <w:tcW w:w="2442" w:type="dxa"/>
                <w:tcBorders>
                  <w:top w:val="single" w:sz="4" w:space="0" w:color="auto"/>
                  <w:left w:val="single" w:sz="4" w:space="0" w:color="auto"/>
                  <w:bottom w:val="single" w:sz="4" w:space="0" w:color="auto"/>
                  <w:right w:val="single" w:sz="4" w:space="0" w:color="auto"/>
                </w:tcBorders>
                <w:hideMark/>
              </w:tcPr>
              <w:p w:rsidR="00F54AB1" w:rsidRPr="00F54AB1" w:rsidRDefault="00F54AB1" w:rsidP="00F54AB1">
                <w:pPr>
                  <w:autoSpaceDE w:val="0"/>
                  <w:autoSpaceDN w:val="0"/>
                  <w:adjustRightInd w:val="0"/>
                  <w:spacing w:before="40" w:after="0" w:line="240" w:lineRule="auto"/>
                  <w:jc w:val="center"/>
                  <w:rPr>
                    <w:rFonts w:ascii="Arial" w:eastAsia="Calibri" w:hAnsi="Arial" w:cs="Arial"/>
                    <w:sz w:val="20"/>
                    <w:lang w:val="ro-RO"/>
                  </w:rPr>
                </w:pPr>
                <w:r w:rsidRPr="00F54AB1">
                  <w:rPr>
                    <w:rFonts w:ascii="Arial" w:eastAsia="Times New Roman" w:hAnsi="Arial" w:cs="Arial"/>
                    <w:sz w:val="20"/>
                    <w:szCs w:val="24"/>
                    <w:lang w:val="ro-RO"/>
                  </w:rPr>
                  <w:t>ambalaje de hârtie si carton</w:t>
                </w:r>
              </w:p>
            </w:tc>
            <w:tc>
              <w:tcPr>
                <w:tcW w:w="855" w:type="dxa"/>
                <w:tcBorders>
                  <w:top w:val="single" w:sz="4" w:space="0" w:color="auto"/>
                  <w:left w:val="single" w:sz="4" w:space="0" w:color="auto"/>
                  <w:bottom w:val="single" w:sz="4" w:space="0" w:color="auto"/>
                  <w:right w:val="single" w:sz="4" w:space="0" w:color="auto"/>
                </w:tcBorders>
                <w:hideMark/>
              </w:tcPr>
              <w:p w:rsidR="00F54AB1" w:rsidRPr="00F54AB1" w:rsidRDefault="00F54AB1" w:rsidP="00F54AB1">
                <w:pPr>
                  <w:autoSpaceDE w:val="0"/>
                  <w:autoSpaceDN w:val="0"/>
                  <w:adjustRightInd w:val="0"/>
                  <w:spacing w:before="40" w:after="0" w:line="240" w:lineRule="auto"/>
                  <w:jc w:val="center"/>
                  <w:rPr>
                    <w:rFonts w:ascii="Arial" w:eastAsia="Calibri" w:hAnsi="Arial" w:cs="Arial"/>
                    <w:sz w:val="20"/>
                    <w:lang w:val="ro-RO"/>
                  </w:rPr>
                </w:pPr>
                <w:r w:rsidRPr="00F54AB1">
                  <w:rPr>
                    <w:rFonts w:ascii="Arial" w:eastAsia="Calibri" w:hAnsi="Arial" w:cs="Arial"/>
                    <w:sz w:val="20"/>
                    <w:szCs w:val="24"/>
                    <w:lang w:val="ro-RO"/>
                  </w:rPr>
                  <w:t>1000,00</w:t>
                </w:r>
              </w:p>
            </w:tc>
            <w:tc>
              <w:tcPr>
                <w:tcW w:w="1363" w:type="dxa"/>
                <w:tcBorders>
                  <w:top w:val="single" w:sz="4" w:space="0" w:color="auto"/>
                  <w:left w:val="single" w:sz="4" w:space="0" w:color="auto"/>
                  <w:bottom w:val="single" w:sz="4" w:space="0" w:color="auto"/>
                  <w:right w:val="single" w:sz="4" w:space="0" w:color="auto"/>
                </w:tcBorders>
                <w:hideMark/>
              </w:tcPr>
              <w:p w:rsidR="00F54AB1" w:rsidRPr="00F54AB1" w:rsidRDefault="00F54AB1" w:rsidP="00F54AB1">
                <w:pPr>
                  <w:autoSpaceDE w:val="0"/>
                  <w:autoSpaceDN w:val="0"/>
                  <w:adjustRightInd w:val="0"/>
                  <w:spacing w:before="40" w:after="0" w:line="240" w:lineRule="auto"/>
                  <w:jc w:val="center"/>
                  <w:rPr>
                    <w:rFonts w:ascii="Arial" w:eastAsia="Calibri" w:hAnsi="Arial" w:cs="Arial"/>
                    <w:sz w:val="20"/>
                    <w:lang w:val="ro-RO"/>
                  </w:rPr>
                </w:pPr>
                <w:r w:rsidRPr="00F54AB1">
                  <w:rPr>
                    <w:rFonts w:ascii="Arial" w:eastAsia="Calibri" w:hAnsi="Arial" w:cs="Arial"/>
                    <w:sz w:val="20"/>
                    <w:lang w:val="ro-RO"/>
                  </w:rPr>
                  <w:t>Kilogram/luna</w:t>
                </w:r>
              </w:p>
            </w:tc>
            <w:tc>
              <w:tcPr>
                <w:tcW w:w="1079" w:type="dxa"/>
                <w:tcBorders>
                  <w:top w:val="single" w:sz="4" w:space="0" w:color="auto"/>
                  <w:left w:val="single" w:sz="4" w:space="0" w:color="auto"/>
                  <w:bottom w:val="single" w:sz="4" w:space="0" w:color="auto"/>
                  <w:right w:val="single" w:sz="4" w:space="0" w:color="auto"/>
                </w:tcBorders>
                <w:hideMark/>
              </w:tcPr>
              <w:p w:rsidR="00F54AB1" w:rsidRPr="00F54AB1" w:rsidRDefault="00F54AB1" w:rsidP="00F54AB1">
                <w:pPr>
                  <w:autoSpaceDE w:val="0"/>
                  <w:autoSpaceDN w:val="0"/>
                  <w:adjustRightInd w:val="0"/>
                  <w:spacing w:before="40" w:after="0" w:line="240" w:lineRule="auto"/>
                  <w:jc w:val="center"/>
                  <w:rPr>
                    <w:rFonts w:ascii="Arial" w:eastAsia="Calibri" w:hAnsi="Arial" w:cs="Arial"/>
                    <w:sz w:val="20"/>
                    <w:lang w:val="ro-RO"/>
                  </w:rPr>
                </w:pPr>
                <w:r w:rsidRPr="00F54AB1">
                  <w:rPr>
                    <w:rFonts w:ascii="Arial" w:eastAsia="Calibri" w:hAnsi="Arial" w:cs="Arial"/>
                    <w:sz w:val="20"/>
                    <w:lang w:val="ro-RO"/>
                  </w:rPr>
                  <w:t>Valorificare</w:t>
                </w:r>
              </w:p>
            </w:tc>
            <w:tc>
              <w:tcPr>
                <w:tcW w:w="733" w:type="dxa"/>
                <w:tcBorders>
                  <w:top w:val="single" w:sz="4" w:space="0" w:color="auto"/>
                  <w:left w:val="single" w:sz="4" w:space="0" w:color="auto"/>
                  <w:bottom w:val="single" w:sz="4" w:space="0" w:color="auto"/>
                  <w:right w:val="single" w:sz="4" w:space="0" w:color="auto"/>
                </w:tcBorders>
                <w:hideMark/>
              </w:tcPr>
              <w:p w:rsidR="00F54AB1" w:rsidRPr="00F54AB1" w:rsidRDefault="00F54AB1" w:rsidP="00F54AB1">
                <w:pPr>
                  <w:autoSpaceDE w:val="0"/>
                  <w:autoSpaceDN w:val="0"/>
                  <w:adjustRightInd w:val="0"/>
                  <w:spacing w:before="40" w:after="0" w:line="240" w:lineRule="auto"/>
                  <w:jc w:val="center"/>
                  <w:rPr>
                    <w:rFonts w:ascii="Arial" w:eastAsia="Calibri" w:hAnsi="Arial" w:cs="Arial"/>
                    <w:sz w:val="20"/>
                    <w:lang w:val="ro-RO"/>
                  </w:rPr>
                </w:pPr>
                <w:r w:rsidRPr="00F54AB1">
                  <w:rPr>
                    <w:rFonts w:ascii="Arial" w:eastAsia="Calibri" w:hAnsi="Arial" w:cs="Arial"/>
                    <w:sz w:val="20"/>
                    <w:lang w:val="ro-RO"/>
                  </w:rPr>
                  <w:t>R 12</w:t>
                </w:r>
              </w:p>
            </w:tc>
            <w:tc>
              <w:tcPr>
                <w:tcW w:w="2198" w:type="dxa"/>
                <w:tcBorders>
                  <w:top w:val="single" w:sz="4" w:space="0" w:color="auto"/>
                  <w:left w:val="single" w:sz="4" w:space="0" w:color="auto"/>
                  <w:bottom w:val="single" w:sz="4" w:space="0" w:color="auto"/>
                  <w:right w:val="single" w:sz="4" w:space="0" w:color="auto"/>
                </w:tcBorders>
                <w:hideMark/>
              </w:tcPr>
              <w:p w:rsidR="00F54AB1" w:rsidRPr="00F54AB1" w:rsidRDefault="00F54AB1" w:rsidP="00F54AB1">
                <w:pPr>
                  <w:autoSpaceDE w:val="0"/>
                  <w:autoSpaceDN w:val="0"/>
                  <w:adjustRightInd w:val="0"/>
                  <w:spacing w:before="40" w:after="0" w:line="240" w:lineRule="auto"/>
                  <w:jc w:val="center"/>
                  <w:rPr>
                    <w:rFonts w:ascii="Arial" w:eastAsia="Calibri" w:hAnsi="Arial" w:cs="Arial"/>
                    <w:sz w:val="20"/>
                    <w:lang w:val="ro-RO"/>
                  </w:rPr>
                </w:pPr>
                <w:r w:rsidRPr="00F54AB1">
                  <w:rPr>
                    <w:rFonts w:ascii="Arial" w:eastAsia="Calibri" w:hAnsi="Arial" w:cs="Arial"/>
                    <w:sz w:val="20"/>
                    <w:lang w:val="ro-RO"/>
                  </w:rPr>
                  <w:t>Schimb de deseuri in vederea efectuarii oricareia dintre operatiile numerotate de la R1 la R11</w:t>
                </w:r>
              </w:p>
            </w:tc>
          </w:tr>
          <w:tr w:rsidR="00F54AB1" w:rsidRPr="00F54AB1" w:rsidTr="00F54AB1">
            <w:trPr>
              <w:jc w:val="center"/>
            </w:trPr>
            <w:tc>
              <w:tcPr>
                <w:tcW w:w="977" w:type="dxa"/>
                <w:tcBorders>
                  <w:top w:val="single" w:sz="4" w:space="0" w:color="auto"/>
                  <w:left w:val="single" w:sz="4" w:space="0" w:color="auto"/>
                  <w:bottom w:val="single" w:sz="4" w:space="0" w:color="auto"/>
                  <w:right w:val="single" w:sz="4" w:space="0" w:color="auto"/>
                </w:tcBorders>
                <w:hideMark/>
              </w:tcPr>
              <w:p w:rsidR="00F54AB1" w:rsidRPr="00F54AB1" w:rsidRDefault="00F54AB1" w:rsidP="00F54AB1">
                <w:pPr>
                  <w:autoSpaceDE w:val="0"/>
                  <w:autoSpaceDN w:val="0"/>
                  <w:adjustRightInd w:val="0"/>
                  <w:spacing w:before="40" w:after="0" w:line="240" w:lineRule="auto"/>
                  <w:jc w:val="center"/>
                  <w:rPr>
                    <w:rFonts w:ascii="Arial" w:eastAsia="Calibri" w:hAnsi="Arial" w:cs="Arial"/>
                    <w:sz w:val="20"/>
                    <w:lang w:val="ro-RO"/>
                  </w:rPr>
                </w:pPr>
                <w:r w:rsidRPr="00F54AB1">
                  <w:rPr>
                    <w:rFonts w:ascii="Arial" w:eastAsia="Calibri" w:hAnsi="Arial" w:cs="Arial"/>
                    <w:sz w:val="20"/>
                    <w:lang w:val="ro-RO"/>
                  </w:rPr>
                  <w:t>15 01 02</w:t>
                </w:r>
              </w:p>
            </w:tc>
            <w:tc>
              <w:tcPr>
                <w:tcW w:w="2442" w:type="dxa"/>
                <w:tcBorders>
                  <w:top w:val="single" w:sz="4" w:space="0" w:color="auto"/>
                  <w:left w:val="single" w:sz="4" w:space="0" w:color="auto"/>
                  <w:bottom w:val="single" w:sz="4" w:space="0" w:color="auto"/>
                  <w:right w:val="single" w:sz="4" w:space="0" w:color="auto"/>
                </w:tcBorders>
                <w:hideMark/>
              </w:tcPr>
              <w:p w:rsidR="00F54AB1" w:rsidRPr="00F54AB1" w:rsidRDefault="00F54AB1" w:rsidP="00F54AB1">
                <w:pPr>
                  <w:autoSpaceDE w:val="0"/>
                  <w:autoSpaceDN w:val="0"/>
                  <w:adjustRightInd w:val="0"/>
                  <w:spacing w:before="40" w:after="0" w:line="240" w:lineRule="auto"/>
                  <w:jc w:val="center"/>
                  <w:rPr>
                    <w:rFonts w:ascii="Arial" w:eastAsia="Calibri" w:hAnsi="Arial" w:cs="Arial"/>
                    <w:sz w:val="20"/>
                    <w:lang w:val="ro-RO"/>
                  </w:rPr>
                </w:pPr>
                <w:r w:rsidRPr="00F54AB1">
                  <w:rPr>
                    <w:rFonts w:ascii="Arial" w:eastAsia="Calibri" w:hAnsi="Arial" w:cs="Arial"/>
                    <w:sz w:val="20"/>
                    <w:lang w:val="ro-RO"/>
                  </w:rPr>
                  <w:t>ambalaje de materiale plastice</w:t>
                </w:r>
              </w:p>
            </w:tc>
            <w:tc>
              <w:tcPr>
                <w:tcW w:w="855" w:type="dxa"/>
                <w:tcBorders>
                  <w:top w:val="single" w:sz="4" w:space="0" w:color="auto"/>
                  <w:left w:val="single" w:sz="4" w:space="0" w:color="auto"/>
                  <w:bottom w:val="single" w:sz="4" w:space="0" w:color="auto"/>
                  <w:right w:val="single" w:sz="4" w:space="0" w:color="auto"/>
                </w:tcBorders>
                <w:hideMark/>
              </w:tcPr>
              <w:p w:rsidR="00F54AB1" w:rsidRPr="00F54AB1" w:rsidRDefault="00F54AB1" w:rsidP="00F54AB1">
                <w:pPr>
                  <w:autoSpaceDE w:val="0"/>
                  <w:autoSpaceDN w:val="0"/>
                  <w:adjustRightInd w:val="0"/>
                  <w:spacing w:before="40" w:after="0" w:line="240" w:lineRule="auto"/>
                  <w:jc w:val="center"/>
                  <w:rPr>
                    <w:rFonts w:ascii="Arial" w:eastAsia="Calibri" w:hAnsi="Arial" w:cs="Arial"/>
                    <w:sz w:val="20"/>
                    <w:lang w:val="ro-RO"/>
                  </w:rPr>
                </w:pPr>
                <w:r w:rsidRPr="00F54AB1">
                  <w:rPr>
                    <w:rFonts w:ascii="Arial" w:eastAsia="Calibri" w:hAnsi="Arial" w:cs="Arial"/>
                    <w:sz w:val="20"/>
                    <w:lang w:val="ro-RO"/>
                  </w:rPr>
                  <w:t>500,00</w:t>
                </w:r>
              </w:p>
            </w:tc>
            <w:tc>
              <w:tcPr>
                <w:tcW w:w="1363" w:type="dxa"/>
                <w:tcBorders>
                  <w:top w:val="single" w:sz="4" w:space="0" w:color="auto"/>
                  <w:left w:val="single" w:sz="4" w:space="0" w:color="auto"/>
                  <w:bottom w:val="single" w:sz="4" w:space="0" w:color="auto"/>
                  <w:right w:val="single" w:sz="4" w:space="0" w:color="auto"/>
                </w:tcBorders>
                <w:hideMark/>
              </w:tcPr>
              <w:p w:rsidR="00F54AB1" w:rsidRPr="00F54AB1" w:rsidRDefault="00F54AB1" w:rsidP="00F54AB1">
                <w:pPr>
                  <w:autoSpaceDE w:val="0"/>
                  <w:autoSpaceDN w:val="0"/>
                  <w:adjustRightInd w:val="0"/>
                  <w:spacing w:before="40" w:after="0" w:line="240" w:lineRule="auto"/>
                  <w:jc w:val="center"/>
                  <w:rPr>
                    <w:rFonts w:ascii="Arial" w:eastAsia="Calibri" w:hAnsi="Arial" w:cs="Arial"/>
                    <w:sz w:val="20"/>
                    <w:lang w:val="ro-RO"/>
                  </w:rPr>
                </w:pPr>
                <w:r w:rsidRPr="00F54AB1">
                  <w:rPr>
                    <w:rFonts w:ascii="Arial" w:eastAsia="Calibri" w:hAnsi="Arial" w:cs="Arial"/>
                    <w:sz w:val="20"/>
                    <w:lang w:val="ro-RO"/>
                  </w:rPr>
                  <w:t>Kilogram/luna</w:t>
                </w:r>
              </w:p>
            </w:tc>
            <w:tc>
              <w:tcPr>
                <w:tcW w:w="1079" w:type="dxa"/>
                <w:tcBorders>
                  <w:top w:val="single" w:sz="4" w:space="0" w:color="auto"/>
                  <w:left w:val="single" w:sz="4" w:space="0" w:color="auto"/>
                  <w:bottom w:val="single" w:sz="4" w:space="0" w:color="auto"/>
                  <w:right w:val="single" w:sz="4" w:space="0" w:color="auto"/>
                </w:tcBorders>
                <w:hideMark/>
              </w:tcPr>
              <w:p w:rsidR="00F54AB1" w:rsidRPr="00F54AB1" w:rsidRDefault="00F54AB1" w:rsidP="00F54AB1">
                <w:pPr>
                  <w:autoSpaceDE w:val="0"/>
                  <w:autoSpaceDN w:val="0"/>
                  <w:adjustRightInd w:val="0"/>
                  <w:spacing w:before="40" w:after="0" w:line="240" w:lineRule="auto"/>
                  <w:jc w:val="center"/>
                  <w:rPr>
                    <w:rFonts w:ascii="Arial" w:eastAsia="Calibri" w:hAnsi="Arial" w:cs="Arial"/>
                    <w:sz w:val="20"/>
                    <w:lang w:val="ro-RO"/>
                  </w:rPr>
                </w:pPr>
                <w:r w:rsidRPr="00F54AB1">
                  <w:rPr>
                    <w:rFonts w:ascii="Arial" w:eastAsia="Calibri" w:hAnsi="Arial" w:cs="Arial"/>
                    <w:sz w:val="20"/>
                    <w:lang w:val="ro-RO"/>
                  </w:rPr>
                  <w:t>Valorificare</w:t>
                </w:r>
              </w:p>
            </w:tc>
            <w:tc>
              <w:tcPr>
                <w:tcW w:w="733" w:type="dxa"/>
                <w:tcBorders>
                  <w:top w:val="single" w:sz="4" w:space="0" w:color="auto"/>
                  <w:left w:val="single" w:sz="4" w:space="0" w:color="auto"/>
                  <w:bottom w:val="single" w:sz="4" w:space="0" w:color="auto"/>
                  <w:right w:val="single" w:sz="4" w:space="0" w:color="auto"/>
                </w:tcBorders>
                <w:hideMark/>
              </w:tcPr>
              <w:p w:rsidR="00F54AB1" w:rsidRPr="00F54AB1" w:rsidRDefault="00F54AB1" w:rsidP="00F54AB1">
                <w:pPr>
                  <w:autoSpaceDE w:val="0"/>
                  <w:autoSpaceDN w:val="0"/>
                  <w:adjustRightInd w:val="0"/>
                  <w:spacing w:before="40" w:after="0" w:line="240" w:lineRule="auto"/>
                  <w:jc w:val="center"/>
                  <w:rPr>
                    <w:rFonts w:ascii="Arial" w:eastAsia="Calibri" w:hAnsi="Arial" w:cs="Arial"/>
                    <w:sz w:val="20"/>
                    <w:lang w:val="ro-RO"/>
                  </w:rPr>
                </w:pPr>
                <w:r w:rsidRPr="00F54AB1">
                  <w:rPr>
                    <w:rFonts w:ascii="Arial" w:eastAsia="Calibri" w:hAnsi="Arial" w:cs="Arial"/>
                    <w:sz w:val="20"/>
                    <w:lang w:val="ro-RO"/>
                  </w:rPr>
                  <w:t>R 12</w:t>
                </w:r>
              </w:p>
            </w:tc>
            <w:tc>
              <w:tcPr>
                <w:tcW w:w="2198" w:type="dxa"/>
                <w:tcBorders>
                  <w:top w:val="single" w:sz="4" w:space="0" w:color="auto"/>
                  <w:left w:val="single" w:sz="4" w:space="0" w:color="auto"/>
                  <w:bottom w:val="single" w:sz="4" w:space="0" w:color="auto"/>
                  <w:right w:val="single" w:sz="4" w:space="0" w:color="auto"/>
                </w:tcBorders>
                <w:hideMark/>
              </w:tcPr>
              <w:p w:rsidR="00F54AB1" w:rsidRPr="00F54AB1" w:rsidRDefault="00F54AB1" w:rsidP="00F54AB1">
                <w:pPr>
                  <w:autoSpaceDE w:val="0"/>
                  <w:autoSpaceDN w:val="0"/>
                  <w:adjustRightInd w:val="0"/>
                  <w:spacing w:before="40" w:after="0" w:line="240" w:lineRule="auto"/>
                  <w:jc w:val="center"/>
                  <w:rPr>
                    <w:rFonts w:ascii="Arial" w:eastAsia="Calibri" w:hAnsi="Arial" w:cs="Arial"/>
                    <w:sz w:val="20"/>
                    <w:lang w:val="ro-RO"/>
                  </w:rPr>
                </w:pPr>
                <w:r w:rsidRPr="00F54AB1">
                  <w:rPr>
                    <w:rFonts w:ascii="Arial" w:eastAsia="Calibri" w:hAnsi="Arial" w:cs="Arial"/>
                    <w:sz w:val="20"/>
                    <w:lang w:val="ro-RO"/>
                  </w:rPr>
                  <w:t xml:space="preserve">Schimb de deseuri in vederea efectuarii oricareia dintre operatiile numerotate de </w:t>
                </w:r>
                <w:r w:rsidRPr="00F54AB1">
                  <w:rPr>
                    <w:rFonts w:ascii="Arial" w:eastAsia="Calibri" w:hAnsi="Arial" w:cs="Arial"/>
                    <w:sz w:val="20"/>
                    <w:lang w:val="ro-RO"/>
                  </w:rPr>
                  <w:lastRenderedPageBreak/>
                  <w:t>la R1 la R11</w:t>
                </w:r>
              </w:p>
            </w:tc>
          </w:tr>
          <w:tr w:rsidR="00F54AB1" w:rsidRPr="00F54AB1" w:rsidTr="00F54AB1">
            <w:trPr>
              <w:jc w:val="center"/>
            </w:trPr>
            <w:tc>
              <w:tcPr>
                <w:tcW w:w="977" w:type="dxa"/>
                <w:tcBorders>
                  <w:top w:val="single" w:sz="4" w:space="0" w:color="auto"/>
                  <w:left w:val="single" w:sz="4" w:space="0" w:color="auto"/>
                  <w:bottom w:val="single" w:sz="4" w:space="0" w:color="auto"/>
                  <w:right w:val="single" w:sz="4" w:space="0" w:color="auto"/>
                </w:tcBorders>
                <w:hideMark/>
              </w:tcPr>
              <w:p w:rsidR="00F54AB1" w:rsidRPr="00F54AB1" w:rsidRDefault="00F54AB1" w:rsidP="00F54AB1">
                <w:pPr>
                  <w:autoSpaceDE w:val="0"/>
                  <w:autoSpaceDN w:val="0"/>
                  <w:adjustRightInd w:val="0"/>
                  <w:spacing w:before="40" w:after="0" w:line="240" w:lineRule="auto"/>
                  <w:jc w:val="center"/>
                  <w:rPr>
                    <w:rFonts w:ascii="Arial" w:eastAsia="Calibri" w:hAnsi="Arial" w:cs="Arial"/>
                    <w:sz w:val="20"/>
                    <w:lang w:val="ro-RO"/>
                  </w:rPr>
                </w:pPr>
                <w:r w:rsidRPr="00F54AB1">
                  <w:rPr>
                    <w:rFonts w:ascii="Arial" w:eastAsia="Calibri" w:hAnsi="Arial" w:cs="Arial"/>
                    <w:sz w:val="20"/>
                    <w:lang w:val="ro-RO"/>
                  </w:rPr>
                  <w:lastRenderedPageBreak/>
                  <w:t>15 01 04</w:t>
                </w:r>
              </w:p>
            </w:tc>
            <w:tc>
              <w:tcPr>
                <w:tcW w:w="2442" w:type="dxa"/>
                <w:tcBorders>
                  <w:top w:val="single" w:sz="4" w:space="0" w:color="auto"/>
                  <w:left w:val="single" w:sz="4" w:space="0" w:color="auto"/>
                  <w:bottom w:val="single" w:sz="4" w:space="0" w:color="auto"/>
                  <w:right w:val="single" w:sz="4" w:space="0" w:color="auto"/>
                </w:tcBorders>
                <w:hideMark/>
              </w:tcPr>
              <w:p w:rsidR="00F54AB1" w:rsidRPr="00F54AB1" w:rsidRDefault="00F54AB1" w:rsidP="00F54AB1">
                <w:pPr>
                  <w:autoSpaceDE w:val="0"/>
                  <w:autoSpaceDN w:val="0"/>
                  <w:adjustRightInd w:val="0"/>
                  <w:spacing w:before="40" w:after="0" w:line="240" w:lineRule="auto"/>
                  <w:jc w:val="center"/>
                  <w:rPr>
                    <w:rFonts w:ascii="Arial" w:eastAsia="Calibri" w:hAnsi="Arial" w:cs="Arial"/>
                    <w:sz w:val="20"/>
                    <w:lang w:val="ro-RO"/>
                  </w:rPr>
                </w:pPr>
                <w:r w:rsidRPr="00F54AB1">
                  <w:rPr>
                    <w:rFonts w:ascii="Arial" w:eastAsia="Calibri" w:hAnsi="Arial" w:cs="Arial"/>
                    <w:sz w:val="20"/>
                    <w:lang w:val="ro-RO"/>
                  </w:rPr>
                  <w:t>ambalaje metalice (doze de aluminiu)</w:t>
                </w:r>
              </w:p>
            </w:tc>
            <w:tc>
              <w:tcPr>
                <w:tcW w:w="855" w:type="dxa"/>
                <w:tcBorders>
                  <w:top w:val="single" w:sz="4" w:space="0" w:color="auto"/>
                  <w:left w:val="single" w:sz="4" w:space="0" w:color="auto"/>
                  <w:bottom w:val="single" w:sz="4" w:space="0" w:color="auto"/>
                  <w:right w:val="single" w:sz="4" w:space="0" w:color="auto"/>
                </w:tcBorders>
                <w:hideMark/>
              </w:tcPr>
              <w:p w:rsidR="00F54AB1" w:rsidRPr="00F54AB1" w:rsidRDefault="00F54AB1" w:rsidP="00F54AB1">
                <w:pPr>
                  <w:autoSpaceDE w:val="0"/>
                  <w:autoSpaceDN w:val="0"/>
                  <w:adjustRightInd w:val="0"/>
                  <w:spacing w:before="40" w:after="0" w:line="240" w:lineRule="auto"/>
                  <w:jc w:val="center"/>
                  <w:rPr>
                    <w:rFonts w:ascii="Arial" w:eastAsia="Calibri" w:hAnsi="Arial" w:cs="Arial"/>
                    <w:sz w:val="20"/>
                    <w:lang w:val="ro-RO"/>
                  </w:rPr>
                </w:pPr>
                <w:r w:rsidRPr="00F54AB1">
                  <w:rPr>
                    <w:rFonts w:ascii="Arial" w:eastAsia="Calibri" w:hAnsi="Arial" w:cs="Arial"/>
                    <w:sz w:val="20"/>
                    <w:lang w:val="ro-RO"/>
                  </w:rPr>
                  <w:t>100,00</w:t>
                </w:r>
              </w:p>
            </w:tc>
            <w:tc>
              <w:tcPr>
                <w:tcW w:w="1363" w:type="dxa"/>
                <w:tcBorders>
                  <w:top w:val="single" w:sz="4" w:space="0" w:color="auto"/>
                  <w:left w:val="single" w:sz="4" w:space="0" w:color="auto"/>
                  <w:bottom w:val="single" w:sz="4" w:space="0" w:color="auto"/>
                  <w:right w:val="single" w:sz="4" w:space="0" w:color="auto"/>
                </w:tcBorders>
                <w:hideMark/>
              </w:tcPr>
              <w:p w:rsidR="00F54AB1" w:rsidRPr="00F54AB1" w:rsidRDefault="00F54AB1" w:rsidP="00F54AB1">
                <w:pPr>
                  <w:autoSpaceDE w:val="0"/>
                  <w:autoSpaceDN w:val="0"/>
                  <w:adjustRightInd w:val="0"/>
                  <w:spacing w:before="40" w:after="0" w:line="240" w:lineRule="auto"/>
                  <w:jc w:val="center"/>
                  <w:rPr>
                    <w:rFonts w:ascii="Arial" w:eastAsia="Calibri" w:hAnsi="Arial" w:cs="Arial"/>
                    <w:sz w:val="20"/>
                    <w:lang w:val="ro-RO"/>
                  </w:rPr>
                </w:pPr>
                <w:r w:rsidRPr="00F54AB1">
                  <w:rPr>
                    <w:rFonts w:ascii="Arial" w:eastAsia="Calibri" w:hAnsi="Arial" w:cs="Arial"/>
                    <w:sz w:val="20"/>
                    <w:lang w:val="ro-RO"/>
                  </w:rPr>
                  <w:t>Kilogram/luna</w:t>
                </w:r>
              </w:p>
            </w:tc>
            <w:tc>
              <w:tcPr>
                <w:tcW w:w="1079" w:type="dxa"/>
                <w:tcBorders>
                  <w:top w:val="single" w:sz="4" w:space="0" w:color="auto"/>
                  <w:left w:val="single" w:sz="4" w:space="0" w:color="auto"/>
                  <w:bottom w:val="single" w:sz="4" w:space="0" w:color="auto"/>
                  <w:right w:val="single" w:sz="4" w:space="0" w:color="auto"/>
                </w:tcBorders>
                <w:hideMark/>
              </w:tcPr>
              <w:p w:rsidR="00F54AB1" w:rsidRPr="00F54AB1" w:rsidRDefault="00F54AB1" w:rsidP="00F54AB1">
                <w:pPr>
                  <w:autoSpaceDE w:val="0"/>
                  <w:autoSpaceDN w:val="0"/>
                  <w:adjustRightInd w:val="0"/>
                  <w:spacing w:before="40" w:after="0" w:line="240" w:lineRule="auto"/>
                  <w:jc w:val="center"/>
                  <w:rPr>
                    <w:rFonts w:ascii="Arial" w:eastAsia="Calibri" w:hAnsi="Arial" w:cs="Arial"/>
                    <w:sz w:val="20"/>
                    <w:lang w:val="ro-RO"/>
                  </w:rPr>
                </w:pPr>
                <w:r w:rsidRPr="00F54AB1">
                  <w:rPr>
                    <w:rFonts w:ascii="Arial" w:eastAsia="Calibri" w:hAnsi="Arial" w:cs="Arial"/>
                    <w:sz w:val="20"/>
                    <w:lang w:val="ro-RO"/>
                  </w:rPr>
                  <w:t>Valorificare</w:t>
                </w:r>
              </w:p>
            </w:tc>
            <w:tc>
              <w:tcPr>
                <w:tcW w:w="733" w:type="dxa"/>
                <w:tcBorders>
                  <w:top w:val="single" w:sz="4" w:space="0" w:color="auto"/>
                  <w:left w:val="single" w:sz="4" w:space="0" w:color="auto"/>
                  <w:bottom w:val="single" w:sz="4" w:space="0" w:color="auto"/>
                  <w:right w:val="single" w:sz="4" w:space="0" w:color="auto"/>
                </w:tcBorders>
                <w:hideMark/>
              </w:tcPr>
              <w:p w:rsidR="00F54AB1" w:rsidRPr="00F54AB1" w:rsidRDefault="00F54AB1" w:rsidP="00F54AB1">
                <w:pPr>
                  <w:autoSpaceDE w:val="0"/>
                  <w:autoSpaceDN w:val="0"/>
                  <w:adjustRightInd w:val="0"/>
                  <w:spacing w:before="40" w:after="0" w:line="240" w:lineRule="auto"/>
                  <w:jc w:val="center"/>
                  <w:rPr>
                    <w:rFonts w:ascii="Arial" w:eastAsia="Calibri" w:hAnsi="Arial" w:cs="Arial"/>
                    <w:sz w:val="20"/>
                    <w:lang w:val="ro-RO"/>
                  </w:rPr>
                </w:pPr>
                <w:r w:rsidRPr="00F54AB1">
                  <w:rPr>
                    <w:rFonts w:ascii="Arial" w:eastAsia="Calibri" w:hAnsi="Arial" w:cs="Arial"/>
                    <w:sz w:val="20"/>
                    <w:lang w:val="ro-RO"/>
                  </w:rPr>
                  <w:t>R 12</w:t>
                </w:r>
              </w:p>
            </w:tc>
            <w:tc>
              <w:tcPr>
                <w:tcW w:w="2198" w:type="dxa"/>
                <w:tcBorders>
                  <w:top w:val="single" w:sz="4" w:space="0" w:color="auto"/>
                  <w:left w:val="single" w:sz="4" w:space="0" w:color="auto"/>
                  <w:bottom w:val="single" w:sz="4" w:space="0" w:color="auto"/>
                  <w:right w:val="single" w:sz="4" w:space="0" w:color="auto"/>
                </w:tcBorders>
                <w:hideMark/>
              </w:tcPr>
              <w:p w:rsidR="00F54AB1" w:rsidRPr="00F54AB1" w:rsidRDefault="00F54AB1" w:rsidP="00F54AB1">
                <w:pPr>
                  <w:autoSpaceDE w:val="0"/>
                  <w:autoSpaceDN w:val="0"/>
                  <w:adjustRightInd w:val="0"/>
                  <w:spacing w:before="40" w:after="0" w:line="240" w:lineRule="auto"/>
                  <w:jc w:val="center"/>
                  <w:rPr>
                    <w:rFonts w:ascii="Arial" w:eastAsia="Calibri" w:hAnsi="Arial" w:cs="Arial"/>
                    <w:sz w:val="20"/>
                    <w:lang w:val="ro-RO"/>
                  </w:rPr>
                </w:pPr>
                <w:r w:rsidRPr="00F54AB1">
                  <w:rPr>
                    <w:rFonts w:ascii="Arial" w:eastAsia="Calibri" w:hAnsi="Arial" w:cs="Arial"/>
                    <w:sz w:val="20"/>
                    <w:lang w:val="ro-RO"/>
                  </w:rPr>
                  <w:t>Schimb de deseuri in vederea efectuarii oricareia dintre operatiile numerotate de la R1 la R11</w:t>
                </w:r>
              </w:p>
            </w:tc>
          </w:tr>
          <w:tr w:rsidR="00F54AB1" w:rsidRPr="00F54AB1" w:rsidTr="00F54AB1">
            <w:trPr>
              <w:jc w:val="center"/>
            </w:trPr>
            <w:tc>
              <w:tcPr>
                <w:tcW w:w="977" w:type="dxa"/>
                <w:tcBorders>
                  <w:top w:val="single" w:sz="4" w:space="0" w:color="auto"/>
                  <w:left w:val="single" w:sz="4" w:space="0" w:color="auto"/>
                  <w:bottom w:val="single" w:sz="4" w:space="0" w:color="auto"/>
                  <w:right w:val="single" w:sz="4" w:space="0" w:color="auto"/>
                </w:tcBorders>
                <w:hideMark/>
              </w:tcPr>
              <w:p w:rsidR="00F54AB1" w:rsidRPr="00F54AB1" w:rsidRDefault="00F54AB1" w:rsidP="00F54AB1">
                <w:pPr>
                  <w:autoSpaceDE w:val="0"/>
                  <w:autoSpaceDN w:val="0"/>
                  <w:adjustRightInd w:val="0"/>
                  <w:spacing w:before="40" w:after="0" w:line="240" w:lineRule="auto"/>
                  <w:jc w:val="center"/>
                  <w:rPr>
                    <w:rFonts w:ascii="Arial" w:eastAsia="Calibri" w:hAnsi="Arial" w:cs="Arial"/>
                    <w:sz w:val="20"/>
                    <w:lang w:val="ro-RO"/>
                  </w:rPr>
                </w:pPr>
                <w:r w:rsidRPr="00F54AB1">
                  <w:rPr>
                    <w:rFonts w:ascii="Arial" w:eastAsia="Calibri" w:hAnsi="Arial" w:cs="Arial"/>
                    <w:sz w:val="20"/>
                    <w:lang w:val="ro-RO"/>
                  </w:rPr>
                  <w:t>15 01 07</w:t>
                </w:r>
              </w:p>
            </w:tc>
            <w:tc>
              <w:tcPr>
                <w:tcW w:w="2442" w:type="dxa"/>
                <w:tcBorders>
                  <w:top w:val="single" w:sz="4" w:space="0" w:color="auto"/>
                  <w:left w:val="single" w:sz="4" w:space="0" w:color="auto"/>
                  <w:bottom w:val="single" w:sz="4" w:space="0" w:color="auto"/>
                  <w:right w:val="single" w:sz="4" w:space="0" w:color="auto"/>
                </w:tcBorders>
                <w:hideMark/>
              </w:tcPr>
              <w:p w:rsidR="00F54AB1" w:rsidRPr="00F54AB1" w:rsidRDefault="00F54AB1" w:rsidP="00F54AB1">
                <w:pPr>
                  <w:autoSpaceDE w:val="0"/>
                  <w:autoSpaceDN w:val="0"/>
                  <w:adjustRightInd w:val="0"/>
                  <w:spacing w:before="40" w:after="0" w:line="240" w:lineRule="auto"/>
                  <w:jc w:val="center"/>
                  <w:rPr>
                    <w:rFonts w:ascii="Arial" w:eastAsia="Calibri" w:hAnsi="Arial" w:cs="Arial"/>
                    <w:sz w:val="20"/>
                    <w:lang w:val="ro-RO"/>
                  </w:rPr>
                </w:pPr>
                <w:r w:rsidRPr="00F54AB1">
                  <w:rPr>
                    <w:rFonts w:ascii="Arial" w:eastAsia="Calibri" w:hAnsi="Arial" w:cs="Arial"/>
                    <w:sz w:val="20"/>
                    <w:lang w:val="ro-RO"/>
                  </w:rPr>
                  <w:t>ambalaje de sticla</w:t>
                </w:r>
              </w:p>
            </w:tc>
            <w:tc>
              <w:tcPr>
                <w:tcW w:w="855" w:type="dxa"/>
                <w:tcBorders>
                  <w:top w:val="single" w:sz="4" w:space="0" w:color="auto"/>
                  <w:left w:val="single" w:sz="4" w:space="0" w:color="auto"/>
                  <w:bottom w:val="single" w:sz="4" w:space="0" w:color="auto"/>
                  <w:right w:val="single" w:sz="4" w:space="0" w:color="auto"/>
                </w:tcBorders>
                <w:hideMark/>
              </w:tcPr>
              <w:p w:rsidR="00F54AB1" w:rsidRPr="00F54AB1" w:rsidRDefault="00F54AB1" w:rsidP="00F54AB1">
                <w:pPr>
                  <w:autoSpaceDE w:val="0"/>
                  <w:autoSpaceDN w:val="0"/>
                  <w:adjustRightInd w:val="0"/>
                  <w:spacing w:before="40" w:after="0" w:line="240" w:lineRule="auto"/>
                  <w:jc w:val="center"/>
                  <w:rPr>
                    <w:rFonts w:ascii="Arial" w:eastAsia="Calibri" w:hAnsi="Arial" w:cs="Arial"/>
                    <w:sz w:val="20"/>
                    <w:lang w:val="ro-RO"/>
                  </w:rPr>
                </w:pPr>
                <w:r w:rsidRPr="00F54AB1">
                  <w:rPr>
                    <w:rFonts w:ascii="Arial" w:eastAsia="Calibri" w:hAnsi="Arial" w:cs="Arial"/>
                    <w:sz w:val="20"/>
                    <w:lang w:val="ro-RO"/>
                  </w:rPr>
                  <w:t>200,00</w:t>
                </w:r>
              </w:p>
            </w:tc>
            <w:tc>
              <w:tcPr>
                <w:tcW w:w="1363" w:type="dxa"/>
                <w:tcBorders>
                  <w:top w:val="single" w:sz="4" w:space="0" w:color="auto"/>
                  <w:left w:val="single" w:sz="4" w:space="0" w:color="auto"/>
                  <w:bottom w:val="single" w:sz="4" w:space="0" w:color="auto"/>
                  <w:right w:val="single" w:sz="4" w:space="0" w:color="auto"/>
                </w:tcBorders>
                <w:hideMark/>
              </w:tcPr>
              <w:p w:rsidR="00F54AB1" w:rsidRPr="00F54AB1" w:rsidRDefault="00F54AB1" w:rsidP="00F54AB1">
                <w:pPr>
                  <w:autoSpaceDE w:val="0"/>
                  <w:autoSpaceDN w:val="0"/>
                  <w:adjustRightInd w:val="0"/>
                  <w:spacing w:before="40" w:after="0" w:line="240" w:lineRule="auto"/>
                  <w:jc w:val="center"/>
                  <w:rPr>
                    <w:rFonts w:ascii="Arial" w:eastAsia="Calibri" w:hAnsi="Arial" w:cs="Arial"/>
                    <w:sz w:val="20"/>
                    <w:lang w:val="ro-RO"/>
                  </w:rPr>
                </w:pPr>
                <w:r w:rsidRPr="00F54AB1">
                  <w:rPr>
                    <w:rFonts w:ascii="Arial" w:eastAsia="Calibri" w:hAnsi="Arial" w:cs="Arial"/>
                    <w:sz w:val="20"/>
                    <w:lang w:val="ro-RO"/>
                  </w:rPr>
                  <w:t>Kilogram/luna</w:t>
                </w:r>
              </w:p>
            </w:tc>
            <w:tc>
              <w:tcPr>
                <w:tcW w:w="1079" w:type="dxa"/>
                <w:tcBorders>
                  <w:top w:val="single" w:sz="4" w:space="0" w:color="auto"/>
                  <w:left w:val="single" w:sz="4" w:space="0" w:color="auto"/>
                  <w:bottom w:val="single" w:sz="4" w:space="0" w:color="auto"/>
                  <w:right w:val="single" w:sz="4" w:space="0" w:color="auto"/>
                </w:tcBorders>
                <w:hideMark/>
              </w:tcPr>
              <w:p w:rsidR="00F54AB1" w:rsidRPr="00F54AB1" w:rsidRDefault="00F54AB1" w:rsidP="00F54AB1">
                <w:pPr>
                  <w:autoSpaceDE w:val="0"/>
                  <w:autoSpaceDN w:val="0"/>
                  <w:adjustRightInd w:val="0"/>
                  <w:spacing w:before="40" w:after="0" w:line="240" w:lineRule="auto"/>
                  <w:jc w:val="center"/>
                  <w:rPr>
                    <w:rFonts w:ascii="Arial" w:eastAsia="Calibri" w:hAnsi="Arial" w:cs="Arial"/>
                    <w:sz w:val="20"/>
                    <w:lang w:val="ro-RO"/>
                  </w:rPr>
                </w:pPr>
                <w:r w:rsidRPr="00F54AB1">
                  <w:rPr>
                    <w:rFonts w:ascii="Arial" w:eastAsia="Calibri" w:hAnsi="Arial" w:cs="Arial"/>
                    <w:sz w:val="20"/>
                    <w:lang w:val="ro-RO"/>
                  </w:rPr>
                  <w:t>Valorificare</w:t>
                </w:r>
              </w:p>
            </w:tc>
            <w:tc>
              <w:tcPr>
                <w:tcW w:w="733" w:type="dxa"/>
                <w:tcBorders>
                  <w:top w:val="single" w:sz="4" w:space="0" w:color="auto"/>
                  <w:left w:val="single" w:sz="4" w:space="0" w:color="auto"/>
                  <w:bottom w:val="single" w:sz="4" w:space="0" w:color="auto"/>
                  <w:right w:val="single" w:sz="4" w:space="0" w:color="auto"/>
                </w:tcBorders>
                <w:hideMark/>
              </w:tcPr>
              <w:p w:rsidR="00F54AB1" w:rsidRPr="00F54AB1" w:rsidRDefault="00F54AB1" w:rsidP="00F54AB1">
                <w:pPr>
                  <w:autoSpaceDE w:val="0"/>
                  <w:autoSpaceDN w:val="0"/>
                  <w:adjustRightInd w:val="0"/>
                  <w:spacing w:before="40" w:after="0" w:line="240" w:lineRule="auto"/>
                  <w:jc w:val="center"/>
                  <w:rPr>
                    <w:rFonts w:ascii="Arial" w:eastAsia="Calibri" w:hAnsi="Arial" w:cs="Arial"/>
                    <w:sz w:val="20"/>
                    <w:lang w:val="ro-RO"/>
                  </w:rPr>
                </w:pPr>
                <w:r w:rsidRPr="00F54AB1">
                  <w:rPr>
                    <w:rFonts w:ascii="Arial" w:eastAsia="Calibri" w:hAnsi="Arial" w:cs="Arial"/>
                    <w:sz w:val="20"/>
                    <w:lang w:val="ro-RO"/>
                  </w:rPr>
                  <w:t>R 12</w:t>
                </w:r>
              </w:p>
            </w:tc>
            <w:tc>
              <w:tcPr>
                <w:tcW w:w="2198" w:type="dxa"/>
                <w:tcBorders>
                  <w:top w:val="single" w:sz="4" w:space="0" w:color="auto"/>
                  <w:left w:val="single" w:sz="4" w:space="0" w:color="auto"/>
                  <w:bottom w:val="single" w:sz="4" w:space="0" w:color="auto"/>
                  <w:right w:val="single" w:sz="4" w:space="0" w:color="auto"/>
                </w:tcBorders>
                <w:hideMark/>
              </w:tcPr>
              <w:p w:rsidR="00F54AB1" w:rsidRPr="00F54AB1" w:rsidRDefault="00F54AB1" w:rsidP="00F54AB1">
                <w:pPr>
                  <w:autoSpaceDE w:val="0"/>
                  <w:autoSpaceDN w:val="0"/>
                  <w:adjustRightInd w:val="0"/>
                  <w:spacing w:before="40" w:after="0" w:line="240" w:lineRule="auto"/>
                  <w:jc w:val="center"/>
                  <w:rPr>
                    <w:rFonts w:ascii="Arial" w:eastAsia="Calibri" w:hAnsi="Arial" w:cs="Arial"/>
                    <w:sz w:val="20"/>
                    <w:lang w:val="ro-RO"/>
                  </w:rPr>
                </w:pPr>
                <w:r w:rsidRPr="00F54AB1">
                  <w:rPr>
                    <w:rFonts w:ascii="Arial" w:eastAsia="Calibri" w:hAnsi="Arial" w:cs="Arial"/>
                    <w:sz w:val="20"/>
                    <w:lang w:val="ro-RO"/>
                  </w:rPr>
                  <w:t>Schimb de deseuri in vederea efectuarii oricareia dintre operatiile numerotate de la R1 la R11</w:t>
                </w:r>
              </w:p>
            </w:tc>
          </w:tr>
        </w:tbl>
        <w:p w:rsidR="001C47D4" w:rsidRDefault="009C7A13" w:rsidP="00F54AB1">
          <w:pPr>
            <w:autoSpaceDE w:val="0"/>
            <w:autoSpaceDN w:val="0"/>
            <w:adjustRightInd w:val="0"/>
            <w:spacing w:after="0" w:line="240" w:lineRule="auto"/>
            <w:jc w:val="both"/>
            <w:rPr>
              <w:rFonts w:ascii="Arial" w:eastAsia="Times New Roman" w:hAnsi="Arial" w:cs="Arial"/>
              <w:sz w:val="24"/>
              <w:szCs w:val="24"/>
              <w:lang w:val="ro-RO"/>
            </w:rPr>
          </w:pPr>
        </w:p>
      </w:sdtContent>
    </w:sdt>
    <w:sdt>
      <w:sdtPr>
        <w:rPr>
          <w:rStyle w:val="StyleHiddenChar"/>
        </w:rPr>
        <w:alias w:val="Deșeuri colectate"/>
        <w:tag w:val="DeseuriColectateModel"/>
        <w:id w:val="-531027071"/>
        <w:lock w:val="sdtContentLocked"/>
        <w:placeholder>
          <w:docPart w:val="DefaultPlaceholder_1082065158"/>
        </w:placeholder>
      </w:sdtPr>
      <w:sdtContent>
        <w:p w:rsidR="001C47D4" w:rsidRPr="007466E3" w:rsidRDefault="00F54AB1" w:rsidP="00F54AB1">
          <w:pPr>
            <w:autoSpaceDE w:val="0"/>
            <w:autoSpaceDN w:val="0"/>
            <w:adjustRightInd w:val="0"/>
            <w:spacing w:after="0" w:line="240" w:lineRule="auto"/>
            <w:jc w:val="both"/>
            <w:rPr>
              <w:rFonts w:ascii="Arial" w:hAnsi="Arial" w:cs="Arial"/>
              <w:lang w:val="es-ES"/>
            </w:rPr>
          </w:pPr>
          <w:r w:rsidRPr="00F54AB1">
            <w:rPr>
              <w:rStyle w:val="StyleHiddenChar"/>
            </w:rPr>
            <w:t xml:space="preserve"> </w:t>
          </w:r>
        </w:p>
      </w:sdtContent>
    </w:sdt>
    <w:sdt>
      <w:sdtPr>
        <w:rPr>
          <w:rFonts w:ascii="Arial" w:hAnsi="Arial" w:cs="Arial"/>
          <w:b/>
          <w:sz w:val="24"/>
          <w:szCs w:val="24"/>
          <w:lang w:val="ro-RO"/>
        </w:rPr>
        <w:alias w:val="Câmp editabil text"/>
        <w:tag w:val="CampEditabil"/>
        <w:id w:val="-1077750273"/>
        <w:placeholder>
          <w:docPart w:val="5912FDBFC62044EFB8F05436B3480E94"/>
        </w:placeholder>
      </w:sdtPr>
      <w:sdtContent>
        <w:p w:rsidR="001C47D4" w:rsidRPr="00F54AB1" w:rsidRDefault="001C47D4" w:rsidP="00762DBB">
          <w:pPr>
            <w:autoSpaceDE w:val="0"/>
            <w:autoSpaceDN w:val="0"/>
            <w:adjustRightInd w:val="0"/>
            <w:spacing w:after="0" w:line="240" w:lineRule="auto"/>
            <w:ind w:firstLine="720"/>
            <w:jc w:val="both"/>
            <w:rPr>
              <w:rFonts w:ascii="Arial" w:hAnsi="Arial" w:cs="Arial"/>
              <w:b/>
              <w:sz w:val="24"/>
              <w:szCs w:val="24"/>
              <w:lang w:val="ro-RO"/>
            </w:rPr>
          </w:pPr>
          <w:r w:rsidRPr="00F54AB1">
            <w:rPr>
              <w:rFonts w:ascii="Arial" w:hAnsi="Arial" w:cs="Arial"/>
              <w:b/>
              <w:sz w:val="24"/>
              <w:szCs w:val="24"/>
              <w:lang w:val="ro-RO"/>
            </w:rPr>
            <w:t>Deşeuri comercializate</w:t>
          </w:r>
          <w:r w:rsidR="00F54AB1">
            <w:rPr>
              <w:rFonts w:ascii="Arial" w:hAnsi="Arial" w:cs="Arial"/>
              <w:b/>
              <w:sz w:val="24"/>
              <w:szCs w:val="24"/>
              <w:lang w:val="ro-RO"/>
            </w:rPr>
            <w:t xml:space="preserve">: a se vedea </w:t>
          </w:r>
          <w:r w:rsidR="00762DBB">
            <w:rPr>
              <w:rFonts w:ascii="Arial" w:hAnsi="Arial" w:cs="Arial"/>
              <w:b/>
              <w:sz w:val="24"/>
              <w:szCs w:val="24"/>
              <w:lang w:val="ro-RO"/>
            </w:rPr>
            <w:t>deșeuri colectate.</w:t>
          </w:r>
        </w:p>
      </w:sdtContent>
    </w:sdt>
    <w:sdt>
      <w:sdtPr>
        <w:rPr>
          <w:rStyle w:val="StyleHiddenChar"/>
        </w:rPr>
        <w:alias w:val="Deșeuri comercializate"/>
        <w:tag w:val="DeseuriComercializateModel"/>
        <w:id w:val="1287625016"/>
        <w:lock w:val="sdtContentLocked"/>
        <w:placeholder>
          <w:docPart w:val="DefaultPlaceholder_1082065158"/>
        </w:placeholder>
      </w:sdtPr>
      <w:sdtContent>
        <w:p w:rsidR="001C47D4" w:rsidRPr="000D07FE" w:rsidRDefault="00762DBB" w:rsidP="00762DBB">
          <w:pPr>
            <w:autoSpaceDE w:val="0"/>
            <w:autoSpaceDN w:val="0"/>
            <w:adjustRightInd w:val="0"/>
            <w:spacing w:after="0" w:line="240" w:lineRule="auto"/>
            <w:jc w:val="both"/>
            <w:rPr>
              <w:rFonts w:ascii="Arial" w:hAnsi="Arial" w:cs="Arial"/>
              <w:b/>
              <w:sz w:val="24"/>
              <w:szCs w:val="24"/>
              <w:lang w:val="es-ES"/>
            </w:rPr>
          </w:pPr>
          <w:r w:rsidRPr="00762DBB">
            <w:rPr>
              <w:rStyle w:val="StyleHiddenCha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EndPr>
        <w:rPr>
          <w:lang w:val="ro-RO"/>
        </w:rPr>
      </w:sdtEndPr>
      <w:sdtContent>
        <w:p w:rsidR="001C47D4" w:rsidRPr="00762DBB" w:rsidRDefault="001C47D4" w:rsidP="001C47D4">
          <w:pPr>
            <w:autoSpaceDE w:val="0"/>
            <w:autoSpaceDN w:val="0"/>
            <w:adjustRightInd w:val="0"/>
            <w:spacing w:after="0" w:line="240" w:lineRule="auto"/>
            <w:ind w:firstLine="720"/>
            <w:jc w:val="both"/>
            <w:rPr>
              <w:rFonts w:ascii="Arial" w:hAnsi="Arial" w:cs="Arial"/>
              <w:b/>
              <w:sz w:val="24"/>
              <w:szCs w:val="24"/>
              <w:lang w:val="ro-RO"/>
            </w:rPr>
          </w:pPr>
          <w:r w:rsidRPr="00762DBB">
            <w:rPr>
              <w:rFonts w:ascii="Arial" w:hAnsi="Arial" w:cs="Arial"/>
              <w:b/>
              <w:sz w:val="24"/>
              <w:szCs w:val="24"/>
              <w:lang w:val="ro-RO"/>
            </w:rPr>
            <w:t>Deşeuri de echipamente electrice şi electronice colectate</w:t>
          </w:r>
          <w:r w:rsidR="00762DBB">
            <w:rPr>
              <w:rFonts w:ascii="Arial" w:hAnsi="Arial" w:cs="Arial"/>
              <w:b/>
              <w:sz w:val="24"/>
              <w:szCs w:val="24"/>
              <w:lang w:val="ro-RO"/>
            </w:rPr>
            <w:t>: nu este cazul.</w:t>
          </w:r>
        </w:p>
      </w:sdtContent>
    </w:sdt>
    <w:sdt>
      <w:sdtPr>
        <w:rPr>
          <w:rStyle w:val="StyleHiddenChar"/>
        </w:rPr>
        <w:alias w:val="Deseuri EEE colectate"/>
        <w:tag w:val="DeseuriDeeeColectateModel"/>
        <w:id w:val="179092483"/>
        <w:lock w:val="sdtContentLocked"/>
        <w:placeholder>
          <w:docPart w:val="DefaultPlaceholder_1082065158"/>
        </w:placeholder>
      </w:sdtPr>
      <w:sdtContent>
        <w:p w:rsidR="001C47D4" w:rsidRDefault="00762DBB" w:rsidP="00762DBB">
          <w:pPr>
            <w:autoSpaceDE w:val="0"/>
            <w:autoSpaceDN w:val="0"/>
            <w:adjustRightInd w:val="0"/>
            <w:spacing w:after="0" w:line="240" w:lineRule="auto"/>
            <w:jc w:val="both"/>
            <w:rPr>
              <w:rFonts w:ascii="Arial" w:hAnsi="Arial" w:cs="Arial"/>
              <w:lang w:val="es-ES"/>
            </w:rPr>
          </w:pPr>
          <w:r w:rsidRPr="00762DBB">
            <w:rPr>
              <w:rStyle w:val="StyleHiddenCha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EndPr>
        <w:rPr>
          <w:lang w:val="ro-RO"/>
        </w:rPr>
      </w:sdtEndPr>
      <w:sdtContent>
        <w:p w:rsidR="001C47D4" w:rsidRPr="00762DBB" w:rsidRDefault="001C47D4" w:rsidP="001C47D4">
          <w:pPr>
            <w:autoSpaceDE w:val="0"/>
            <w:autoSpaceDN w:val="0"/>
            <w:adjustRightInd w:val="0"/>
            <w:spacing w:after="0" w:line="240" w:lineRule="auto"/>
            <w:ind w:firstLine="720"/>
            <w:jc w:val="both"/>
            <w:rPr>
              <w:rFonts w:ascii="Arial" w:hAnsi="Arial" w:cs="Arial"/>
              <w:b/>
              <w:sz w:val="24"/>
              <w:szCs w:val="24"/>
              <w:lang w:val="ro-RO"/>
            </w:rPr>
          </w:pPr>
          <w:r w:rsidRPr="00762DBB">
            <w:rPr>
              <w:rFonts w:ascii="Arial" w:hAnsi="Arial" w:cs="Arial"/>
              <w:b/>
              <w:sz w:val="24"/>
              <w:szCs w:val="24"/>
              <w:lang w:val="ro-RO"/>
            </w:rPr>
            <w:t>Deşeuri de baterii şi acumulatori colectate</w:t>
          </w:r>
          <w:r w:rsidR="00762DBB" w:rsidRPr="00762DBB">
            <w:rPr>
              <w:rFonts w:ascii="Arial" w:hAnsi="Arial" w:cs="Arial"/>
              <w:b/>
              <w:sz w:val="24"/>
              <w:szCs w:val="24"/>
              <w:lang w:val="ro-RO"/>
            </w:rPr>
            <w:t xml:space="preserve">: </w:t>
          </w:r>
          <w:r w:rsidR="00762DBB">
            <w:rPr>
              <w:rFonts w:ascii="Arial" w:hAnsi="Arial" w:cs="Arial"/>
              <w:b/>
              <w:sz w:val="24"/>
              <w:szCs w:val="24"/>
              <w:lang w:val="ro-RO"/>
            </w:rPr>
            <w:t>nu este cazul.</w:t>
          </w:r>
        </w:p>
      </w:sdtContent>
    </w:sdt>
    <w:sdt>
      <w:sdtPr>
        <w:rPr>
          <w:rStyle w:val="StyleHiddenChar"/>
        </w:rPr>
        <w:alias w:val="Deșeuri baterii și acumulatori colectate"/>
        <w:tag w:val="DeseuriBateriiColectateModel"/>
        <w:id w:val="2065599882"/>
        <w:lock w:val="sdtContentLocked"/>
        <w:placeholder>
          <w:docPart w:val="DefaultPlaceholder_1082065158"/>
        </w:placeholder>
      </w:sdtPr>
      <w:sdtContent>
        <w:p w:rsidR="001C47D4" w:rsidRDefault="00762DBB" w:rsidP="00762DBB">
          <w:pPr>
            <w:autoSpaceDE w:val="0"/>
            <w:autoSpaceDN w:val="0"/>
            <w:adjustRightInd w:val="0"/>
            <w:spacing w:after="0" w:line="240" w:lineRule="auto"/>
            <w:jc w:val="both"/>
            <w:rPr>
              <w:rFonts w:ascii="Arial" w:hAnsi="Arial" w:cs="Arial"/>
              <w:lang w:val="es-ES"/>
            </w:rPr>
          </w:pPr>
          <w:r w:rsidRPr="00762DBB">
            <w:rPr>
              <w:rStyle w:val="StyleHiddenChar"/>
            </w:rPr>
            <w:t xml:space="preserve"> </w:t>
          </w:r>
        </w:p>
      </w:sdtContent>
    </w:sdt>
    <w:sdt>
      <w:sdtPr>
        <w:rPr>
          <w:rFonts w:ascii="Arial" w:hAnsi="Arial" w:cs="Arial"/>
          <w:lang w:val="es-ES"/>
        </w:rPr>
        <w:alias w:val="Câmp editabil text"/>
        <w:tag w:val="CampEditabil"/>
        <w:id w:val="-807317509"/>
        <w:placeholder>
          <w:docPart w:val="88EA85DC030248B997134173CAE4B348"/>
        </w:placeholder>
      </w:sdtPr>
      <w:sdtContent>
        <w:p w:rsidR="001C47D4" w:rsidRPr="00C329F1" w:rsidRDefault="00762DBB" w:rsidP="001C47D4">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1C47D4" w:rsidRPr="00CB2B4B" w:rsidRDefault="001C47D4" w:rsidP="001C47D4">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762DBB" w:rsidRDefault="00762DBB" w:rsidP="00762DBB">
          <w:pPr>
            <w:autoSpaceDE w:val="0"/>
            <w:autoSpaceDN w:val="0"/>
            <w:adjustRightInd w:val="0"/>
            <w:spacing w:after="0" w:line="240" w:lineRule="auto"/>
            <w:jc w:val="both"/>
            <w:rPr>
              <w:rFonts w:ascii="Arial" w:hAnsi="Arial" w:cs="Arial"/>
              <w:sz w:val="24"/>
              <w:szCs w:val="24"/>
              <w:lang w:val="ro-RO"/>
            </w:rPr>
          </w:pPr>
        </w:p>
        <w:tbl>
          <w:tblPr>
            <w:tblW w:w="9648"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55"/>
            <w:gridCol w:w="3307"/>
            <w:gridCol w:w="1654"/>
            <w:gridCol w:w="1378"/>
            <w:gridCol w:w="1654"/>
          </w:tblGrid>
          <w:tr w:rsidR="00762DBB" w:rsidRPr="00762DBB" w:rsidTr="00762DBB">
            <w:trPr>
              <w:jc w:val="center"/>
            </w:trPr>
            <w:tc>
              <w:tcPr>
                <w:tcW w:w="165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62DBB" w:rsidRPr="00762DBB" w:rsidRDefault="00762DBB" w:rsidP="00762DBB">
                <w:pPr>
                  <w:autoSpaceDE w:val="0"/>
                  <w:autoSpaceDN w:val="0"/>
                  <w:adjustRightInd w:val="0"/>
                  <w:spacing w:before="40" w:after="0" w:line="240" w:lineRule="auto"/>
                  <w:jc w:val="center"/>
                  <w:rPr>
                    <w:rFonts w:ascii="Arial" w:eastAsia="Calibri" w:hAnsi="Arial" w:cs="Arial"/>
                    <w:b/>
                    <w:sz w:val="20"/>
                    <w:szCs w:val="24"/>
                    <w:lang w:val="ro-RO"/>
                  </w:rPr>
                </w:pPr>
                <w:r w:rsidRPr="00762DBB">
                  <w:rPr>
                    <w:rFonts w:ascii="Arial" w:eastAsia="Calibri" w:hAnsi="Arial" w:cs="Arial"/>
                    <w:b/>
                    <w:sz w:val="20"/>
                    <w:szCs w:val="24"/>
                    <w:lang w:val="ro-RO"/>
                  </w:rPr>
                  <w:t>Cod deșeu</w:t>
                </w:r>
              </w:p>
            </w:tc>
            <w:tc>
              <w:tcPr>
                <w:tcW w:w="330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62DBB" w:rsidRPr="00762DBB" w:rsidRDefault="00762DBB" w:rsidP="00762DBB">
                <w:pPr>
                  <w:autoSpaceDE w:val="0"/>
                  <w:autoSpaceDN w:val="0"/>
                  <w:adjustRightInd w:val="0"/>
                  <w:spacing w:before="40" w:after="0" w:line="240" w:lineRule="auto"/>
                  <w:jc w:val="center"/>
                  <w:rPr>
                    <w:rFonts w:ascii="Arial" w:eastAsia="Calibri" w:hAnsi="Arial" w:cs="Arial"/>
                    <w:b/>
                    <w:sz w:val="20"/>
                    <w:szCs w:val="24"/>
                    <w:lang w:val="ro-RO"/>
                  </w:rPr>
                </w:pPr>
                <w:r w:rsidRPr="00762DBB">
                  <w:rPr>
                    <w:rFonts w:ascii="Arial" w:eastAsia="Calibri" w:hAnsi="Arial" w:cs="Arial"/>
                    <w:b/>
                    <w:sz w:val="20"/>
                    <w:szCs w:val="24"/>
                    <w:lang w:val="ro-RO"/>
                  </w:rPr>
                  <w:t>Denumire deșeu</w:t>
                </w:r>
              </w:p>
            </w:tc>
            <w:tc>
              <w:tcPr>
                <w:tcW w:w="165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62DBB" w:rsidRPr="00762DBB" w:rsidRDefault="00762DBB" w:rsidP="00762DBB">
                <w:pPr>
                  <w:autoSpaceDE w:val="0"/>
                  <w:autoSpaceDN w:val="0"/>
                  <w:adjustRightInd w:val="0"/>
                  <w:spacing w:before="40" w:after="0" w:line="240" w:lineRule="auto"/>
                  <w:jc w:val="center"/>
                  <w:rPr>
                    <w:rFonts w:ascii="Arial" w:eastAsia="Calibri" w:hAnsi="Arial" w:cs="Arial"/>
                    <w:b/>
                    <w:sz w:val="20"/>
                    <w:szCs w:val="24"/>
                    <w:lang w:val="ro-RO"/>
                  </w:rPr>
                </w:pPr>
                <w:r w:rsidRPr="00762DBB">
                  <w:rPr>
                    <w:rFonts w:ascii="Arial" w:eastAsia="Calibri" w:hAnsi="Arial" w:cs="Arial"/>
                    <w:b/>
                    <w:sz w:val="20"/>
                    <w:szCs w:val="24"/>
                    <w:lang w:val="ro-RO"/>
                  </w:rPr>
                  <w:t>Cantitate</w:t>
                </w:r>
              </w:p>
            </w:tc>
            <w:tc>
              <w:tcPr>
                <w:tcW w:w="137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62DBB" w:rsidRPr="00762DBB" w:rsidRDefault="00762DBB" w:rsidP="00762DBB">
                <w:pPr>
                  <w:autoSpaceDE w:val="0"/>
                  <w:autoSpaceDN w:val="0"/>
                  <w:adjustRightInd w:val="0"/>
                  <w:spacing w:before="40" w:after="0" w:line="240" w:lineRule="auto"/>
                  <w:jc w:val="center"/>
                  <w:rPr>
                    <w:rFonts w:ascii="Arial" w:eastAsia="Calibri" w:hAnsi="Arial" w:cs="Arial"/>
                    <w:b/>
                    <w:sz w:val="20"/>
                    <w:szCs w:val="24"/>
                    <w:lang w:val="ro-RO"/>
                  </w:rPr>
                </w:pPr>
                <w:r w:rsidRPr="00762DBB">
                  <w:rPr>
                    <w:rFonts w:ascii="Arial" w:eastAsia="Calibri" w:hAnsi="Arial" w:cs="Arial"/>
                    <w:b/>
                    <w:sz w:val="20"/>
                    <w:szCs w:val="24"/>
                    <w:lang w:val="ro-RO"/>
                  </w:rPr>
                  <w:t>UM</w:t>
                </w:r>
              </w:p>
            </w:tc>
            <w:tc>
              <w:tcPr>
                <w:tcW w:w="165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62DBB" w:rsidRPr="00762DBB" w:rsidRDefault="00762DBB" w:rsidP="00762DBB">
                <w:pPr>
                  <w:autoSpaceDE w:val="0"/>
                  <w:autoSpaceDN w:val="0"/>
                  <w:adjustRightInd w:val="0"/>
                  <w:spacing w:before="40" w:after="0" w:line="240" w:lineRule="auto"/>
                  <w:jc w:val="center"/>
                  <w:rPr>
                    <w:rFonts w:ascii="Arial" w:eastAsia="Calibri" w:hAnsi="Arial" w:cs="Arial"/>
                    <w:b/>
                    <w:sz w:val="20"/>
                    <w:szCs w:val="24"/>
                    <w:lang w:val="ro-RO"/>
                  </w:rPr>
                </w:pPr>
                <w:r w:rsidRPr="00762DBB">
                  <w:rPr>
                    <w:rFonts w:ascii="Arial" w:eastAsia="Calibri" w:hAnsi="Arial" w:cs="Arial"/>
                    <w:b/>
                    <w:sz w:val="20"/>
                    <w:szCs w:val="24"/>
                    <w:lang w:val="ro-RO"/>
                  </w:rPr>
                  <w:t>Mod de stocare</w:t>
                </w:r>
              </w:p>
            </w:tc>
          </w:tr>
          <w:tr w:rsidR="00762DBB" w:rsidRPr="00762DBB" w:rsidTr="00762DBB">
            <w:trPr>
              <w:jc w:val="center"/>
            </w:trPr>
            <w:tc>
              <w:tcPr>
                <w:tcW w:w="1654" w:type="dxa"/>
                <w:tcBorders>
                  <w:top w:val="single" w:sz="4" w:space="0" w:color="auto"/>
                  <w:left w:val="single" w:sz="4" w:space="0" w:color="auto"/>
                  <w:bottom w:val="single" w:sz="4" w:space="0" w:color="auto"/>
                  <w:right w:val="single" w:sz="4" w:space="0" w:color="auto"/>
                </w:tcBorders>
                <w:hideMark/>
              </w:tcPr>
              <w:p w:rsidR="00762DBB" w:rsidRPr="00762DBB" w:rsidRDefault="00762DBB" w:rsidP="00762DBB">
                <w:pPr>
                  <w:autoSpaceDE w:val="0"/>
                  <w:autoSpaceDN w:val="0"/>
                  <w:adjustRightInd w:val="0"/>
                  <w:spacing w:before="40" w:after="0" w:line="240" w:lineRule="auto"/>
                  <w:jc w:val="center"/>
                  <w:rPr>
                    <w:rFonts w:ascii="Arial" w:eastAsia="Calibri" w:hAnsi="Arial" w:cs="Arial"/>
                    <w:sz w:val="20"/>
                    <w:szCs w:val="24"/>
                    <w:lang w:val="ro-RO"/>
                  </w:rPr>
                </w:pPr>
                <w:r w:rsidRPr="00762DBB">
                  <w:rPr>
                    <w:rFonts w:ascii="Arial" w:eastAsia="Calibri" w:hAnsi="Arial" w:cs="Arial"/>
                    <w:sz w:val="20"/>
                    <w:szCs w:val="24"/>
                    <w:lang w:val="ro-RO"/>
                  </w:rPr>
                  <w:t>15 01 01</w:t>
                </w:r>
              </w:p>
            </w:tc>
            <w:tc>
              <w:tcPr>
                <w:tcW w:w="3307" w:type="dxa"/>
                <w:tcBorders>
                  <w:top w:val="single" w:sz="4" w:space="0" w:color="auto"/>
                  <w:left w:val="single" w:sz="4" w:space="0" w:color="auto"/>
                  <w:bottom w:val="single" w:sz="4" w:space="0" w:color="auto"/>
                  <w:right w:val="single" w:sz="4" w:space="0" w:color="auto"/>
                </w:tcBorders>
                <w:hideMark/>
              </w:tcPr>
              <w:p w:rsidR="00762DBB" w:rsidRPr="00762DBB" w:rsidRDefault="00762DBB" w:rsidP="00762DBB">
                <w:pPr>
                  <w:autoSpaceDE w:val="0"/>
                  <w:autoSpaceDN w:val="0"/>
                  <w:adjustRightInd w:val="0"/>
                  <w:spacing w:before="40" w:after="0" w:line="240" w:lineRule="auto"/>
                  <w:jc w:val="center"/>
                  <w:rPr>
                    <w:rFonts w:ascii="Arial" w:eastAsia="Calibri" w:hAnsi="Arial" w:cs="Arial"/>
                    <w:sz w:val="20"/>
                    <w:szCs w:val="24"/>
                    <w:lang w:val="ro-RO"/>
                  </w:rPr>
                </w:pPr>
                <w:r w:rsidRPr="00762DBB">
                  <w:rPr>
                    <w:rFonts w:ascii="Arial" w:eastAsia="Times New Roman" w:hAnsi="Arial" w:cs="Arial"/>
                    <w:sz w:val="20"/>
                    <w:szCs w:val="24"/>
                    <w:lang w:val="ro-RO"/>
                  </w:rPr>
                  <w:t>ambalaje de hârtie si carton</w:t>
                </w:r>
              </w:p>
            </w:tc>
            <w:tc>
              <w:tcPr>
                <w:tcW w:w="1654" w:type="dxa"/>
                <w:tcBorders>
                  <w:top w:val="single" w:sz="4" w:space="0" w:color="auto"/>
                  <w:left w:val="single" w:sz="4" w:space="0" w:color="auto"/>
                  <w:bottom w:val="single" w:sz="4" w:space="0" w:color="auto"/>
                  <w:right w:val="single" w:sz="4" w:space="0" w:color="auto"/>
                </w:tcBorders>
                <w:hideMark/>
              </w:tcPr>
              <w:p w:rsidR="00762DBB" w:rsidRPr="00762DBB" w:rsidRDefault="00762DBB" w:rsidP="00762DBB">
                <w:pPr>
                  <w:autoSpaceDE w:val="0"/>
                  <w:autoSpaceDN w:val="0"/>
                  <w:adjustRightInd w:val="0"/>
                  <w:spacing w:before="40" w:after="0" w:line="240" w:lineRule="auto"/>
                  <w:jc w:val="center"/>
                  <w:rPr>
                    <w:rFonts w:ascii="Arial" w:eastAsia="Calibri" w:hAnsi="Arial" w:cs="Arial"/>
                    <w:sz w:val="20"/>
                    <w:szCs w:val="24"/>
                    <w:lang w:val="ro-RO"/>
                  </w:rPr>
                </w:pPr>
                <w:r w:rsidRPr="00762DBB">
                  <w:rPr>
                    <w:rFonts w:ascii="Arial" w:eastAsia="Calibri" w:hAnsi="Arial" w:cs="Arial"/>
                    <w:sz w:val="20"/>
                    <w:szCs w:val="24"/>
                    <w:lang w:val="ro-RO"/>
                  </w:rPr>
                  <w:t>1000,00</w:t>
                </w:r>
              </w:p>
            </w:tc>
            <w:tc>
              <w:tcPr>
                <w:tcW w:w="1378" w:type="dxa"/>
                <w:tcBorders>
                  <w:top w:val="single" w:sz="4" w:space="0" w:color="auto"/>
                  <w:left w:val="single" w:sz="4" w:space="0" w:color="auto"/>
                  <w:bottom w:val="single" w:sz="4" w:space="0" w:color="auto"/>
                  <w:right w:val="single" w:sz="4" w:space="0" w:color="auto"/>
                </w:tcBorders>
                <w:hideMark/>
              </w:tcPr>
              <w:p w:rsidR="00762DBB" w:rsidRPr="00762DBB" w:rsidRDefault="00762DBB" w:rsidP="00762DBB">
                <w:pPr>
                  <w:autoSpaceDE w:val="0"/>
                  <w:autoSpaceDN w:val="0"/>
                  <w:adjustRightInd w:val="0"/>
                  <w:spacing w:before="40" w:after="0" w:line="240" w:lineRule="auto"/>
                  <w:jc w:val="center"/>
                  <w:rPr>
                    <w:rFonts w:ascii="Arial" w:eastAsia="Calibri" w:hAnsi="Arial" w:cs="Arial"/>
                    <w:sz w:val="20"/>
                    <w:szCs w:val="24"/>
                    <w:lang w:val="ro-RO"/>
                  </w:rPr>
                </w:pPr>
                <w:r w:rsidRPr="00762DBB">
                  <w:rPr>
                    <w:rFonts w:ascii="Arial" w:eastAsia="Calibri" w:hAnsi="Arial" w:cs="Arial"/>
                    <w:sz w:val="20"/>
                    <w:szCs w:val="24"/>
                    <w:lang w:val="ro-RO"/>
                  </w:rPr>
                  <w:t>Kilogram/luna</w:t>
                </w:r>
              </w:p>
            </w:tc>
            <w:tc>
              <w:tcPr>
                <w:tcW w:w="1654" w:type="dxa"/>
                <w:tcBorders>
                  <w:top w:val="single" w:sz="4" w:space="0" w:color="auto"/>
                  <w:left w:val="single" w:sz="4" w:space="0" w:color="auto"/>
                  <w:bottom w:val="single" w:sz="4" w:space="0" w:color="auto"/>
                  <w:right w:val="single" w:sz="4" w:space="0" w:color="auto"/>
                </w:tcBorders>
                <w:hideMark/>
              </w:tcPr>
              <w:p w:rsidR="00762DBB" w:rsidRPr="00762DBB" w:rsidRDefault="00762DBB" w:rsidP="00762DBB">
                <w:pPr>
                  <w:autoSpaceDE w:val="0"/>
                  <w:autoSpaceDN w:val="0"/>
                  <w:adjustRightInd w:val="0"/>
                  <w:spacing w:before="40" w:after="0" w:line="240" w:lineRule="auto"/>
                  <w:jc w:val="center"/>
                  <w:rPr>
                    <w:rFonts w:ascii="Arial" w:eastAsia="Calibri" w:hAnsi="Arial" w:cs="Arial"/>
                    <w:sz w:val="20"/>
                    <w:szCs w:val="24"/>
                    <w:lang w:val="ro-RO"/>
                  </w:rPr>
                </w:pPr>
                <w:r w:rsidRPr="00762DBB">
                  <w:rPr>
                    <w:rFonts w:ascii="Arial" w:eastAsia="Calibri" w:hAnsi="Arial" w:cs="Arial"/>
                    <w:sz w:val="20"/>
                    <w:szCs w:val="24"/>
                    <w:lang w:val="ro-RO"/>
                  </w:rPr>
                  <w:t>Pubelă de plastic de 240 l și vrac, spațiu acoperit</w:t>
                </w:r>
              </w:p>
            </w:tc>
          </w:tr>
          <w:tr w:rsidR="00762DBB" w:rsidRPr="00762DBB" w:rsidTr="00762DBB">
            <w:trPr>
              <w:jc w:val="center"/>
            </w:trPr>
            <w:tc>
              <w:tcPr>
                <w:tcW w:w="1654" w:type="dxa"/>
                <w:tcBorders>
                  <w:top w:val="single" w:sz="4" w:space="0" w:color="auto"/>
                  <w:left w:val="single" w:sz="4" w:space="0" w:color="auto"/>
                  <w:bottom w:val="single" w:sz="4" w:space="0" w:color="auto"/>
                  <w:right w:val="single" w:sz="4" w:space="0" w:color="auto"/>
                </w:tcBorders>
                <w:hideMark/>
              </w:tcPr>
              <w:p w:rsidR="00762DBB" w:rsidRPr="00762DBB" w:rsidRDefault="00762DBB" w:rsidP="00762DBB">
                <w:pPr>
                  <w:autoSpaceDE w:val="0"/>
                  <w:autoSpaceDN w:val="0"/>
                  <w:adjustRightInd w:val="0"/>
                  <w:spacing w:before="40" w:after="0" w:line="240" w:lineRule="auto"/>
                  <w:jc w:val="center"/>
                  <w:rPr>
                    <w:rFonts w:ascii="Arial" w:eastAsia="Calibri" w:hAnsi="Arial" w:cs="Arial"/>
                    <w:sz w:val="20"/>
                    <w:szCs w:val="24"/>
                    <w:lang w:val="ro-RO"/>
                  </w:rPr>
                </w:pPr>
                <w:r w:rsidRPr="00762DBB">
                  <w:rPr>
                    <w:rFonts w:ascii="Arial" w:eastAsia="Calibri" w:hAnsi="Arial" w:cs="Arial"/>
                    <w:sz w:val="20"/>
                    <w:szCs w:val="24"/>
                    <w:lang w:val="ro-RO"/>
                  </w:rPr>
                  <w:t>15 01 02</w:t>
                </w:r>
              </w:p>
            </w:tc>
            <w:tc>
              <w:tcPr>
                <w:tcW w:w="3307" w:type="dxa"/>
                <w:tcBorders>
                  <w:top w:val="single" w:sz="4" w:space="0" w:color="auto"/>
                  <w:left w:val="single" w:sz="4" w:space="0" w:color="auto"/>
                  <w:bottom w:val="single" w:sz="4" w:space="0" w:color="auto"/>
                  <w:right w:val="single" w:sz="4" w:space="0" w:color="auto"/>
                </w:tcBorders>
                <w:hideMark/>
              </w:tcPr>
              <w:p w:rsidR="00762DBB" w:rsidRPr="00762DBB" w:rsidRDefault="00762DBB" w:rsidP="00762DBB">
                <w:pPr>
                  <w:autoSpaceDE w:val="0"/>
                  <w:autoSpaceDN w:val="0"/>
                  <w:adjustRightInd w:val="0"/>
                  <w:spacing w:before="40" w:after="0" w:line="240" w:lineRule="auto"/>
                  <w:jc w:val="center"/>
                  <w:rPr>
                    <w:rFonts w:ascii="Arial" w:eastAsia="Calibri" w:hAnsi="Arial" w:cs="Arial"/>
                    <w:sz w:val="20"/>
                    <w:szCs w:val="24"/>
                    <w:lang w:val="ro-RO"/>
                  </w:rPr>
                </w:pPr>
                <w:r w:rsidRPr="00762DBB">
                  <w:rPr>
                    <w:rFonts w:ascii="Arial" w:eastAsia="Calibri" w:hAnsi="Arial" w:cs="Arial"/>
                    <w:sz w:val="20"/>
                    <w:szCs w:val="24"/>
                    <w:lang w:val="ro-RO"/>
                  </w:rPr>
                  <w:t>ambalaje de materiale plastice</w:t>
                </w:r>
              </w:p>
            </w:tc>
            <w:tc>
              <w:tcPr>
                <w:tcW w:w="1654" w:type="dxa"/>
                <w:tcBorders>
                  <w:top w:val="single" w:sz="4" w:space="0" w:color="auto"/>
                  <w:left w:val="single" w:sz="4" w:space="0" w:color="auto"/>
                  <w:bottom w:val="single" w:sz="4" w:space="0" w:color="auto"/>
                  <w:right w:val="single" w:sz="4" w:space="0" w:color="auto"/>
                </w:tcBorders>
                <w:hideMark/>
              </w:tcPr>
              <w:p w:rsidR="00762DBB" w:rsidRPr="00762DBB" w:rsidRDefault="00762DBB" w:rsidP="00762DBB">
                <w:pPr>
                  <w:autoSpaceDE w:val="0"/>
                  <w:autoSpaceDN w:val="0"/>
                  <w:adjustRightInd w:val="0"/>
                  <w:spacing w:before="40" w:after="0" w:line="240" w:lineRule="auto"/>
                  <w:jc w:val="center"/>
                  <w:rPr>
                    <w:rFonts w:ascii="Arial" w:eastAsia="Calibri" w:hAnsi="Arial" w:cs="Arial"/>
                    <w:sz w:val="20"/>
                    <w:szCs w:val="24"/>
                    <w:lang w:val="ro-RO"/>
                  </w:rPr>
                </w:pPr>
                <w:r w:rsidRPr="00762DBB">
                  <w:rPr>
                    <w:rFonts w:ascii="Arial" w:eastAsia="Calibri" w:hAnsi="Arial" w:cs="Arial"/>
                    <w:sz w:val="20"/>
                    <w:szCs w:val="24"/>
                    <w:lang w:val="ro-RO"/>
                  </w:rPr>
                  <w:t>500,00</w:t>
                </w:r>
              </w:p>
            </w:tc>
            <w:tc>
              <w:tcPr>
                <w:tcW w:w="1378" w:type="dxa"/>
                <w:tcBorders>
                  <w:top w:val="single" w:sz="4" w:space="0" w:color="auto"/>
                  <w:left w:val="single" w:sz="4" w:space="0" w:color="auto"/>
                  <w:bottom w:val="single" w:sz="4" w:space="0" w:color="auto"/>
                  <w:right w:val="single" w:sz="4" w:space="0" w:color="auto"/>
                </w:tcBorders>
                <w:hideMark/>
              </w:tcPr>
              <w:p w:rsidR="00762DBB" w:rsidRPr="00762DBB" w:rsidRDefault="00762DBB" w:rsidP="00762DBB">
                <w:pPr>
                  <w:autoSpaceDE w:val="0"/>
                  <w:autoSpaceDN w:val="0"/>
                  <w:adjustRightInd w:val="0"/>
                  <w:spacing w:before="40" w:after="0" w:line="240" w:lineRule="auto"/>
                  <w:jc w:val="center"/>
                  <w:rPr>
                    <w:rFonts w:ascii="Arial" w:eastAsia="Calibri" w:hAnsi="Arial" w:cs="Arial"/>
                    <w:sz w:val="20"/>
                    <w:szCs w:val="24"/>
                    <w:lang w:val="ro-RO"/>
                  </w:rPr>
                </w:pPr>
                <w:r w:rsidRPr="00762DBB">
                  <w:rPr>
                    <w:rFonts w:ascii="Arial" w:eastAsia="Calibri" w:hAnsi="Arial" w:cs="Arial"/>
                    <w:sz w:val="20"/>
                    <w:szCs w:val="24"/>
                    <w:lang w:val="ro-RO"/>
                  </w:rPr>
                  <w:t>Kilogram/luna</w:t>
                </w:r>
              </w:p>
            </w:tc>
            <w:tc>
              <w:tcPr>
                <w:tcW w:w="1654" w:type="dxa"/>
                <w:tcBorders>
                  <w:top w:val="single" w:sz="4" w:space="0" w:color="auto"/>
                  <w:left w:val="single" w:sz="4" w:space="0" w:color="auto"/>
                  <w:bottom w:val="single" w:sz="4" w:space="0" w:color="auto"/>
                  <w:right w:val="single" w:sz="4" w:space="0" w:color="auto"/>
                </w:tcBorders>
                <w:hideMark/>
              </w:tcPr>
              <w:p w:rsidR="00762DBB" w:rsidRPr="00762DBB" w:rsidRDefault="00762DBB" w:rsidP="00762DBB">
                <w:pPr>
                  <w:autoSpaceDE w:val="0"/>
                  <w:autoSpaceDN w:val="0"/>
                  <w:adjustRightInd w:val="0"/>
                  <w:spacing w:before="40" w:after="0" w:line="240" w:lineRule="auto"/>
                  <w:jc w:val="center"/>
                  <w:rPr>
                    <w:rFonts w:ascii="Arial" w:eastAsia="Calibri" w:hAnsi="Arial" w:cs="Arial"/>
                    <w:sz w:val="20"/>
                    <w:szCs w:val="24"/>
                    <w:lang w:val="ro-RO"/>
                  </w:rPr>
                </w:pPr>
                <w:r w:rsidRPr="00762DBB">
                  <w:rPr>
                    <w:rFonts w:ascii="Arial" w:eastAsia="Calibri" w:hAnsi="Arial" w:cs="Arial"/>
                    <w:sz w:val="20"/>
                    <w:szCs w:val="24"/>
                    <w:lang w:val="ro-RO"/>
                  </w:rPr>
                  <w:t>Pubelă de plastic de 240 l</w:t>
                </w:r>
              </w:p>
            </w:tc>
          </w:tr>
          <w:tr w:rsidR="00762DBB" w:rsidRPr="00762DBB" w:rsidTr="00762DBB">
            <w:trPr>
              <w:jc w:val="center"/>
            </w:trPr>
            <w:tc>
              <w:tcPr>
                <w:tcW w:w="1654" w:type="dxa"/>
                <w:tcBorders>
                  <w:top w:val="single" w:sz="4" w:space="0" w:color="auto"/>
                  <w:left w:val="single" w:sz="4" w:space="0" w:color="auto"/>
                  <w:bottom w:val="single" w:sz="4" w:space="0" w:color="auto"/>
                  <w:right w:val="single" w:sz="4" w:space="0" w:color="auto"/>
                </w:tcBorders>
                <w:hideMark/>
              </w:tcPr>
              <w:p w:rsidR="00762DBB" w:rsidRPr="00762DBB" w:rsidRDefault="00762DBB" w:rsidP="00762DBB">
                <w:pPr>
                  <w:autoSpaceDE w:val="0"/>
                  <w:autoSpaceDN w:val="0"/>
                  <w:adjustRightInd w:val="0"/>
                  <w:spacing w:before="40" w:after="0" w:line="240" w:lineRule="auto"/>
                  <w:jc w:val="center"/>
                  <w:rPr>
                    <w:rFonts w:ascii="Arial" w:eastAsia="Calibri" w:hAnsi="Arial" w:cs="Arial"/>
                    <w:sz w:val="20"/>
                    <w:szCs w:val="24"/>
                    <w:lang w:val="ro-RO"/>
                  </w:rPr>
                </w:pPr>
                <w:r w:rsidRPr="00762DBB">
                  <w:rPr>
                    <w:rFonts w:ascii="Arial" w:eastAsia="Calibri" w:hAnsi="Arial" w:cs="Arial"/>
                    <w:sz w:val="20"/>
                    <w:szCs w:val="24"/>
                    <w:lang w:val="ro-RO"/>
                  </w:rPr>
                  <w:t xml:space="preserve">15 01 04 </w:t>
                </w:r>
              </w:p>
            </w:tc>
            <w:tc>
              <w:tcPr>
                <w:tcW w:w="3307" w:type="dxa"/>
                <w:tcBorders>
                  <w:top w:val="single" w:sz="4" w:space="0" w:color="auto"/>
                  <w:left w:val="single" w:sz="4" w:space="0" w:color="auto"/>
                  <w:bottom w:val="single" w:sz="4" w:space="0" w:color="auto"/>
                  <w:right w:val="single" w:sz="4" w:space="0" w:color="auto"/>
                </w:tcBorders>
                <w:hideMark/>
              </w:tcPr>
              <w:p w:rsidR="00762DBB" w:rsidRPr="00762DBB" w:rsidRDefault="00762DBB" w:rsidP="00762DBB">
                <w:pPr>
                  <w:autoSpaceDE w:val="0"/>
                  <w:autoSpaceDN w:val="0"/>
                  <w:adjustRightInd w:val="0"/>
                  <w:spacing w:before="40" w:after="0" w:line="240" w:lineRule="auto"/>
                  <w:jc w:val="center"/>
                  <w:rPr>
                    <w:rFonts w:ascii="Arial" w:eastAsia="Calibri" w:hAnsi="Arial" w:cs="Arial"/>
                    <w:sz w:val="20"/>
                    <w:szCs w:val="24"/>
                    <w:lang w:val="ro-RO"/>
                  </w:rPr>
                </w:pPr>
                <w:r w:rsidRPr="00762DBB">
                  <w:rPr>
                    <w:rFonts w:ascii="Arial" w:eastAsia="Calibri" w:hAnsi="Arial" w:cs="Arial"/>
                    <w:sz w:val="20"/>
                    <w:szCs w:val="24"/>
                    <w:lang w:val="ro-RO"/>
                  </w:rPr>
                  <w:t>ambalaje metalice (doze de aluminu)</w:t>
                </w:r>
              </w:p>
            </w:tc>
            <w:tc>
              <w:tcPr>
                <w:tcW w:w="1654" w:type="dxa"/>
                <w:tcBorders>
                  <w:top w:val="single" w:sz="4" w:space="0" w:color="auto"/>
                  <w:left w:val="single" w:sz="4" w:space="0" w:color="auto"/>
                  <w:bottom w:val="single" w:sz="4" w:space="0" w:color="auto"/>
                  <w:right w:val="single" w:sz="4" w:space="0" w:color="auto"/>
                </w:tcBorders>
                <w:hideMark/>
              </w:tcPr>
              <w:p w:rsidR="00762DBB" w:rsidRPr="00762DBB" w:rsidRDefault="00762DBB" w:rsidP="00762DBB">
                <w:pPr>
                  <w:autoSpaceDE w:val="0"/>
                  <w:autoSpaceDN w:val="0"/>
                  <w:adjustRightInd w:val="0"/>
                  <w:spacing w:before="40" w:after="0" w:line="240" w:lineRule="auto"/>
                  <w:jc w:val="center"/>
                  <w:rPr>
                    <w:rFonts w:ascii="Arial" w:eastAsia="Calibri" w:hAnsi="Arial" w:cs="Arial"/>
                    <w:sz w:val="20"/>
                    <w:szCs w:val="24"/>
                    <w:lang w:val="ro-RO"/>
                  </w:rPr>
                </w:pPr>
                <w:r w:rsidRPr="00762DBB">
                  <w:rPr>
                    <w:rFonts w:ascii="Arial" w:eastAsia="Calibri" w:hAnsi="Arial" w:cs="Arial"/>
                    <w:sz w:val="20"/>
                    <w:szCs w:val="24"/>
                    <w:lang w:val="ro-RO"/>
                  </w:rPr>
                  <w:t>100,00</w:t>
                </w:r>
              </w:p>
            </w:tc>
            <w:tc>
              <w:tcPr>
                <w:tcW w:w="1378" w:type="dxa"/>
                <w:tcBorders>
                  <w:top w:val="single" w:sz="4" w:space="0" w:color="auto"/>
                  <w:left w:val="single" w:sz="4" w:space="0" w:color="auto"/>
                  <w:bottom w:val="single" w:sz="4" w:space="0" w:color="auto"/>
                  <w:right w:val="single" w:sz="4" w:space="0" w:color="auto"/>
                </w:tcBorders>
                <w:hideMark/>
              </w:tcPr>
              <w:p w:rsidR="00762DBB" w:rsidRPr="00762DBB" w:rsidRDefault="00762DBB" w:rsidP="00762DBB">
                <w:pPr>
                  <w:autoSpaceDE w:val="0"/>
                  <w:autoSpaceDN w:val="0"/>
                  <w:adjustRightInd w:val="0"/>
                  <w:spacing w:before="40" w:after="0" w:line="240" w:lineRule="auto"/>
                  <w:jc w:val="center"/>
                  <w:rPr>
                    <w:rFonts w:ascii="Arial" w:eastAsia="Calibri" w:hAnsi="Arial" w:cs="Arial"/>
                    <w:sz w:val="20"/>
                    <w:szCs w:val="24"/>
                    <w:lang w:val="ro-RO"/>
                  </w:rPr>
                </w:pPr>
                <w:r w:rsidRPr="00762DBB">
                  <w:rPr>
                    <w:rFonts w:ascii="Arial" w:eastAsia="Calibri" w:hAnsi="Arial" w:cs="Arial"/>
                    <w:sz w:val="20"/>
                    <w:szCs w:val="24"/>
                    <w:lang w:val="ro-RO"/>
                  </w:rPr>
                  <w:t>Kilogram/luna</w:t>
                </w:r>
              </w:p>
            </w:tc>
            <w:tc>
              <w:tcPr>
                <w:tcW w:w="1654" w:type="dxa"/>
                <w:tcBorders>
                  <w:top w:val="single" w:sz="4" w:space="0" w:color="auto"/>
                  <w:left w:val="single" w:sz="4" w:space="0" w:color="auto"/>
                  <w:bottom w:val="single" w:sz="4" w:space="0" w:color="auto"/>
                  <w:right w:val="single" w:sz="4" w:space="0" w:color="auto"/>
                </w:tcBorders>
                <w:hideMark/>
              </w:tcPr>
              <w:p w:rsidR="00762DBB" w:rsidRPr="00762DBB" w:rsidRDefault="00762DBB" w:rsidP="00762DBB">
                <w:pPr>
                  <w:autoSpaceDE w:val="0"/>
                  <w:autoSpaceDN w:val="0"/>
                  <w:adjustRightInd w:val="0"/>
                  <w:spacing w:before="40" w:after="0" w:line="240" w:lineRule="auto"/>
                  <w:jc w:val="center"/>
                  <w:rPr>
                    <w:rFonts w:ascii="Arial" w:eastAsia="Calibri" w:hAnsi="Arial" w:cs="Arial"/>
                    <w:sz w:val="20"/>
                    <w:szCs w:val="24"/>
                    <w:lang w:val="ro-RO"/>
                  </w:rPr>
                </w:pPr>
                <w:r w:rsidRPr="00762DBB">
                  <w:rPr>
                    <w:rFonts w:ascii="Arial" w:eastAsia="Calibri" w:hAnsi="Arial" w:cs="Arial"/>
                    <w:sz w:val="20"/>
                    <w:szCs w:val="24"/>
                    <w:lang w:val="ro-RO"/>
                  </w:rPr>
                  <w:t>Pubelă de plastic de 240 l</w:t>
                </w:r>
              </w:p>
            </w:tc>
          </w:tr>
          <w:tr w:rsidR="00762DBB" w:rsidRPr="00762DBB" w:rsidTr="00762DBB">
            <w:trPr>
              <w:jc w:val="center"/>
            </w:trPr>
            <w:tc>
              <w:tcPr>
                <w:tcW w:w="1654" w:type="dxa"/>
                <w:tcBorders>
                  <w:top w:val="single" w:sz="4" w:space="0" w:color="auto"/>
                  <w:left w:val="single" w:sz="4" w:space="0" w:color="auto"/>
                  <w:bottom w:val="single" w:sz="4" w:space="0" w:color="auto"/>
                  <w:right w:val="single" w:sz="4" w:space="0" w:color="auto"/>
                </w:tcBorders>
                <w:hideMark/>
              </w:tcPr>
              <w:p w:rsidR="00762DBB" w:rsidRPr="00762DBB" w:rsidRDefault="00762DBB" w:rsidP="00762DBB">
                <w:pPr>
                  <w:autoSpaceDE w:val="0"/>
                  <w:autoSpaceDN w:val="0"/>
                  <w:adjustRightInd w:val="0"/>
                  <w:spacing w:before="40" w:after="0" w:line="240" w:lineRule="auto"/>
                  <w:jc w:val="center"/>
                  <w:rPr>
                    <w:rFonts w:ascii="Arial" w:eastAsia="Calibri" w:hAnsi="Arial" w:cs="Arial"/>
                    <w:sz w:val="20"/>
                    <w:szCs w:val="24"/>
                    <w:lang w:val="ro-RO"/>
                  </w:rPr>
                </w:pPr>
                <w:r w:rsidRPr="00762DBB">
                  <w:rPr>
                    <w:rFonts w:ascii="Arial" w:eastAsia="Calibri" w:hAnsi="Arial" w:cs="Arial"/>
                    <w:sz w:val="20"/>
                    <w:szCs w:val="24"/>
                    <w:lang w:val="ro-RO"/>
                  </w:rPr>
                  <w:t>15 01 07</w:t>
                </w:r>
              </w:p>
            </w:tc>
            <w:tc>
              <w:tcPr>
                <w:tcW w:w="3307" w:type="dxa"/>
                <w:tcBorders>
                  <w:top w:val="single" w:sz="4" w:space="0" w:color="auto"/>
                  <w:left w:val="single" w:sz="4" w:space="0" w:color="auto"/>
                  <w:bottom w:val="single" w:sz="4" w:space="0" w:color="auto"/>
                  <w:right w:val="single" w:sz="4" w:space="0" w:color="auto"/>
                </w:tcBorders>
                <w:hideMark/>
              </w:tcPr>
              <w:p w:rsidR="00762DBB" w:rsidRPr="00762DBB" w:rsidRDefault="00762DBB" w:rsidP="00762DBB">
                <w:pPr>
                  <w:autoSpaceDE w:val="0"/>
                  <w:autoSpaceDN w:val="0"/>
                  <w:adjustRightInd w:val="0"/>
                  <w:spacing w:before="40" w:after="0" w:line="240" w:lineRule="auto"/>
                  <w:jc w:val="center"/>
                  <w:rPr>
                    <w:rFonts w:ascii="Arial" w:eastAsia="Calibri" w:hAnsi="Arial" w:cs="Arial"/>
                    <w:sz w:val="20"/>
                    <w:szCs w:val="24"/>
                    <w:lang w:val="ro-RO"/>
                  </w:rPr>
                </w:pPr>
                <w:r w:rsidRPr="00762DBB">
                  <w:rPr>
                    <w:rFonts w:ascii="Arial" w:eastAsia="Calibri" w:hAnsi="Arial" w:cs="Arial"/>
                    <w:sz w:val="20"/>
                    <w:szCs w:val="24"/>
                    <w:lang w:val="ro-RO"/>
                  </w:rPr>
                  <w:t>ambalaje de sticla</w:t>
                </w:r>
              </w:p>
            </w:tc>
            <w:tc>
              <w:tcPr>
                <w:tcW w:w="1654" w:type="dxa"/>
                <w:tcBorders>
                  <w:top w:val="single" w:sz="4" w:space="0" w:color="auto"/>
                  <w:left w:val="single" w:sz="4" w:space="0" w:color="auto"/>
                  <w:bottom w:val="single" w:sz="4" w:space="0" w:color="auto"/>
                  <w:right w:val="single" w:sz="4" w:space="0" w:color="auto"/>
                </w:tcBorders>
                <w:hideMark/>
              </w:tcPr>
              <w:p w:rsidR="00762DBB" w:rsidRPr="00762DBB" w:rsidRDefault="00762DBB" w:rsidP="00762DBB">
                <w:pPr>
                  <w:autoSpaceDE w:val="0"/>
                  <w:autoSpaceDN w:val="0"/>
                  <w:adjustRightInd w:val="0"/>
                  <w:spacing w:before="40" w:after="0" w:line="240" w:lineRule="auto"/>
                  <w:jc w:val="center"/>
                  <w:rPr>
                    <w:rFonts w:ascii="Arial" w:eastAsia="Calibri" w:hAnsi="Arial" w:cs="Arial"/>
                    <w:sz w:val="20"/>
                    <w:szCs w:val="24"/>
                    <w:lang w:val="ro-RO"/>
                  </w:rPr>
                </w:pPr>
                <w:r w:rsidRPr="00762DBB">
                  <w:rPr>
                    <w:rFonts w:ascii="Arial" w:eastAsia="Calibri" w:hAnsi="Arial" w:cs="Arial"/>
                    <w:sz w:val="20"/>
                    <w:szCs w:val="24"/>
                    <w:lang w:val="ro-RO"/>
                  </w:rPr>
                  <w:t>200,00</w:t>
                </w:r>
              </w:p>
            </w:tc>
            <w:tc>
              <w:tcPr>
                <w:tcW w:w="1378" w:type="dxa"/>
                <w:tcBorders>
                  <w:top w:val="single" w:sz="4" w:space="0" w:color="auto"/>
                  <w:left w:val="single" w:sz="4" w:space="0" w:color="auto"/>
                  <w:bottom w:val="single" w:sz="4" w:space="0" w:color="auto"/>
                  <w:right w:val="single" w:sz="4" w:space="0" w:color="auto"/>
                </w:tcBorders>
                <w:hideMark/>
              </w:tcPr>
              <w:p w:rsidR="00762DBB" w:rsidRPr="00762DBB" w:rsidRDefault="00762DBB" w:rsidP="00762DBB">
                <w:pPr>
                  <w:autoSpaceDE w:val="0"/>
                  <w:autoSpaceDN w:val="0"/>
                  <w:adjustRightInd w:val="0"/>
                  <w:spacing w:before="40" w:after="0" w:line="240" w:lineRule="auto"/>
                  <w:jc w:val="center"/>
                  <w:rPr>
                    <w:rFonts w:ascii="Arial" w:eastAsia="Calibri" w:hAnsi="Arial" w:cs="Arial"/>
                    <w:sz w:val="20"/>
                    <w:szCs w:val="24"/>
                    <w:lang w:val="ro-RO"/>
                  </w:rPr>
                </w:pPr>
                <w:r w:rsidRPr="00762DBB">
                  <w:rPr>
                    <w:rFonts w:ascii="Arial" w:eastAsia="Calibri" w:hAnsi="Arial" w:cs="Arial"/>
                    <w:sz w:val="20"/>
                    <w:szCs w:val="24"/>
                    <w:lang w:val="ro-RO"/>
                  </w:rPr>
                  <w:t>Kilogram/luna</w:t>
                </w:r>
              </w:p>
            </w:tc>
            <w:tc>
              <w:tcPr>
                <w:tcW w:w="1654" w:type="dxa"/>
                <w:tcBorders>
                  <w:top w:val="single" w:sz="4" w:space="0" w:color="auto"/>
                  <w:left w:val="single" w:sz="4" w:space="0" w:color="auto"/>
                  <w:bottom w:val="single" w:sz="4" w:space="0" w:color="auto"/>
                  <w:right w:val="single" w:sz="4" w:space="0" w:color="auto"/>
                </w:tcBorders>
                <w:hideMark/>
              </w:tcPr>
              <w:p w:rsidR="00762DBB" w:rsidRPr="00762DBB" w:rsidRDefault="00762DBB" w:rsidP="00762DBB">
                <w:pPr>
                  <w:autoSpaceDE w:val="0"/>
                  <w:autoSpaceDN w:val="0"/>
                  <w:adjustRightInd w:val="0"/>
                  <w:spacing w:before="40" w:after="0" w:line="240" w:lineRule="auto"/>
                  <w:jc w:val="center"/>
                  <w:rPr>
                    <w:rFonts w:ascii="Arial" w:eastAsia="Calibri" w:hAnsi="Arial" w:cs="Arial"/>
                    <w:sz w:val="20"/>
                    <w:szCs w:val="24"/>
                    <w:lang w:val="ro-RO"/>
                  </w:rPr>
                </w:pPr>
                <w:r w:rsidRPr="00762DBB">
                  <w:rPr>
                    <w:rFonts w:ascii="Arial" w:eastAsia="Calibri" w:hAnsi="Arial" w:cs="Arial"/>
                    <w:sz w:val="20"/>
                    <w:szCs w:val="24"/>
                    <w:lang w:val="ro-RO"/>
                  </w:rPr>
                  <w:t>Pubelă de plastic de 240 l</w:t>
                </w:r>
              </w:p>
            </w:tc>
          </w:tr>
          <w:tr w:rsidR="00762DBB" w:rsidRPr="00762DBB" w:rsidTr="00762DBB">
            <w:trPr>
              <w:jc w:val="center"/>
            </w:trPr>
            <w:tc>
              <w:tcPr>
                <w:tcW w:w="1654" w:type="dxa"/>
                <w:tcBorders>
                  <w:top w:val="single" w:sz="4" w:space="0" w:color="auto"/>
                  <w:left w:val="single" w:sz="4" w:space="0" w:color="auto"/>
                  <w:bottom w:val="single" w:sz="4" w:space="0" w:color="auto"/>
                  <w:right w:val="single" w:sz="4" w:space="0" w:color="auto"/>
                </w:tcBorders>
                <w:hideMark/>
              </w:tcPr>
              <w:p w:rsidR="00762DBB" w:rsidRPr="00762DBB" w:rsidRDefault="00762DBB" w:rsidP="00762DBB">
                <w:pPr>
                  <w:autoSpaceDE w:val="0"/>
                  <w:autoSpaceDN w:val="0"/>
                  <w:adjustRightInd w:val="0"/>
                  <w:spacing w:before="40" w:after="0" w:line="240" w:lineRule="auto"/>
                  <w:jc w:val="center"/>
                  <w:rPr>
                    <w:rFonts w:ascii="Arial" w:eastAsia="Calibri" w:hAnsi="Arial" w:cs="Arial"/>
                    <w:sz w:val="20"/>
                    <w:szCs w:val="24"/>
                    <w:lang w:val="ro-RO"/>
                  </w:rPr>
                </w:pPr>
                <w:r w:rsidRPr="00762DBB">
                  <w:rPr>
                    <w:rFonts w:ascii="Arial" w:eastAsia="Calibri" w:hAnsi="Arial" w:cs="Arial"/>
                    <w:sz w:val="20"/>
                    <w:szCs w:val="24"/>
                    <w:lang w:val="ro-RO"/>
                  </w:rPr>
                  <w:t>20 03 01</w:t>
                </w:r>
              </w:p>
            </w:tc>
            <w:tc>
              <w:tcPr>
                <w:tcW w:w="3307" w:type="dxa"/>
                <w:tcBorders>
                  <w:top w:val="single" w:sz="4" w:space="0" w:color="auto"/>
                  <w:left w:val="single" w:sz="4" w:space="0" w:color="auto"/>
                  <w:bottom w:val="single" w:sz="4" w:space="0" w:color="auto"/>
                  <w:right w:val="single" w:sz="4" w:space="0" w:color="auto"/>
                </w:tcBorders>
                <w:hideMark/>
              </w:tcPr>
              <w:p w:rsidR="00762DBB" w:rsidRPr="00762DBB" w:rsidRDefault="00762DBB" w:rsidP="00762DBB">
                <w:pPr>
                  <w:autoSpaceDE w:val="0"/>
                  <w:autoSpaceDN w:val="0"/>
                  <w:adjustRightInd w:val="0"/>
                  <w:spacing w:before="40" w:after="0" w:line="240" w:lineRule="auto"/>
                  <w:jc w:val="center"/>
                  <w:rPr>
                    <w:rFonts w:ascii="Arial" w:eastAsia="Calibri" w:hAnsi="Arial" w:cs="Arial"/>
                    <w:sz w:val="20"/>
                    <w:szCs w:val="24"/>
                    <w:lang w:val="ro-RO"/>
                  </w:rPr>
                </w:pPr>
                <w:r w:rsidRPr="00762DBB">
                  <w:rPr>
                    <w:rFonts w:ascii="Arial" w:eastAsia="Times New Roman" w:hAnsi="Arial" w:cs="Arial"/>
                    <w:sz w:val="20"/>
                    <w:szCs w:val="24"/>
                    <w:lang w:val="ro-RO"/>
                  </w:rPr>
                  <w:t>deseuri municipale amestecate</w:t>
                </w:r>
              </w:p>
            </w:tc>
            <w:tc>
              <w:tcPr>
                <w:tcW w:w="1654" w:type="dxa"/>
                <w:tcBorders>
                  <w:top w:val="single" w:sz="4" w:space="0" w:color="auto"/>
                  <w:left w:val="single" w:sz="4" w:space="0" w:color="auto"/>
                  <w:bottom w:val="single" w:sz="4" w:space="0" w:color="auto"/>
                  <w:right w:val="single" w:sz="4" w:space="0" w:color="auto"/>
                </w:tcBorders>
                <w:hideMark/>
              </w:tcPr>
              <w:p w:rsidR="00762DBB" w:rsidRPr="00762DBB" w:rsidRDefault="00762DBB" w:rsidP="00762DBB">
                <w:pPr>
                  <w:autoSpaceDE w:val="0"/>
                  <w:autoSpaceDN w:val="0"/>
                  <w:adjustRightInd w:val="0"/>
                  <w:spacing w:before="40" w:after="0" w:line="240" w:lineRule="auto"/>
                  <w:jc w:val="center"/>
                  <w:rPr>
                    <w:rFonts w:ascii="Arial" w:eastAsia="Calibri" w:hAnsi="Arial" w:cs="Arial"/>
                    <w:sz w:val="20"/>
                    <w:szCs w:val="24"/>
                    <w:lang w:val="ro-RO"/>
                  </w:rPr>
                </w:pPr>
                <w:r w:rsidRPr="00762DBB">
                  <w:rPr>
                    <w:rFonts w:ascii="Arial" w:eastAsia="Calibri" w:hAnsi="Arial" w:cs="Arial"/>
                    <w:sz w:val="20"/>
                    <w:szCs w:val="24"/>
                    <w:lang w:val="ro-RO"/>
                  </w:rPr>
                  <w:t>0,3</w:t>
                </w:r>
              </w:p>
            </w:tc>
            <w:tc>
              <w:tcPr>
                <w:tcW w:w="1378" w:type="dxa"/>
                <w:tcBorders>
                  <w:top w:val="single" w:sz="4" w:space="0" w:color="auto"/>
                  <w:left w:val="single" w:sz="4" w:space="0" w:color="auto"/>
                  <w:bottom w:val="single" w:sz="4" w:space="0" w:color="auto"/>
                  <w:right w:val="single" w:sz="4" w:space="0" w:color="auto"/>
                </w:tcBorders>
                <w:hideMark/>
              </w:tcPr>
              <w:p w:rsidR="00762DBB" w:rsidRPr="00762DBB" w:rsidRDefault="00762DBB" w:rsidP="00762DBB">
                <w:pPr>
                  <w:autoSpaceDE w:val="0"/>
                  <w:autoSpaceDN w:val="0"/>
                  <w:adjustRightInd w:val="0"/>
                  <w:spacing w:before="40" w:after="0" w:line="240" w:lineRule="auto"/>
                  <w:jc w:val="center"/>
                  <w:rPr>
                    <w:rFonts w:ascii="Arial" w:eastAsia="Calibri" w:hAnsi="Arial" w:cs="Arial"/>
                    <w:sz w:val="20"/>
                    <w:szCs w:val="24"/>
                    <w:lang w:val="ro-RO"/>
                  </w:rPr>
                </w:pPr>
                <w:r w:rsidRPr="00762DBB">
                  <w:rPr>
                    <w:rFonts w:ascii="Arial" w:eastAsia="Calibri" w:hAnsi="Arial" w:cs="Arial"/>
                    <w:sz w:val="20"/>
                    <w:szCs w:val="24"/>
                    <w:lang w:val="ro-RO"/>
                  </w:rPr>
                  <w:t>Metri cubi/luna</w:t>
                </w:r>
              </w:p>
            </w:tc>
            <w:tc>
              <w:tcPr>
                <w:tcW w:w="1654" w:type="dxa"/>
                <w:tcBorders>
                  <w:top w:val="single" w:sz="4" w:space="0" w:color="auto"/>
                  <w:left w:val="single" w:sz="4" w:space="0" w:color="auto"/>
                  <w:bottom w:val="single" w:sz="4" w:space="0" w:color="auto"/>
                  <w:right w:val="single" w:sz="4" w:space="0" w:color="auto"/>
                </w:tcBorders>
                <w:hideMark/>
              </w:tcPr>
              <w:p w:rsidR="00762DBB" w:rsidRPr="00762DBB" w:rsidRDefault="00762DBB" w:rsidP="00762DBB">
                <w:pPr>
                  <w:autoSpaceDE w:val="0"/>
                  <w:autoSpaceDN w:val="0"/>
                  <w:adjustRightInd w:val="0"/>
                  <w:spacing w:before="40" w:after="0" w:line="240" w:lineRule="auto"/>
                  <w:jc w:val="center"/>
                  <w:rPr>
                    <w:rFonts w:ascii="Arial" w:eastAsia="Calibri" w:hAnsi="Arial" w:cs="Arial"/>
                    <w:sz w:val="20"/>
                    <w:szCs w:val="24"/>
                    <w:lang w:val="ro-RO"/>
                  </w:rPr>
                </w:pPr>
                <w:r w:rsidRPr="00762DBB">
                  <w:rPr>
                    <w:rFonts w:ascii="Arial" w:eastAsia="Calibri" w:hAnsi="Arial" w:cs="Arial"/>
                    <w:sz w:val="20"/>
                    <w:szCs w:val="24"/>
                    <w:lang w:val="ro-RO"/>
                  </w:rPr>
                  <w:t>Pubelă de plastic</w:t>
                </w:r>
              </w:p>
            </w:tc>
          </w:tr>
          <w:tr w:rsidR="00762DBB" w:rsidRPr="00762DBB" w:rsidTr="00762DBB">
            <w:trPr>
              <w:jc w:val="center"/>
            </w:trPr>
            <w:tc>
              <w:tcPr>
                <w:tcW w:w="1654" w:type="dxa"/>
                <w:tcBorders>
                  <w:top w:val="single" w:sz="4" w:space="0" w:color="auto"/>
                  <w:left w:val="single" w:sz="4" w:space="0" w:color="auto"/>
                  <w:bottom w:val="single" w:sz="4" w:space="0" w:color="auto"/>
                  <w:right w:val="single" w:sz="4" w:space="0" w:color="auto"/>
                </w:tcBorders>
                <w:hideMark/>
              </w:tcPr>
              <w:p w:rsidR="00762DBB" w:rsidRPr="00762DBB" w:rsidRDefault="00762DBB" w:rsidP="00762DBB">
                <w:pPr>
                  <w:autoSpaceDE w:val="0"/>
                  <w:autoSpaceDN w:val="0"/>
                  <w:adjustRightInd w:val="0"/>
                  <w:spacing w:before="40" w:after="0" w:line="240" w:lineRule="auto"/>
                  <w:jc w:val="center"/>
                  <w:rPr>
                    <w:rFonts w:ascii="Arial" w:eastAsia="Calibri" w:hAnsi="Arial" w:cs="Arial"/>
                    <w:sz w:val="20"/>
                    <w:szCs w:val="24"/>
                    <w:lang w:val="ro-RO"/>
                  </w:rPr>
                </w:pPr>
                <w:r w:rsidRPr="00762DBB">
                  <w:rPr>
                    <w:rFonts w:ascii="Arial" w:eastAsia="Calibri" w:hAnsi="Arial" w:cs="Arial"/>
                    <w:sz w:val="20"/>
                    <w:szCs w:val="24"/>
                    <w:lang w:val="ro-RO"/>
                  </w:rPr>
                  <w:t>15 01 10*</w:t>
                </w:r>
              </w:p>
            </w:tc>
            <w:tc>
              <w:tcPr>
                <w:tcW w:w="3307" w:type="dxa"/>
                <w:tcBorders>
                  <w:top w:val="single" w:sz="4" w:space="0" w:color="auto"/>
                  <w:left w:val="single" w:sz="4" w:space="0" w:color="auto"/>
                  <w:bottom w:val="single" w:sz="4" w:space="0" w:color="auto"/>
                  <w:right w:val="single" w:sz="4" w:space="0" w:color="auto"/>
                </w:tcBorders>
                <w:hideMark/>
              </w:tcPr>
              <w:p w:rsidR="00762DBB" w:rsidRPr="00762DBB" w:rsidRDefault="00762DBB" w:rsidP="00762DBB">
                <w:pPr>
                  <w:autoSpaceDE w:val="0"/>
                  <w:autoSpaceDN w:val="0"/>
                  <w:adjustRightInd w:val="0"/>
                  <w:spacing w:before="40" w:after="0" w:line="240" w:lineRule="auto"/>
                  <w:jc w:val="center"/>
                  <w:rPr>
                    <w:rFonts w:ascii="Arial" w:eastAsia="Calibri" w:hAnsi="Arial" w:cs="Arial"/>
                    <w:sz w:val="20"/>
                    <w:szCs w:val="24"/>
                    <w:lang w:val="ro-RO"/>
                  </w:rPr>
                </w:pPr>
                <w:r w:rsidRPr="00762DBB">
                  <w:rPr>
                    <w:rFonts w:ascii="Arial" w:eastAsia="Times New Roman" w:hAnsi="Arial" w:cs="Arial"/>
                    <w:sz w:val="20"/>
                    <w:szCs w:val="24"/>
                    <w:lang w:val="ro-RO"/>
                  </w:rPr>
                  <w:t>ambalaje care contin reziduuri sau sunt contaminate cu substante periculoase</w:t>
                </w:r>
              </w:p>
            </w:tc>
            <w:tc>
              <w:tcPr>
                <w:tcW w:w="1654" w:type="dxa"/>
                <w:tcBorders>
                  <w:top w:val="single" w:sz="4" w:space="0" w:color="auto"/>
                  <w:left w:val="single" w:sz="4" w:space="0" w:color="auto"/>
                  <w:bottom w:val="single" w:sz="4" w:space="0" w:color="auto"/>
                  <w:right w:val="single" w:sz="4" w:space="0" w:color="auto"/>
                </w:tcBorders>
                <w:hideMark/>
              </w:tcPr>
              <w:p w:rsidR="00762DBB" w:rsidRPr="00762DBB" w:rsidRDefault="00762DBB" w:rsidP="00762DBB">
                <w:pPr>
                  <w:autoSpaceDE w:val="0"/>
                  <w:autoSpaceDN w:val="0"/>
                  <w:adjustRightInd w:val="0"/>
                  <w:spacing w:before="40" w:after="0" w:line="240" w:lineRule="auto"/>
                  <w:jc w:val="center"/>
                  <w:rPr>
                    <w:rFonts w:ascii="Arial" w:eastAsia="Calibri" w:hAnsi="Arial" w:cs="Arial"/>
                    <w:sz w:val="20"/>
                    <w:szCs w:val="24"/>
                    <w:lang w:val="ro-RO"/>
                  </w:rPr>
                </w:pPr>
                <w:r w:rsidRPr="00762DBB">
                  <w:rPr>
                    <w:rFonts w:ascii="Arial" w:eastAsia="Calibri" w:hAnsi="Arial" w:cs="Arial"/>
                    <w:sz w:val="20"/>
                    <w:szCs w:val="24"/>
                    <w:lang w:val="ro-RO"/>
                  </w:rPr>
                  <w:t>5,00</w:t>
                </w:r>
              </w:p>
            </w:tc>
            <w:tc>
              <w:tcPr>
                <w:tcW w:w="1378" w:type="dxa"/>
                <w:tcBorders>
                  <w:top w:val="single" w:sz="4" w:space="0" w:color="auto"/>
                  <w:left w:val="single" w:sz="4" w:space="0" w:color="auto"/>
                  <w:bottom w:val="single" w:sz="4" w:space="0" w:color="auto"/>
                  <w:right w:val="single" w:sz="4" w:space="0" w:color="auto"/>
                </w:tcBorders>
                <w:hideMark/>
              </w:tcPr>
              <w:p w:rsidR="00762DBB" w:rsidRPr="00762DBB" w:rsidRDefault="00762DBB" w:rsidP="00762DBB">
                <w:pPr>
                  <w:autoSpaceDE w:val="0"/>
                  <w:autoSpaceDN w:val="0"/>
                  <w:adjustRightInd w:val="0"/>
                  <w:spacing w:before="40" w:after="0" w:line="240" w:lineRule="auto"/>
                  <w:jc w:val="center"/>
                  <w:rPr>
                    <w:rFonts w:ascii="Arial" w:eastAsia="Calibri" w:hAnsi="Arial" w:cs="Arial"/>
                    <w:sz w:val="20"/>
                    <w:szCs w:val="24"/>
                    <w:lang w:val="ro-RO"/>
                  </w:rPr>
                </w:pPr>
                <w:r w:rsidRPr="00762DBB">
                  <w:rPr>
                    <w:rFonts w:ascii="Arial" w:eastAsia="Calibri" w:hAnsi="Arial" w:cs="Arial"/>
                    <w:sz w:val="20"/>
                    <w:szCs w:val="24"/>
                    <w:lang w:val="ro-RO"/>
                  </w:rPr>
                  <w:t>Kilogram/luna</w:t>
                </w:r>
              </w:p>
            </w:tc>
            <w:tc>
              <w:tcPr>
                <w:tcW w:w="1654" w:type="dxa"/>
                <w:tcBorders>
                  <w:top w:val="single" w:sz="4" w:space="0" w:color="auto"/>
                  <w:left w:val="single" w:sz="4" w:space="0" w:color="auto"/>
                  <w:bottom w:val="single" w:sz="4" w:space="0" w:color="auto"/>
                  <w:right w:val="single" w:sz="4" w:space="0" w:color="auto"/>
                </w:tcBorders>
                <w:hideMark/>
              </w:tcPr>
              <w:p w:rsidR="00762DBB" w:rsidRPr="00762DBB" w:rsidRDefault="00762DBB" w:rsidP="00762DBB">
                <w:pPr>
                  <w:autoSpaceDE w:val="0"/>
                  <w:autoSpaceDN w:val="0"/>
                  <w:adjustRightInd w:val="0"/>
                  <w:spacing w:before="40" w:after="0" w:line="240" w:lineRule="auto"/>
                  <w:jc w:val="center"/>
                  <w:rPr>
                    <w:rFonts w:ascii="Arial" w:eastAsia="Calibri" w:hAnsi="Arial" w:cs="Arial"/>
                    <w:sz w:val="20"/>
                    <w:szCs w:val="24"/>
                    <w:lang w:val="ro-RO"/>
                  </w:rPr>
                </w:pPr>
                <w:r w:rsidRPr="00762DBB">
                  <w:rPr>
                    <w:rFonts w:ascii="Arial" w:eastAsia="Calibri" w:hAnsi="Arial" w:cs="Arial"/>
                    <w:sz w:val="20"/>
                    <w:szCs w:val="24"/>
                    <w:lang w:val="ro-RO"/>
                  </w:rPr>
                  <w:t>Recipienți de plastic, incintă închisă</w:t>
                </w:r>
              </w:p>
            </w:tc>
          </w:tr>
        </w:tbl>
        <w:p w:rsidR="001C47D4" w:rsidRPr="00903EAE" w:rsidRDefault="00762DBB" w:rsidP="00762DBB">
          <w:pPr>
            <w:autoSpaceDE w:val="0"/>
            <w:autoSpaceDN w:val="0"/>
            <w:adjustRightInd w:val="0"/>
            <w:spacing w:after="0" w:line="240" w:lineRule="auto"/>
            <w:jc w:val="both"/>
            <w:rPr>
              <w:rFonts w:ascii="Arial" w:hAnsi="Arial" w:cs="Arial"/>
              <w:lang w:val="es-ES"/>
            </w:rPr>
          </w:pPr>
          <w:r>
            <w:rPr>
              <w:rFonts w:ascii="Arial" w:hAnsi="Arial" w:cs="Arial"/>
              <w:sz w:val="24"/>
              <w:szCs w:val="24"/>
              <w:lang w:val="ro-RO"/>
            </w:rPr>
            <w:t xml:space="preserve">  </w:t>
          </w:r>
        </w:p>
      </w:sdtContent>
    </w:sdt>
    <w:sdt>
      <w:sdtPr>
        <w:rPr>
          <w:rStyle w:val="StyleHiddenChar"/>
        </w:rPr>
        <w:alias w:val="Deșeuri stocate"/>
        <w:tag w:val="DeseuriStocateModel"/>
        <w:id w:val="-725213722"/>
        <w:lock w:val="sdtContentLocked"/>
        <w:placeholder>
          <w:docPart w:val="DefaultPlaceholder_1082065158"/>
        </w:placeholder>
      </w:sdtPr>
      <w:sdtContent>
        <w:p w:rsidR="001C47D4" w:rsidRPr="00D712BB" w:rsidRDefault="00762DBB" w:rsidP="00762DBB">
          <w:pPr>
            <w:autoSpaceDE w:val="0"/>
            <w:autoSpaceDN w:val="0"/>
            <w:adjustRightInd w:val="0"/>
            <w:spacing w:after="0" w:line="240" w:lineRule="auto"/>
            <w:jc w:val="both"/>
            <w:rPr>
              <w:rFonts w:ascii="Arial" w:hAnsi="Arial" w:cs="Arial"/>
              <w:sz w:val="24"/>
              <w:szCs w:val="24"/>
              <w:lang w:val="ro-RO"/>
            </w:rPr>
          </w:pPr>
          <w:r w:rsidRPr="00762DBB">
            <w:rPr>
              <w:rStyle w:val="StyleHiddenChar"/>
            </w:rPr>
            <w:t xml:space="preserve"> </w:t>
          </w:r>
        </w:p>
      </w:sdtContent>
    </w:sdt>
    <w:sdt>
      <w:sdtPr>
        <w:rPr>
          <w:rFonts w:ascii="Arial" w:hAnsi="Arial" w:cs="Arial"/>
        </w:rPr>
        <w:alias w:val="Câmp editabil text"/>
        <w:tag w:val="CampEditabil"/>
        <w:id w:val="773218676"/>
        <w:placeholder>
          <w:docPart w:val="69EC4B4B02044FD4812C378ED716B453"/>
        </w:placeholder>
      </w:sdtPr>
      <w:sdtContent>
        <w:p w:rsidR="001C47D4" w:rsidRPr="00010A8C" w:rsidRDefault="00762DBB" w:rsidP="001C47D4">
          <w:pPr>
            <w:spacing w:after="0"/>
            <w:rPr>
              <w:rFonts w:ascii="Arial" w:hAnsi="Arial" w:cs="Arial"/>
            </w:rPr>
          </w:pPr>
          <w:r>
            <w:rPr>
              <w:rFonts w:ascii="Arial" w:hAnsi="Arial" w:cs="Arial"/>
            </w:rPr>
            <w:t xml:space="preserve"> </w:t>
          </w:r>
        </w:p>
      </w:sdtContent>
    </w:sdt>
    <w:p w:rsidR="001C47D4" w:rsidRPr="00CB2B4B" w:rsidRDefault="001C47D4" w:rsidP="001C47D4">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EndPr>
        <w:rPr>
          <w:b/>
          <w:sz w:val="24"/>
        </w:rPr>
      </w:sdtEndPr>
      <w:sdtContent>
        <w:p w:rsidR="001C47D4" w:rsidRPr="00762DBB" w:rsidRDefault="00762DBB" w:rsidP="00762DBB">
          <w:pPr>
            <w:spacing w:after="0"/>
            <w:ind w:left="567"/>
            <w:rPr>
              <w:rFonts w:ascii="Arial" w:hAnsi="Arial" w:cs="Arial"/>
              <w:b/>
              <w:sz w:val="24"/>
              <w:lang w:val="ro-RO"/>
            </w:rPr>
          </w:pPr>
          <w:r w:rsidRPr="00762DBB">
            <w:rPr>
              <w:rFonts w:ascii="Arial" w:hAnsi="Arial" w:cs="Arial"/>
              <w:b/>
              <w:sz w:val="24"/>
              <w:lang w:val="ro-RO"/>
            </w:rPr>
            <w:t>Nu se tratează deșeuri.</w:t>
          </w:r>
        </w:p>
      </w:sdtContent>
    </w:sdt>
    <w:sdt>
      <w:sdtPr>
        <w:rPr>
          <w:rStyle w:val="StyleHiddenChar"/>
        </w:rPr>
        <w:alias w:val="Deșeuri tratate"/>
        <w:tag w:val="DeseuriTratateModel"/>
        <w:id w:val="-128717442"/>
        <w:lock w:val="sdtContentLocked"/>
        <w:placeholder>
          <w:docPart w:val="DefaultPlaceholder_1082065158"/>
        </w:placeholder>
      </w:sdtPr>
      <w:sdtContent>
        <w:p w:rsidR="001C47D4" w:rsidRPr="00D712BB" w:rsidRDefault="00762DBB" w:rsidP="00762DBB">
          <w:pPr>
            <w:spacing w:after="0" w:line="240" w:lineRule="auto"/>
            <w:rPr>
              <w:rFonts w:ascii="Arial" w:hAnsi="Arial" w:cs="Arial"/>
              <w:lang w:val="ro-RO"/>
            </w:rPr>
          </w:pPr>
          <w:r w:rsidRPr="00762DBB">
            <w:rPr>
              <w:rStyle w:val="StyleHiddenCha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1C47D4" w:rsidRDefault="001C47D4" w:rsidP="001C47D4">
          <w:pPr>
            <w:autoSpaceDE w:val="0"/>
            <w:autoSpaceDN w:val="0"/>
            <w:adjustRightInd w:val="0"/>
            <w:spacing w:after="0" w:line="240" w:lineRule="auto"/>
            <w:ind w:firstLine="720"/>
            <w:jc w:val="both"/>
            <w:rPr>
              <w:rFonts w:ascii="Arial" w:hAnsi="Arial" w:cs="Arial"/>
              <w:b/>
              <w:sz w:val="24"/>
              <w:szCs w:val="24"/>
              <w:lang w:val="es-ES"/>
            </w:rPr>
          </w:pPr>
          <w:r w:rsidRPr="00762DBB">
            <w:rPr>
              <w:rFonts w:ascii="Arial" w:hAnsi="Arial" w:cs="Arial"/>
              <w:b/>
              <w:sz w:val="24"/>
              <w:szCs w:val="24"/>
              <w:lang w:val="ro-RO"/>
            </w:rPr>
            <w:t>Deşeuri de echipamente electrice şi electronice tratate</w:t>
          </w:r>
          <w:r w:rsidR="00762DBB">
            <w:rPr>
              <w:rFonts w:ascii="Arial" w:hAnsi="Arial" w:cs="Arial"/>
              <w:b/>
              <w:sz w:val="24"/>
              <w:szCs w:val="24"/>
            </w:rPr>
            <w:t xml:space="preserve">: nu </w:t>
          </w:r>
          <w:r w:rsidR="00762DBB" w:rsidRPr="00762DBB">
            <w:rPr>
              <w:rFonts w:ascii="Arial" w:hAnsi="Arial" w:cs="Arial"/>
              <w:b/>
              <w:sz w:val="24"/>
              <w:szCs w:val="24"/>
              <w:lang w:val="ro-RO"/>
            </w:rPr>
            <w:t>este</w:t>
          </w:r>
          <w:r w:rsidR="00762DBB">
            <w:rPr>
              <w:rFonts w:ascii="Arial" w:hAnsi="Arial" w:cs="Arial"/>
              <w:b/>
              <w:sz w:val="24"/>
              <w:szCs w:val="24"/>
            </w:rPr>
            <w:t xml:space="preserve"> </w:t>
          </w:r>
          <w:r w:rsidR="00762DBB" w:rsidRPr="00762DBB">
            <w:rPr>
              <w:rFonts w:ascii="Arial" w:hAnsi="Arial" w:cs="Arial"/>
              <w:b/>
              <w:sz w:val="24"/>
              <w:szCs w:val="24"/>
              <w:lang w:val="ro-RO"/>
            </w:rPr>
            <w:t>cazul</w:t>
          </w:r>
          <w:r w:rsidR="00762DBB">
            <w:rPr>
              <w:rFonts w:ascii="Arial" w:hAnsi="Arial" w:cs="Arial"/>
              <w:b/>
              <w:sz w:val="24"/>
              <w:szCs w:val="24"/>
            </w:rPr>
            <w:t>.</w:t>
          </w:r>
        </w:p>
      </w:sdtContent>
    </w:sdt>
    <w:sdt>
      <w:sdtPr>
        <w:rPr>
          <w:rStyle w:val="StyleHiddenChar"/>
        </w:rPr>
        <w:alias w:val="Deseuri EEE tratate"/>
        <w:tag w:val="DeseuriDeeeModel"/>
        <w:id w:val="-575360725"/>
        <w:lock w:val="sdtContentLocked"/>
        <w:placeholder>
          <w:docPart w:val="DefaultPlaceholder_1082065158"/>
        </w:placeholder>
      </w:sdtPr>
      <w:sdtContent>
        <w:p w:rsidR="001C47D4" w:rsidRPr="0038326F" w:rsidRDefault="00762DBB" w:rsidP="00762DBB">
          <w:pPr>
            <w:spacing w:after="0" w:line="240" w:lineRule="auto"/>
            <w:rPr>
              <w:rFonts w:ascii="Arial" w:hAnsi="Arial" w:cs="Arial"/>
              <w:lang w:val="ro-RO"/>
            </w:rPr>
          </w:pPr>
          <w:r w:rsidRPr="00762DBB">
            <w:rPr>
              <w:rStyle w:val="StyleHiddenCha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EndPr>
        <w:rPr>
          <w:lang w:val="ro-RO"/>
        </w:rPr>
      </w:sdtEndPr>
      <w:sdtContent>
        <w:p w:rsidR="001C47D4" w:rsidRPr="00762DBB" w:rsidRDefault="001C47D4" w:rsidP="001C47D4">
          <w:pPr>
            <w:autoSpaceDE w:val="0"/>
            <w:autoSpaceDN w:val="0"/>
            <w:adjustRightInd w:val="0"/>
            <w:spacing w:after="0" w:line="240" w:lineRule="auto"/>
            <w:ind w:firstLine="720"/>
            <w:jc w:val="both"/>
            <w:rPr>
              <w:rFonts w:ascii="Arial" w:hAnsi="Arial" w:cs="Arial"/>
              <w:b/>
              <w:sz w:val="24"/>
              <w:szCs w:val="24"/>
              <w:lang w:val="ro-RO"/>
            </w:rPr>
          </w:pPr>
          <w:r w:rsidRPr="00762DBB">
            <w:rPr>
              <w:rFonts w:ascii="Arial" w:hAnsi="Arial" w:cs="Arial"/>
              <w:b/>
              <w:sz w:val="24"/>
              <w:szCs w:val="24"/>
              <w:lang w:val="ro-RO"/>
            </w:rPr>
            <w:t>Deşeuri de baterii şi acumulatori tratate</w:t>
          </w:r>
          <w:r w:rsidR="00762DBB" w:rsidRPr="00762DBB">
            <w:rPr>
              <w:rFonts w:ascii="Arial" w:hAnsi="Arial" w:cs="Arial"/>
              <w:b/>
              <w:sz w:val="24"/>
              <w:szCs w:val="24"/>
              <w:lang w:val="ro-RO"/>
            </w:rPr>
            <w:t>: nu este cazul.</w:t>
          </w:r>
        </w:p>
      </w:sdtContent>
    </w:sdt>
    <w:sdt>
      <w:sdtPr>
        <w:rPr>
          <w:rStyle w:val="StyleHiddenChar"/>
        </w:rPr>
        <w:alias w:val="Deșeuri baterii și acumulatori tratate"/>
        <w:tag w:val="DeseuriBateriiModel"/>
        <w:id w:val="537709925"/>
        <w:lock w:val="sdtContentLocked"/>
        <w:placeholder>
          <w:docPart w:val="DefaultPlaceholder_1082065158"/>
        </w:placeholder>
      </w:sdtPr>
      <w:sdtContent>
        <w:p w:rsidR="001C47D4" w:rsidRDefault="00762DBB" w:rsidP="00762DBB">
          <w:pPr>
            <w:spacing w:after="0" w:line="240" w:lineRule="auto"/>
            <w:rPr>
              <w:lang w:val="ro-RO" w:eastAsia="ro-RO"/>
            </w:rPr>
          </w:pPr>
          <w:r w:rsidRPr="00762DBB">
            <w:rPr>
              <w:rStyle w:val="StyleHiddenChar"/>
            </w:rPr>
            <w:t xml:space="preserve"> </w:t>
          </w:r>
        </w:p>
      </w:sdtContent>
    </w:sdt>
    <w:sdt>
      <w:sdtPr>
        <w:rPr>
          <w:lang w:val="ro-RO" w:eastAsia="ro-RO"/>
        </w:rPr>
        <w:alias w:val="Câmp editabil text"/>
        <w:tag w:val="CampEditabil"/>
        <w:id w:val="1078633480"/>
        <w:placeholder>
          <w:docPart w:val="8B069C2F17D84BCAAA6E3D2F2D891007"/>
        </w:placeholder>
      </w:sdtPr>
      <w:sdtContent>
        <w:p w:rsidR="00762DBB" w:rsidRDefault="00762DBB" w:rsidP="001C47D4">
          <w:pPr>
            <w:spacing w:after="0"/>
            <w:rPr>
              <w:lang w:val="ro-RO" w:eastAsia="ro-RO"/>
            </w:rPr>
          </w:pPr>
          <w:r>
            <w:rPr>
              <w:lang w:val="ro-RO" w:eastAsia="ro-RO"/>
            </w:rPr>
            <w:t xml:space="preserve">                                                                                                 </w:t>
          </w:r>
        </w:p>
        <w:p w:rsidR="00762DBB" w:rsidRDefault="00762DBB" w:rsidP="001C47D4">
          <w:pPr>
            <w:spacing w:after="0"/>
            <w:rPr>
              <w:lang w:val="ro-RO" w:eastAsia="ro-RO"/>
            </w:rPr>
          </w:pPr>
        </w:p>
        <w:p w:rsidR="001C47D4" w:rsidRPr="004C11CE" w:rsidRDefault="00762DBB" w:rsidP="001C47D4">
          <w:pPr>
            <w:spacing w:after="0"/>
            <w:rPr>
              <w:lang w:val="ro-RO" w:eastAsia="ro-RO"/>
            </w:rPr>
          </w:pPr>
          <w:r>
            <w:rPr>
              <w:lang w:val="ro-RO" w:eastAsia="ro-RO"/>
            </w:rPr>
            <w:t xml:space="preserve">                                                                                                                                                                         </w:t>
          </w:r>
        </w:p>
      </w:sdtContent>
    </w:sdt>
    <w:p w:rsidR="001C47D4" w:rsidRPr="00CB2B4B" w:rsidRDefault="001C47D4" w:rsidP="001C47D4">
      <w:pPr>
        <w:pStyle w:val="Heading2"/>
        <w:ind w:left="360"/>
        <w:rPr>
          <w:rFonts w:ascii="Arial" w:hAnsi="Arial" w:cs="Arial"/>
        </w:rPr>
      </w:pPr>
      <w:r>
        <w:rPr>
          <w:rFonts w:ascii="Arial" w:hAnsi="Arial" w:cs="Arial"/>
        </w:rPr>
        <w:lastRenderedPageBreak/>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762DBB" w:rsidRPr="00762DBB" w:rsidRDefault="00762DBB" w:rsidP="00762DBB">
          <w:pPr>
            <w:numPr>
              <w:ilvl w:val="0"/>
              <w:numId w:val="14"/>
            </w:numPr>
            <w:spacing w:after="0" w:line="240" w:lineRule="auto"/>
            <w:ind w:left="993" w:hanging="142"/>
            <w:jc w:val="both"/>
            <w:rPr>
              <w:rFonts w:ascii="Arial" w:eastAsia="Times New Roman" w:hAnsi="Arial" w:cs="Arial"/>
              <w:bCs/>
              <w:iCs/>
              <w:noProof/>
              <w:sz w:val="24"/>
              <w:szCs w:val="24"/>
              <w:lang w:val="ro-RO" w:eastAsia="ro-RO"/>
            </w:rPr>
          </w:pPr>
          <w:r w:rsidRPr="00762DBB">
            <w:rPr>
              <w:rFonts w:ascii="Arial" w:eastAsia="Times New Roman" w:hAnsi="Arial" w:cs="Arial"/>
              <w:bCs/>
              <w:iCs/>
              <w:noProof/>
              <w:sz w:val="24"/>
              <w:szCs w:val="24"/>
              <w:lang w:val="ro-RO" w:eastAsia="ro-RO"/>
            </w:rPr>
            <w:t xml:space="preserve">Deşeurile menajere sunt preluate de firma de salubritate cu mijloace de transport echipate special pentru acest tip de transporturi; </w:t>
          </w:r>
        </w:p>
        <w:p w:rsidR="00762DBB" w:rsidRPr="00762DBB" w:rsidRDefault="00762DBB" w:rsidP="00762DBB">
          <w:pPr>
            <w:numPr>
              <w:ilvl w:val="0"/>
              <w:numId w:val="14"/>
            </w:numPr>
            <w:spacing w:after="0" w:line="240" w:lineRule="auto"/>
            <w:ind w:left="993" w:hanging="142"/>
            <w:jc w:val="both"/>
            <w:rPr>
              <w:rFonts w:ascii="Arial" w:eastAsia="Times New Roman" w:hAnsi="Arial" w:cs="Arial"/>
              <w:bCs/>
              <w:iCs/>
              <w:noProof/>
              <w:sz w:val="24"/>
              <w:szCs w:val="24"/>
              <w:lang w:val="ro-RO" w:eastAsia="ro-RO"/>
            </w:rPr>
          </w:pPr>
          <w:r w:rsidRPr="00762DBB">
            <w:rPr>
              <w:rFonts w:ascii="Arial" w:eastAsia="Times New Roman" w:hAnsi="Arial" w:cs="Arial"/>
              <w:bCs/>
              <w:iCs/>
              <w:noProof/>
              <w:sz w:val="24"/>
              <w:szCs w:val="24"/>
              <w:lang w:val="ro-RO" w:eastAsia="ro-RO"/>
            </w:rPr>
            <w:t>Deşeurile reciclabile vor fi transportate - în vederea valorificării/eliminării lor - de firme specializate, autorizate, cu mijloace de transport echipate special pentru acest tip de transporturi;</w:t>
          </w:r>
        </w:p>
        <w:p w:rsidR="001C47D4" w:rsidRPr="00762DBB" w:rsidRDefault="00762DBB" w:rsidP="00762DBB">
          <w:pPr>
            <w:numPr>
              <w:ilvl w:val="0"/>
              <w:numId w:val="14"/>
            </w:numPr>
            <w:spacing w:after="0" w:line="240" w:lineRule="auto"/>
            <w:ind w:left="993" w:hanging="142"/>
            <w:jc w:val="both"/>
            <w:rPr>
              <w:rFonts w:ascii="Arial" w:eastAsia="Times New Roman" w:hAnsi="Arial" w:cs="Arial"/>
              <w:bCs/>
              <w:iCs/>
              <w:noProof/>
              <w:sz w:val="24"/>
              <w:szCs w:val="24"/>
              <w:lang w:val="ro-RO" w:eastAsia="ro-RO"/>
            </w:rPr>
          </w:pPr>
          <w:r w:rsidRPr="00762DBB">
            <w:rPr>
              <w:rFonts w:ascii="Arial" w:eastAsia="Times New Roman" w:hAnsi="Arial" w:cs="Arial"/>
              <w:bCs/>
              <w:iCs/>
              <w:noProof/>
              <w:sz w:val="24"/>
              <w:szCs w:val="24"/>
              <w:lang w:val="ro-RO" w:eastAsia="ro-RO"/>
            </w:rPr>
            <w:t xml:space="preserve">Transportul deșeurilor periculoase se realizează de către firme specializate, autorizate A.D.R., pe bază de contract. </w:t>
          </w:r>
        </w:p>
      </w:sdtContent>
    </w:sdt>
    <w:sdt>
      <w:sdtPr>
        <w:rPr>
          <w:rStyle w:val="StyleHiddenChar"/>
        </w:rPr>
        <w:alias w:val="Deșeuri transportate"/>
        <w:tag w:val="DeseuriTransportateModel"/>
        <w:id w:val="-95408215"/>
        <w:lock w:val="sdtContentLocked"/>
        <w:placeholder>
          <w:docPart w:val="DefaultPlaceholder_1081868574"/>
        </w:placeholder>
      </w:sdtPr>
      <w:sdtContent>
        <w:p w:rsidR="001C47D4" w:rsidRDefault="00762DBB" w:rsidP="00762DBB">
          <w:pPr>
            <w:spacing w:after="0" w:line="240" w:lineRule="auto"/>
          </w:pPr>
          <w:r w:rsidRPr="00762DBB">
            <w:rPr>
              <w:rStyle w:val="StyleHiddenChar"/>
            </w:rPr>
            <w:t xml:space="preserve"> </w:t>
          </w:r>
        </w:p>
      </w:sdtContent>
    </w:sdt>
    <w:sdt>
      <w:sdtPr>
        <w:rPr>
          <w:lang w:val="ro-RO" w:eastAsia="ro-RO"/>
        </w:rPr>
        <w:alias w:val="Câmp editabil text"/>
        <w:tag w:val="CampEditabil"/>
        <w:id w:val="-528406311"/>
        <w:placeholder>
          <w:docPart w:val="39EEAB0B67334302A2DA63F770FA1264"/>
        </w:placeholder>
      </w:sdtPr>
      <w:sdtContent>
        <w:p w:rsidR="001C47D4" w:rsidRPr="0075375E" w:rsidRDefault="00762DBB" w:rsidP="001C47D4">
          <w:pPr>
            <w:spacing w:after="0"/>
            <w:rPr>
              <w:lang w:val="ro-RO" w:eastAsia="ro-RO"/>
            </w:rPr>
          </w:pPr>
          <w:r>
            <w:rPr>
              <w:lang w:val="ro-RO" w:eastAsia="ro-RO"/>
            </w:rPr>
            <w:t xml:space="preserve"> </w:t>
          </w:r>
        </w:p>
      </w:sdtContent>
    </w:sdt>
    <w:p w:rsidR="001C47D4" w:rsidRPr="00CB2B4B" w:rsidRDefault="001C47D4" w:rsidP="001C47D4">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p w:rsidR="00762DBB" w:rsidRDefault="00762DBB" w:rsidP="00762DBB">
          <w:pPr>
            <w:spacing w:after="0" w:line="240" w:lineRule="auto"/>
            <w:ind w:left="709"/>
            <w:jc w:val="both"/>
            <w:rPr>
              <w:rFonts w:ascii="Arial" w:eastAsia="Calibri" w:hAnsi="Arial" w:cs="Arial"/>
              <w:noProof/>
              <w:sz w:val="24"/>
              <w:szCs w:val="24"/>
              <w:lang w:val="ro-RO"/>
            </w:rPr>
          </w:pPr>
          <w:r w:rsidRPr="00762DBB">
            <w:rPr>
              <w:rFonts w:ascii="Arial" w:eastAsia="Calibri" w:hAnsi="Arial" w:cs="Arial"/>
              <w:noProof/>
              <w:sz w:val="24"/>
              <w:szCs w:val="24"/>
              <w:lang w:val="ro-RO"/>
            </w:rPr>
            <w:t>Se va ține evidența deșeurilor (tipuri, cantități, sortare și valorificare prin unități specializate a celor reciclabile) prin unități specializate.</w:t>
          </w:r>
        </w:p>
        <w:p w:rsidR="001C47D4" w:rsidRPr="00762DBB" w:rsidRDefault="009C7A13" w:rsidP="00762DBB">
          <w:pPr>
            <w:spacing w:after="0" w:line="240" w:lineRule="auto"/>
            <w:ind w:left="709"/>
            <w:jc w:val="both"/>
            <w:rPr>
              <w:rFonts w:ascii="Arial" w:eastAsia="Calibri" w:hAnsi="Arial" w:cs="Arial"/>
              <w:noProof/>
              <w:sz w:val="24"/>
              <w:szCs w:val="24"/>
              <w:lang w:val="ro-RO"/>
            </w:rPr>
          </w:pPr>
        </w:p>
      </w:sdtContent>
    </w:sdt>
    <w:p w:rsidR="001C47D4" w:rsidRPr="00CB2B4B" w:rsidRDefault="001C47D4" w:rsidP="001C47D4">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1C47D4" w:rsidRDefault="00892C30" w:rsidP="001C47D4">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D56934" w:rsidRPr="00D56934" w:rsidTr="00D56934">
            <w:tc>
              <w:tcPr>
                <w:tcW w:w="1429" w:type="dxa"/>
                <w:shd w:val="clear" w:color="auto" w:fill="C0C0C0"/>
                <w:vAlign w:val="center"/>
              </w:tcPr>
              <w:p w:rsidR="00D56934" w:rsidRPr="00D56934" w:rsidRDefault="00D56934" w:rsidP="00D56934">
                <w:pPr>
                  <w:autoSpaceDE w:val="0"/>
                  <w:autoSpaceDN w:val="0"/>
                  <w:adjustRightInd w:val="0"/>
                  <w:spacing w:before="40" w:after="0" w:line="240" w:lineRule="auto"/>
                  <w:jc w:val="center"/>
                  <w:rPr>
                    <w:rFonts w:ascii="Arial" w:hAnsi="Arial" w:cs="Arial"/>
                    <w:b/>
                    <w:sz w:val="20"/>
                    <w:szCs w:val="20"/>
                    <w:lang w:val="ro-RO"/>
                  </w:rPr>
                </w:pPr>
                <w:r w:rsidRPr="00D56934">
                  <w:rPr>
                    <w:rFonts w:ascii="Arial" w:hAnsi="Arial" w:cs="Arial"/>
                    <w:b/>
                    <w:sz w:val="20"/>
                    <w:szCs w:val="20"/>
                    <w:lang w:val="ro-RO"/>
                  </w:rPr>
                  <w:t>Tip ambalaj</w:t>
                </w:r>
              </w:p>
            </w:tc>
            <w:tc>
              <w:tcPr>
                <w:tcW w:w="5002" w:type="dxa"/>
                <w:shd w:val="clear" w:color="auto" w:fill="C0C0C0"/>
                <w:vAlign w:val="center"/>
              </w:tcPr>
              <w:p w:rsidR="00D56934" w:rsidRPr="00D56934" w:rsidRDefault="00D56934" w:rsidP="00D56934">
                <w:pPr>
                  <w:autoSpaceDE w:val="0"/>
                  <w:autoSpaceDN w:val="0"/>
                  <w:adjustRightInd w:val="0"/>
                  <w:spacing w:before="40" w:after="0" w:line="240" w:lineRule="auto"/>
                  <w:jc w:val="center"/>
                  <w:rPr>
                    <w:rFonts w:ascii="Arial" w:hAnsi="Arial" w:cs="Arial"/>
                    <w:b/>
                    <w:sz w:val="20"/>
                    <w:szCs w:val="20"/>
                    <w:lang w:val="ro-RO"/>
                  </w:rPr>
                </w:pPr>
                <w:r w:rsidRPr="00D56934">
                  <w:rPr>
                    <w:rFonts w:ascii="Arial" w:hAnsi="Arial" w:cs="Arial"/>
                    <w:b/>
                    <w:sz w:val="20"/>
                    <w:szCs w:val="20"/>
                    <w:lang w:val="ro-RO"/>
                  </w:rPr>
                  <w:t>Descriere</w:t>
                </w:r>
              </w:p>
            </w:tc>
            <w:tc>
              <w:tcPr>
                <w:tcW w:w="1429" w:type="dxa"/>
                <w:shd w:val="clear" w:color="auto" w:fill="C0C0C0"/>
                <w:vAlign w:val="center"/>
              </w:tcPr>
              <w:p w:rsidR="00D56934" w:rsidRPr="00D56934" w:rsidRDefault="00D56934" w:rsidP="00D56934">
                <w:pPr>
                  <w:autoSpaceDE w:val="0"/>
                  <w:autoSpaceDN w:val="0"/>
                  <w:adjustRightInd w:val="0"/>
                  <w:spacing w:before="40" w:after="0" w:line="240" w:lineRule="auto"/>
                  <w:jc w:val="center"/>
                  <w:rPr>
                    <w:rFonts w:ascii="Arial" w:hAnsi="Arial" w:cs="Arial"/>
                    <w:b/>
                    <w:sz w:val="20"/>
                    <w:szCs w:val="20"/>
                    <w:lang w:val="ro-RO"/>
                  </w:rPr>
                </w:pPr>
                <w:r w:rsidRPr="00D56934">
                  <w:rPr>
                    <w:rFonts w:ascii="Arial" w:hAnsi="Arial" w:cs="Arial"/>
                    <w:b/>
                    <w:sz w:val="20"/>
                    <w:szCs w:val="20"/>
                    <w:lang w:val="ro-RO"/>
                  </w:rPr>
                  <w:t>Cantitate</w:t>
                </w:r>
              </w:p>
            </w:tc>
            <w:tc>
              <w:tcPr>
                <w:tcW w:w="1786" w:type="dxa"/>
                <w:shd w:val="clear" w:color="auto" w:fill="C0C0C0"/>
                <w:vAlign w:val="center"/>
              </w:tcPr>
              <w:p w:rsidR="00D56934" w:rsidRPr="00D56934" w:rsidRDefault="00D56934" w:rsidP="00D56934">
                <w:pPr>
                  <w:autoSpaceDE w:val="0"/>
                  <w:autoSpaceDN w:val="0"/>
                  <w:adjustRightInd w:val="0"/>
                  <w:spacing w:before="40" w:after="0" w:line="240" w:lineRule="auto"/>
                  <w:jc w:val="center"/>
                  <w:rPr>
                    <w:rFonts w:ascii="Arial" w:hAnsi="Arial" w:cs="Arial"/>
                    <w:b/>
                    <w:sz w:val="20"/>
                    <w:szCs w:val="20"/>
                    <w:lang w:val="ro-RO"/>
                  </w:rPr>
                </w:pPr>
                <w:r w:rsidRPr="00D56934">
                  <w:rPr>
                    <w:rFonts w:ascii="Arial" w:hAnsi="Arial" w:cs="Arial"/>
                    <w:b/>
                    <w:sz w:val="20"/>
                    <w:szCs w:val="20"/>
                    <w:lang w:val="ro-RO"/>
                  </w:rPr>
                  <w:t>UM</w:t>
                </w:r>
              </w:p>
            </w:tc>
          </w:tr>
          <w:tr w:rsidR="00D56934" w:rsidRPr="00D56934" w:rsidTr="00D56934">
            <w:tc>
              <w:tcPr>
                <w:tcW w:w="1429" w:type="dxa"/>
                <w:shd w:val="clear" w:color="auto" w:fill="auto"/>
              </w:tcPr>
              <w:p w:rsidR="00D56934" w:rsidRPr="00D56934" w:rsidRDefault="00D56934" w:rsidP="00D56934">
                <w:pPr>
                  <w:autoSpaceDE w:val="0"/>
                  <w:autoSpaceDN w:val="0"/>
                  <w:adjustRightInd w:val="0"/>
                  <w:spacing w:before="40" w:after="0" w:line="240" w:lineRule="auto"/>
                  <w:jc w:val="center"/>
                  <w:rPr>
                    <w:rFonts w:ascii="Arial" w:hAnsi="Arial" w:cs="Arial"/>
                    <w:sz w:val="20"/>
                    <w:szCs w:val="20"/>
                    <w:lang w:val="ro-RO"/>
                  </w:rPr>
                </w:pPr>
                <w:r w:rsidRPr="00D56934">
                  <w:rPr>
                    <w:rFonts w:ascii="Arial" w:hAnsi="Arial" w:cs="Arial"/>
                    <w:sz w:val="20"/>
                    <w:szCs w:val="20"/>
                    <w:lang w:val="ro-RO"/>
                  </w:rPr>
                  <w:t>Alte plastice</w:t>
                </w:r>
              </w:p>
            </w:tc>
            <w:tc>
              <w:tcPr>
                <w:tcW w:w="5002" w:type="dxa"/>
                <w:shd w:val="clear" w:color="auto" w:fill="auto"/>
              </w:tcPr>
              <w:p w:rsidR="00D56934" w:rsidRPr="00D56934" w:rsidRDefault="00D56934" w:rsidP="00D56934">
                <w:pPr>
                  <w:autoSpaceDE w:val="0"/>
                  <w:autoSpaceDN w:val="0"/>
                  <w:adjustRightInd w:val="0"/>
                  <w:spacing w:before="40" w:after="0" w:line="240" w:lineRule="auto"/>
                  <w:jc w:val="center"/>
                  <w:rPr>
                    <w:rFonts w:ascii="Arial" w:hAnsi="Arial" w:cs="Arial"/>
                    <w:sz w:val="20"/>
                    <w:szCs w:val="20"/>
                    <w:lang w:val="ro-RO"/>
                  </w:rPr>
                </w:pPr>
                <w:r w:rsidRPr="00D56934">
                  <w:rPr>
                    <w:rFonts w:ascii="Arial" w:hAnsi="Arial" w:cs="Arial"/>
                    <w:sz w:val="20"/>
                    <w:szCs w:val="20"/>
                    <w:lang w:val="ro-RO"/>
                  </w:rPr>
                  <w:t>Saci menajeri de mici dimensiuni; seturi</w:t>
                </w:r>
              </w:p>
            </w:tc>
            <w:tc>
              <w:tcPr>
                <w:tcW w:w="1429" w:type="dxa"/>
                <w:shd w:val="clear" w:color="auto" w:fill="auto"/>
              </w:tcPr>
              <w:p w:rsidR="00D56934" w:rsidRPr="00D56934" w:rsidRDefault="00D56934" w:rsidP="00D56934">
                <w:pPr>
                  <w:autoSpaceDE w:val="0"/>
                  <w:autoSpaceDN w:val="0"/>
                  <w:adjustRightInd w:val="0"/>
                  <w:spacing w:before="40" w:after="0" w:line="240" w:lineRule="auto"/>
                  <w:jc w:val="center"/>
                  <w:rPr>
                    <w:rFonts w:ascii="Arial" w:hAnsi="Arial" w:cs="Arial"/>
                    <w:sz w:val="20"/>
                    <w:szCs w:val="20"/>
                    <w:lang w:val="ro-RO"/>
                  </w:rPr>
                </w:pPr>
                <w:r w:rsidRPr="00D56934">
                  <w:rPr>
                    <w:rFonts w:ascii="Arial" w:hAnsi="Arial" w:cs="Arial"/>
                    <w:sz w:val="20"/>
                    <w:szCs w:val="20"/>
                    <w:lang w:val="ro-RO"/>
                  </w:rPr>
                  <w:t>500,00</w:t>
                </w:r>
              </w:p>
            </w:tc>
            <w:tc>
              <w:tcPr>
                <w:tcW w:w="1786" w:type="dxa"/>
                <w:shd w:val="clear" w:color="auto" w:fill="auto"/>
              </w:tcPr>
              <w:p w:rsidR="00D56934" w:rsidRPr="00D56934" w:rsidRDefault="00D56934" w:rsidP="00D56934">
                <w:pPr>
                  <w:autoSpaceDE w:val="0"/>
                  <w:autoSpaceDN w:val="0"/>
                  <w:adjustRightInd w:val="0"/>
                  <w:spacing w:before="40" w:after="0" w:line="240" w:lineRule="auto"/>
                  <w:jc w:val="center"/>
                  <w:rPr>
                    <w:rFonts w:ascii="Arial" w:hAnsi="Arial" w:cs="Arial"/>
                    <w:sz w:val="20"/>
                    <w:szCs w:val="20"/>
                    <w:lang w:val="ro-RO"/>
                  </w:rPr>
                </w:pPr>
                <w:r w:rsidRPr="00D56934">
                  <w:rPr>
                    <w:rFonts w:ascii="Arial" w:hAnsi="Arial" w:cs="Arial"/>
                    <w:sz w:val="20"/>
                    <w:szCs w:val="20"/>
                    <w:lang w:val="ro-RO"/>
                  </w:rPr>
                  <w:t>Bucati/luna</w:t>
                </w:r>
              </w:p>
            </w:tc>
          </w:tr>
          <w:tr w:rsidR="00D56934" w:rsidRPr="00D56934" w:rsidTr="00D56934">
            <w:tc>
              <w:tcPr>
                <w:tcW w:w="1429" w:type="dxa"/>
                <w:shd w:val="clear" w:color="auto" w:fill="auto"/>
              </w:tcPr>
              <w:p w:rsidR="00D56934" w:rsidRPr="00D56934" w:rsidRDefault="00D56934" w:rsidP="00D56934">
                <w:pPr>
                  <w:autoSpaceDE w:val="0"/>
                  <w:autoSpaceDN w:val="0"/>
                  <w:adjustRightInd w:val="0"/>
                  <w:spacing w:before="40" w:after="0" w:line="240" w:lineRule="auto"/>
                  <w:jc w:val="center"/>
                  <w:rPr>
                    <w:rFonts w:ascii="Arial" w:hAnsi="Arial" w:cs="Arial"/>
                    <w:sz w:val="20"/>
                    <w:szCs w:val="20"/>
                    <w:lang w:val="ro-RO"/>
                  </w:rPr>
                </w:pPr>
                <w:r w:rsidRPr="00D56934">
                  <w:rPr>
                    <w:rFonts w:ascii="Arial" w:hAnsi="Arial" w:cs="Arial"/>
                    <w:sz w:val="20"/>
                    <w:szCs w:val="20"/>
                    <w:lang w:val="ro-RO"/>
                  </w:rPr>
                  <w:t>Alte plastice</w:t>
                </w:r>
              </w:p>
            </w:tc>
            <w:tc>
              <w:tcPr>
                <w:tcW w:w="5002" w:type="dxa"/>
                <w:shd w:val="clear" w:color="auto" w:fill="auto"/>
              </w:tcPr>
              <w:p w:rsidR="00D56934" w:rsidRPr="00D56934" w:rsidRDefault="00D56934" w:rsidP="00D56934">
                <w:pPr>
                  <w:autoSpaceDE w:val="0"/>
                  <w:autoSpaceDN w:val="0"/>
                  <w:adjustRightInd w:val="0"/>
                  <w:spacing w:before="40" w:after="0" w:line="240" w:lineRule="auto"/>
                  <w:jc w:val="center"/>
                  <w:rPr>
                    <w:rFonts w:ascii="Arial" w:hAnsi="Arial" w:cs="Arial"/>
                    <w:sz w:val="20"/>
                    <w:szCs w:val="20"/>
                    <w:lang w:val="ro-RO"/>
                  </w:rPr>
                </w:pPr>
                <w:r w:rsidRPr="00D56934">
                  <w:rPr>
                    <w:rFonts w:ascii="Arial" w:hAnsi="Arial" w:cs="Arial"/>
                    <w:sz w:val="20"/>
                    <w:szCs w:val="20"/>
                    <w:lang w:val="ro-RO"/>
                  </w:rPr>
                  <w:t>saci menajeri de mari dimensiuni; seturi</w:t>
                </w:r>
              </w:p>
            </w:tc>
            <w:tc>
              <w:tcPr>
                <w:tcW w:w="1429" w:type="dxa"/>
                <w:shd w:val="clear" w:color="auto" w:fill="auto"/>
              </w:tcPr>
              <w:p w:rsidR="00D56934" w:rsidRPr="00D56934" w:rsidRDefault="00D56934" w:rsidP="00D56934">
                <w:pPr>
                  <w:autoSpaceDE w:val="0"/>
                  <w:autoSpaceDN w:val="0"/>
                  <w:adjustRightInd w:val="0"/>
                  <w:spacing w:before="40" w:after="0" w:line="240" w:lineRule="auto"/>
                  <w:jc w:val="center"/>
                  <w:rPr>
                    <w:rFonts w:ascii="Arial" w:hAnsi="Arial" w:cs="Arial"/>
                    <w:sz w:val="20"/>
                    <w:szCs w:val="20"/>
                    <w:lang w:val="ro-RO"/>
                  </w:rPr>
                </w:pPr>
                <w:r w:rsidRPr="00D56934">
                  <w:rPr>
                    <w:rFonts w:ascii="Arial" w:hAnsi="Arial" w:cs="Arial"/>
                    <w:sz w:val="20"/>
                    <w:szCs w:val="20"/>
                    <w:lang w:val="ro-RO"/>
                  </w:rPr>
                  <w:t>100,00</w:t>
                </w:r>
              </w:p>
            </w:tc>
            <w:tc>
              <w:tcPr>
                <w:tcW w:w="1786" w:type="dxa"/>
                <w:shd w:val="clear" w:color="auto" w:fill="auto"/>
              </w:tcPr>
              <w:p w:rsidR="00D56934" w:rsidRPr="00D56934" w:rsidRDefault="00D56934" w:rsidP="00D56934">
                <w:pPr>
                  <w:autoSpaceDE w:val="0"/>
                  <w:autoSpaceDN w:val="0"/>
                  <w:adjustRightInd w:val="0"/>
                  <w:spacing w:before="40" w:after="0" w:line="240" w:lineRule="auto"/>
                  <w:jc w:val="center"/>
                  <w:rPr>
                    <w:rFonts w:ascii="Arial" w:hAnsi="Arial" w:cs="Arial"/>
                    <w:sz w:val="20"/>
                    <w:szCs w:val="20"/>
                    <w:lang w:val="ro-RO"/>
                  </w:rPr>
                </w:pPr>
                <w:r w:rsidRPr="00D56934">
                  <w:rPr>
                    <w:rFonts w:ascii="Arial" w:hAnsi="Arial" w:cs="Arial"/>
                    <w:sz w:val="20"/>
                    <w:szCs w:val="20"/>
                    <w:lang w:val="ro-RO"/>
                  </w:rPr>
                  <w:t>Bucati/luna</w:t>
                </w:r>
              </w:p>
            </w:tc>
          </w:tr>
        </w:tbl>
        <w:p w:rsidR="001C47D4" w:rsidRDefault="009C7A13" w:rsidP="00D56934">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Content>
        <w:p w:rsidR="001C47D4" w:rsidRDefault="00D56934" w:rsidP="001C47D4">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C47D4" w:rsidRPr="00CB2B4B" w:rsidRDefault="001C47D4" w:rsidP="001C47D4">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1C47D4" w:rsidRPr="00DB70E8" w:rsidRDefault="00DB70E8" w:rsidP="00DB70E8">
          <w:pPr>
            <w:spacing w:before="120" w:after="0" w:line="240" w:lineRule="auto"/>
            <w:ind w:left="720"/>
            <w:jc w:val="both"/>
            <w:rPr>
              <w:rFonts w:ascii="Arial" w:eastAsia="Calibri" w:hAnsi="Arial" w:cs="Arial"/>
              <w:b/>
              <w:noProof/>
              <w:sz w:val="24"/>
              <w:szCs w:val="24"/>
              <w:lang w:val="ro-RO"/>
            </w:rPr>
          </w:pPr>
          <w:r>
            <w:rPr>
              <w:rFonts w:ascii="Arial" w:eastAsia="Calibri" w:hAnsi="Arial" w:cs="Arial"/>
              <w:noProof/>
              <w:sz w:val="24"/>
              <w:szCs w:val="24"/>
              <w:lang w:val="ro-RO"/>
            </w:rPr>
            <w:t>D</w:t>
          </w:r>
          <w:r w:rsidRPr="00DB70E8">
            <w:rPr>
              <w:rFonts w:ascii="Arial" w:eastAsia="Calibri" w:hAnsi="Arial" w:cs="Arial"/>
              <w:noProof/>
              <w:sz w:val="24"/>
              <w:szCs w:val="24"/>
              <w:lang w:val="ro-RO"/>
            </w:rPr>
            <w:t xml:space="preserve">eșeurile de ambalaje se valorifică prin firmă specializată, pe bază de contract. </w:t>
          </w:r>
        </w:p>
      </w:sdtContent>
    </w:sdt>
    <w:p w:rsidR="001C47D4" w:rsidRPr="00FE6A36" w:rsidRDefault="001C47D4" w:rsidP="001C47D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1C47D4" w:rsidRPr="00010A8C" w:rsidRDefault="00DB70E8" w:rsidP="001C47D4">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C47D4" w:rsidRPr="00122506" w:rsidRDefault="001C47D4" w:rsidP="001C47D4">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DB70E8" w:rsidRDefault="00DB70E8" w:rsidP="0067306F">
          <w:pPr>
            <w:snapToGrid w:val="0"/>
            <w:spacing w:after="0" w:line="240" w:lineRule="auto"/>
            <w:jc w:val="both"/>
            <w:rPr>
              <w:rFonts w:ascii="Arial" w:eastAsia="Times New Roman" w:hAnsi="Arial" w:cs="Arial"/>
              <w:sz w:val="24"/>
              <w:szCs w:val="24"/>
              <w:lang w:val="ro-RO"/>
            </w:rPr>
          </w:pPr>
        </w:p>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48"/>
            <w:gridCol w:w="2894"/>
            <w:gridCol w:w="1296"/>
            <w:gridCol w:w="1116"/>
            <w:gridCol w:w="1447"/>
            <w:gridCol w:w="1447"/>
          </w:tblGrid>
          <w:tr w:rsidR="00DB70E8" w:rsidRPr="00DB70E8" w:rsidTr="00DB70E8">
            <w:tc>
              <w:tcPr>
                <w:tcW w:w="1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B70E8" w:rsidRPr="00DB70E8" w:rsidRDefault="00DB70E8" w:rsidP="00DB70E8">
                <w:pPr>
                  <w:snapToGrid w:val="0"/>
                  <w:spacing w:before="40" w:after="0" w:line="240" w:lineRule="auto"/>
                  <w:jc w:val="center"/>
                  <w:rPr>
                    <w:rFonts w:ascii="Arial" w:eastAsia="Times New Roman" w:hAnsi="Arial" w:cs="Arial"/>
                    <w:b/>
                    <w:sz w:val="20"/>
                    <w:szCs w:val="24"/>
                    <w:lang w:val="ro-RO"/>
                  </w:rPr>
                </w:pPr>
                <w:r w:rsidRPr="00DB70E8">
                  <w:rPr>
                    <w:rFonts w:ascii="Arial" w:eastAsia="Times New Roman" w:hAnsi="Arial" w:cs="Arial"/>
                    <w:b/>
                    <w:sz w:val="20"/>
                    <w:szCs w:val="24"/>
                    <w:lang w:val="ro-RO"/>
                  </w:rPr>
                  <w:t>Tip</w:t>
                </w:r>
              </w:p>
            </w:tc>
            <w:tc>
              <w:tcPr>
                <w:tcW w:w="289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B70E8" w:rsidRPr="00DB70E8" w:rsidRDefault="00DB70E8" w:rsidP="00DB70E8">
                <w:pPr>
                  <w:snapToGrid w:val="0"/>
                  <w:spacing w:before="40" w:after="0" w:line="240" w:lineRule="auto"/>
                  <w:jc w:val="center"/>
                  <w:rPr>
                    <w:rFonts w:ascii="Arial" w:eastAsia="Times New Roman" w:hAnsi="Arial" w:cs="Arial"/>
                    <w:b/>
                    <w:sz w:val="20"/>
                    <w:szCs w:val="24"/>
                    <w:lang w:val="ro-RO"/>
                  </w:rPr>
                </w:pPr>
                <w:r w:rsidRPr="00DB70E8">
                  <w:rPr>
                    <w:rFonts w:ascii="Arial" w:eastAsia="Times New Roman" w:hAnsi="Arial" w:cs="Arial"/>
                    <w:b/>
                    <w:sz w:val="20"/>
                    <w:szCs w:val="24"/>
                    <w:lang w:val="ro-RO"/>
                  </w:rPr>
                  <w:t>Substanță chimică periculoasă/ Categorie de amestec</w:t>
                </w:r>
              </w:p>
            </w:tc>
            <w:tc>
              <w:tcPr>
                <w:tcW w:w="129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B70E8" w:rsidRPr="00DB70E8" w:rsidRDefault="00DB70E8" w:rsidP="00DB70E8">
                <w:pPr>
                  <w:snapToGrid w:val="0"/>
                  <w:spacing w:before="40" w:after="0" w:line="240" w:lineRule="auto"/>
                  <w:jc w:val="center"/>
                  <w:rPr>
                    <w:rFonts w:ascii="Arial" w:eastAsia="Times New Roman" w:hAnsi="Arial" w:cs="Arial"/>
                    <w:b/>
                    <w:sz w:val="20"/>
                    <w:szCs w:val="24"/>
                    <w:lang w:val="ro-RO"/>
                  </w:rPr>
                </w:pPr>
                <w:r w:rsidRPr="00DB70E8">
                  <w:rPr>
                    <w:rFonts w:ascii="Arial" w:eastAsia="Times New Roman" w:hAnsi="Arial" w:cs="Arial"/>
                    <w:b/>
                    <w:sz w:val="20"/>
                    <w:szCs w:val="24"/>
                    <w:lang w:val="ro-RO"/>
                  </w:rPr>
                  <w:t>Cantitate</w:t>
                </w:r>
              </w:p>
            </w:tc>
            <w:tc>
              <w:tcPr>
                <w:tcW w:w="111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B70E8" w:rsidRPr="00DB70E8" w:rsidRDefault="00DB70E8" w:rsidP="00DB70E8">
                <w:pPr>
                  <w:snapToGrid w:val="0"/>
                  <w:spacing w:before="40" w:after="0" w:line="240" w:lineRule="auto"/>
                  <w:jc w:val="center"/>
                  <w:rPr>
                    <w:rFonts w:ascii="Arial" w:eastAsia="Times New Roman" w:hAnsi="Arial" w:cs="Arial"/>
                    <w:b/>
                    <w:sz w:val="20"/>
                    <w:szCs w:val="24"/>
                    <w:lang w:val="ro-RO"/>
                  </w:rPr>
                </w:pPr>
                <w:r w:rsidRPr="00DB70E8">
                  <w:rPr>
                    <w:rFonts w:ascii="Arial" w:eastAsia="Times New Roman" w:hAnsi="Arial" w:cs="Arial"/>
                    <w:b/>
                    <w:sz w:val="20"/>
                    <w:szCs w:val="24"/>
                    <w:lang w:val="ro-RO"/>
                  </w:rPr>
                  <w:t>UM</w:t>
                </w:r>
              </w:p>
            </w:tc>
            <w:tc>
              <w:tcPr>
                <w:tcW w:w="1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B70E8" w:rsidRPr="00DB70E8" w:rsidRDefault="00DB70E8" w:rsidP="00DB70E8">
                <w:pPr>
                  <w:snapToGrid w:val="0"/>
                  <w:spacing w:before="40" w:after="0" w:line="240" w:lineRule="auto"/>
                  <w:jc w:val="center"/>
                  <w:rPr>
                    <w:rFonts w:ascii="Arial" w:eastAsia="Times New Roman" w:hAnsi="Arial" w:cs="Arial"/>
                    <w:b/>
                    <w:sz w:val="20"/>
                    <w:szCs w:val="24"/>
                    <w:lang w:val="ro-RO"/>
                  </w:rPr>
                </w:pPr>
                <w:r w:rsidRPr="00DB70E8">
                  <w:rPr>
                    <w:rFonts w:ascii="Arial" w:eastAsia="Times New Roman" w:hAnsi="Arial" w:cs="Arial"/>
                    <w:b/>
                    <w:sz w:val="20"/>
                    <w:szCs w:val="24"/>
                    <w:lang w:val="ro-RO"/>
                  </w:rPr>
                  <w:t>Categoria - Fraza de risc</w:t>
                </w:r>
              </w:p>
            </w:tc>
            <w:tc>
              <w:tcPr>
                <w:tcW w:w="1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B70E8" w:rsidRPr="00DB70E8" w:rsidRDefault="00DB70E8" w:rsidP="00DB70E8">
                <w:pPr>
                  <w:snapToGrid w:val="0"/>
                  <w:spacing w:before="40" w:after="0" w:line="240" w:lineRule="auto"/>
                  <w:jc w:val="center"/>
                  <w:rPr>
                    <w:rFonts w:ascii="Arial" w:eastAsia="Times New Roman" w:hAnsi="Arial" w:cs="Arial"/>
                    <w:b/>
                    <w:sz w:val="20"/>
                    <w:szCs w:val="24"/>
                    <w:lang w:val="ro-RO"/>
                  </w:rPr>
                </w:pPr>
                <w:r w:rsidRPr="00DB70E8">
                  <w:rPr>
                    <w:rFonts w:ascii="Arial" w:eastAsia="Times New Roman" w:hAnsi="Arial" w:cs="Arial"/>
                    <w:b/>
                    <w:sz w:val="20"/>
                    <w:szCs w:val="24"/>
                    <w:lang w:val="ro-RO"/>
                  </w:rPr>
                  <w:t>Fraza de pericol</w:t>
                </w:r>
              </w:p>
            </w:tc>
          </w:tr>
          <w:tr w:rsidR="00DB70E8" w:rsidRPr="00DB70E8" w:rsidTr="00DB70E8">
            <w:tc>
              <w:tcPr>
                <w:tcW w:w="1447"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sz w:val="20"/>
                    <w:szCs w:val="24"/>
                    <w:lang w:val="ro-RO"/>
                  </w:rPr>
                </w:pPr>
                <w:r w:rsidRPr="00DB70E8">
                  <w:rPr>
                    <w:rFonts w:ascii="Arial" w:eastAsia="Times New Roman" w:hAnsi="Arial" w:cs="Arial"/>
                    <w:sz w:val="20"/>
                    <w:szCs w:val="24"/>
                    <w:lang w:val="ro-RO"/>
                  </w:rPr>
                  <w:t>Amestecuri</w:t>
                </w:r>
              </w:p>
            </w:tc>
            <w:tc>
              <w:tcPr>
                <w:tcW w:w="2894"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sz w:val="20"/>
                    <w:szCs w:val="24"/>
                    <w:lang w:val="ro-RO"/>
                  </w:rPr>
                </w:pPr>
                <w:r w:rsidRPr="00DB70E8">
                  <w:rPr>
                    <w:rFonts w:ascii="Arial" w:eastAsia="Times New Roman" w:hAnsi="Arial" w:cs="Arial"/>
                    <w:sz w:val="20"/>
                    <w:szCs w:val="24"/>
                    <w:lang w:val="ro-RO"/>
                  </w:rPr>
                  <w:t>Altele</w:t>
                </w:r>
              </w:p>
            </w:tc>
            <w:tc>
              <w:tcPr>
                <w:tcW w:w="1296"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sz w:val="20"/>
                    <w:szCs w:val="24"/>
                    <w:lang w:val="ro-RO"/>
                  </w:rPr>
                </w:pPr>
                <w:r w:rsidRPr="00DB70E8">
                  <w:rPr>
                    <w:rFonts w:ascii="Arial" w:eastAsia="Times New Roman" w:hAnsi="Arial" w:cs="Arial"/>
                    <w:sz w:val="20"/>
                    <w:szCs w:val="24"/>
                    <w:lang w:val="ro-RO"/>
                  </w:rPr>
                  <w:t>200,00</w:t>
                </w:r>
              </w:p>
            </w:tc>
            <w:tc>
              <w:tcPr>
                <w:tcW w:w="1116"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sz w:val="20"/>
                    <w:szCs w:val="24"/>
                    <w:lang w:val="ro-RO"/>
                  </w:rPr>
                </w:pPr>
                <w:r w:rsidRPr="00DB70E8">
                  <w:rPr>
                    <w:rFonts w:ascii="Arial" w:eastAsia="Times New Roman" w:hAnsi="Arial" w:cs="Arial"/>
                    <w:sz w:val="20"/>
                    <w:szCs w:val="24"/>
                    <w:lang w:val="ro-RO"/>
                  </w:rPr>
                  <w:t>Litri/luna</w:t>
                </w:r>
              </w:p>
            </w:tc>
            <w:tc>
              <w:tcPr>
                <w:tcW w:w="1447"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color w:val="FF0000"/>
                    <w:sz w:val="20"/>
                    <w:szCs w:val="24"/>
                    <w:lang w:val="ro-RO"/>
                  </w:rPr>
                </w:pPr>
                <w:r w:rsidRPr="00DB70E8">
                  <w:rPr>
                    <w:rFonts w:ascii="Arial" w:eastAsia="Times New Roman" w:hAnsi="Arial" w:cs="Arial"/>
                    <w:sz w:val="20"/>
                    <w:szCs w:val="24"/>
                    <w:lang w:val="ro-RO"/>
                  </w:rPr>
                  <w:t>F, Xi, Xn, C, N;</w:t>
                </w:r>
                <w:r w:rsidRPr="00DB70E8">
                  <w:rPr>
                    <w:rFonts w:ascii="Arial" w:eastAsia="Times New Roman" w:hAnsi="Arial" w:cs="Arial"/>
                    <w:color w:val="FF0000"/>
                    <w:sz w:val="20"/>
                    <w:szCs w:val="24"/>
                    <w:lang w:val="ro-RO"/>
                  </w:rPr>
                  <w:t xml:space="preserve"> </w:t>
                </w:r>
                <w:r w:rsidRPr="00DB70E8">
                  <w:rPr>
                    <w:rFonts w:ascii="Arial" w:eastAsia="Times New Roman" w:hAnsi="Arial" w:cs="Arial"/>
                    <w:sz w:val="20"/>
                    <w:szCs w:val="24"/>
                    <w:lang w:val="ro-RO"/>
                  </w:rPr>
                  <w:t>detergent pardoseli</w:t>
                </w:r>
              </w:p>
            </w:tc>
            <w:tc>
              <w:tcPr>
                <w:tcW w:w="1447"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sz w:val="20"/>
                    <w:szCs w:val="24"/>
                    <w:lang w:val="ro-RO"/>
                  </w:rPr>
                </w:pPr>
                <w:r w:rsidRPr="00DB70E8">
                  <w:rPr>
                    <w:rFonts w:ascii="Arial" w:eastAsia="Times New Roman" w:hAnsi="Arial" w:cs="Arial"/>
                    <w:sz w:val="20"/>
                    <w:szCs w:val="24"/>
                    <w:lang w:val="ro-RO"/>
                  </w:rPr>
                  <w:t>H317, H319</w:t>
                </w:r>
              </w:p>
            </w:tc>
          </w:tr>
          <w:tr w:rsidR="00DB70E8" w:rsidRPr="00DB70E8" w:rsidTr="00DB70E8">
            <w:tc>
              <w:tcPr>
                <w:tcW w:w="1447"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sz w:val="20"/>
                    <w:szCs w:val="24"/>
                    <w:lang w:val="ro-RO"/>
                  </w:rPr>
                </w:pPr>
                <w:r w:rsidRPr="00DB70E8">
                  <w:rPr>
                    <w:rFonts w:ascii="Arial" w:eastAsia="Times New Roman" w:hAnsi="Arial" w:cs="Arial"/>
                    <w:sz w:val="20"/>
                    <w:szCs w:val="24"/>
                    <w:lang w:val="ro-RO"/>
                  </w:rPr>
                  <w:t>Amestecuri</w:t>
                </w:r>
              </w:p>
            </w:tc>
            <w:tc>
              <w:tcPr>
                <w:tcW w:w="2894"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sz w:val="20"/>
                    <w:szCs w:val="24"/>
                    <w:lang w:val="ro-RO"/>
                  </w:rPr>
                </w:pPr>
                <w:r w:rsidRPr="00DB70E8">
                  <w:rPr>
                    <w:rFonts w:ascii="Arial" w:eastAsia="Times New Roman" w:hAnsi="Arial" w:cs="Arial"/>
                    <w:sz w:val="20"/>
                    <w:szCs w:val="24"/>
                    <w:lang w:val="ro-RO"/>
                  </w:rPr>
                  <w:t>Altele</w:t>
                </w:r>
              </w:p>
            </w:tc>
            <w:tc>
              <w:tcPr>
                <w:tcW w:w="1296"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sz w:val="20"/>
                    <w:szCs w:val="24"/>
                    <w:lang w:val="ro-RO"/>
                  </w:rPr>
                </w:pPr>
                <w:r w:rsidRPr="00DB70E8">
                  <w:rPr>
                    <w:rFonts w:ascii="Arial" w:eastAsia="Times New Roman" w:hAnsi="Arial" w:cs="Arial"/>
                    <w:sz w:val="20"/>
                    <w:szCs w:val="24"/>
                    <w:lang w:val="ro-RO"/>
                  </w:rPr>
                  <w:t>80,00</w:t>
                </w:r>
              </w:p>
            </w:tc>
            <w:tc>
              <w:tcPr>
                <w:tcW w:w="1116"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sz w:val="20"/>
                    <w:szCs w:val="24"/>
                    <w:lang w:val="ro-RO"/>
                  </w:rPr>
                </w:pPr>
                <w:r w:rsidRPr="00DB70E8">
                  <w:rPr>
                    <w:rFonts w:ascii="Arial" w:eastAsia="Times New Roman" w:hAnsi="Arial" w:cs="Arial"/>
                    <w:sz w:val="20"/>
                    <w:szCs w:val="24"/>
                    <w:lang w:val="ro-RO"/>
                  </w:rPr>
                  <w:t>Litri/luna</w:t>
                </w:r>
              </w:p>
            </w:tc>
            <w:tc>
              <w:tcPr>
                <w:tcW w:w="1447"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color w:val="FF0000"/>
                    <w:sz w:val="20"/>
                    <w:szCs w:val="24"/>
                    <w:lang w:val="ro-RO"/>
                  </w:rPr>
                </w:pPr>
                <w:r w:rsidRPr="00DB70E8">
                  <w:rPr>
                    <w:rFonts w:ascii="Arial" w:eastAsia="Times New Roman" w:hAnsi="Arial" w:cs="Arial"/>
                    <w:sz w:val="20"/>
                    <w:szCs w:val="24"/>
                    <w:lang w:val="ro-RO"/>
                  </w:rPr>
                  <w:t>F, Xi; Xn, C, N;</w:t>
                </w:r>
                <w:r w:rsidRPr="00DB70E8">
                  <w:rPr>
                    <w:rFonts w:ascii="Arial" w:eastAsia="Times New Roman" w:hAnsi="Arial" w:cs="Arial"/>
                    <w:color w:val="FF0000"/>
                    <w:sz w:val="20"/>
                    <w:szCs w:val="24"/>
                    <w:lang w:val="ro-RO"/>
                  </w:rPr>
                  <w:t xml:space="preserve"> </w:t>
                </w:r>
                <w:r w:rsidRPr="00DB70E8">
                  <w:rPr>
                    <w:rFonts w:ascii="Arial" w:eastAsia="Times New Roman" w:hAnsi="Arial" w:cs="Arial"/>
                    <w:sz w:val="20"/>
                    <w:szCs w:val="24"/>
                    <w:lang w:val="ro-RO"/>
                  </w:rPr>
                  <w:t>soluție geamuri</w:t>
                </w:r>
              </w:p>
            </w:tc>
            <w:tc>
              <w:tcPr>
                <w:tcW w:w="1447"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sz w:val="20"/>
                    <w:szCs w:val="24"/>
                    <w:lang w:val="ro-RO"/>
                  </w:rPr>
                </w:pPr>
                <w:r w:rsidRPr="00DB70E8">
                  <w:rPr>
                    <w:rFonts w:ascii="Arial" w:eastAsia="Times New Roman" w:hAnsi="Arial" w:cs="Arial"/>
                    <w:sz w:val="20"/>
                    <w:szCs w:val="24"/>
                    <w:lang w:val="ro-RO"/>
                  </w:rPr>
                  <w:t>H317, H319</w:t>
                </w:r>
              </w:p>
            </w:tc>
          </w:tr>
          <w:tr w:rsidR="00DB70E8" w:rsidRPr="00DB70E8" w:rsidTr="00DB70E8">
            <w:tc>
              <w:tcPr>
                <w:tcW w:w="1447"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sz w:val="20"/>
                    <w:szCs w:val="24"/>
                    <w:lang w:val="ro-RO"/>
                  </w:rPr>
                </w:pPr>
                <w:r w:rsidRPr="00DB70E8">
                  <w:rPr>
                    <w:rFonts w:ascii="Arial" w:eastAsia="Times New Roman" w:hAnsi="Arial" w:cs="Arial"/>
                    <w:sz w:val="20"/>
                    <w:szCs w:val="24"/>
                    <w:lang w:val="ro-RO"/>
                  </w:rPr>
                  <w:t>Amestecuri</w:t>
                </w:r>
              </w:p>
            </w:tc>
            <w:tc>
              <w:tcPr>
                <w:tcW w:w="2894"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sz w:val="20"/>
                    <w:szCs w:val="24"/>
                    <w:lang w:val="ro-RO"/>
                  </w:rPr>
                </w:pPr>
                <w:r w:rsidRPr="00DB70E8">
                  <w:rPr>
                    <w:rFonts w:ascii="Arial" w:eastAsia="Times New Roman" w:hAnsi="Arial" w:cs="Arial"/>
                    <w:sz w:val="20"/>
                    <w:szCs w:val="24"/>
                    <w:lang w:val="ro-RO"/>
                  </w:rPr>
                  <w:t>Altele</w:t>
                </w:r>
              </w:p>
            </w:tc>
            <w:tc>
              <w:tcPr>
                <w:tcW w:w="1296"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sz w:val="20"/>
                    <w:szCs w:val="24"/>
                    <w:lang w:val="ro-RO"/>
                  </w:rPr>
                </w:pPr>
                <w:r w:rsidRPr="00DB70E8">
                  <w:rPr>
                    <w:rFonts w:ascii="Arial" w:eastAsia="Times New Roman" w:hAnsi="Arial" w:cs="Arial"/>
                    <w:sz w:val="20"/>
                    <w:szCs w:val="24"/>
                    <w:lang w:val="ro-RO"/>
                  </w:rPr>
                  <w:t>150,00</w:t>
                </w:r>
              </w:p>
            </w:tc>
            <w:tc>
              <w:tcPr>
                <w:tcW w:w="1116"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sz w:val="20"/>
                    <w:szCs w:val="24"/>
                    <w:lang w:val="ro-RO"/>
                  </w:rPr>
                </w:pPr>
                <w:r w:rsidRPr="00DB70E8">
                  <w:rPr>
                    <w:rFonts w:ascii="Arial" w:eastAsia="Times New Roman" w:hAnsi="Arial" w:cs="Arial"/>
                    <w:sz w:val="20"/>
                    <w:szCs w:val="24"/>
                    <w:lang w:val="ro-RO"/>
                  </w:rPr>
                  <w:t>Litri/luna</w:t>
                </w:r>
              </w:p>
            </w:tc>
            <w:tc>
              <w:tcPr>
                <w:tcW w:w="1447"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color w:val="FF0000"/>
                    <w:sz w:val="20"/>
                    <w:szCs w:val="24"/>
                    <w:lang w:val="ro-RO"/>
                  </w:rPr>
                </w:pPr>
                <w:r w:rsidRPr="00DB70E8">
                  <w:rPr>
                    <w:rFonts w:ascii="Arial" w:eastAsia="Times New Roman" w:hAnsi="Arial" w:cs="Arial"/>
                    <w:sz w:val="20"/>
                    <w:szCs w:val="24"/>
                    <w:lang w:val="ro-RO"/>
                  </w:rPr>
                  <w:t>Xn; detergent curățare lemn</w:t>
                </w:r>
              </w:p>
            </w:tc>
            <w:tc>
              <w:tcPr>
                <w:tcW w:w="1447"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color w:val="FF0000"/>
                    <w:sz w:val="20"/>
                    <w:szCs w:val="24"/>
                    <w:lang w:val="ro-RO"/>
                  </w:rPr>
                </w:pPr>
                <w:r w:rsidRPr="00DB70E8">
                  <w:rPr>
                    <w:rFonts w:ascii="Arial" w:eastAsia="Times New Roman" w:hAnsi="Arial" w:cs="Arial"/>
                    <w:sz w:val="20"/>
                    <w:szCs w:val="24"/>
                    <w:lang w:val="ro-RO"/>
                  </w:rPr>
                  <w:t>H302, H318</w:t>
                </w:r>
              </w:p>
            </w:tc>
          </w:tr>
          <w:tr w:rsidR="00DB70E8" w:rsidRPr="00DB70E8" w:rsidTr="00DB70E8">
            <w:tc>
              <w:tcPr>
                <w:tcW w:w="1447"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sz w:val="20"/>
                    <w:szCs w:val="24"/>
                    <w:lang w:val="ro-RO"/>
                  </w:rPr>
                </w:pPr>
                <w:r w:rsidRPr="00DB70E8">
                  <w:rPr>
                    <w:rFonts w:ascii="Arial" w:eastAsia="Times New Roman" w:hAnsi="Arial" w:cs="Arial"/>
                    <w:sz w:val="20"/>
                    <w:szCs w:val="24"/>
                    <w:lang w:val="ro-RO"/>
                  </w:rPr>
                  <w:t>Amestecuri</w:t>
                </w:r>
              </w:p>
            </w:tc>
            <w:tc>
              <w:tcPr>
                <w:tcW w:w="2894"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sz w:val="20"/>
                    <w:szCs w:val="24"/>
                    <w:lang w:val="ro-RO"/>
                  </w:rPr>
                </w:pPr>
                <w:r w:rsidRPr="00DB70E8">
                  <w:rPr>
                    <w:rFonts w:ascii="Arial" w:eastAsia="Times New Roman" w:hAnsi="Arial" w:cs="Arial"/>
                    <w:sz w:val="20"/>
                    <w:szCs w:val="24"/>
                    <w:lang w:val="ro-RO"/>
                  </w:rPr>
                  <w:t>Altele</w:t>
                </w:r>
              </w:p>
            </w:tc>
            <w:tc>
              <w:tcPr>
                <w:tcW w:w="1296"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sz w:val="20"/>
                    <w:szCs w:val="24"/>
                    <w:lang w:val="ro-RO"/>
                  </w:rPr>
                </w:pPr>
                <w:r w:rsidRPr="00DB70E8">
                  <w:rPr>
                    <w:rFonts w:ascii="Arial" w:eastAsia="Times New Roman" w:hAnsi="Arial" w:cs="Arial"/>
                    <w:sz w:val="20"/>
                    <w:szCs w:val="24"/>
                    <w:lang w:val="ro-RO"/>
                  </w:rPr>
                  <w:t>200,00</w:t>
                </w:r>
              </w:p>
            </w:tc>
            <w:tc>
              <w:tcPr>
                <w:tcW w:w="1116"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sz w:val="20"/>
                    <w:szCs w:val="24"/>
                    <w:lang w:val="ro-RO"/>
                  </w:rPr>
                </w:pPr>
                <w:r w:rsidRPr="00DB70E8">
                  <w:rPr>
                    <w:rFonts w:ascii="Arial" w:eastAsia="Times New Roman" w:hAnsi="Arial" w:cs="Arial"/>
                    <w:sz w:val="20"/>
                    <w:szCs w:val="24"/>
                    <w:lang w:val="ro-RO"/>
                  </w:rPr>
                  <w:t>Litri/luna</w:t>
                </w:r>
              </w:p>
            </w:tc>
            <w:tc>
              <w:tcPr>
                <w:tcW w:w="1447"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color w:val="FF0000"/>
                    <w:sz w:val="20"/>
                    <w:szCs w:val="24"/>
                    <w:lang w:val="ro-RO"/>
                  </w:rPr>
                </w:pPr>
                <w:r w:rsidRPr="00DB70E8">
                  <w:rPr>
                    <w:rFonts w:ascii="Arial" w:eastAsia="Times New Roman" w:hAnsi="Arial" w:cs="Arial"/>
                    <w:sz w:val="20"/>
                    <w:szCs w:val="24"/>
                    <w:lang w:val="ro-RO"/>
                  </w:rPr>
                  <w:t>F, Xi, Xn, C, N;</w:t>
                </w:r>
                <w:r w:rsidRPr="00DB70E8">
                  <w:rPr>
                    <w:rFonts w:ascii="Arial" w:eastAsia="Times New Roman" w:hAnsi="Arial" w:cs="Arial"/>
                    <w:color w:val="FF0000"/>
                    <w:sz w:val="20"/>
                    <w:szCs w:val="24"/>
                    <w:lang w:val="ro-RO"/>
                  </w:rPr>
                  <w:t xml:space="preserve"> </w:t>
                </w:r>
                <w:r w:rsidRPr="00DB70E8">
                  <w:rPr>
                    <w:rFonts w:ascii="Arial" w:eastAsia="Times New Roman" w:hAnsi="Arial" w:cs="Arial"/>
                    <w:sz w:val="20"/>
                    <w:szCs w:val="24"/>
                    <w:lang w:val="ro-RO"/>
                  </w:rPr>
                  <w:t>detergent obiecte sanitare</w:t>
                </w:r>
              </w:p>
            </w:tc>
            <w:tc>
              <w:tcPr>
                <w:tcW w:w="1447"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color w:val="FF0000"/>
                    <w:sz w:val="20"/>
                    <w:szCs w:val="24"/>
                    <w:lang w:val="ro-RO"/>
                  </w:rPr>
                </w:pPr>
                <w:r w:rsidRPr="00DB70E8">
                  <w:rPr>
                    <w:rFonts w:ascii="Arial" w:eastAsia="Times New Roman" w:hAnsi="Arial" w:cs="Arial"/>
                    <w:sz w:val="20"/>
                    <w:szCs w:val="24"/>
                    <w:lang w:val="ro-RO"/>
                  </w:rPr>
                  <w:t>H225, H302, H318, H319, H336</w:t>
                </w:r>
              </w:p>
            </w:tc>
          </w:tr>
          <w:tr w:rsidR="00DB70E8" w:rsidRPr="00DB70E8" w:rsidTr="00DB70E8">
            <w:tc>
              <w:tcPr>
                <w:tcW w:w="1447"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sz w:val="20"/>
                    <w:szCs w:val="24"/>
                    <w:lang w:val="ro-RO"/>
                  </w:rPr>
                </w:pPr>
                <w:r w:rsidRPr="00DB70E8">
                  <w:rPr>
                    <w:rFonts w:ascii="Arial" w:eastAsia="Times New Roman" w:hAnsi="Arial" w:cs="Arial"/>
                    <w:sz w:val="20"/>
                    <w:szCs w:val="24"/>
                    <w:lang w:val="ro-RO"/>
                  </w:rPr>
                  <w:t>Amestecuri</w:t>
                </w:r>
              </w:p>
            </w:tc>
            <w:tc>
              <w:tcPr>
                <w:tcW w:w="2894"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sz w:val="20"/>
                    <w:szCs w:val="24"/>
                    <w:lang w:val="ro-RO"/>
                  </w:rPr>
                </w:pPr>
                <w:r w:rsidRPr="00DB70E8">
                  <w:rPr>
                    <w:rFonts w:ascii="Arial" w:eastAsia="Times New Roman" w:hAnsi="Arial" w:cs="Arial"/>
                    <w:sz w:val="20"/>
                    <w:szCs w:val="24"/>
                    <w:lang w:val="ro-RO"/>
                  </w:rPr>
                  <w:t>Altele</w:t>
                </w:r>
              </w:p>
            </w:tc>
            <w:tc>
              <w:tcPr>
                <w:tcW w:w="1296"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sz w:val="20"/>
                    <w:szCs w:val="24"/>
                    <w:lang w:val="ro-RO"/>
                  </w:rPr>
                </w:pPr>
                <w:r w:rsidRPr="00DB70E8">
                  <w:rPr>
                    <w:rFonts w:ascii="Arial" w:eastAsia="Times New Roman" w:hAnsi="Arial" w:cs="Arial"/>
                    <w:sz w:val="20"/>
                    <w:szCs w:val="24"/>
                    <w:lang w:val="ro-RO"/>
                  </w:rPr>
                  <w:t>100,00</w:t>
                </w:r>
              </w:p>
            </w:tc>
            <w:tc>
              <w:tcPr>
                <w:tcW w:w="1116"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sz w:val="20"/>
                    <w:szCs w:val="24"/>
                    <w:lang w:val="ro-RO"/>
                  </w:rPr>
                </w:pPr>
                <w:r w:rsidRPr="00DB70E8">
                  <w:rPr>
                    <w:rFonts w:ascii="Arial" w:eastAsia="Times New Roman" w:hAnsi="Arial" w:cs="Arial"/>
                    <w:sz w:val="20"/>
                    <w:szCs w:val="24"/>
                    <w:lang w:val="ro-RO"/>
                  </w:rPr>
                  <w:t>Bucati/luna</w:t>
                </w:r>
              </w:p>
            </w:tc>
            <w:tc>
              <w:tcPr>
                <w:tcW w:w="1447"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sz w:val="20"/>
                    <w:szCs w:val="24"/>
                    <w:lang w:val="ro-RO"/>
                  </w:rPr>
                </w:pPr>
                <w:r w:rsidRPr="00DB70E8">
                  <w:rPr>
                    <w:rFonts w:ascii="Arial" w:eastAsia="Times New Roman" w:hAnsi="Arial" w:cs="Arial"/>
                    <w:sz w:val="20"/>
                    <w:szCs w:val="24"/>
                    <w:lang w:val="ro-RO"/>
                  </w:rPr>
                  <w:t>Xi, Xn, N; detartrant</w:t>
                </w:r>
              </w:p>
            </w:tc>
            <w:tc>
              <w:tcPr>
                <w:tcW w:w="1447"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color w:val="FF0000"/>
                    <w:sz w:val="20"/>
                    <w:szCs w:val="24"/>
                    <w:lang w:val="ro-RO"/>
                  </w:rPr>
                </w:pPr>
                <w:r w:rsidRPr="00DB70E8">
                  <w:rPr>
                    <w:rFonts w:ascii="Arial" w:eastAsia="Times New Roman" w:hAnsi="Arial" w:cs="Arial"/>
                    <w:sz w:val="20"/>
                    <w:szCs w:val="24"/>
                    <w:lang w:val="ro-RO"/>
                  </w:rPr>
                  <w:t>H314, H410</w:t>
                </w:r>
              </w:p>
            </w:tc>
          </w:tr>
          <w:tr w:rsidR="00DB70E8" w:rsidRPr="00DB70E8" w:rsidTr="00DB70E8">
            <w:tc>
              <w:tcPr>
                <w:tcW w:w="1447"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sz w:val="20"/>
                    <w:szCs w:val="24"/>
                    <w:lang w:val="ro-RO"/>
                  </w:rPr>
                </w:pPr>
                <w:r w:rsidRPr="00DB70E8">
                  <w:rPr>
                    <w:rFonts w:ascii="Arial" w:eastAsia="Times New Roman" w:hAnsi="Arial" w:cs="Arial"/>
                    <w:sz w:val="20"/>
                    <w:szCs w:val="24"/>
                    <w:lang w:val="ro-RO"/>
                  </w:rPr>
                  <w:t>Amestecuri</w:t>
                </w:r>
              </w:p>
            </w:tc>
            <w:tc>
              <w:tcPr>
                <w:tcW w:w="2894"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sz w:val="20"/>
                    <w:szCs w:val="24"/>
                    <w:lang w:val="ro-RO"/>
                  </w:rPr>
                </w:pPr>
                <w:r w:rsidRPr="00DB70E8">
                  <w:rPr>
                    <w:rFonts w:ascii="Arial" w:eastAsia="Times New Roman" w:hAnsi="Arial" w:cs="Arial"/>
                    <w:sz w:val="20"/>
                    <w:szCs w:val="24"/>
                    <w:lang w:val="ro-RO"/>
                  </w:rPr>
                  <w:t>Altele</w:t>
                </w:r>
              </w:p>
            </w:tc>
            <w:tc>
              <w:tcPr>
                <w:tcW w:w="1296"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sz w:val="20"/>
                    <w:szCs w:val="24"/>
                    <w:lang w:val="ro-RO"/>
                  </w:rPr>
                </w:pPr>
                <w:r w:rsidRPr="00DB70E8">
                  <w:rPr>
                    <w:rFonts w:ascii="Arial" w:eastAsia="Times New Roman" w:hAnsi="Arial" w:cs="Arial"/>
                    <w:sz w:val="20"/>
                    <w:szCs w:val="24"/>
                    <w:lang w:val="ro-RO"/>
                  </w:rPr>
                  <w:t>50,00</w:t>
                </w:r>
              </w:p>
            </w:tc>
            <w:tc>
              <w:tcPr>
                <w:tcW w:w="1116"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sz w:val="20"/>
                    <w:szCs w:val="24"/>
                    <w:lang w:val="ro-RO"/>
                  </w:rPr>
                </w:pPr>
                <w:r w:rsidRPr="00DB70E8">
                  <w:rPr>
                    <w:rFonts w:ascii="Arial" w:eastAsia="Times New Roman" w:hAnsi="Arial" w:cs="Arial"/>
                    <w:sz w:val="20"/>
                    <w:szCs w:val="24"/>
                    <w:lang w:val="ro-RO"/>
                  </w:rPr>
                  <w:t>Bucati/luna</w:t>
                </w:r>
              </w:p>
            </w:tc>
            <w:tc>
              <w:tcPr>
                <w:tcW w:w="1447"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sz w:val="20"/>
                    <w:szCs w:val="24"/>
                    <w:lang w:val="ro-RO"/>
                  </w:rPr>
                </w:pPr>
                <w:r w:rsidRPr="00DB70E8">
                  <w:rPr>
                    <w:rFonts w:ascii="Arial" w:eastAsia="Times New Roman" w:hAnsi="Arial" w:cs="Arial"/>
                    <w:sz w:val="20"/>
                    <w:szCs w:val="24"/>
                    <w:lang w:val="ro-RO"/>
                  </w:rPr>
                  <w:t>Xi, Xn, C; odorizant WC</w:t>
                </w:r>
              </w:p>
            </w:tc>
            <w:tc>
              <w:tcPr>
                <w:tcW w:w="1447"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sz w:val="20"/>
                    <w:szCs w:val="24"/>
                    <w:lang w:val="ro-RO"/>
                  </w:rPr>
                </w:pPr>
                <w:r w:rsidRPr="00DB70E8">
                  <w:rPr>
                    <w:rFonts w:ascii="Arial" w:eastAsia="Times New Roman" w:hAnsi="Arial" w:cs="Arial"/>
                    <w:sz w:val="20"/>
                    <w:szCs w:val="24"/>
                    <w:lang w:val="ro-RO"/>
                  </w:rPr>
                  <w:t>H317, H318, H319</w:t>
                </w:r>
              </w:p>
            </w:tc>
          </w:tr>
          <w:tr w:rsidR="00DB70E8" w:rsidRPr="00DB70E8" w:rsidTr="00DB70E8">
            <w:tc>
              <w:tcPr>
                <w:tcW w:w="1447"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sz w:val="20"/>
                    <w:szCs w:val="24"/>
                    <w:lang w:val="ro-RO"/>
                  </w:rPr>
                </w:pPr>
                <w:r w:rsidRPr="00DB70E8">
                  <w:rPr>
                    <w:rFonts w:ascii="Arial" w:eastAsia="Times New Roman" w:hAnsi="Arial" w:cs="Arial"/>
                    <w:sz w:val="20"/>
                    <w:szCs w:val="24"/>
                    <w:lang w:val="ro-RO"/>
                  </w:rPr>
                  <w:t>Amestecuri</w:t>
                </w:r>
              </w:p>
            </w:tc>
            <w:tc>
              <w:tcPr>
                <w:tcW w:w="2894"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sz w:val="20"/>
                    <w:szCs w:val="24"/>
                    <w:lang w:val="ro-RO"/>
                  </w:rPr>
                </w:pPr>
                <w:r w:rsidRPr="00DB70E8">
                  <w:rPr>
                    <w:rFonts w:ascii="Arial" w:eastAsia="Times New Roman" w:hAnsi="Arial" w:cs="Arial"/>
                    <w:sz w:val="20"/>
                    <w:szCs w:val="24"/>
                    <w:lang w:val="ro-RO"/>
                  </w:rPr>
                  <w:t>Altele</w:t>
                </w:r>
              </w:p>
            </w:tc>
            <w:tc>
              <w:tcPr>
                <w:tcW w:w="1296"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sz w:val="20"/>
                    <w:szCs w:val="24"/>
                    <w:lang w:val="ro-RO"/>
                  </w:rPr>
                </w:pPr>
                <w:r w:rsidRPr="00DB70E8">
                  <w:rPr>
                    <w:rFonts w:ascii="Arial" w:eastAsia="Times New Roman" w:hAnsi="Arial" w:cs="Arial"/>
                    <w:sz w:val="20"/>
                    <w:szCs w:val="24"/>
                    <w:lang w:val="ro-RO"/>
                  </w:rPr>
                  <w:t>20,00</w:t>
                </w:r>
              </w:p>
            </w:tc>
            <w:tc>
              <w:tcPr>
                <w:tcW w:w="1116"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sz w:val="20"/>
                    <w:szCs w:val="24"/>
                    <w:lang w:val="ro-RO"/>
                  </w:rPr>
                </w:pPr>
                <w:r w:rsidRPr="00DB70E8">
                  <w:rPr>
                    <w:rFonts w:ascii="Arial" w:eastAsia="Times New Roman" w:hAnsi="Arial" w:cs="Arial"/>
                    <w:sz w:val="20"/>
                    <w:szCs w:val="24"/>
                    <w:lang w:val="ro-RO"/>
                  </w:rPr>
                  <w:t>Litri/luna</w:t>
                </w:r>
              </w:p>
            </w:tc>
            <w:tc>
              <w:tcPr>
                <w:tcW w:w="1447"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sz w:val="20"/>
                    <w:szCs w:val="24"/>
                    <w:lang w:val="ro-RO"/>
                  </w:rPr>
                </w:pPr>
                <w:r w:rsidRPr="00DB70E8">
                  <w:rPr>
                    <w:rFonts w:ascii="Arial" w:eastAsia="Times New Roman" w:hAnsi="Arial" w:cs="Arial"/>
                    <w:sz w:val="20"/>
                    <w:szCs w:val="24"/>
                    <w:lang w:val="ro-RO"/>
                  </w:rPr>
                  <w:t>Xi, Xn, N; soluție ierbicidare</w:t>
                </w:r>
              </w:p>
            </w:tc>
            <w:tc>
              <w:tcPr>
                <w:tcW w:w="1447"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sz w:val="20"/>
                    <w:szCs w:val="24"/>
                    <w:lang w:val="ro-RO"/>
                  </w:rPr>
                </w:pPr>
                <w:r w:rsidRPr="00DB70E8">
                  <w:rPr>
                    <w:rFonts w:ascii="Arial" w:eastAsia="Times New Roman" w:hAnsi="Arial" w:cs="Arial"/>
                    <w:sz w:val="20"/>
                    <w:szCs w:val="24"/>
                    <w:lang w:val="ro-RO"/>
                  </w:rPr>
                  <w:t>H302, H318, H331, H411</w:t>
                </w:r>
              </w:p>
            </w:tc>
          </w:tr>
          <w:tr w:rsidR="00DB70E8" w:rsidRPr="00DB70E8" w:rsidTr="00DB70E8">
            <w:tc>
              <w:tcPr>
                <w:tcW w:w="1447"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sz w:val="20"/>
                    <w:szCs w:val="24"/>
                    <w:lang w:val="ro-RO"/>
                  </w:rPr>
                </w:pPr>
                <w:r w:rsidRPr="00DB70E8">
                  <w:rPr>
                    <w:rFonts w:ascii="Arial" w:eastAsia="Times New Roman" w:hAnsi="Arial" w:cs="Arial"/>
                    <w:sz w:val="20"/>
                    <w:szCs w:val="24"/>
                    <w:lang w:val="ro-RO"/>
                  </w:rPr>
                  <w:lastRenderedPageBreak/>
                  <w:t>Amestecuri</w:t>
                </w:r>
              </w:p>
            </w:tc>
            <w:tc>
              <w:tcPr>
                <w:tcW w:w="2894"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sz w:val="20"/>
                    <w:szCs w:val="24"/>
                    <w:lang w:val="ro-RO"/>
                  </w:rPr>
                </w:pPr>
                <w:r w:rsidRPr="00DB70E8">
                  <w:rPr>
                    <w:rFonts w:ascii="Arial" w:eastAsia="Times New Roman" w:hAnsi="Arial" w:cs="Arial"/>
                    <w:sz w:val="20"/>
                    <w:szCs w:val="24"/>
                    <w:lang w:val="ro-RO"/>
                  </w:rPr>
                  <w:t>Altele</w:t>
                </w:r>
              </w:p>
            </w:tc>
            <w:tc>
              <w:tcPr>
                <w:tcW w:w="1296"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sz w:val="20"/>
                    <w:szCs w:val="24"/>
                    <w:lang w:val="ro-RO"/>
                  </w:rPr>
                </w:pPr>
                <w:r w:rsidRPr="00DB70E8">
                  <w:rPr>
                    <w:rFonts w:ascii="Arial" w:eastAsia="Times New Roman" w:hAnsi="Arial" w:cs="Arial"/>
                    <w:sz w:val="20"/>
                    <w:szCs w:val="24"/>
                    <w:lang w:val="ro-RO"/>
                  </w:rPr>
                  <w:t>30,00</w:t>
                </w:r>
              </w:p>
            </w:tc>
            <w:tc>
              <w:tcPr>
                <w:tcW w:w="1116"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sz w:val="20"/>
                    <w:szCs w:val="24"/>
                    <w:lang w:val="ro-RO"/>
                  </w:rPr>
                </w:pPr>
                <w:r w:rsidRPr="00DB70E8">
                  <w:rPr>
                    <w:rFonts w:ascii="Arial" w:eastAsia="Times New Roman" w:hAnsi="Arial" w:cs="Arial"/>
                    <w:sz w:val="20"/>
                    <w:szCs w:val="24"/>
                    <w:lang w:val="ro-RO"/>
                  </w:rPr>
                  <w:t>Bucati/luna</w:t>
                </w:r>
              </w:p>
            </w:tc>
            <w:tc>
              <w:tcPr>
                <w:tcW w:w="1447"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sz w:val="20"/>
                    <w:szCs w:val="24"/>
                    <w:lang w:val="ro-RO"/>
                  </w:rPr>
                </w:pPr>
                <w:r w:rsidRPr="00DB70E8">
                  <w:rPr>
                    <w:rFonts w:ascii="Arial" w:eastAsia="Times New Roman" w:hAnsi="Arial" w:cs="Arial"/>
                    <w:sz w:val="20"/>
                    <w:szCs w:val="24"/>
                    <w:lang w:val="ro-RO"/>
                  </w:rPr>
                  <w:t>Xi, Xn, N; insecticide</w:t>
                </w:r>
              </w:p>
            </w:tc>
            <w:tc>
              <w:tcPr>
                <w:tcW w:w="1447" w:type="dxa"/>
                <w:tcBorders>
                  <w:top w:val="single" w:sz="4" w:space="0" w:color="auto"/>
                  <w:left w:val="single" w:sz="4" w:space="0" w:color="auto"/>
                  <w:bottom w:val="single" w:sz="4" w:space="0" w:color="auto"/>
                  <w:right w:val="single" w:sz="4" w:space="0" w:color="auto"/>
                </w:tcBorders>
                <w:hideMark/>
              </w:tcPr>
              <w:p w:rsidR="00DB70E8" w:rsidRPr="00DB70E8" w:rsidRDefault="00DB70E8" w:rsidP="00DB70E8">
                <w:pPr>
                  <w:snapToGrid w:val="0"/>
                  <w:spacing w:before="40" w:after="0" w:line="240" w:lineRule="auto"/>
                  <w:jc w:val="center"/>
                  <w:rPr>
                    <w:rFonts w:ascii="Arial" w:eastAsia="Times New Roman" w:hAnsi="Arial" w:cs="Arial"/>
                    <w:sz w:val="20"/>
                    <w:szCs w:val="24"/>
                    <w:lang w:val="ro-RO"/>
                  </w:rPr>
                </w:pPr>
                <w:r w:rsidRPr="00DB70E8">
                  <w:rPr>
                    <w:rFonts w:ascii="Arial" w:eastAsia="Times New Roman" w:hAnsi="Arial" w:cs="Arial"/>
                    <w:sz w:val="20"/>
                    <w:szCs w:val="24"/>
                    <w:lang w:val="ro-RO"/>
                  </w:rPr>
                  <w:t>H304, H317, H400, H410, H226, H332, H315, H319, H335, H302, H351, H301</w:t>
                </w:r>
              </w:p>
            </w:tc>
          </w:tr>
        </w:tbl>
        <w:p w:rsidR="001C47D4" w:rsidRPr="00010A8C" w:rsidRDefault="009C7A13" w:rsidP="0067306F">
          <w:pPr>
            <w:snapToGrid w:val="0"/>
            <w:spacing w:after="0" w:line="240" w:lineRule="auto"/>
            <w:jc w:val="both"/>
            <w:rPr>
              <w:rFonts w:ascii="Arial" w:eastAsia="Times New Roman" w:hAnsi="Arial" w:cs="Arial"/>
              <w:sz w:val="24"/>
              <w:szCs w:val="24"/>
              <w:lang w:val="ro-RO"/>
            </w:rPr>
          </w:pPr>
        </w:p>
      </w:sdtContent>
    </w:sdt>
    <w:sdt>
      <w:sdtPr>
        <w:rPr>
          <w:rStyle w:val="StyleHiddenChar"/>
        </w:rPr>
        <w:alias w:val="Substanțe și preparate periculoase"/>
        <w:tag w:val="SubstantePericuloaseModel"/>
        <w:id w:val="-648279889"/>
        <w:lock w:val="sdtContentLocked"/>
        <w:placeholder>
          <w:docPart w:val="10018D857D8A4578ACD70AD584B319BD"/>
        </w:placeholder>
      </w:sdtPr>
      <w:sdtContent>
        <w:p w:rsidR="001C47D4" w:rsidRDefault="0067306F" w:rsidP="0067306F">
          <w:pPr>
            <w:snapToGrid w:val="0"/>
            <w:spacing w:after="0" w:line="240" w:lineRule="auto"/>
            <w:ind w:left="720"/>
            <w:jc w:val="both"/>
            <w:rPr>
              <w:rFonts w:ascii="Arial" w:eastAsia="Times New Roman" w:hAnsi="Arial" w:cs="Arial"/>
              <w:b/>
              <w:sz w:val="24"/>
              <w:szCs w:val="24"/>
              <w:lang w:val="ro-RO"/>
            </w:rPr>
          </w:pPr>
          <w:r w:rsidRPr="0067306F">
            <w:rPr>
              <w:rStyle w:val="StyleHiddenChar"/>
            </w:rPr>
            <w:t xml:space="preserve"> </w:t>
          </w: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Content>
        <w:p w:rsidR="001C47D4" w:rsidRPr="00010A8C" w:rsidRDefault="0067306F" w:rsidP="001C47D4">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C47D4" w:rsidRPr="00122506" w:rsidRDefault="001C47D4" w:rsidP="001C47D4">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Content>
        <w:p w:rsidR="001C47D4" w:rsidRPr="005360AD" w:rsidRDefault="005360AD" w:rsidP="005360AD">
          <w:pPr>
            <w:spacing w:before="120" w:after="0" w:line="240" w:lineRule="auto"/>
            <w:ind w:left="709"/>
            <w:jc w:val="both"/>
            <w:rPr>
              <w:rFonts w:ascii="Arial" w:eastAsia="Calibri" w:hAnsi="Arial" w:cs="Arial"/>
              <w:noProof/>
              <w:sz w:val="24"/>
              <w:szCs w:val="24"/>
              <w:lang w:val="ro-RO"/>
            </w:rPr>
          </w:pPr>
          <w:r>
            <w:rPr>
              <w:rFonts w:ascii="Arial" w:eastAsia="Calibri" w:hAnsi="Arial" w:cs="Arial"/>
              <w:noProof/>
              <w:sz w:val="24"/>
              <w:szCs w:val="24"/>
              <w:lang w:val="ro-RO"/>
            </w:rPr>
            <w:t>S</w:t>
          </w:r>
          <w:r w:rsidRPr="005360AD">
            <w:rPr>
              <w:rFonts w:ascii="Arial" w:eastAsia="Calibri" w:hAnsi="Arial" w:cs="Arial"/>
              <w:noProof/>
              <w:sz w:val="24"/>
              <w:szCs w:val="24"/>
              <w:lang w:val="ro-RO"/>
            </w:rPr>
            <w:t>e va respecta legislația și condițiile impuse prin prezenta autorizație de mediu:</w:t>
          </w:r>
        </w:p>
      </w:sdtContent>
    </w:sdt>
    <w:p w:rsidR="001C47D4" w:rsidRDefault="001C47D4" w:rsidP="001C47D4">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r w:rsidR="005360AD">
            <w:rPr>
              <w:rFonts w:ascii="Arial" w:eastAsia="Times New Roman" w:hAnsi="Arial" w:cs="Arial"/>
              <w:b/>
              <w:sz w:val="24"/>
              <w:szCs w:val="24"/>
              <w:lang w:val="ro-RO"/>
            </w:rPr>
            <w:t xml:space="preserve"> </w:t>
          </w:r>
          <w:r w:rsidR="005360AD" w:rsidRPr="005360AD">
            <w:rPr>
              <w:rFonts w:ascii="Arial" w:hAnsi="Arial" w:cs="Arial"/>
              <w:sz w:val="24"/>
              <w:szCs w:val="24"/>
              <w:lang w:val="ro-RO" w:eastAsia="en-US"/>
            </w:rPr>
            <w:t xml:space="preserve">în ambalaje originale, în spaţiu betonat, închis, acoperit;  </w:t>
          </w:r>
        </w:sdtContent>
      </w:sdt>
    </w:p>
    <w:p w:rsidR="001C47D4" w:rsidRDefault="001C47D4" w:rsidP="001C47D4">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r w:rsidR="005360AD" w:rsidRPr="005360AD">
            <w:rPr>
              <w:rFonts w:ascii="Arial" w:hAnsi="Arial" w:cs="Arial"/>
              <w:sz w:val="24"/>
              <w:szCs w:val="24"/>
              <w:lang w:val="ro-RO" w:eastAsia="en-US"/>
            </w:rPr>
            <w:t>cu mijloacele de transport ale firmelor autorizate ADR, conform instrucţiunilor prescrise de producători;</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1C47D4" w:rsidRDefault="001C47D4" w:rsidP="001C47D4">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r w:rsidR="005360AD" w:rsidRPr="005360AD">
            <w:rPr>
              <w:rFonts w:ascii="Arial" w:hAnsi="Arial" w:cs="Arial"/>
              <w:sz w:val="24"/>
              <w:szCs w:val="24"/>
              <w:lang w:val="ro-RO" w:eastAsia="en-US"/>
            </w:rPr>
            <w:t>în ambalajele originale, închise ermetic, în spaţii inchise, uscate şi bine ventilate, departe de surse de căldură sau care produc scântei, departe de umezeală, lumină şi materiale incompatibile (conform Regulamentului(CE) nr.1272/2008 al Parlamentului European şi al Consiliului European din 16/12/2008 privind clasificarea, etichetarea şi ambalarea substanţelor şi amestecurilor);</w:t>
          </w:r>
        </w:sdtContent>
      </w:sdt>
    </w:p>
    <w:p w:rsidR="001C47D4" w:rsidRDefault="001C47D4" w:rsidP="001C47D4">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r w:rsidR="005360AD" w:rsidRPr="005360AD">
            <w:rPr>
              <w:rFonts w:ascii="Arial" w:hAnsi="Arial" w:cs="Arial"/>
              <w:sz w:val="24"/>
              <w:szCs w:val="24"/>
              <w:lang w:val="ro-RO" w:eastAsia="en-US"/>
            </w:rPr>
            <w:t>în activitatea desfășurată.</w:t>
          </w:r>
        </w:sdtContent>
      </w:sdt>
    </w:p>
    <w:sdt>
      <w:sdtPr>
        <w:rPr>
          <w:rFonts w:ascii="Arial" w:hAnsi="Arial" w:cs="Arial"/>
          <w:color w:val="808080"/>
          <w:lang w:val="ro-RO"/>
        </w:rPr>
        <w:alias w:val="Câmp editabil text"/>
        <w:tag w:val="CampEditabil"/>
        <w:id w:val="798724357"/>
        <w:placeholder>
          <w:docPart w:val="EB233BE4657E474CB1F2BFA16AB8FDDE"/>
        </w:placeholder>
      </w:sdtPr>
      <w:sdtContent>
        <w:p w:rsidR="005360AD" w:rsidRDefault="005360AD" w:rsidP="005360AD">
          <w:pPr>
            <w:spacing w:before="120" w:after="0" w:line="240" w:lineRule="auto"/>
            <w:ind w:left="709"/>
            <w:jc w:val="both"/>
            <w:rPr>
              <w:rFonts w:ascii="Arial" w:eastAsia="Times New Roman" w:hAnsi="Arial" w:cs="Arial"/>
              <w:sz w:val="24"/>
              <w:szCs w:val="24"/>
              <w:lang w:val="ro-RO"/>
            </w:rPr>
          </w:pPr>
          <w:r w:rsidRPr="005360AD">
            <w:rPr>
              <w:rFonts w:ascii="Arial" w:eastAsia="Times New Roman" w:hAnsi="Arial" w:cs="Arial"/>
              <w:sz w:val="24"/>
              <w:szCs w:val="24"/>
              <w:lang w:val="ro-RO"/>
            </w:rPr>
            <w:t>Ierbicidele, insecticidele sunt cumpărate doar în momentul desfășurării unei activități cerute de beneficiari. Alte produse de curățenie (utilizate periodic) se achiziționează în cantități mici și se depozitează la beneficiarii cu care S.C. GALANO PROD S.R.L. deține contract. Transportul se asigură cu terți, direct la locul utilizării sau la punctul de lucru.</w:t>
          </w:r>
        </w:p>
        <w:p w:rsidR="001C47D4" w:rsidRPr="00BD4EA0" w:rsidRDefault="009C7A13" w:rsidP="005360AD">
          <w:pPr>
            <w:spacing w:after="0" w:line="240" w:lineRule="auto"/>
            <w:ind w:left="709"/>
            <w:jc w:val="both"/>
            <w:rPr>
              <w:rFonts w:ascii="Arial" w:hAnsi="Arial" w:cs="Arial"/>
              <w:lang w:val="ro-RO"/>
            </w:rPr>
          </w:pPr>
        </w:p>
      </w:sdtContent>
    </w:sdt>
    <w:p w:rsidR="001C47D4" w:rsidRPr="00122506" w:rsidRDefault="001C47D4" w:rsidP="001C47D4">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p w:rsidR="002F41A8" w:rsidRPr="002F41A8" w:rsidRDefault="002F41A8" w:rsidP="002F41A8">
          <w:pPr>
            <w:numPr>
              <w:ilvl w:val="0"/>
              <w:numId w:val="17"/>
            </w:numPr>
            <w:spacing w:after="0" w:line="240" w:lineRule="auto"/>
            <w:jc w:val="both"/>
            <w:rPr>
              <w:rFonts w:ascii="Arial" w:eastAsia="Calibri" w:hAnsi="Arial" w:cs="Arial"/>
              <w:sz w:val="24"/>
              <w:szCs w:val="24"/>
              <w:lang w:val="ro-RO"/>
            </w:rPr>
          </w:pPr>
          <w:r w:rsidRPr="002F41A8">
            <w:rPr>
              <w:rFonts w:ascii="Arial" w:eastAsia="Calibri" w:hAnsi="Arial" w:cs="Arial"/>
              <w:noProof/>
              <w:sz w:val="24"/>
              <w:szCs w:val="24"/>
              <w:lang w:val="ro-RO"/>
            </w:rPr>
            <w:t>Ambalajele de la substanțele periculoase se elimină prin operator autorizat;</w:t>
          </w:r>
        </w:p>
        <w:p w:rsidR="002F41A8" w:rsidRPr="002F41A8" w:rsidRDefault="002F41A8" w:rsidP="002F41A8">
          <w:pPr>
            <w:numPr>
              <w:ilvl w:val="0"/>
              <w:numId w:val="17"/>
            </w:numPr>
            <w:spacing w:after="0" w:line="240" w:lineRule="auto"/>
            <w:jc w:val="both"/>
            <w:rPr>
              <w:rFonts w:ascii="Arial" w:eastAsia="Calibri" w:hAnsi="Arial" w:cs="Arial"/>
              <w:sz w:val="24"/>
              <w:szCs w:val="24"/>
              <w:lang w:val="ro-RO"/>
            </w:rPr>
          </w:pPr>
          <w:r w:rsidRPr="002F41A8">
            <w:rPr>
              <w:rFonts w:ascii="Arial" w:eastAsia="Calibri" w:hAnsi="Arial" w:cs="Arial"/>
              <w:sz w:val="24"/>
              <w:szCs w:val="24"/>
              <w:lang w:val="ro-RO"/>
            </w:rPr>
            <w:t xml:space="preserve">Depozitarea substanţelor periculoase se face separat de substanţele nepericuloase, în zona special prevăzută pentru acest scop, etichetată (în spații bine ventilate, departe de orice sursă de căldură sau care produc scântei, departe de  umezeală, lumină şi materiale incompatibile); </w:t>
          </w:r>
        </w:p>
        <w:p w:rsidR="002F41A8" w:rsidRPr="002F41A8" w:rsidRDefault="002F41A8" w:rsidP="002F41A8">
          <w:pPr>
            <w:numPr>
              <w:ilvl w:val="0"/>
              <w:numId w:val="17"/>
            </w:numPr>
            <w:spacing w:after="0" w:line="240" w:lineRule="auto"/>
            <w:jc w:val="both"/>
            <w:rPr>
              <w:rFonts w:ascii="Arial" w:eastAsia="Calibri" w:hAnsi="Arial" w:cs="Arial"/>
              <w:sz w:val="24"/>
              <w:szCs w:val="24"/>
              <w:lang w:val="ro-RO"/>
            </w:rPr>
          </w:pPr>
          <w:r w:rsidRPr="002F41A8">
            <w:rPr>
              <w:rFonts w:ascii="Arial" w:eastAsia="Calibri" w:hAnsi="Arial" w:cs="Arial"/>
              <w:sz w:val="24"/>
              <w:szCs w:val="24"/>
              <w:lang w:val="ro-RO"/>
            </w:rPr>
            <w:t>Este interzisă utilizarea ambalajelor produselor în alte scopuri decât cele pentru care au fost destinate; nu se elimină cu deşeurile menajere;</w:t>
          </w:r>
        </w:p>
        <w:p w:rsidR="002F41A8" w:rsidRDefault="002F41A8" w:rsidP="002F41A8">
          <w:pPr>
            <w:numPr>
              <w:ilvl w:val="0"/>
              <w:numId w:val="17"/>
            </w:numPr>
            <w:spacing w:after="0" w:line="240" w:lineRule="auto"/>
            <w:jc w:val="both"/>
            <w:rPr>
              <w:rFonts w:ascii="Arial" w:eastAsia="Calibri" w:hAnsi="Arial" w:cs="Arial"/>
              <w:sz w:val="24"/>
              <w:szCs w:val="24"/>
              <w:lang w:val="ro-RO"/>
            </w:rPr>
          </w:pPr>
          <w:r w:rsidRPr="002F41A8">
            <w:rPr>
              <w:rFonts w:ascii="Arial" w:eastAsia="Calibri" w:hAnsi="Arial" w:cs="Arial"/>
              <w:sz w:val="24"/>
              <w:szCs w:val="24"/>
              <w:lang w:val="ro-RO"/>
            </w:rPr>
            <w:t>Se vor respecta cerinţele de securitate privind gestionarea ambalajelor rezultate de la substanţele şi preparatele periculoase.</w:t>
          </w:r>
        </w:p>
        <w:p w:rsidR="001C47D4" w:rsidRPr="00122506" w:rsidRDefault="009C7A13" w:rsidP="002F41A8">
          <w:pPr>
            <w:snapToGrid w:val="0"/>
            <w:spacing w:after="0" w:line="240" w:lineRule="auto"/>
            <w:ind w:left="360"/>
            <w:jc w:val="both"/>
            <w:rPr>
              <w:rFonts w:ascii="Arial" w:eastAsia="Times New Roman" w:hAnsi="Arial" w:cs="Arial"/>
              <w:sz w:val="24"/>
              <w:szCs w:val="24"/>
              <w:lang w:val="ro-RO"/>
            </w:rPr>
          </w:pPr>
        </w:p>
      </w:sdtContent>
    </w:sdt>
    <w:p w:rsidR="001C47D4" w:rsidRPr="00122506" w:rsidRDefault="001C47D4" w:rsidP="001C47D4">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2F41A8" w:rsidRPr="002F41A8" w:rsidRDefault="002F41A8" w:rsidP="002F41A8">
          <w:pPr>
            <w:numPr>
              <w:ilvl w:val="0"/>
              <w:numId w:val="18"/>
            </w:numPr>
            <w:spacing w:after="0" w:line="240" w:lineRule="auto"/>
            <w:ind w:left="1494"/>
            <w:jc w:val="both"/>
            <w:rPr>
              <w:rFonts w:ascii="Arial" w:eastAsia="Calibri" w:hAnsi="Arial" w:cs="Arial"/>
              <w:sz w:val="24"/>
              <w:szCs w:val="24"/>
              <w:lang w:val="ro-RO"/>
            </w:rPr>
          </w:pPr>
          <w:r w:rsidRPr="002F41A8">
            <w:rPr>
              <w:rFonts w:ascii="Arial" w:eastAsia="Calibri" w:hAnsi="Arial" w:cs="Arial"/>
              <w:sz w:val="24"/>
              <w:szCs w:val="24"/>
              <w:lang w:val="ro-RO"/>
            </w:rPr>
            <w:t>Manipularea se va face astfel încât să nu polueze solul, aerul sau sursele de apă; în cazul scurgerilor accidentale se va evacua zona afectată, se va asigura aerisirea adecvată şi se vor elimina sursele de aprindere;</w:t>
          </w:r>
        </w:p>
        <w:p w:rsidR="002F41A8" w:rsidRPr="002F41A8" w:rsidRDefault="002F41A8" w:rsidP="002F41A8">
          <w:pPr>
            <w:numPr>
              <w:ilvl w:val="0"/>
              <w:numId w:val="18"/>
            </w:numPr>
            <w:spacing w:after="0" w:line="240" w:lineRule="auto"/>
            <w:ind w:left="1494"/>
            <w:jc w:val="both"/>
            <w:rPr>
              <w:rFonts w:ascii="Arial" w:eastAsia="Calibri" w:hAnsi="Arial" w:cs="Arial"/>
              <w:sz w:val="24"/>
              <w:szCs w:val="24"/>
              <w:lang w:val="ro-RO"/>
            </w:rPr>
          </w:pPr>
          <w:r w:rsidRPr="002F41A8">
            <w:rPr>
              <w:rFonts w:ascii="Arial" w:eastAsia="Calibri" w:hAnsi="Arial" w:cs="Arial"/>
              <w:sz w:val="24"/>
              <w:szCs w:val="24"/>
              <w:lang w:val="ro-RO"/>
            </w:rPr>
            <w:t xml:space="preserve">Existenţa planului de intervenţie pentru situaţii de poluări accidentale; </w:t>
          </w:r>
        </w:p>
        <w:p w:rsidR="002F41A8" w:rsidRPr="002F41A8" w:rsidRDefault="002F41A8" w:rsidP="002F41A8">
          <w:pPr>
            <w:numPr>
              <w:ilvl w:val="0"/>
              <w:numId w:val="18"/>
            </w:numPr>
            <w:spacing w:after="0" w:line="240" w:lineRule="auto"/>
            <w:ind w:left="1494"/>
            <w:jc w:val="both"/>
            <w:rPr>
              <w:rFonts w:ascii="Arial" w:eastAsia="Calibri" w:hAnsi="Arial" w:cs="Arial"/>
              <w:sz w:val="24"/>
              <w:szCs w:val="24"/>
              <w:lang w:val="ro-RO"/>
            </w:rPr>
          </w:pPr>
          <w:r w:rsidRPr="002F41A8">
            <w:rPr>
              <w:rFonts w:ascii="Arial" w:eastAsia="Calibri" w:hAnsi="Arial" w:cs="Arial"/>
              <w:sz w:val="24"/>
              <w:szCs w:val="24"/>
              <w:lang w:val="ro-RO"/>
            </w:rPr>
            <w:t>Respectarea instrucţiunilor din fişele de securitate.</w:t>
          </w:r>
        </w:p>
        <w:p w:rsidR="002F41A8" w:rsidRDefault="002F41A8" w:rsidP="002F41A8">
          <w:pPr>
            <w:spacing w:after="0" w:line="240" w:lineRule="auto"/>
            <w:ind w:left="709"/>
            <w:jc w:val="both"/>
            <w:rPr>
              <w:rFonts w:ascii="Arial" w:eastAsia="Times New Roman" w:hAnsi="Arial" w:cs="Arial"/>
              <w:b/>
              <w:sz w:val="24"/>
              <w:szCs w:val="24"/>
              <w:lang w:val="ro-RO"/>
            </w:rPr>
          </w:pPr>
        </w:p>
        <w:p w:rsidR="001C47D4" w:rsidRPr="00853234" w:rsidRDefault="001C47D4" w:rsidP="001C47D4">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22643B">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1C47D4" w:rsidRDefault="001C47D4" w:rsidP="001C47D4">
          <w:pPr>
            <w:spacing w:after="0" w:line="240" w:lineRule="auto"/>
            <w:jc w:val="both"/>
            <w:rPr>
              <w:rFonts w:ascii="Arial" w:hAnsi="Arial" w:cs="Arial"/>
              <w:b/>
              <w:sz w:val="24"/>
              <w:szCs w:val="24"/>
              <w:lang w:val="ro-RO"/>
            </w:rPr>
          </w:pPr>
        </w:p>
        <w:p w:rsidR="001C47D4" w:rsidRDefault="001C47D4" w:rsidP="001C47D4">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22643B">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1C47D4" w:rsidRDefault="001C47D4" w:rsidP="001C47D4">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10018D857D8A4578ACD70AD584B319BD"/>
        </w:placeholder>
      </w:sdtPr>
      <w:sdtContent>
        <w:p w:rsidR="001C47D4" w:rsidRDefault="0022643B" w:rsidP="0022643B">
          <w:pPr>
            <w:spacing w:after="0" w:line="240" w:lineRule="auto"/>
            <w:jc w:val="both"/>
            <w:rPr>
              <w:rFonts w:ascii="Arial" w:eastAsia="Times New Roman" w:hAnsi="Arial" w:cs="Arial"/>
              <w:b/>
              <w:sz w:val="24"/>
              <w:szCs w:val="24"/>
              <w:lang w:val="ro-RO"/>
            </w:rPr>
          </w:pPr>
          <w:r w:rsidRPr="0022643B">
            <w:rPr>
              <w:rStyle w:val="StyleHiddenCha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1C47D4" w:rsidRPr="00853234" w:rsidRDefault="001C47D4" w:rsidP="001C47D4">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sidR="0022643B">
            <w:rPr>
              <w:rFonts w:ascii="Arial" w:hAnsi="Arial" w:cs="Arial"/>
              <w:b/>
              <w:sz w:val="24"/>
              <w:szCs w:val="24"/>
              <w:lang w:val="pt-BR"/>
            </w:rPr>
            <w:t>: nu este cazul.</w:t>
          </w:r>
        </w:p>
        <w:p w:rsidR="001C47D4" w:rsidRDefault="001C47D4" w:rsidP="001C47D4">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sidR="0022643B">
            <w:rPr>
              <w:rFonts w:ascii="Arial" w:hAnsi="Arial" w:cs="Arial"/>
              <w:b/>
              <w:sz w:val="24"/>
              <w:szCs w:val="24"/>
              <w:lang w:val="it-IT"/>
            </w:rPr>
            <w:t>: nu este cazul.</w:t>
          </w:r>
        </w:p>
      </w:sdtContent>
    </w:sdt>
    <w:sdt>
      <w:sdtPr>
        <w:rPr>
          <w:rStyle w:val="StyleHiddenChar"/>
        </w:rPr>
        <w:alias w:val="Pericole și consecințe ale accidentelor majore identificate"/>
        <w:tag w:val="PericoleAccidenteMajoreModel"/>
        <w:id w:val="1390144904"/>
        <w:lock w:val="sdtContentLocked"/>
        <w:placeholder>
          <w:docPart w:val="10018D857D8A4578ACD70AD584B319BD"/>
        </w:placeholder>
      </w:sdtPr>
      <w:sdtContent>
        <w:p w:rsidR="001C47D4" w:rsidRDefault="0022643B" w:rsidP="0022643B">
          <w:pPr>
            <w:spacing w:after="0" w:line="240" w:lineRule="auto"/>
            <w:jc w:val="both"/>
            <w:rPr>
              <w:rFonts w:ascii="Arial" w:hAnsi="Arial" w:cs="Arial"/>
              <w:noProof/>
              <w:sz w:val="24"/>
              <w:szCs w:val="24"/>
              <w:lang w:val="ro-RO"/>
            </w:rPr>
          </w:pPr>
          <w:r w:rsidRPr="0022643B">
            <w:rPr>
              <w:rStyle w:val="StyleHiddenCha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Content>
        <w:p w:rsidR="001C47D4" w:rsidRDefault="001C47D4" w:rsidP="001C47D4">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r w:rsidR="0022643B">
            <w:rPr>
              <w:rFonts w:ascii="Arial" w:hAnsi="Arial" w:cs="Arial"/>
              <w:noProof w:val="0"/>
              <w:spacing w:val="0"/>
              <w:szCs w:val="24"/>
            </w:rPr>
            <w:t>: nu este cazul.</w:t>
          </w:r>
        </w:p>
      </w:sdtContent>
    </w:sdt>
    <w:sdt>
      <w:sdtPr>
        <w:rPr>
          <w:rStyle w:val="StyleHiddenChar"/>
        </w:rPr>
        <w:alias w:val="Sisteme de siguranță existente"/>
        <w:tag w:val="SistemeSigurantaModel"/>
        <w:id w:val="35401250"/>
        <w:lock w:val="sdtContentLocked"/>
        <w:placeholder>
          <w:docPart w:val="10018D857D8A4578ACD70AD584B319BD"/>
        </w:placeholder>
      </w:sdtPr>
      <w:sdtContent>
        <w:p w:rsidR="001C47D4" w:rsidRDefault="0022643B" w:rsidP="0022643B">
          <w:pPr>
            <w:spacing w:after="0" w:line="240" w:lineRule="auto"/>
            <w:jc w:val="both"/>
            <w:rPr>
              <w:rFonts w:ascii="Arial" w:hAnsi="Arial" w:cs="Arial"/>
              <w:noProof/>
              <w:sz w:val="24"/>
              <w:szCs w:val="24"/>
              <w:lang w:val="ro-RO"/>
            </w:rPr>
          </w:pPr>
          <w:r w:rsidRPr="0022643B">
            <w:rPr>
              <w:rStyle w:val="StyleHiddenCha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Content>
        <w:p w:rsidR="001C47D4" w:rsidRDefault="0022643B" w:rsidP="001C47D4">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1C47D4" w:rsidRPr="00122506" w:rsidRDefault="001C47D4" w:rsidP="001C47D4">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p w:rsidR="0022643B" w:rsidRDefault="0022643B" w:rsidP="0022643B">
          <w:pPr>
            <w:snapToGrid w:val="0"/>
            <w:spacing w:after="0" w:line="240" w:lineRule="auto"/>
            <w:ind w:left="709"/>
            <w:jc w:val="both"/>
            <w:rPr>
              <w:rFonts w:ascii="Arial" w:eastAsia="Calibri" w:hAnsi="Arial" w:cs="Arial"/>
              <w:noProof/>
              <w:sz w:val="24"/>
              <w:szCs w:val="24"/>
              <w:lang w:val="ro-RO"/>
            </w:rPr>
          </w:pPr>
          <w:r w:rsidRPr="0022643B">
            <w:rPr>
              <w:rFonts w:ascii="Arial" w:eastAsia="Calibri" w:hAnsi="Arial" w:cs="Arial"/>
              <w:noProof/>
              <w:sz w:val="24"/>
              <w:szCs w:val="24"/>
              <w:lang w:val="ro-RO"/>
            </w:rPr>
            <w:t>Se va ţine evidenţa strictă – cantităţi, caracteristici, mijloace de asigurare - a substanţelor şi preparatelor periculoase, inclusiv a recipienţilor şi</w:t>
          </w:r>
          <w:r w:rsidRPr="0022643B">
            <w:rPr>
              <w:rFonts w:ascii="Arial" w:eastAsia="Calibri" w:hAnsi="Arial" w:cs="Arial"/>
              <w:b/>
              <w:noProof/>
              <w:sz w:val="24"/>
              <w:szCs w:val="24"/>
              <w:lang w:val="ro-RO"/>
            </w:rPr>
            <w:t xml:space="preserve"> </w:t>
          </w:r>
          <w:r w:rsidRPr="0022643B">
            <w:rPr>
              <w:rFonts w:ascii="Arial" w:eastAsia="Calibri" w:hAnsi="Arial" w:cs="Arial"/>
              <w:noProof/>
              <w:sz w:val="24"/>
              <w:szCs w:val="24"/>
              <w:lang w:val="ro-RO"/>
            </w:rPr>
            <w:t>ambalajelor,</w:t>
          </w:r>
          <w:r w:rsidRPr="0022643B">
            <w:rPr>
              <w:rFonts w:ascii="Arial" w:eastAsia="Calibri" w:hAnsi="Arial" w:cs="Arial"/>
              <w:b/>
              <w:noProof/>
              <w:sz w:val="24"/>
              <w:szCs w:val="24"/>
              <w:lang w:val="ro-RO"/>
            </w:rPr>
            <w:t xml:space="preserve"> </w:t>
          </w:r>
          <w:r w:rsidRPr="0022643B">
            <w:rPr>
              <w:rFonts w:ascii="Arial" w:eastAsia="Calibri" w:hAnsi="Arial" w:cs="Arial"/>
              <w:noProof/>
              <w:sz w:val="24"/>
              <w:szCs w:val="24"/>
              <w:lang w:val="ro-RO"/>
            </w:rPr>
            <w:t>conform O.U.G. 195/2005 privind protecţia mediului, aprobată prin Legea 265/2006, cu modificările şi completările ulterioare.</w:t>
          </w:r>
        </w:p>
        <w:p w:rsidR="001C47D4" w:rsidRPr="00114F26" w:rsidRDefault="009C7A13" w:rsidP="0022643B">
          <w:pPr>
            <w:snapToGrid w:val="0"/>
            <w:spacing w:after="0" w:line="240" w:lineRule="auto"/>
            <w:ind w:left="709"/>
            <w:jc w:val="both"/>
            <w:rPr>
              <w:rFonts w:ascii="Arial" w:eastAsia="Times New Roman" w:hAnsi="Arial" w:cs="Arial"/>
              <w:sz w:val="24"/>
              <w:szCs w:val="24"/>
              <w:lang w:val="ro-RO"/>
            </w:rPr>
          </w:pPr>
        </w:p>
      </w:sdtContent>
    </w:sdt>
    <w:p w:rsidR="001C47D4" w:rsidRDefault="001C47D4" w:rsidP="001C47D4">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1C47D4" w:rsidRDefault="0022643B" w:rsidP="0022643B">
          <w:pPr>
            <w:spacing w:after="0" w:line="360" w:lineRule="auto"/>
            <w:ind w:left="426"/>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1C47D4" w:rsidRDefault="001C47D4" w:rsidP="001C47D4">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p w:rsidR="003F09E3" w:rsidRPr="003F09E3" w:rsidRDefault="003F09E3" w:rsidP="003F09E3">
          <w:pPr>
            <w:numPr>
              <w:ilvl w:val="0"/>
              <w:numId w:val="19"/>
            </w:numPr>
            <w:spacing w:after="0" w:line="240" w:lineRule="auto"/>
            <w:ind w:left="993" w:hanging="130"/>
            <w:jc w:val="both"/>
            <w:rPr>
              <w:rFonts w:ascii="Arial" w:eastAsia="Calibri" w:hAnsi="Arial" w:cs="Arial"/>
              <w:sz w:val="24"/>
              <w:szCs w:val="24"/>
              <w:lang w:val="ro-RO"/>
            </w:rPr>
          </w:pPr>
          <w:r w:rsidRPr="003F09E3">
            <w:rPr>
              <w:rFonts w:ascii="Arial" w:eastAsia="Calibri" w:hAnsi="Arial" w:cs="Arial"/>
              <w:sz w:val="24"/>
              <w:szCs w:val="24"/>
              <w:lang w:val="ro-RO"/>
            </w:rPr>
            <w:t>Poluările accidentale şi elementele care ar putea afecta negativ starea mediului în zonă: imediat, la dispeceratul Agenției pentru Protecția Mediului Cluj, program permanent, telefon: 0264/433208;</w:t>
          </w:r>
        </w:p>
        <w:p w:rsidR="003F09E3" w:rsidRPr="003F09E3" w:rsidRDefault="003F09E3" w:rsidP="003F09E3">
          <w:pPr>
            <w:numPr>
              <w:ilvl w:val="0"/>
              <w:numId w:val="19"/>
            </w:numPr>
            <w:spacing w:after="0" w:line="240" w:lineRule="auto"/>
            <w:ind w:left="993" w:hanging="130"/>
            <w:jc w:val="both"/>
            <w:rPr>
              <w:rFonts w:ascii="Arial" w:eastAsia="Calibri" w:hAnsi="Arial" w:cs="Arial"/>
              <w:sz w:val="24"/>
              <w:szCs w:val="24"/>
              <w:lang w:val="ro-RO"/>
            </w:rPr>
          </w:pPr>
          <w:r w:rsidRPr="003F09E3">
            <w:rPr>
              <w:rFonts w:ascii="Arial" w:eastAsia="Calibri" w:hAnsi="Arial" w:cs="Arial"/>
              <w:sz w:val="24"/>
              <w:szCs w:val="24"/>
              <w:lang w:val="ro-RO"/>
            </w:rPr>
            <w:t>Se va ține evidența deșeurilor (tipuri, cantități, sortare și valorificare prin unități specializate a celor reciclabile) prin unități specializate;</w:t>
          </w:r>
        </w:p>
        <w:p w:rsidR="003F09E3" w:rsidRPr="003F09E3" w:rsidRDefault="003F09E3" w:rsidP="003F09E3">
          <w:pPr>
            <w:numPr>
              <w:ilvl w:val="0"/>
              <w:numId w:val="19"/>
            </w:numPr>
            <w:spacing w:after="0" w:line="240" w:lineRule="auto"/>
            <w:ind w:left="993" w:hanging="130"/>
            <w:jc w:val="both"/>
            <w:rPr>
              <w:rFonts w:ascii="Arial" w:eastAsia="Calibri" w:hAnsi="Arial" w:cs="Arial"/>
              <w:sz w:val="24"/>
              <w:szCs w:val="24"/>
              <w:lang w:val="ro-RO"/>
            </w:rPr>
          </w:pPr>
          <w:r w:rsidRPr="003F09E3">
            <w:rPr>
              <w:rFonts w:ascii="Arial" w:eastAsia="Calibri" w:hAnsi="Arial" w:cs="Arial"/>
              <w:sz w:val="24"/>
              <w:szCs w:val="24"/>
              <w:lang w:val="ro-RO"/>
            </w:rPr>
            <w:t>Raportarea anuală la Agenţia pentru Protecţia Mediului Cluj (până în data de 31 martie pentru anul anterior) a evidenței gestiunii deșeurilor conform H.G. nr. 856/2002 respectiv a Directivei 2008/98/CE a Parlamentului European și a Consiliului din 19 noiembrie 2008 privind deșseurile și de abrogare a anumitor directive, cu modificările și completările ulterioare, Deciziei Comisiei 2000/532/CE din 3 mai 2000 de înlocuire a Deciziei 94/3/CE de stabilire a unei liste de deșeuri în temeiul art. 1 lit. (a) din Directiva 75/442/CEE a Consiliului privind deșeurile și a Directivei 94/904/CE a Consiliului de stabilire a unei liste de deșeuri periculoase în temeiul art. 1 alin. (4) din Directiva 91/689/CEE a Consiliului privind deșeurile periculoase cu modificările ulterioare și a Deciziei Comisiei 2014/955/UE din 18 decembrie 2014 de modificare a Deciziei 2000/532/CE de stabilire a unei liste de deșeuri în temeiul Directivei 2008/98/CE a Parlamentului European si a Consiliului European (în format electronic și pe suport de hârtie);</w:t>
          </w:r>
        </w:p>
        <w:p w:rsidR="001C47D4" w:rsidRDefault="003F09E3" w:rsidP="003F09E3">
          <w:pPr>
            <w:numPr>
              <w:ilvl w:val="0"/>
              <w:numId w:val="19"/>
            </w:numPr>
            <w:spacing w:after="0" w:line="240" w:lineRule="auto"/>
            <w:ind w:left="993" w:hanging="130"/>
            <w:jc w:val="both"/>
            <w:rPr>
              <w:rFonts w:ascii="Arial" w:eastAsia="Times New Roman" w:hAnsi="Arial" w:cs="Arial"/>
              <w:b/>
              <w:bCs/>
              <w:sz w:val="24"/>
              <w:szCs w:val="24"/>
              <w:lang w:val="ro-RO" w:eastAsia="ro-RO"/>
            </w:rPr>
          </w:pPr>
          <w:r w:rsidRPr="003F09E3">
            <w:rPr>
              <w:rFonts w:ascii="Arial" w:eastAsia="Calibri" w:hAnsi="Arial" w:cs="Arial"/>
              <w:sz w:val="24"/>
              <w:szCs w:val="24"/>
              <w:lang w:val="ro-RO"/>
            </w:rPr>
            <w:t>Raportare anuală la solicitarea APM Cluj a substanţelor chimice şi a preparatelor vehiculate în cantităţi de cel puţin 1 tonă/an, pentru realizarea inventarului anual, în vederea aplicării Regulamentului (CE) nr. 1907/2006 (REACH).</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3F09E3" w:rsidRPr="003F09E3" w:rsidTr="003F09E3">
            <w:tc>
              <w:tcPr>
                <w:tcW w:w="643" w:type="dxa"/>
                <w:shd w:val="clear" w:color="auto" w:fill="C0C0C0"/>
                <w:vAlign w:val="center"/>
              </w:tcPr>
              <w:p w:rsidR="003F09E3" w:rsidRPr="003F09E3" w:rsidRDefault="003F09E3" w:rsidP="003F09E3">
                <w:pPr>
                  <w:spacing w:before="40" w:after="0" w:line="240" w:lineRule="auto"/>
                  <w:jc w:val="center"/>
                  <w:rPr>
                    <w:rFonts w:ascii="Arial" w:eastAsia="Times New Roman" w:hAnsi="Arial" w:cs="Arial"/>
                    <w:b/>
                    <w:bCs/>
                    <w:sz w:val="20"/>
                    <w:szCs w:val="24"/>
                    <w:lang w:val="ro-RO" w:eastAsia="ro-RO"/>
                  </w:rPr>
                </w:pPr>
                <w:r w:rsidRPr="003F09E3">
                  <w:rPr>
                    <w:rFonts w:ascii="Arial" w:eastAsia="Times New Roman" w:hAnsi="Arial" w:cs="Arial"/>
                    <w:b/>
                    <w:bCs/>
                    <w:sz w:val="20"/>
                    <w:szCs w:val="24"/>
                    <w:lang w:val="ro-RO" w:eastAsia="ro-RO"/>
                  </w:rPr>
                  <w:t>Nr. Crt.</w:t>
                </w:r>
              </w:p>
            </w:tc>
            <w:tc>
              <w:tcPr>
                <w:tcW w:w="3215" w:type="dxa"/>
                <w:shd w:val="clear" w:color="auto" w:fill="C0C0C0"/>
                <w:vAlign w:val="center"/>
              </w:tcPr>
              <w:p w:rsidR="003F09E3" w:rsidRPr="003F09E3" w:rsidRDefault="003F09E3" w:rsidP="003F09E3">
                <w:pPr>
                  <w:spacing w:before="40" w:after="0" w:line="240" w:lineRule="auto"/>
                  <w:jc w:val="center"/>
                  <w:rPr>
                    <w:rFonts w:ascii="Arial" w:eastAsia="Times New Roman" w:hAnsi="Arial" w:cs="Arial"/>
                    <w:b/>
                    <w:bCs/>
                    <w:sz w:val="20"/>
                    <w:szCs w:val="24"/>
                    <w:lang w:val="ro-RO" w:eastAsia="ro-RO"/>
                  </w:rPr>
                </w:pPr>
                <w:r w:rsidRPr="003F09E3">
                  <w:rPr>
                    <w:rFonts w:ascii="Arial" w:eastAsia="Times New Roman" w:hAnsi="Arial" w:cs="Arial"/>
                    <w:b/>
                    <w:bCs/>
                    <w:sz w:val="20"/>
                    <w:szCs w:val="24"/>
                    <w:lang w:val="ro-RO" w:eastAsia="ro-RO"/>
                  </w:rPr>
                  <w:t>Denumire raport</w:t>
                </w:r>
              </w:p>
            </w:tc>
            <w:tc>
              <w:tcPr>
                <w:tcW w:w="1286" w:type="dxa"/>
                <w:shd w:val="clear" w:color="auto" w:fill="C0C0C0"/>
                <w:vAlign w:val="center"/>
              </w:tcPr>
              <w:p w:rsidR="003F09E3" w:rsidRPr="003F09E3" w:rsidRDefault="003F09E3" w:rsidP="003F09E3">
                <w:pPr>
                  <w:spacing w:before="40" w:after="0" w:line="240" w:lineRule="auto"/>
                  <w:jc w:val="center"/>
                  <w:rPr>
                    <w:rFonts w:ascii="Arial" w:eastAsia="Times New Roman" w:hAnsi="Arial" w:cs="Arial"/>
                    <w:b/>
                    <w:bCs/>
                    <w:sz w:val="20"/>
                    <w:szCs w:val="24"/>
                    <w:lang w:val="ro-RO" w:eastAsia="ro-RO"/>
                  </w:rPr>
                </w:pPr>
                <w:r w:rsidRPr="003F09E3">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3F09E3" w:rsidRPr="003F09E3" w:rsidRDefault="003F09E3" w:rsidP="003F09E3">
                <w:pPr>
                  <w:spacing w:before="40" w:after="0" w:line="240" w:lineRule="auto"/>
                  <w:jc w:val="center"/>
                  <w:rPr>
                    <w:rFonts w:ascii="Arial" w:eastAsia="Times New Roman" w:hAnsi="Arial" w:cs="Arial"/>
                    <w:b/>
                    <w:bCs/>
                    <w:sz w:val="20"/>
                    <w:szCs w:val="24"/>
                    <w:lang w:val="ro-RO" w:eastAsia="ro-RO"/>
                  </w:rPr>
                </w:pPr>
                <w:r w:rsidRPr="003F09E3">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3F09E3" w:rsidRPr="003F09E3" w:rsidRDefault="003F09E3" w:rsidP="003F09E3">
                <w:pPr>
                  <w:spacing w:before="40" w:after="0" w:line="240" w:lineRule="auto"/>
                  <w:jc w:val="center"/>
                  <w:rPr>
                    <w:rFonts w:ascii="Arial" w:eastAsia="Times New Roman" w:hAnsi="Arial" w:cs="Arial"/>
                    <w:b/>
                    <w:bCs/>
                    <w:sz w:val="20"/>
                    <w:szCs w:val="24"/>
                    <w:lang w:val="ro-RO" w:eastAsia="ro-RO"/>
                  </w:rPr>
                </w:pPr>
                <w:r w:rsidRPr="003F09E3">
                  <w:rPr>
                    <w:rFonts w:ascii="Arial" w:eastAsia="Times New Roman" w:hAnsi="Arial" w:cs="Arial"/>
                    <w:b/>
                    <w:bCs/>
                    <w:sz w:val="20"/>
                    <w:szCs w:val="24"/>
                    <w:lang w:val="ro-RO" w:eastAsia="ro-RO"/>
                  </w:rPr>
                  <w:t>Acces aplicații SIM</w:t>
                </w:r>
              </w:p>
            </w:tc>
          </w:tr>
          <w:tr w:rsidR="003F09E3" w:rsidRPr="003F09E3" w:rsidTr="003F09E3">
            <w:tc>
              <w:tcPr>
                <w:tcW w:w="643" w:type="dxa"/>
                <w:shd w:val="clear" w:color="auto" w:fill="auto"/>
              </w:tcPr>
              <w:p w:rsidR="003F09E3" w:rsidRPr="003F09E3" w:rsidRDefault="003F09E3" w:rsidP="003F09E3">
                <w:pPr>
                  <w:spacing w:before="40" w:after="0" w:line="240" w:lineRule="auto"/>
                  <w:jc w:val="center"/>
                  <w:rPr>
                    <w:rFonts w:ascii="Arial" w:eastAsia="Times New Roman" w:hAnsi="Arial" w:cs="Arial"/>
                    <w:bCs/>
                    <w:sz w:val="20"/>
                    <w:szCs w:val="24"/>
                    <w:lang w:val="ro-RO" w:eastAsia="ro-RO"/>
                  </w:rPr>
                </w:pPr>
                <w:r w:rsidRPr="003F09E3">
                  <w:rPr>
                    <w:rFonts w:ascii="Arial" w:eastAsia="Times New Roman" w:hAnsi="Arial" w:cs="Arial"/>
                    <w:bCs/>
                    <w:sz w:val="20"/>
                    <w:szCs w:val="24"/>
                    <w:lang w:val="ro-RO" w:eastAsia="ro-RO"/>
                  </w:rPr>
                  <w:t>1</w:t>
                </w:r>
              </w:p>
            </w:tc>
            <w:tc>
              <w:tcPr>
                <w:tcW w:w="3215" w:type="dxa"/>
                <w:shd w:val="clear" w:color="auto" w:fill="auto"/>
              </w:tcPr>
              <w:p w:rsidR="003F09E3" w:rsidRPr="003F09E3" w:rsidRDefault="003F09E3" w:rsidP="003F09E3">
                <w:pPr>
                  <w:spacing w:before="40" w:after="0" w:line="240" w:lineRule="auto"/>
                  <w:jc w:val="center"/>
                  <w:rPr>
                    <w:rFonts w:ascii="Arial" w:eastAsia="Times New Roman" w:hAnsi="Arial" w:cs="Arial"/>
                    <w:bCs/>
                    <w:sz w:val="20"/>
                    <w:szCs w:val="24"/>
                    <w:lang w:val="ro-RO" w:eastAsia="ro-RO"/>
                  </w:rPr>
                </w:pPr>
                <w:r w:rsidRPr="003F09E3">
                  <w:rPr>
                    <w:rFonts w:ascii="Arial" w:eastAsia="Times New Roman" w:hAnsi="Arial" w:cs="Arial"/>
                    <w:bCs/>
                    <w:sz w:val="20"/>
                    <w:szCs w:val="24"/>
                    <w:lang w:val="ro-RO" w:eastAsia="ro-RO"/>
                  </w:rPr>
                  <w:t>Statistica deseurilor: Chestionar 1: COL/TRAT – completat de operatorii ce se ocupa cu colectarea si/sau tratarea deseurilor.</w:t>
                </w:r>
              </w:p>
            </w:tc>
            <w:tc>
              <w:tcPr>
                <w:tcW w:w="1286" w:type="dxa"/>
                <w:shd w:val="clear" w:color="auto" w:fill="auto"/>
              </w:tcPr>
              <w:p w:rsidR="003F09E3" w:rsidRPr="003F09E3" w:rsidRDefault="003F09E3" w:rsidP="003F09E3">
                <w:pPr>
                  <w:spacing w:before="40" w:after="0" w:line="240" w:lineRule="auto"/>
                  <w:jc w:val="center"/>
                  <w:rPr>
                    <w:rFonts w:ascii="Arial" w:eastAsia="Times New Roman" w:hAnsi="Arial" w:cs="Arial"/>
                    <w:bCs/>
                    <w:sz w:val="20"/>
                    <w:szCs w:val="24"/>
                    <w:lang w:val="ro-RO" w:eastAsia="ro-RO"/>
                  </w:rPr>
                </w:pPr>
                <w:r w:rsidRPr="003F09E3">
                  <w:rPr>
                    <w:rFonts w:ascii="Arial" w:eastAsia="Times New Roman" w:hAnsi="Arial" w:cs="Arial"/>
                    <w:bCs/>
                    <w:sz w:val="20"/>
                    <w:szCs w:val="24"/>
                    <w:lang w:val="ro-RO" w:eastAsia="ro-RO"/>
                  </w:rPr>
                  <w:t>anual</w:t>
                </w:r>
              </w:p>
            </w:tc>
            <w:tc>
              <w:tcPr>
                <w:tcW w:w="1929" w:type="dxa"/>
                <w:shd w:val="clear" w:color="auto" w:fill="auto"/>
              </w:tcPr>
              <w:p w:rsidR="003F09E3" w:rsidRPr="003F09E3" w:rsidRDefault="003F09E3" w:rsidP="003F09E3">
                <w:pPr>
                  <w:spacing w:before="40" w:after="0" w:line="240" w:lineRule="auto"/>
                  <w:jc w:val="center"/>
                  <w:rPr>
                    <w:rFonts w:ascii="Arial" w:eastAsia="Times New Roman" w:hAnsi="Arial" w:cs="Arial"/>
                    <w:bCs/>
                    <w:sz w:val="20"/>
                    <w:szCs w:val="24"/>
                    <w:lang w:val="ro-RO" w:eastAsia="ro-RO"/>
                  </w:rPr>
                </w:pPr>
                <w:r w:rsidRPr="003F09E3">
                  <w:rPr>
                    <w:rFonts w:ascii="Arial" w:eastAsia="Times New Roman" w:hAnsi="Arial" w:cs="Arial"/>
                    <w:bCs/>
                    <w:sz w:val="20"/>
                    <w:szCs w:val="24"/>
                    <w:lang w:val="ro-RO" w:eastAsia="ro-RO"/>
                  </w:rPr>
                  <w:t>1 februarie - 15 iunie</w:t>
                </w:r>
              </w:p>
            </w:tc>
            <w:tc>
              <w:tcPr>
                <w:tcW w:w="2572" w:type="dxa"/>
                <w:shd w:val="clear" w:color="auto" w:fill="auto"/>
              </w:tcPr>
              <w:p w:rsidR="003F09E3" w:rsidRPr="003F09E3" w:rsidRDefault="003F09E3" w:rsidP="003F09E3">
                <w:pPr>
                  <w:spacing w:before="40" w:after="0" w:line="240" w:lineRule="auto"/>
                  <w:jc w:val="center"/>
                  <w:rPr>
                    <w:rFonts w:ascii="Arial" w:eastAsia="Times New Roman" w:hAnsi="Arial" w:cs="Arial"/>
                    <w:bCs/>
                    <w:sz w:val="20"/>
                    <w:szCs w:val="24"/>
                    <w:lang w:val="ro-RO" w:eastAsia="ro-RO"/>
                  </w:rPr>
                </w:pPr>
                <w:r w:rsidRPr="003F09E3">
                  <w:rPr>
                    <w:rFonts w:ascii="Arial" w:eastAsia="Times New Roman" w:hAnsi="Arial" w:cs="Arial"/>
                    <w:bCs/>
                    <w:sz w:val="20"/>
                    <w:szCs w:val="24"/>
                    <w:lang w:val="ro-RO" w:eastAsia="ro-RO"/>
                  </w:rPr>
                  <w:t>Chestionar 1: COL/TRAT – completat de operatorii ce se ocupa cu colectarea si/sau tratarea deseurilor.</w:t>
                </w:r>
              </w:p>
            </w:tc>
          </w:tr>
          <w:tr w:rsidR="003F09E3" w:rsidRPr="003F09E3" w:rsidTr="003F09E3">
            <w:tc>
              <w:tcPr>
                <w:tcW w:w="643" w:type="dxa"/>
                <w:shd w:val="clear" w:color="auto" w:fill="auto"/>
              </w:tcPr>
              <w:p w:rsidR="003F09E3" w:rsidRPr="003F09E3" w:rsidRDefault="003F09E3" w:rsidP="003F09E3">
                <w:pPr>
                  <w:spacing w:before="40" w:after="0" w:line="240" w:lineRule="auto"/>
                  <w:jc w:val="center"/>
                  <w:rPr>
                    <w:rFonts w:ascii="Arial" w:eastAsia="Times New Roman" w:hAnsi="Arial" w:cs="Arial"/>
                    <w:bCs/>
                    <w:sz w:val="20"/>
                    <w:szCs w:val="24"/>
                    <w:lang w:val="ro-RO" w:eastAsia="ro-RO"/>
                  </w:rPr>
                </w:pPr>
                <w:r w:rsidRPr="003F09E3">
                  <w:rPr>
                    <w:rFonts w:ascii="Arial" w:eastAsia="Times New Roman" w:hAnsi="Arial" w:cs="Arial"/>
                    <w:bCs/>
                    <w:sz w:val="20"/>
                    <w:szCs w:val="24"/>
                    <w:lang w:val="ro-RO" w:eastAsia="ro-RO"/>
                  </w:rPr>
                  <w:t>2</w:t>
                </w:r>
              </w:p>
            </w:tc>
            <w:tc>
              <w:tcPr>
                <w:tcW w:w="3215" w:type="dxa"/>
                <w:shd w:val="clear" w:color="auto" w:fill="auto"/>
              </w:tcPr>
              <w:p w:rsidR="003F09E3" w:rsidRPr="003F09E3" w:rsidRDefault="003F09E3" w:rsidP="003F09E3">
                <w:pPr>
                  <w:spacing w:before="40" w:after="0" w:line="240" w:lineRule="auto"/>
                  <w:jc w:val="center"/>
                  <w:rPr>
                    <w:rFonts w:ascii="Arial" w:eastAsia="Times New Roman" w:hAnsi="Arial" w:cs="Arial"/>
                    <w:bCs/>
                    <w:sz w:val="20"/>
                    <w:szCs w:val="24"/>
                    <w:lang w:val="ro-RO" w:eastAsia="ro-RO"/>
                  </w:rPr>
                </w:pPr>
                <w:r w:rsidRPr="003F09E3">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3F09E3" w:rsidRPr="003F09E3" w:rsidRDefault="003F09E3" w:rsidP="003F09E3">
                <w:pPr>
                  <w:spacing w:before="40" w:after="0" w:line="240" w:lineRule="auto"/>
                  <w:jc w:val="center"/>
                  <w:rPr>
                    <w:rFonts w:ascii="Arial" w:eastAsia="Times New Roman" w:hAnsi="Arial" w:cs="Arial"/>
                    <w:bCs/>
                    <w:sz w:val="20"/>
                    <w:szCs w:val="24"/>
                    <w:lang w:val="ro-RO" w:eastAsia="ro-RO"/>
                  </w:rPr>
                </w:pPr>
                <w:r w:rsidRPr="003F09E3">
                  <w:rPr>
                    <w:rFonts w:ascii="Arial" w:eastAsia="Times New Roman" w:hAnsi="Arial" w:cs="Arial"/>
                    <w:bCs/>
                    <w:sz w:val="20"/>
                    <w:szCs w:val="24"/>
                    <w:lang w:val="ro-RO" w:eastAsia="ro-RO"/>
                  </w:rPr>
                  <w:t>anual</w:t>
                </w:r>
              </w:p>
            </w:tc>
            <w:tc>
              <w:tcPr>
                <w:tcW w:w="1929" w:type="dxa"/>
                <w:shd w:val="clear" w:color="auto" w:fill="auto"/>
              </w:tcPr>
              <w:p w:rsidR="003F09E3" w:rsidRPr="003F09E3" w:rsidRDefault="003F09E3" w:rsidP="003F09E3">
                <w:pPr>
                  <w:spacing w:before="40" w:after="0" w:line="240" w:lineRule="auto"/>
                  <w:jc w:val="center"/>
                  <w:rPr>
                    <w:rFonts w:ascii="Arial" w:eastAsia="Times New Roman" w:hAnsi="Arial" w:cs="Arial"/>
                    <w:bCs/>
                    <w:sz w:val="20"/>
                    <w:szCs w:val="24"/>
                    <w:lang w:val="ro-RO" w:eastAsia="ro-RO"/>
                  </w:rPr>
                </w:pPr>
                <w:r w:rsidRPr="003F09E3">
                  <w:rPr>
                    <w:rFonts w:ascii="Arial" w:eastAsia="Times New Roman" w:hAnsi="Arial" w:cs="Arial"/>
                    <w:bCs/>
                    <w:sz w:val="20"/>
                    <w:szCs w:val="24"/>
                    <w:lang w:val="ro-RO" w:eastAsia="ro-RO"/>
                  </w:rPr>
                  <w:t>1 februarie - 15 iunie</w:t>
                </w:r>
              </w:p>
            </w:tc>
            <w:tc>
              <w:tcPr>
                <w:tcW w:w="2572" w:type="dxa"/>
                <w:shd w:val="clear" w:color="auto" w:fill="auto"/>
              </w:tcPr>
              <w:p w:rsidR="003F09E3" w:rsidRPr="003F09E3" w:rsidRDefault="003F09E3" w:rsidP="003F09E3">
                <w:pPr>
                  <w:spacing w:before="40" w:after="0" w:line="240" w:lineRule="auto"/>
                  <w:jc w:val="center"/>
                  <w:rPr>
                    <w:rFonts w:ascii="Arial" w:eastAsia="Times New Roman" w:hAnsi="Arial" w:cs="Arial"/>
                    <w:bCs/>
                    <w:sz w:val="20"/>
                    <w:szCs w:val="24"/>
                    <w:lang w:val="ro-RO" w:eastAsia="ro-RO"/>
                  </w:rPr>
                </w:pPr>
                <w:r w:rsidRPr="003F09E3">
                  <w:rPr>
                    <w:rFonts w:ascii="Arial" w:eastAsia="Times New Roman" w:hAnsi="Arial" w:cs="Arial"/>
                    <w:bCs/>
                    <w:sz w:val="20"/>
                    <w:szCs w:val="24"/>
                    <w:lang w:val="ro-RO" w:eastAsia="ro-RO"/>
                  </w:rPr>
                  <w:t>Chestionar 4: PRODDES – completat de producatorii de deseuri.</w:t>
                </w:r>
              </w:p>
            </w:tc>
          </w:tr>
          <w:tr w:rsidR="003F09E3" w:rsidRPr="003F09E3" w:rsidTr="003F09E3">
            <w:tc>
              <w:tcPr>
                <w:tcW w:w="643" w:type="dxa"/>
                <w:shd w:val="clear" w:color="auto" w:fill="auto"/>
              </w:tcPr>
              <w:p w:rsidR="003F09E3" w:rsidRPr="003F09E3" w:rsidRDefault="003F09E3" w:rsidP="003F09E3">
                <w:pPr>
                  <w:spacing w:before="40" w:after="0" w:line="240" w:lineRule="auto"/>
                  <w:jc w:val="center"/>
                  <w:rPr>
                    <w:rFonts w:ascii="Arial" w:eastAsia="Times New Roman" w:hAnsi="Arial" w:cs="Arial"/>
                    <w:bCs/>
                    <w:sz w:val="20"/>
                    <w:szCs w:val="24"/>
                    <w:lang w:val="ro-RO" w:eastAsia="ro-RO"/>
                  </w:rPr>
                </w:pPr>
                <w:r w:rsidRPr="003F09E3">
                  <w:rPr>
                    <w:rFonts w:ascii="Arial" w:eastAsia="Times New Roman" w:hAnsi="Arial" w:cs="Arial"/>
                    <w:bCs/>
                    <w:sz w:val="20"/>
                    <w:szCs w:val="24"/>
                    <w:lang w:val="ro-RO" w:eastAsia="ro-RO"/>
                  </w:rPr>
                  <w:t>3</w:t>
                </w:r>
              </w:p>
            </w:tc>
            <w:tc>
              <w:tcPr>
                <w:tcW w:w="3215" w:type="dxa"/>
                <w:shd w:val="clear" w:color="auto" w:fill="auto"/>
              </w:tcPr>
              <w:p w:rsidR="003F09E3" w:rsidRPr="003F09E3" w:rsidRDefault="003F09E3" w:rsidP="003F09E3">
                <w:pPr>
                  <w:spacing w:before="40" w:after="0" w:line="240" w:lineRule="auto"/>
                  <w:jc w:val="center"/>
                  <w:rPr>
                    <w:rFonts w:ascii="Arial" w:eastAsia="Times New Roman" w:hAnsi="Arial" w:cs="Arial"/>
                    <w:bCs/>
                    <w:sz w:val="20"/>
                    <w:szCs w:val="24"/>
                    <w:lang w:val="ro-RO" w:eastAsia="ro-RO"/>
                  </w:rPr>
                </w:pPr>
                <w:r w:rsidRPr="003F09E3">
                  <w:rPr>
                    <w:rFonts w:ascii="Arial" w:eastAsia="Times New Roman" w:hAnsi="Arial" w:cs="Arial"/>
                    <w:bCs/>
                    <w:sz w:val="20"/>
                    <w:szCs w:val="24"/>
                    <w:lang w:val="ro-RO" w:eastAsia="ro-RO"/>
                  </w:rPr>
                  <w:t>Deseuri Ambalaje: Anexa 3 (C) - Operatori economici colectori/ comercianti de deseuri de ambalaje</w:t>
                </w:r>
              </w:p>
            </w:tc>
            <w:tc>
              <w:tcPr>
                <w:tcW w:w="1286" w:type="dxa"/>
                <w:shd w:val="clear" w:color="auto" w:fill="auto"/>
              </w:tcPr>
              <w:p w:rsidR="003F09E3" w:rsidRPr="003F09E3" w:rsidRDefault="003F09E3" w:rsidP="003F09E3">
                <w:pPr>
                  <w:spacing w:before="40" w:after="0" w:line="240" w:lineRule="auto"/>
                  <w:jc w:val="center"/>
                  <w:rPr>
                    <w:rFonts w:ascii="Arial" w:eastAsia="Times New Roman" w:hAnsi="Arial" w:cs="Arial"/>
                    <w:bCs/>
                    <w:sz w:val="20"/>
                    <w:szCs w:val="24"/>
                    <w:lang w:val="ro-RO" w:eastAsia="ro-RO"/>
                  </w:rPr>
                </w:pPr>
                <w:r w:rsidRPr="003F09E3">
                  <w:rPr>
                    <w:rFonts w:ascii="Arial" w:eastAsia="Times New Roman" w:hAnsi="Arial" w:cs="Arial"/>
                    <w:bCs/>
                    <w:sz w:val="20"/>
                    <w:szCs w:val="24"/>
                    <w:lang w:val="ro-RO" w:eastAsia="ro-RO"/>
                  </w:rPr>
                  <w:t>anual</w:t>
                </w:r>
              </w:p>
            </w:tc>
            <w:tc>
              <w:tcPr>
                <w:tcW w:w="1929" w:type="dxa"/>
                <w:shd w:val="clear" w:color="auto" w:fill="auto"/>
              </w:tcPr>
              <w:p w:rsidR="003F09E3" w:rsidRPr="003F09E3" w:rsidRDefault="003F09E3" w:rsidP="003F09E3">
                <w:pPr>
                  <w:spacing w:before="40" w:after="0" w:line="240" w:lineRule="auto"/>
                  <w:jc w:val="center"/>
                  <w:rPr>
                    <w:rFonts w:ascii="Arial" w:eastAsia="Times New Roman" w:hAnsi="Arial" w:cs="Arial"/>
                    <w:bCs/>
                    <w:sz w:val="20"/>
                    <w:szCs w:val="24"/>
                    <w:lang w:val="ro-RO" w:eastAsia="ro-RO"/>
                  </w:rPr>
                </w:pPr>
                <w:r w:rsidRPr="003F09E3">
                  <w:rPr>
                    <w:rFonts w:ascii="Arial" w:eastAsia="Times New Roman" w:hAnsi="Arial" w:cs="Arial"/>
                    <w:bCs/>
                    <w:sz w:val="20"/>
                    <w:szCs w:val="24"/>
                    <w:lang w:val="ro-RO" w:eastAsia="ro-RO"/>
                  </w:rPr>
                  <w:t>1 februarie - 25 februarie</w:t>
                </w:r>
              </w:p>
            </w:tc>
            <w:tc>
              <w:tcPr>
                <w:tcW w:w="2572" w:type="dxa"/>
                <w:shd w:val="clear" w:color="auto" w:fill="auto"/>
              </w:tcPr>
              <w:p w:rsidR="003F09E3" w:rsidRPr="003F09E3" w:rsidRDefault="003F09E3" w:rsidP="003F09E3">
                <w:pPr>
                  <w:spacing w:before="40" w:after="0" w:line="240" w:lineRule="auto"/>
                  <w:jc w:val="center"/>
                  <w:rPr>
                    <w:rFonts w:ascii="Arial" w:eastAsia="Times New Roman" w:hAnsi="Arial" w:cs="Arial"/>
                    <w:bCs/>
                    <w:sz w:val="20"/>
                    <w:szCs w:val="24"/>
                    <w:lang w:val="ro-RO" w:eastAsia="ro-RO"/>
                  </w:rPr>
                </w:pPr>
                <w:r w:rsidRPr="003F09E3">
                  <w:rPr>
                    <w:rFonts w:ascii="Arial" w:eastAsia="Times New Roman" w:hAnsi="Arial" w:cs="Arial"/>
                    <w:bCs/>
                    <w:sz w:val="20"/>
                    <w:szCs w:val="24"/>
                    <w:lang w:val="ro-RO" w:eastAsia="ro-RO"/>
                  </w:rPr>
                  <w:t>Anexa 3 (C) - Operatori economici colectori/ comercianti de deseuri de ambalaje</w:t>
                </w:r>
              </w:p>
            </w:tc>
          </w:tr>
        </w:tbl>
        <w:p w:rsidR="001C47D4" w:rsidRPr="001E7F70" w:rsidRDefault="009C7A13" w:rsidP="003F09E3">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p w:rsidR="001C47D4" w:rsidRDefault="003F09E3" w:rsidP="001C47D4">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1C47D4" w:rsidRPr="008A1439" w:rsidRDefault="001C47D4" w:rsidP="001C47D4">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sidR="00EE183E">
            <w:rPr>
              <w:rFonts w:ascii="Arial" w:eastAsia="Times New Roman" w:hAnsi="Arial" w:cs="Arial"/>
              <w:b/>
              <w:sz w:val="24"/>
              <w:szCs w:val="24"/>
              <w:lang w:val="ro-RO"/>
            </w:rPr>
            <w:t xml:space="preserve">20 </w:t>
          </w:r>
          <w:r>
            <w:rPr>
              <w:rFonts w:ascii="Arial" w:eastAsia="Times New Roman" w:hAnsi="Arial" w:cs="Arial"/>
              <w:b/>
              <w:sz w:val="24"/>
              <w:szCs w:val="24"/>
              <w:lang w:val="ro-RO"/>
            </w:rPr>
            <w:t>(</w:t>
          </w:r>
          <w:r w:rsidR="00EE183E">
            <w:rPr>
              <w:rFonts w:ascii="Arial" w:eastAsia="Times New Roman" w:hAnsi="Arial" w:cs="Arial"/>
              <w:b/>
              <w:sz w:val="24"/>
              <w:szCs w:val="24"/>
              <w:lang w:val="ro-RO"/>
            </w:rPr>
            <w:t>douăzeci</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3F09E3">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dtPr>
      <w:sdtContent>
        <w:p w:rsidR="001C47D4" w:rsidRDefault="003F09E3" w:rsidP="001C47D4">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3F09E3" w:rsidRPr="003F09E3" w:rsidRDefault="003F09E3" w:rsidP="003F09E3">
          <w:pPr>
            <w:spacing w:after="0" w:line="240" w:lineRule="auto"/>
            <w:ind w:right="4"/>
            <w:jc w:val="center"/>
            <w:rPr>
              <w:rFonts w:ascii="Arial" w:hAnsi="Arial" w:cs="Arial"/>
              <w:color w:val="808080"/>
              <w:sz w:val="24"/>
              <w:szCs w:val="24"/>
              <w:lang w:val="ro-RO"/>
            </w:rPr>
          </w:pPr>
        </w:p>
        <w:p w:rsidR="003F09E3" w:rsidRPr="003F09E3" w:rsidRDefault="003F09E3" w:rsidP="003F09E3">
          <w:pPr>
            <w:spacing w:after="0" w:line="240" w:lineRule="auto"/>
            <w:ind w:right="4"/>
            <w:jc w:val="center"/>
            <w:rPr>
              <w:rFonts w:ascii="Arial" w:hAnsi="Arial" w:cs="Arial"/>
              <w:color w:val="808080"/>
              <w:sz w:val="24"/>
              <w:szCs w:val="24"/>
              <w:lang w:val="ro-RO"/>
            </w:rPr>
          </w:pPr>
        </w:p>
        <w:p w:rsidR="003F09E3" w:rsidRPr="003F09E3" w:rsidRDefault="003F09E3" w:rsidP="003F09E3">
          <w:pPr>
            <w:spacing w:after="0" w:line="240" w:lineRule="auto"/>
            <w:ind w:right="4"/>
            <w:jc w:val="center"/>
            <w:rPr>
              <w:rFonts w:ascii="Arial" w:eastAsia="Times New Roman" w:hAnsi="Arial" w:cs="Arial"/>
              <w:b/>
              <w:sz w:val="24"/>
              <w:szCs w:val="24"/>
              <w:lang w:val="ro-RO"/>
            </w:rPr>
          </w:pPr>
          <w:r w:rsidRPr="003F09E3">
            <w:rPr>
              <w:rFonts w:ascii="Arial" w:eastAsia="Times New Roman" w:hAnsi="Arial" w:cs="Arial"/>
              <w:b/>
              <w:sz w:val="24"/>
              <w:szCs w:val="24"/>
              <w:lang w:val="ro-RO"/>
            </w:rPr>
            <w:t>Director Executiv,</w:t>
          </w:r>
        </w:p>
        <w:p w:rsidR="003F09E3" w:rsidRPr="003F09E3" w:rsidRDefault="003F09E3" w:rsidP="003F09E3">
          <w:pPr>
            <w:spacing w:after="0" w:line="240" w:lineRule="auto"/>
            <w:jc w:val="center"/>
            <w:rPr>
              <w:rFonts w:ascii="Arial" w:eastAsia="Times New Roman" w:hAnsi="Arial" w:cs="Arial"/>
              <w:b/>
              <w:sz w:val="24"/>
              <w:szCs w:val="24"/>
              <w:lang w:val="ro-RO"/>
            </w:rPr>
          </w:pPr>
          <w:r w:rsidRPr="003F09E3">
            <w:rPr>
              <w:rFonts w:ascii="Arial" w:eastAsia="Times New Roman" w:hAnsi="Arial" w:cs="Arial"/>
              <w:b/>
              <w:noProof/>
              <w:sz w:val="24"/>
              <w:szCs w:val="24"/>
              <w:lang w:val="ro-RO"/>
            </w:rPr>
            <w:t>Dr. ing. Grigore CRĂCIUN</w:t>
          </w:r>
        </w:p>
        <w:p w:rsidR="003F09E3" w:rsidRPr="003F09E3" w:rsidRDefault="003F09E3" w:rsidP="003F09E3">
          <w:pPr>
            <w:spacing w:after="0" w:line="240" w:lineRule="auto"/>
            <w:ind w:right="4"/>
            <w:jc w:val="both"/>
            <w:rPr>
              <w:rFonts w:ascii="Arial" w:eastAsia="Times New Roman" w:hAnsi="Arial" w:cs="Arial"/>
              <w:b/>
              <w:sz w:val="24"/>
              <w:szCs w:val="24"/>
              <w:lang w:val="ro-RO"/>
            </w:rPr>
          </w:pPr>
        </w:p>
        <w:p w:rsidR="003F09E3" w:rsidRPr="003F09E3" w:rsidRDefault="003F09E3" w:rsidP="003F09E3">
          <w:pPr>
            <w:spacing w:after="0" w:line="240" w:lineRule="auto"/>
            <w:ind w:right="4"/>
            <w:jc w:val="both"/>
            <w:rPr>
              <w:rFonts w:ascii="Arial" w:eastAsia="Times New Roman" w:hAnsi="Arial" w:cs="Arial"/>
              <w:b/>
              <w:sz w:val="24"/>
              <w:szCs w:val="24"/>
              <w:lang w:val="ro-RO"/>
            </w:rPr>
          </w:pPr>
        </w:p>
        <w:p w:rsidR="003F09E3" w:rsidRPr="003F09E3" w:rsidRDefault="003F09E3" w:rsidP="003F09E3">
          <w:pPr>
            <w:spacing w:after="0" w:line="240" w:lineRule="auto"/>
            <w:ind w:right="4"/>
            <w:jc w:val="both"/>
            <w:rPr>
              <w:rFonts w:ascii="Arial" w:eastAsia="Times New Roman" w:hAnsi="Arial" w:cs="Arial"/>
              <w:b/>
              <w:sz w:val="24"/>
              <w:szCs w:val="24"/>
              <w:lang w:val="ro-RO"/>
            </w:rPr>
          </w:pPr>
        </w:p>
        <w:p w:rsidR="003F09E3" w:rsidRPr="003F09E3" w:rsidRDefault="003F09E3" w:rsidP="003F09E3">
          <w:pPr>
            <w:spacing w:after="0" w:line="240" w:lineRule="auto"/>
            <w:ind w:right="4"/>
            <w:jc w:val="both"/>
            <w:rPr>
              <w:rFonts w:ascii="Arial" w:eastAsia="Times New Roman" w:hAnsi="Arial" w:cs="Arial"/>
              <w:b/>
              <w:sz w:val="24"/>
              <w:szCs w:val="24"/>
              <w:lang w:val="ro-RO"/>
            </w:rPr>
          </w:pPr>
        </w:p>
        <w:p w:rsidR="003F09E3" w:rsidRPr="003F09E3" w:rsidRDefault="003F09E3" w:rsidP="003F09E3">
          <w:pPr>
            <w:spacing w:after="0" w:line="240" w:lineRule="auto"/>
            <w:ind w:right="-720"/>
            <w:jc w:val="both"/>
            <w:rPr>
              <w:rFonts w:ascii="Arial" w:eastAsia="Times New Roman" w:hAnsi="Arial" w:cs="Arial"/>
              <w:b/>
              <w:sz w:val="24"/>
              <w:szCs w:val="24"/>
              <w:lang w:val="ro-RO"/>
            </w:rPr>
          </w:pPr>
          <w:r w:rsidRPr="003F09E3">
            <w:rPr>
              <w:rFonts w:ascii="Arial" w:eastAsia="Times New Roman" w:hAnsi="Arial" w:cs="Arial"/>
              <w:b/>
              <w:sz w:val="24"/>
              <w:szCs w:val="24"/>
              <w:lang w:val="ro-RO"/>
            </w:rPr>
            <w:t xml:space="preserve">  </w:t>
          </w:r>
        </w:p>
        <w:p w:rsidR="003F09E3" w:rsidRDefault="003F09E3" w:rsidP="003F09E3">
          <w:pPr>
            <w:spacing w:after="0" w:line="240" w:lineRule="auto"/>
            <w:ind w:right="-720"/>
            <w:jc w:val="both"/>
            <w:rPr>
              <w:rFonts w:ascii="Arial" w:eastAsia="Times New Roman" w:hAnsi="Arial" w:cs="Arial"/>
              <w:b/>
              <w:sz w:val="24"/>
              <w:szCs w:val="24"/>
              <w:lang w:val="ro-RO"/>
            </w:rPr>
          </w:pPr>
          <w:r w:rsidRPr="003F09E3">
            <w:rPr>
              <w:rFonts w:ascii="Arial" w:eastAsia="Times New Roman" w:hAnsi="Arial" w:cs="Arial"/>
              <w:b/>
              <w:sz w:val="24"/>
              <w:szCs w:val="24"/>
              <w:lang w:val="ro-RO"/>
            </w:rPr>
            <w:t xml:space="preserve">       </w:t>
          </w:r>
        </w:p>
        <w:p w:rsidR="003F09E3" w:rsidRDefault="003F09E3" w:rsidP="003F09E3">
          <w:pPr>
            <w:spacing w:after="0" w:line="240" w:lineRule="auto"/>
            <w:ind w:right="-720"/>
            <w:jc w:val="both"/>
            <w:rPr>
              <w:rFonts w:ascii="Arial" w:eastAsia="Times New Roman" w:hAnsi="Arial" w:cs="Arial"/>
              <w:b/>
              <w:sz w:val="24"/>
              <w:szCs w:val="24"/>
              <w:lang w:val="ro-RO"/>
            </w:rPr>
          </w:pPr>
        </w:p>
        <w:p w:rsidR="003F09E3" w:rsidRPr="003F09E3" w:rsidRDefault="003F09E3" w:rsidP="003F09E3">
          <w:pPr>
            <w:spacing w:after="0" w:line="240" w:lineRule="auto"/>
            <w:ind w:right="-720"/>
            <w:jc w:val="both"/>
            <w:rPr>
              <w:rFonts w:ascii="Arial" w:eastAsia="Times New Roman" w:hAnsi="Arial" w:cs="Arial"/>
              <w:b/>
              <w:sz w:val="24"/>
              <w:szCs w:val="24"/>
              <w:lang w:val="ro-RO"/>
            </w:rPr>
          </w:pPr>
        </w:p>
        <w:p w:rsidR="003F09E3" w:rsidRPr="003F09E3" w:rsidRDefault="003F09E3" w:rsidP="003F09E3">
          <w:pPr>
            <w:spacing w:after="0" w:line="240" w:lineRule="auto"/>
            <w:ind w:right="-720"/>
            <w:jc w:val="both"/>
            <w:rPr>
              <w:rFonts w:ascii="Arial" w:eastAsia="Times New Roman" w:hAnsi="Arial" w:cs="Arial"/>
              <w:b/>
              <w:sz w:val="24"/>
              <w:szCs w:val="24"/>
              <w:lang w:val="ro-RO"/>
            </w:rPr>
          </w:pPr>
          <w:r w:rsidRPr="003F09E3">
            <w:rPr>
              <w:rFonts w:ascii="Arial" w:eastAsia="Times New Roman" w:hAnsi="Arial" w:cs="Arial"/>
              <w:b/>
              <w:sz w:val="24"/>
              <w:szCs w:val="24"/>
              <w:lang w:val="ro-RO"/>
            </w:rPr>
            <w:t>Şef serviciu Avize, Acorduri, Autorizaţii</w:t>
          </w:r>
        </w:p>
        <w:p w:rsidR="003F09E3" w:rsidRPr="003F09E3" w:rsidRDefault="003F09E3" w:rsidP="003F09E3">
          <w:pPr>
            <w:spacing w:after="0" w:line="240" w:lineRule="auto"/>
            <w:ind w:right="-720"/>
            <w:jc w:val="both"/>
            <w:rPr>
              <w:rFonts w:ascii="Arial" w:eastAsia="Times New Roman" w:hAnsi="Arial" w:cs="Arial"/>
              <w:b/>
              <w:sz w:val="24"/>
              <w:szCs w:val="24"/>
              <w:lang w:val="ro-RO"/>
            </w:rPr>
          </w:pPr>
          <w:r w:rsidRPr="003F09E3">
            <w:rPr>
              <w:rFonts w:ascii="Arial" w:eastAsia="Times New Roman" w:hAnsi="Arial" w:cs="Arial"/>
              <w:b/>
              <w:sz w:val="24"/>
              <w:szCs w:val="24"/>
              <w:lang w:val="ro-RO"/>
            </w:rPr>
            <w:t>Ing. Anca CÎMPEAN</w:t>
          </w:r>
        </w:p>
        <w:p w:rsidR="003F09E3" w:rsidRPr="003F09E3" w:rsidRDefault="003F09E3" w:rsidP="003F09E3">
          <w:pPr>
            <w:spacing w:after="0" w:line="240" w:lineRule="auto"/>
            <w:ind w:right="-720"/>
            <w:jc w:val="both"/>
            <w:rPr>
              <w:rFonts w:ascii="Arial" w:eastAsia="Times New Roman" w:hAnsi="Arial" w:cs="Arial"/>
              <w:b/>
              <w:sz w:val="24"/>
              <w:szCs w:val="24"/>
              <w:lang w:val="ro-RO"/>
            </w:rPr>
          </w:pPr>
          <w:r w:rsidRPr="003F09E3">
            <w:rPr>
              <w:rFonts w:ascii="Arial" w:eastAsia="Times New Roman" w:hAnsi="Arial" w:cs="Arial"/>
              <w:b/>
              <w:sz w:val="24"/>
              <w:szCs w:val="24"/>
              <w:lang w:val="ro-RO"/>
            </w:rPr>
            <w:t xml:space="preserve">                                                                                                     </w:t>
          </w:r>
        </w:p>
        <w:p w:rsidR="003F09E3" w:rsidRPr="003F09E3" w:rsidRDefault="003F09E3" w:rsidP="003F09E3">
          <w:pPr>
            <w:spacing w:after="0" w:line="240" w:lineRule="auto"/>
            <w:ind w:right="4"/>
            <w:rPr>
              <w:rFonts w:ascii="Arial" w:eastAsia="Times New Roman" w:hAnsi="Arial" w:cs="Arial"/>
              <w:b/>
              <w:sz w:val="24"/>
              <w:szCs w:val="24"/>
              <w:lang w:val="ro-RO"/>
            </w:rPr>
          </w:pPr>
        </w:p>
        <w:p w:rsidR="003F09E3" w:rsidRDefault="003F09E3" w:rsidP="003F09E3">
          <w:pPr>
            <w:spacing w:after="0" w:line="240" w:lineRule="auto"/>
            <w:ind w:right="4"/>
            <w:rPr>
              <w:rFonts w:ascii="Arial" w:eastAsia="Times New Roman" w:hAnsi="Arial" w:cs="Arial"/>
              <w:b/>
              <w:sz w:val="24"/>
              <w:szCs w:val="24"/>
              <w:lang w:val="ro-RO"/>
            </w:rPr>
          </w:pPr>
        </w:p>
        <w:p w:rsidR="003F09E3" w:rsidRPr="003F09E3" w:rsidRDefault="003F09E3" w:rsidP="003F09E3">
          <w:pPr>
            <w:spacing w:after="0" w:line="240" w:lineRule="auto"/>
            <w:ind w:right="4"/>
            <w:rPr>
              <w:rFonts w:ascii="Arial" w:eastAsia="Times New Roman" w:hAnsi="Arial" w:cs="Arial"/>
              <w:b/>
              <w:sz w:val="24"/>
              <w:szCs w:val="24"/>
              <w:lang w:val="ro-RO"/>
            </w:rPr>
          </w:pPr>
        </w:p>
        <w:p w:rsidR="003F09E3" w:rsidRPr="003F09E3" w:rsidRDefault="003F09E3" w:rsidP="003F09E3">
          <w:pPr>
            <w:spacing w:after="0" w:line="240" w:lineRule="auto"/>
            <w:ind w:right="4"/>
            <w:rPr>
              <w:rFonts w:ascii="Arial" w:eastAsia="Times New Roman" w:hAnsi="Arial" w:cs="Arial"/>
              <w:b/>
              <w:sz w:val="24"/>
              <w:szCs w:val="24"/>
              <w:lang w:val="ro-RO"/>
            </w:rPr>
          </w:pPr>
          <w:r w:rsidRPr="003F09E3">
            <w:rPr>
              <w:rFonts w:ascii="Arial" w:eastAsia="Times New Roman" w:hAnsi="Arial" w:cs="Arial"/>
              <w:b/>
              <w:sz w:val="24"/>
              <w:szCs w:val="24"/>
              <w:lang w:val="ro-RO"/>
            </w:rPr>
            <w:t>Întocmit,</w:t>
          </w:r>
        </w:p>
        <w:p w:rsidR="003F09E3" w:rsidRPr="003F09E3" w:rsidRDefault="003F09E3" w:rsidP="003F09E3">
          <w:pPr>
            <w:spacing w:after="0" w:line="240" w:lineRule="auto"/>
            <w:ind w:right="4"/>
            <w:rPr>
              <w:rFonts w:ascii="Arial" w:eastAsia="Times New Roman" w:hAnsi="Arial" w:cs="Arial"/>
              <w:b/>
              <w:color w:val="FF0000"/>
              <w:sz w:val="24"/>
              <w:szCs w:val="24"/>
              <w:lang w:val="ro-RO"/>
            </w:rPr>
          </w:pPr>
          <w:r w:rsidRPr="003F09E3">
            <w:rPr>
              <w:rFonts w:ascii="Arial" w:eastAsia="Times New Roman" w:hAnsi="Arial" w:cs="Arial"/>
              <w:b/>
              <w:sz w:val="24"/>
              <w:szCs w:val="24"/>
              <w:lang w:val="ro-RO"/>
            </w:rPr>
            <w:t>Marian ROŞCA</w:t>
          </w:r>
          <w:r w:rsidRPr="003F09E3">
            <w:rPr>
              <w:rFonts w:ascii="Arial" w:eastAsia="Times New Roman" w:hAnsi="Arial" w:cs="Arial"/>
              <w:b/>
              <w:color w:val="FF0000"/>
              <w:sz w:val="24"/>
              <w:szCs w:val="24"/>
              <w:lang w:val="ro-RO"/>
            </w:rPr>
            <w:t xml:space="preserve">                                            </w:t>
          </w:r>
        </w:p>
        <w:p w:rsidR="001C47D4" w:rsidRDefault="009C7A13" w:rsidP="003F09E3">
          <w:pPr>
            <w:jc w:val="both"/>
            <w:rPr>
              <w:rFonts w:ascii="Arial" w:hAnsi="Arial" w:cs="Arial"/>
              <w:i/>
              <w:color w:val="808080"/>
              <w:sz w:val="24"/>
              <w:szCs w:val="24"/>
              <w:lang w:val="ro-RO"/>
            </w:rPr>
          </w:pPr>
        </w:p>
      </w:sdtContent>
    </w:sdt>
    <w:p w:rsidR="001C47D4" w:rsidRDefault="001C47D4" w:rsidP="001C47D4">
      <w:pPr>
        <w:rPr>
          <w:rFonts w:ascii="Arial" w:hAnsi="Arial" w:cs="Arial"/>
          <w:i/>
          <w:color w:val="808080"/>
          <w:sz w:val="24"/>
          <w:szCs w:val="24"/>
          <w:lang w:val="ro-RO"/>
        </w:rPr>
      </w:pPr>
    </w:p>
    <w:p w:rsidR="001C47D4" w:rsidRPr="00A6127A" w:rsidRDefault="001C47D4" w:rsidP="001C47D4">
      <w:pPr>
        <w:spacing w:after="0"/>
        <w:rPr>
          <w:rFonts w:ascii="Arial" w:hAnsi="Arial" w:cs="Arial"/>
          <w:color w:val="808080"/>
          <w:sz w:val="24"/>
          <w:szCs w:val="24"/>
          <w:lang w:val="ro-RO"/>
        </w:rPr>
      </w:pPr>
    </w:p>
    <w:sectPr w:rsidR="001C47D4" w:rsidRPr="00A6127A" w:rsidSect="001C47D4">
      <w:headerReference w:type="even" r:id="rId50"/>
      <w:headerReference w:type="default" r:id="rId51"/>
      <w:footerReference w:type="even" r:id="rId52"/>
      <w:footerReference w:type="default" r:id="rId53"/>
      <w:headerReference w:type="first" r:id="rId54"/>
      <w:footerReference w:type="first" r:id="rId55"/>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A13" w:rsidRDefault="009C7A13">
      <w:pPr>
        <w:spacing w:after="0" w:line="240" w:lineRule="auto"/>
      </w:pPr>
      <w:r>
        <w:separator/>
      </w:r>
    </w:p>
  </w:endnote>
  <w:endnote w:type="continuationSeparator" w:id="0">
    <w:p w:rsidR="009C7A13" w:rsidRDefault="009C7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30" w:rsidRDefault="003913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23517504"/>
        </w:sdtPr>
        <w:sdtContent>
          <w:p w:rsidR="009C7A13" w:rsidRPr="00ED7D75" w:rsidRDefault="009C7A13" w:rsidP="001C47D4">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CLUJ</w:t>
            </w:r>
          </w:p>
          <w:p w:rsidR="009C7A13" w:rsidRPr="00ED7D75" w:rsidRDefault="009C7A13" w:rsidP="001C47D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Calea Dorobanților</w:t>
            </w:r>
            <w:r w:rsidRPr="00ED7D75">
              <w:rPr>
                <w:rFonts w:ascii="Arial" w:hAnsi="Arial" w:cs="Arial"/>
                <w:color w:val="00214E"/>
                <w:sz w:val="20"/>
                <w:szCs w:val="20"/>
                <w:lang w:val="ro-RO"/>
              </w:rPr>
              <w:t xml:space="preserve">, Nr. </w:t>
            </w:r>
            <w:r>
              <w:rPr>
                <w:rFonts w:ascii="Arial" w:hAnsi="Arial" w:cs="Arial"/>
                <w:color w:val="00214E"/>
                <w:sz w:val="20"/>
                <w:szCs w:val="20"/>
                <w:lang w:val="ro-RO"/>
              </w:rPr>
              <w:t>99</w:t>
            </w:r>
            <w:r w:rsidRPr="00ED7D75">
              <w:rPr>
                <w:rFonts w:ascii="Arial" w:hAnsi="Arial" w:cs="Arial"/>
                <w:color w:val="00214E"/>
                <w:sz w:val="20"/>
                <w:szCs w:val="20"/>
                <w:lang w:val="ro-RO"/>
              </w:rPr>
              <w:t xml:space="preserve">, </w:t>
            </w:r>
            <w:r>
              <w:rPr>
                <w:rFonts w:ascii="Arial" w:hAnsi="Arial" w:cs="Arial"/>
                <w:color w:val="00214E"/>
                <w:sz w:val="20"/>
                <w:szCs w:val="20"/>
                <w:lang w:val="ro-RO"/>
              </w:rPr>
              <w:t>Municipiul Cluj-Napoca</w:t>
            </w:r>
            <w:r w:rsidRPr="00ED7D75">
              <w:rPr>
                <w:rFonts w:ascii="Arial" w:hAnsi="Arial" w:cs="Arial"/>
                <w:color w:val="00214E"/>
                <w:sz w:val="20"/>
                <w:szCs w:val="20"/>
                <w:lang w:val="ro-RO"/>
              </w:rPr>
              <w:t xml:space="preserve">, Cod </w:t>
            </w:r>
            <w:r>
              <w:rPr>
                <w:rFonts w:ascii="Arial" w:hAnsi="Arial" w:cs="Arial"/>
                <w:color w:val="00214E"/>
                <w:sz w:val="20"/>
                <w:szCs w:val="20"/>
                <w:lang w:val="ro-RO"/>
              </w:rPr>
              <w:t>400609</w:t>
            </w:r>
          </w:p>
          <w:p w:rsidR="009C7A13" w:rsidRDefault="009C7A13" w:rsidP="001C47D4">
            <w:pPr>
              <w:pStyle w:val="Header"/>
              <w:jc w:val="center"/>
            </w:pPr>
            <w:r w:rsidRPr="00ED7D75">
              <w:rPr>
                <w:rFonts w:ascii="Arial" w:hAnsi="Arial" w:cs="Arial"/>
                <w:color w:val="00214E"/>
                <w:sz w:val="20"/>
                <w:szCs w:val="20"/>
                <w:lang w:val="ro-RO"/>
              </w:rPr>
              <w:t xml:space="preserve">E-mail: </w:t>
            </w:r>
            <w:hyperlink r:id="rId1" w:history="1">
              <w:r w:rsidRPr="00572A9C">
                <w:rPr>
                  <w:rStyle w:val="Hyperlink"/>
                  <w:rFonts w:ascii="Arial" w:hAnsi="Arial" w:cs="Arial"/>
                  <w:sz w:val="20"/>
                  <w:szCs w:val="20"/>
                  <w:lang w:val="ro-RO"/>
                </w:rPr>
                <w:t>office@apmcj.anpm.ro</w:t>
              </w:r>
            </w:hyperlink>
            <w:r>
              <w:rPr>
                <w:rFonts w:ascii="Arial" w:hAnsi="Arial" w:cs="Arial"/>
                <w:color w:val="00214E"/>
                <w:sz w:val="20"/>
                <w:szCs w:val="20"/>
                <w:lang w:val="ro-RO"/>
              </w:rPr>
              <w:t xml:space="preserve">; Tel. 0264410722; Fax: 0264410716 </w:t>
            </w:r>
          </w:p>
        </w:sdtContent>
      </w:sdt>
      <w:p w:rsidR="009C7A13" w:rsidRDefault="009C7A13" w:rsidP="001C47D4">
        <w:pPr>
          <w:pStyle w:val="Footer"/>
          <w:pBdr>
            <w:top w:val="single" w:sz="4" w:space="1" w:color="auto"/>
          </w:pBdr>
          <w:jc w:val="center"/>
        </w:pPr>
        <w:r>
          <w:t xml:space="preserve"> </w:t>
        </w:r>
        <w:r>
          <w:fldChar w:fldCharType="begin"/>
        </w:r>
        <w:r>
          <w:instrText xml:space="preserve"> PAGE   \* MERGEFORMAT </w:instrText>
        </w:r>
        <w:r>
          <w:fldChar w:fldCharType="separate"/>
        </w:r>
        <w:r w:rsidR="00391330">
          <w:rPr>
            <w:noProof/>
          </w:rPr>
          <w:t>20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p w:rsidR="009C7A13" w:rsidRPr="00ED7D75" w:rsidRDefault="009C7A13" w:rsidP="001C47D4">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CLUJ</w:t>
        </w:r>
      </w:p>
      <w:p w:rsidR="009C7A13" w:rsidRPr="00ED7D75" w:rsidRDefault="009C7A13" w:rsidP="001C47D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Calea Dorobanților</w:t>
        </w:r>
        <w:r w:rsidRPr="00ED7D75">
          <w:rPr>
            <w:rFonts w:ascii="Arial" w:hAnsi="Arial" w:cs="Arial"/>
            <w:color w:val="00214E"/>
            <w:sz w:val="20"/>
            <w:szCs w:val="20"/>
            <w:lang w:val="ro-RO"/>
          </w:rPr>
          <w:t xml:space="preserve">, Nr. </w:t>
        </w:r>
        <w:r>
          <w:rPr>
            <w:rFonts w:ascii="Arial" w:hAnsi="Arial" w:cs="Arial"/>
            <w:color w:val="00214E"/>
            <w:sz w:val="20"/>
            <w:szCs w:val="20"/>
            <w:lang w:val="ro-RO"/>
          </w:rPr>
          <w:t>99</w:t>
        </w:r>
        <w:r w:rsidRPr="00ED7D75">
          <w:rPr>
            <w:rFonts w:ascii="Arial" w:hAnsi="Arial" w:cs="Arial"/>
            <w:color w:val="00214E"/>
            <w:sz w:val="20"/>
            <w:szCs w:val="20"/>
            <w:lang w:val="ro-RO"/>
          </w:rPr>
          <w:t xml:space="preserve">, </w:t>
        </w:r>
        <w:r>
          <w:rPr>
            <w:rFonts w:ascii="Arial" w:hAnsi="Arial" w:cs="Arial"/>
            <w:color w:val="00214E"/>
            <w:sz w:val="20"/>
            <w:szCs w:val="20"/>
            <w:lang w:val="ro-RO"/>
          </w:rPr>
          <w:t>Municipiul Cluj-Napoca</w:t>
        </w:r>
        <w:r w:rsidRPr="00ED7D75">
          <w:rPr>
            <w:rFonts w:ascii="Arial" w:hAnsi="Arial" w:cs="Arial"/>
            <w:color w:val="00214E"/>
            <w:sz w:val="20"/>
            <w:szCs w:val="20"/>
            <w:lang w:val="ro-RO"/>
          </w:rPr>
          <w:t xml:space="preserve">, Cod </w:t>
        </w:r>
        <w:r>
          <w:rPr>
            <w:rFonts w:ascii="Arial" w:hAnsi="Arial" w:cs="Arial"/>
            <w:color w:val="00214E"/>
            <w:sz w:val="20"/>
            <w:szCs w:val="20"/>
            <w:lang w:val="ro-RO"/>
          </w:rPr>
          <w:t>400609</w:t>
        </w:r>
      </w:p>
      <w:p w:rsidR="009C7A13" w:rsidRPr="00A50C45" w:rsidRDefault="009C7A13" w:rsidP="001C47D4">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572A9C">
            <w:rPr>
              <w:rStyle w:val="Hyperlink"/>
              <w:rFonts w:ascii="Arial" w:hAnsi="Arial" w:cs="Arial"/>
              <w:sz w:val="20"/>
              <w:szCs w:val="20"/>
              <w:lang w:val="ro-RO"/>
            </w:rPr>
            <w:t>office@apmcj.anpm.ro</w:t>
          </w:r>
        </w:hyperlink>
        <w:r>
          <w:rPr>
            <w:rFonts w:ascii="Arial" w:hAnsi="Arial" w:cs="Arial"/>
            <w:color w:val="00214E"/>
            <w:sz w:val="20"/>
            <w:szCs w:val="20"/>
            <w:lang w:val="ro-RO"/>
          </w:rPr>
          <w:t xml:space="preserve">; Tel. 0264410722; Fax: 0264410716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A13" w:rsidRDefault="009C7A13">
      <w:pPr>
        <w:spacing w:after="0" w:line="240" w:lineRule="auto"/>
      </w:pPr>
      <w:r>
        <w:separator/>
      </w:r>
    </w:p>
  </w:footnote>
  <w:footnote w:type="continuationSeparator" w:id="0">
    <w:p w:rsidR="009C7A13" w:rsidRDefault="009C7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30" w:rsidRDefault="003913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9938" o:spid="_x0000_s2052" type="#_x0000_t136" style="position:absolute;margin-left:0;margin-top:0;width:440.85pt;height:264.5pt;rotation:315;z-index:-251654144;mso-position-horizontal:center;mso-position-horizontal-relative:margin;mso-position-vertical:center;mso-position-vertical-relative:margin" o:allowincell="f" fillcolor="silver" stroked="f">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30" w:rsidRDefault="003913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9939" o:spid="_x0000_s2053" type="#_x0000_t136" style="position:absolute;margin-left:0;margin-top:0;width:440.85pt;height:264.5pt;rotation:315;z-index:-251652096;mso-position-horizontal:center;mso-position-horizontal-relative:margin;mso-position-vertical:center;mso-position-vertical-relative:margin" o:allowincell="f" fillcolor="silver" stroked="f">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A13" w:rsidRPr="00DC47F7" w:rsidRDefault="00391330" w:rsidP="001C47D4">
    <w:pPr>
      <w:pStyle w:val="Header"/>
      <w:tabs>
        <w:tab w:val="clear" w:pos="4680"/>
        <w:tab w:val="clear" w:pos="9360"/>
        <w:tab w:val="left" w:pos="9000"/>
      </w:tabs>
      <w:jc w:val="center"/>
      <w:rPr>
        <w:rFonts w:ascii="Arial" w:hAnsi="Arial" w:cs="Arial"/>
        <w:color w:val="00214E"/>
        <w:sz w:val="32"/>
        <w:szCs w:val="32"/>
        <w:lang w:val="ro-R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9937" o:spid="_x0000_s2051" type="#_x0000_t136" style="position:absolute;left:0;text-align:left;margin-left:0;margin-top:0;width:440.85pt;height:264.5pt;rotation:315;z-index:-251656192;mso-position-horizontal:center;mso-position-horizontal-relative:margin;mso-position-vertical:center;mso-position-vertical-relative:margin" o:allowincell="f" fillcolor="silver" stroked="f">
          <v:textpath style="font-family:&quot;Calibri&quot;;font-size:1pt" string="DRAFT"/>
        </v:shape>
      </w:pict>
    </w:r>
    <w:r w:rsidR="009C7A13">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9C7A13">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48156225" r:id="rId3"/>
      </w:pict>
    </w:r>
    <w:r w:rsidR="009C7A13" w:rsidRPr="00A75327">
      <w:rPr>
        <w:lang w:val="ro-RO"/>
      </w:rPr>
      <w:tab/>
    </w:r>
    <w:r w:rsidR="009C7A13">
      <w:rPr>
        <w:lang w:val="ro-RO"/>
      </w:rPr>
      <w:t xml:space="preserve"> </w:t>
    </w:r>
    <w:sdt>
      <w:sdtPr>
        <w:rPr>
          <w:lang w:val="ro-RO"/>
        </w:rPr>
        <w:alias w:val="Câmp editabil text"/>
        <w:tag w:val="CampEditabil"/>
        <w:id w:val="370278650"/>
      </w:sdtPr>
      <w:sdtContent>
        <w:r w:rsidR="009C7A13">
          <w:rPr>
            <w:rFonts w:ascii="Arial" w:hAnsi="Arial" w:cs="Arial"/>
            <w:b/>
            <w:color w:val="00214E"/>
            <w:sz w:val="32"/>
            <w:szCs w:val="32"/>
            <w:lang w:val="ro-RO"/>
          </w:rPr>
          <w:t>Ministerul Mediului</w:t>
        </w:r>
      </w:sdtContent>
    </w:sdt>
    <w:r w:rsidR="009C7A13" w:rsidRPr="00DC47F7">
      <w:rPr>
        <w:rFonts w:ascii="Arial" w:hAnsi="Arial" w:cs="Arial"/>
        <w:b/>
        <w:color w:val="00214E"/>
        <w:sz w:val="32"/>
        <w:szCs w:val="32"/>
        <w:lang w:val="ro-RO"/>
      </w:rPr>
      <w:t xml:space="preserve"> </w:t>
    </w:r>
  </w:p>
  <w:p w:rsidR="009C7A13" w:rsidRPr="00DC47F7" w:rsidRDefault="009C7A13" w:rsidP="001C47D4">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9C7A13" w:rsidRDefault="009C7A13" w:rsidP="001C47D4">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CLUJ</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A1E"/>
    <w:multiLevelType w:val="hybridMultilevel"/>
    <w:tmpl w:val="3864DF5C"/>
    <w:lvl w:ilvl="0" w:tplc="886AAB3E">
      <w:start w:val="1"/>
      <w:numFmt w:val="bullet"/>
      <w:lvlText w:val=""/>
      <w:lvlJc w:val="left"/>
      <w:pPr>
        <w:ind w:left="4897" w:hanging="360"/>
      </w:pPr>
      <w:rPr>
        <w:rFonts w:ascii="Symbol" w:hAnsi="Symbol" w:hint="default"/>
        <w:color w:val="auto"/>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start w:val="1"/>
      <w:numFmt w:val="bullet"/>
      <w:lvlText w:val=""/>
      <w:lvlJc w:val="left"/>
      <w:pPr>
        <w:ind w:left="4036" w:hanging="360"/>
      </w:pPr>
      <w:rPr>
        <w:rFonts w:ascii="Wingdings" w:hAnsi="Wingdings" w:hint="default"/>
      </w:rPr>
    </w:lvl>
    <w:lvl w:ilvl="6" w:tplc="04090001">
      <w:start w:val="1"/>
      <w:numFmt w:val="bullet"/>
      <w:lvlText w:val=""/>
      <w:lvlJc w:val="left"/>
      <w:pPr>
        <w:ind w:left="4756" w:hanging="360"/>
      </w:pPr>
      <w:rPr>
        <w:rFonts w:ascii="Symbol" w:hAnsi="Symbol" w:hint="default"/>
      </w:rPr>
    </w:lvl>
    <w:lvl w:ilvl="7" w:tplc="04090003">
      <w:start w:val="1"/>
      <w:numFmt w:val="bullet"/>
      <w:lvlText w:val="o"/>
      <w:lvlJc w:val="left"/>
      <w:pPr>
        <w:ind w:left="5476" w:hanging="360"/>
      </w:pPr>
      <w:rPr>
        <w:rFonts w:ascii="Courier New" w:hAnsi="Courier New" w:cs="Courier New" w:hint="default"/>
      </w:rPr>
    </w:lvl>
    <w:lvl w:ilvl="8" w:tplc="04090005">
      <w:start w:val="1"/>
      <w:numFmt w:val="bullet"/>
      <w:lvlText w:val=""/>
      <w:lvlJc w:val="left"/>
      <w:pPr>
        <w:ind w:left="6196" w:hanging="360"/>
      </w:pPr>
      <w:rPr>
        <w:rFonts w:ascii="Wingdings" w:hAnsi="Wingdings" w:hint="default"/>
      </w:rPr>
    </w:lvl>
  </w:abstractNum>
  <w:abstractNum w:abstractNumId="1">
    <w:nsid w:val="01293E45"/>
    <w:multiLevelType w:val="hybridMultilevel"/>
    <w:tmpl w:val="D53872CC"/>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2">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84721"/>
    <w:multiLevelType w:val="hybridMultilevel"/>
    <w:tmpl w:val="582E6A46"/>
    <w:lvl w:ilvl="0" w:tplc="04090001">
      <w:start w:val="1"/>
      <w:numFmt w:val="bullet"/>
      <w:lvlText w:val=""/>
      <w:lvlJc w:val="left"/>
      <w:pPr>
        <w:ind w:left="2203" w:hanging="360"/>
      </w:pPr>
      <w:rPr>
        <w:rFonts w:ascii="Symbol" w:hAnsi="Symbol" w:hint="default"/>
      </w:rPr>
    </w:lvl>
    <w:lvl w:ilvl="1" w:tplc="04090003">
      <w:start w:val="1"/>
      <w:numFmt w:val="bullet"/>
      <w:lvlText w:val="o"/>
      <w:lvlJc w:val="left"/>
      <w:pPr>
        <w:ind w:left="2923" w:hanging="360"/>
      </w:pPr>
      <w:rPr>
        <w:rFonts w:ascii="Courier New" w:hAnsi="Courier New" w:cs="Courier New" w:hint="default"/>
      </w:rPr>
    </w:lvl>
    <w:lvl w:ilvl="2" w:tplc="04090005">
      <w:start w:val="1"/>
      <w:numFmt w:val="bullet"/>
      <w:lvlText w:val=""/>
      <w:lvlJc w:val="left"/>
      <w:pPr>
        <w:ind w:left="3643" w:hanging="360"/>
      </w:pPr>
      <w:rPr>
        <w:rFonts w:ascii="Wingdings" w:hAnsi="Wingdings" w:hint="default"/>
      </w:rPr>
    </w:lvl>
    <w:lvl w:ilvl="3" w:tplc="04090001">
      <w:start w:val="1"/>
      <w:numFmt w:val="bullet"/>
      <w:lvlText w:val=""/>
      <w:lvlJc w:val="left"/>
      <w:pPr>
        <w:ind w:left="4363" w:hanging="360"/>
      </w:pPr>
      <w:rPr>
        <w:rFonts w:ascii="Symbol" w:hAnsi="Symbol" w:hint="default"/>
      </w:rPr>
    </w:lvl>
    <w:lvl w:ilvl="4" w:tplc="04090003">
      <w:start w:val="1"/>
      <w:numFmt w:val="bullet"/>
      <w:lvlText w:val="o"/>
      <w:lvlJc w:val="left"/>
      <w:pPr>
        <w:ind w:left="5083" w:hanging="360"/>
      </w:pPr>
      <w:rPr>
        <w:rFonts w:ascii="Courier New" w:hAnsi="Courier New" w:cs="Courier New" w:hint="default"/>
      </w:rPr>
    </w:lvl>
    <w:lvl w:ilvl="5" w:tplc="04090005">
      <w:start w:val="1"/>
      <w:numFmt w:val="bullet"/>
      <w:lvlText w:val=""/>
      <w:lvlJc w:val="left"/>
      <w:pPr>
        <w:ind w:left="5803" w:hanging="360"/>
      </w:pPr>
      <w:rPr>
        <w:rFonts w:ascii="Wingdings" w:hAnsi="Wingdings" w:hint="default"/>
      </w:rPr>
    </w:lvl>
    <w:lvl w:ilvl="6" w:tplc="04090001">
      <w:start w:val="1"/>
      <w:numFmt w:val="bullet"/>
      <w:lvlText w:val=""/>
      <w:lvlJc w:val="left"/>
      <w:pPr>
        <w:ind w:left="6523" w:hanging="360"/>
      </w:pPr>
      <w:rPr>
        <w:rFonts w:ascii="Symbol" w:hAnsi="Symbol" w:hint="default"/>
      </w:rPr>
    </w:lvl>
    <w:lvl w:ilvl="7" w:tplc="04090003">
      <w:start w:val="1"/>
      <w:numFmt w:val="bullet"/>
      <w:lvlText w:val="o"/>
      <w:lvlJc w:val="left"/>
      <w:pPr>
        <w:ind w:left="7243" w:hanging="360"/>
      </w:pPr>
      <w:rPr>
        <w:rFonts w:ascii="Courier New" w:hAnsi="Courier New" w:cs="Courier New" w:hint="default"/>
      </w:rPr>
    </w:lvl>
    <w:lvl w:ilvl="8" w:tplc="04090005">
      <w:start w:val="1"/>
      <w:numFmt w:val="bullet"/>
      <w:lvlText w:val=""/>
      <w:lvlJc w:val="left"/>
      <w:pPr>
        <w:ind w:left="7963" w:hanging="360"/>
      </w:pPr>
      <w:rPr>
        <w:rFonts w:ascii="Wingdings" w:hAnsi="Wingdings" w:hint="default"/>
      </w:rPr>
    </w:lvl>
  </w:abstractNum>
  <w:abstractNum w:abstractNumId="4">
    <w:nsid w:val="127D7F4D"/>
    <w:multiLevelType w:val="hybridMultilevel"/>
    <w:tmpl w:val="0A2A3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C2902A0"/>
    <w:multiLevelType w:val="hybridMultilevel"/>
    <w:tmpl w:val="CC264628"/>
    <w:lvl w:ilvl="0" w:tplc="CB2C00F8">
      <w:start w:val="1"/>
      <w:numFmt w:val="bullet"/>
      <w:lvlText w:val=""/>
      <w:lvlJc w:val="left"/>
      <w:pPr>
        <w:ind w:left="788" w:hanging="360"/>
      </w:pPr>
      <w:rPr>
        <w:rFonts w:ascii="Symbol" w:hAnsi="Symbol" w:hint="default"/>
        <w:color w:val="auto"/>
      </w:rPr>
    </w:lvl>
    <w:lvl w:ilvl="1" w:tplc="04090003">
      <w:start w:val="1"/>
      <w:numFmt w:val="bullet"/>
      <w:lvlText w:val="o"/>
      <w:lvlJc w:val="left"/>
      <w:pPr>
        <w:ind w:left="1508" w:hanging="360"/>
      </w:pPr>
      <w:rPr>
        <w:rFonts w:ascii="Courier New" w:hAnsi="Courier New" w:cs="Courier New" w:hint="default"/>
      </w:rPr>
    </w:lvl>
    <w:lvl w:ilvl="2" w:tplc="04090005">
      <w:start w:val="1"/>
      <w:numFmt w:val="bullet"/>
      <w:lvlText w:val=""/>
      <w:lvlJc w:val="left"/>
      <w:pPr>
        <w:ind w:left="2228" w:hanging="360"/>
      </w:pPr>
      <w:rPr>
        <w:rFonts w:ascii="Wingdings" w:hAnsi="Wingdings" w:hint="default"/>
      </w:rPr>
    </w:lvl>
    <w:lvl w:ilvl="3" w:tplc="04090001">
      <w:start w:val="1"/>
      <w:numFmt w:val="bullet"/>
      <w:lvlText w:val=""/>
      <w:lvlJc w:val="left"/>
      <w:pPr>
        <w:ind w:left="2948" w:hanging="360"/>
      </w:pPr>
      <w:rPr>
        <w:rFonts w:ascii="Symbol" w:hAnsi="Symbol" w:hint="default"/>
      </w:rPr>
    </w:lvl>
    <w:lvl w:ilvl="4" w:tplc="04090003">
      <w:start w:val="1"/>
      <w:numFmt w:val="bullet"/>
      <w:lvlText w:val="o"/>
      <w:lvlJc w:val="left"/>
      <w:pPr>
        <w:ind w:left="3668" w:hanging="360"/>
      </w:pPr>
      <w:rPr>
        <w:rFonts w:ascii="Courier New" w:hAnsi="Courier New" w:cs="Courier New" w:hint="default"/>
      </w:rPr>
    </w:lvl>
    <w:lvl w:ilvl="5" w:tplc="04090005">
      <w:start w:val="1"/>
      <w:numFmt w:val="bullet"/>
      <w:lvlText w:val=""/>
      <w:lvlJc w:val="left"/>
      <w:pPr>
        <w:ind w:left="4388" w:hanging="360"/>
      </w:pPr>
      <w:rPr>
        <w:rFonts w:ascii="Wingdings" w:hAnsi="Wingdings" w:hint="default"/>
      </w:rPr>
    </w:lvl>
    <w:lvl w:ilvl="6" w:tplc="04090001">
      <w:start w:val="1"/>
      <w:numFmt w:val="bullet"/>
      <w:lvlText w:val=""/>
      <w:lvlJc w:val="left"/>
      <w:pPr>
        <w:ind w:left="5108" w:hanging="360"/>
      </w:pPr>
      <w:rPr>
        <w:rFonts w:ascii="Symbol" w:hAnsi="Symbol" w:hint="default"/>
      </w:rPr>
    </w:lvl>
    <w:lvl w:ilvl="7" w:tplc="04090003">
      <w:start w:val="1"/>
      <w:numFmt w:val="bullet"/>
      <w:lvlText w:val="o"/>
      <w:lvlJc w:val="left"/>
      <w:pPr>
        <w:ind w:left="5828" w:hanging="360"/>
      </w:pPr>
      <w:rPr>
        <w:rFonts w:ascii="Courier New" w:hAnsi="Courier New" w:cs="Courier New" w:hint="default"/>
      </w:rPr>
    </w:lvl>
    <w:lvl w:ilvl="8" w:tplc="04090005">
      <w:start w:val="1"/>
      <w:numFmt w:val="bullet"/>
      <w:lvlText w:val=""/>
      <w:lvlJc w:val="left"/>
      <w:pPr>
        <w:ind w:left="6548" w:hanging="360"/>
      </w:pPr>
      <w:rPr>
        <w:rFonts w:ascii="Wingdings" w:hAnsi="Wingdings" w:hint="default"/>
      </w:rPr>
    </w:lvl>
  </w:abstractNum>
  <w:abstractNum w:abstractNumId="6">
    <w:nsid w:val="26A25A9D"/>
    <w:multiLevelType w:val="hybridMultilevel"/>
    <w:tmpl w:val="38BAA0F8"/>
    <w:lvl w:ilvl="0" w:tplc="04090013">
      <w:start w:val="1"/>
      <w:numFmt w:val="upperRoman"/>
      <w:lvlText w:val="%1."/>
      <w:lvlJc w:val="right"/>
      <w:pPr>
        <w:ind w:left="360" w:hanging="360"/>
      </w:pPr>
    </w:lvl>
    <w:lvl w:ilvl="1" w:tplc="885C9E6A">
      <w:start w:val="1"/>
      <w:numFmt w:val="decimal"/>
      <w:lvlText w:val="%2."/>
      <w:lvlJc w:val="left"/>
      <w:pPr>
        <w:ind w:left="1080" w:hanging="360"/>
      </w:pPr>
      <w:rPr>
        <w:rFonts w:ascii="Arial" w:hAnsi="Arial" w:cs="Arial" w:hint="default"/>
        <w:b/>
        <w:i w:val="0"/>
        <w:color w:val="auto"/>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3872304F"/>
    <w:multiLevelType w:val="hybridMultilevel"/>
    <w:tmpl w:val="3F224E50"/>
    <w:lvl w:ilvl="0" w:tplc="E0B077DA">
      <w:start w:val="1"/>
      <w:numFmt w:val="bullet"/>
      <w:lvlText w:val=""/>
      <w:lvlJc w:val="left"/>
      <w:pPr>
        <w:ind w:left="6314" w:hanging="360"/>
      </w:pPr>
      <w:rPr>
        <w:rFonts w:ascii="Symbol" w:hAnsi="Symbol" w:hint="default"/>
        <w:color w:val="auto"/>
      </w:rPr>
    </w:lvl>
    <w:lvl w:ilvl="1" w:tplc="04090003">
      <w:start w:val="1"/>
      <w:numFmt w:val="bullet"/>
      <w:lvlText w:val="o"/>
      <w:lvlJc w:val="left"/>
      <w:pPr>
        <w:ind w:left="4493" w:hanging="360"/>
      </w:pPr>
      <w:rPr>
        <w:rFonts w:ascii="Courier New" w:hAnsi="Courier New" w:cs="Courier New" w:hint="default"/>
      </w:rPr>
    </w:lvl>
    <w:lvl w:ilvl="2" w:tplc="04090005">
      <w:start w:val="1"/>
      <w:numFmt w:val="bullet"/>
      <w:lvlText w:val=""/>
      <w:lvlJc w:val="left"/>
      <w:pPr>
        <w:ind w:left="5213" w:hanging="360"/>
      </w:pPr>
      <w:rPr>
        <w:rFonts w:ascii="Wingdings" w:hAnsi="Wingdings" w:hint="default"/>
      </w:rPr>
    </w:lvl>
    <w:lvl w:ilvl="3" w:tplc="04090001">
      <w:start w:val="1"/>
      <w:numFmt w:val="bullet"/>
      <w:lvlText w:val=""/>
      <w:lvlJc w:val="left"/>
      <w:pPr>
        <w:ind w:left="5933" w:hanging="360"/>
      </w:pPr>
      <w:rPr>
        <w:rFonts w:ascii="Symbol" w:hAnsi="Symbol" w:hint="default"/>
      </w:rPr>
    </w:lvl>
    <w:lvl w:ilvl="4" w:tplc="04090003">
      <w:start w:val="1"/>
      <w:numFmt w:val="bullet"/>
      <w:lvlText w:val="o"/>
      <w:lvlJc w:val="left"/>
      <w:pPr>
        <w:ind w:left="6653" w:hanging="360"/>
      </w:pPr>
      <w:rPr>
        <w:rFonts w:ascii="Courier New" w:hAnsi="Courier New" w:cs="Courier New" w:hint="default"/>
      </w:rPr>
    </w:lvl>
    <w:lvl w:ilvl="5" w:tplc="04090005">
      <w:start w:val="1"/>
      <w:numFmt w:val="bullet"/>
      <w:lvlText w:val=""/>
      <w:lvlJc w:val="left"/>
      <w:pPr>
        <w:ind w:left="7373" w:hanging="360"/>
      </w:pPr>
      <w:rPr>
        <w:rFonts w:ascii="Wingdings" w:hAnsi="Wingdings" w:hint="default"/>
      </w:rPr>
    </w:lvl>
    <w:lvl w:ilvl="6" w:tplc="04090001">
      <w:start w:val="1"/>
      <w:numFmt w:val="bullet"/>
      <w:lvlText w:val=""/>
      <w:lvlJc w:val="left"/>
      <w:pPr>
        <w:ind w:left="8093" w:hanging="360"/>
      </w:pPr>
      <w:rPr>
        <w:rFonts w:ascii="Symbol" w:hAnsi="Symbol" w:hint="default"/>
      </w:rPr>
    </w:lvl>
    <w:lvl w:ilvl="7" w:tplc="04090003">
      <w:start w:val="1"/>
      <w:numFmt w:val="bullet"/>
      <w:lvlText w:val="o"/>
      <w:lvlJc w:val="left"/>
      <w:pPr>
        <w:ind w:left="8813" w:hanging="360"/>
      </w:pPr>
      <w:rPr>
        <w:rFonts w:ascii="Courier New" w:hAnsi="Courier New" w:cs="Courier New" w:hint="default"/>
      </w:rPr>
    </w:lvl>
    <w:lvl w:ilvl="8" w:tplc="04090005">
      <w:start w:val="1"/>
      <w:numFmt w:val="bullet"/>
      <w:lvlText w:val=""/>
      <w:lvlJc w:val="left"/>
      <w:pPr>
        <w:ind w:left="9533" w:hanging="360"/>
      </w:pPr>
      <w:rPr>
        <w:rFonts w:ascii="Wingdings" w:hAnsi="Wingdings" w:hint="default"/>
      </w:rPr>
    </w:lvl>
  </w:abstractNum>
  <w:abstractNum w:abstractNumId="8">
    <w:nsid w:val="39DB3E27"/>
    <w:multiLevelType w:val="hybridMultilevel"/>
    <w:tmpl w:val="583A3C9A"/>
    <w:lvl w:ilvl="0" w:tplc="BF941BDA">
      <w:start w:val="1"/>
      <w:numFmt w:val="upperRoman"/>
      <w:lvlText w:val="%1."/>
      <w:lvlJc w:val="right"/>
      <w:pPr>
        <w:ind w:left="720" w:hanging="360"/>
      </w:pPr>
      <w:rPr>
        <w:b/>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CD67DDD"/>
    <w:multiLevelType w:val="hybridMultilevel"/>
    <w:tmpl w:val="BDC82F4A"/>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1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F00F0B"/>
    <w:multiLevelType w:val="hybridMultilevel"/>
    <w:tmpl w:val="A8101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E4A5E53"/>
    <w:multiLevelType w:val="hybridMultilevel"/>
    <w:tmpl w:val="08DC2F0C"/>
    <w:lvl w:ilvl="0" w:tplc="50F079A6">
      <w:start w:val="1"/>
      <w:numFmt w:val="decimal"/>
      <w:lvlText w:val="%1."/>
      <w:lvlJc w:val="left"/>
      <w:pPr>
        <w:ind w:left="1004" w:hanging="360"/>
      </w:pPr>
      <w:rPr>
        <w:b/>
        <w:i w:val="0"/>
        <w:color w:val="auto"/>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3">
    <w:nsid w:val="78034F18"/>
    <w:multiLevelType w:val="hybridMultilevel"/>
    <w:tmpl w:val="33D4A17C"/>
    <w:lvl w:ilvl="0" w:tplc="1E04F65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8B22183"/>
    <w:multiLevelType w:val="hybridMultilevel"/>
    <w:tmpl w:val="ACC0C6DC"/>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15">
    <w:nsid w:val="7A22307C"/>
    <w:multiLevelType w:val="hybridMultilevel"/>
    <w:tmpl w:val="7CA43FB0"/>
    <w:lvl w:ilvl="0" w:tplc="AFB071D8">
      <w:start w:val="1"/>
      <w:numFmt w:val="lowerLetter"/>
      <w:lvlText w:val="%1."/>
      <w:lvlJc w:val="left"/>
      <w:pPr>
        <w:ind w:left="1520" w:hanging="360"/>
      </w:pPr>
      <w:rPr>
        <w:i w:val="0"/>
        <w:color w:val="auto"/>
      </w:rPr>
    </w:lvl>
    <w:lvl w:ilvl="1" w:tplc="489E464E">
      <w:start w:val="1"/>
      <w:numFmt w:val="bullet"/>
      <w:lvlText w:val="o"/>
      <w:lvlJc w:val="left"/>
      <w:pPr>
        <w:ind w:left="2240" w:hanging="360"/>
      </w:pPr>
      <w:rPr>
        <w:rFonts w:ascii="Courier New" w:hAnsi="Courier New" w:cs="Courier New" w:hint="default"/>
        <w:color w:val="auto"/>
      </w:rPr>
    </w:lvl>
    <w:lvl w:ilvl="2" w:tplc="04090005">
      <w:start w:val="1"/>
      <w:numFmt w:val="bullet"/>
      <w:lvlText w:val=""/>
      <w:lvlJc w:val="left"/>
      <w:pPr>
        <w:ind w:left="2960" w:hanging="360"/>
      </w:pPr>
      <w:rPr>
        <w:rFonts w:ascii="Wingdings" w:hAnsi="Wingdings" w:hint="default"/>
      </w:rPr>
    </w:lvl>
    <w:lvl w:ilvl="3" w:tplc="04090001">
      <w:start w:val="1"/>
      <w:numFmt w:val="bullet"/>
      <w:lvlText w:val=""/>
      <w:lvlJc w:val="left"/>
      <w:pPr>
        <w:ind w:left="3680" w:hanging="360"/>
      </w:pPr>
      <w:rPr>
        <w:rFonts w:ascii="Symbol" w:hAnsi="Symbol" w:hint="default"/>
      </w:rPr>
    </w:lvl>
    <w:lvl w:ilvl="4" w:tplc="04090003">
      <w:start w:val="1"/>
      <w:numFmt w:val="bullet"/>
      <w:lvlText w:val="o"/>
      <w:lvlJc w:val="left"/>
      <w:pPr>
        <w:ind w:left="4400" w:hanging="360"/>
      </w:pPr>
      <w:rPr>
        <w:rFonts w:ascii="Courier New" w:hAnsi="Courier New" w:cs="Courier New" w:hint="default"/>
      </w:rPr>
    </w:lvl>
    <w:lvl w:ilvl="5" w:tplc="04090005">
      <w:start w:val="1"/>
      <w:numFmt w:val="bullet"/>
      <w:lvlText w:val=""/>
      <w:lvlJc w:val="left"/>
      <w:pPr>
        <w:ind w:left="5120" w:hanging="360"/>
      </w:pPr>
      <w:rPr>
        <w:rFonts w:ascii="Wingdings" w:hAnsi="Wingdings" w:hint="default"/>
      </w:rPr>
    </w:lvl>
    <w:lvl w:ilvl="6" w:tplc="04090001">
      <w:start w:val="1"/>
      <w:numFmt w:val="bullet"/>
      <w:lvlText w:val=""/>
      <w:lvlJc w:val="left"/>
      <w:pPr>
        <w:ind w:left="5840" w:hanging="360"/>
      </w:pPr>
      <w:rPr>
        <w:rFonts w:ascii="Symbol" w:hAnsi="Symbol" w:hint="default"/>
      </w:rPr>
    </w:lvl>
    <w:lvl w:ilvl="7" w:tplc="04090003">
      <w:start w:val="1"/>
      <w:numFmt w:val="bullet"/>
      <w:lvlText w:val="o"/>
      <w:lvlJc w:val="left"/>
      <w:pPr>
        <w:ind w:left="6560" w:hanging="360"/>
      </w:pPr>
      <w:rPr>
        <w:rFonts w:ascii="Courier New" w:hAnsi="Courier New" w:cs="Courier New" w:hint="default"/>
      </w:rPr>
    </w:lvl>
    <w:lvl w:ilvl="8" w:tplc="04090005">
      <w:start w:val="1"/>
      <w:numFmt w:val="bullet"/>
      <w:lvlText w:val=""/>
      <w:lvlJc w:val="left"/>
      <w:pPr>
        <w:ind w:left="7280" w:hanging="360"/>
      </w:pPr>
      <w:rPr>
        <w:rFonts w:ascii="Wingdings" w:hAnsi="Wingdings" w:hint="default"/>
      </w:rPr>
    </w:lvl>
  </w:abstractNum>
  <w:num w:numId="1">
    <w:abstractNumId w:val="10"/>
  </w:num>
  <w:num w:numId="2">
    <w:abstractNumId w:val="2"/>
  </w:num>
  <w:num w:numId="3">
    <w:abstractNumId w:val="5"/>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5"/>
  </w:num>
  <w:num w:numId="8">
    <w:abstractNumId w:val="5"/>
  </w:num>
  <w:num w:numId="9">
    <w:abstractNumId w:val="15"/>
  </w:num>
  <w:num w:numId="10">
    <w:abstractNumId w:val="9"/>
  </w:num>
  <w:num w:numId="11">
    <w:abstractNumId w:val="1"/>
  </w:num>
  <w:num w:numId="12">
    <w:abstractNumId w:val="3"/>
  </w:num>
  <w:num w:numId="13">
    <w:abstractNumId w:val="1"/>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ocumentProtection w:edit="readOnly" w:enforcement="1" w:cryptProviderType="rsaFull" w:cryptAlgorithmClass="hash" w:cryptAlgorithmType="typeAny" w:cryptAlgorithmSid="4" w:cryptSpinCount="50000" w:hash="pnKpl9rQuyrb4Gx7di+AmhvKZo0=" w:salt="Yp5SQdv1W/vYChIxcQqsJA=="/>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1C47D4"/>
    <w:rsid w:val="000A358B"/>
    <w:rsid w:val="000D7A68"/>
    <w:rsid w:val="000F6076"/>
    <w:rsid w:val="001048C6"/>
    <w:rsid w:val="00136BFF"/>
    <w:rsid w:val="001C47D4"/>
    <w:rsid w:val="0022643B"/>
    <w:rsid w:val="002F41A8"/>
    <w:rsid w:val="00357BB3"/>
    <w:rsid w:val="00391330"/>
    <w:rsid w:val="003B049D"/>
    <w:rsid w:val="003F09E3"/>
    <w:rsid w:val="004E176A"/>
    <w:rsid w:val="005360AD"/>
    <w:rsid w:val="0067306F"/>
    <w:rsid w:val="0068465D"/>
    <w:rsid w:val="006A2538"/>
    <w:rsid w:val="00762DBB"/>
    <w:rsid w:val="00860CA8"/>
    <w:rsid w:val="00892C30"/>
    <w:rsid w:val="009C7A13"/>
    <w:rsid w:val="009E2652"/>
    <w:rsid w:val="00A84E5A"/>
    <w:rsid w:val="00C16120"/>
    <w:rsid w:val="00C328F4"/>
    <w:rsid w:val="00D00C87"/>
    <w:rsid w:val="00D23CA4"/>
    <w:rsid w:val="00D56934"/>
    <w:rsid w:val="00DB70E8"/>
    <w:rsid w:val="00DC7C4A"/>
    <w:rsid w:val="00E70D77"/>
    <w:rsid w:val="00EE183E"/>
    <w:rsid w:val="00F54AB1"/>
    <w:rsid w:val="00F915B9"/>
    <w:rsid w:val="00FB0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F915B9"/>
    <w:pPr>
      <w:spacing w:after="120" w:line="240" w:lineRule="auto"/>
    </w:pPr>
    <w:rPr>
      <w:rFonts w:ascii="Arial" w:hAnsi="Arial" w:cs="Arial"/>
      <w:sz w:val="2"/>
      <w:szCs w:val="24"/>
      <w:lang w:val="ro-RO"/>
    </w:rPr>
  </w:style>
  <w:style w:type="character" w:customStyle="1" w:styleId="StyleHiddenChar">
    <w:name w:val="StyleHidden Char"/>
    <w:basedOn w:val="DefaultParagraphFont"/>
    <w:link w:val="StyleHidden"/>
    <w:rsid w:val="00F915B9"/>
    <w:rPr>
      <w:rFonts w:ascii="Arial" w:hAnsi="Arial" w:cs="Arial"/>
      <w:sz w:val="2"/>
      <w:szCs w:val="24"/>
      <w:lang w:val="ro-RO"/>
    </w:rPr>
  </w:style>
  <w:style w:type="paragraph" w:styleId="BodyText2">
    <w:name w:val="Body Text 2"/>
    <w:basedOn w:val="Normal"/>
    <w:link w:val="BodyText2Char"/>
    <w:uiPriority w:val="99"/>
    <w:semiHidden/>
    <w:unhideWhenUsed/>
    <w:rsid w:val="006A2538"/>
    <w:pPr>
      <w:spacing w:after="120" w:line="480" w:lineRule="auto"/>
    </w:pPr>
    <w:rPr>
      <w:rFonts w:ascii="Calibri" w:eastAsia="Calibri" w:hAnsi="Calibri" w:cs="Times New Roman"/>
      <w:lang w:val="ro-RO"/>
    </w:rPr>
  </w:style>
  <w:style w:type="character" w:customStyle="1" w:styleId="BodyText2Char">
    <w:name w:val="Body Text 2 Char"/>
    <w:basedOn w:val="DefaultParagraphFont"/>
    <w:link w:val="BodyText2"/>
    <w:uiPriority w:val="99"/>
    <w:semiHidden/>
    <w:rsid w:val="006A2538"/>
    <w:rPr>
      <w:rFonts w:ascii="Calibri" w:eastAsia="Calibri"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F915B9"/>
    <w:pPr>
      <w:spacing w:after="120" w:line="240" w:lineRule="auto"/>
    </w:pPr>
    <w:rPr>
      <w:rFonts w:ascii="Arial" w:hAnsi="Arial" w:cs="Arial"/>
      <w:sz w:val="2"/>
      <w:szCs w:val="24"/>
      <w:lang w:val="ro-RO"/>
    </w:rPr>
  </w:style>
  <w:style w:type="character" w:customStyle="1" w:styleId="StyleHiddenChar">
    <w:name w:val="StyleHidden Char"/>
    <w:basedOn w:val="DefaultParagraphFont"/>
    <w:link w:val="StyleHidden"/>
    <w:rsid w:val="00F915B9"/>
    <w:rPr>
      <w:rFonts w:ascii="Arial" w:hAnsi="Arial" w:cs="Arial"/>
      <w:sz w:val="2"/>
      <w:szCs w:val="24"/>
      <w:lang w:val="ro-RO"/>
    </w:rPr>
  </w:style>
  <w:style w:type="paragraph" w:styleId="BodyText2">
    <w:name w:val="Body Text 2"/>
    <w:basedOn w:val="Normal"/>
    <w:link w:val="BodyText2Char"/>
    <w:uiPriority w:val="99"/>
    <w:semiHidden/>
    <w:unhideWhenUsed/>
    <w:rsid w:val="006A2538"/>
    <w:pPr>
      <w:spacing w:after="120" w:line="480" w:lineRule="auto"/>
    </w:pPr>
    <w:rPr>
      <w:rFonts w:ascii="Calibri" w:eastAsia="Calibri" w:hAnsi="Calibri" w:cs="Times New Roman"/>
      <w:lang w:val="ro-RO"/>
    </w:rPr>
  </w:style>
  <w:style w:type="character" w:customStyle="1" w:styleId="BodyText2Char">
    <w:name w:val="Body Text 2 Char"/>
    <w:basedOn w:val="DefaultParagraphFont"/>
    <w:link w:val="BodyText2"/>
    <w:uiPriority w:val="99"/>
    <w:semiHidden/>
    <w:rsid w:val="006A2538"/>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202">
      <w:bodyDiv w:val="1"/>
      <w:marLeft w:val="0"/>
      <w:marRight w:val="0"/>
      <w:marTop w:val="0"/>
      <w:marBottom w:val="0"/>
      <w:divBdr>
        <w:top w:val="none" w:sz="0" w:space="0" w:color="auto"/>
        <w:left w:val="none" w:sz="0" w:space="0" w:color="auto"/>
        <w:bottom w:val="none" w:sz="0" w:space="0" w:color="auto"/>
        <w:right w:val="none" w:sz="0" w:space="0" w:color="auto"/>
      </w:divBdr>
    </w:div>
    <w:div w:id="64227123">
      <w:bodyDiv w:val="1"/>
      <w:marLeft w:val="0"/>
      <w:marRight w:val="0"/>
      <w:marTop w:val="0"/>
      <w:marBottom w:val="0"/>
      <w:divBdr>
        <w:top w:val="none" w:sz="0" w:space="0" w:color="auto"/>
        <w:left w:val="none" w:sz="0" w:space="0" w:color="auto"/>
        <w:bottom w:val="none" w:sz="0" w:space="0" w:color="auto"/>
        <w:right w:val="none" w:sz="0" w:space="0" w:color="auto"/>
      </w:divBdr>
    </w:div>
    <w:div w:id="71970007">
      <w:bodyDiv w:val="1"/>
      <w:marLeft w:val="0"/>
      <w:marRight w:val="0"/>
      <w:marTop w:val="0"/>
      <w:marBottom w:val="0"/>
      <w:divBdr>
        <w:top w:val="none" w:sz="0" w:space="0" w:color="auto"/>
        <w:left w:val="none" w:sz="0" w:space="0" w:color="auto"/>
        <w:bottom w:val="none" w:sz="0" w:space="0" w:color="auto"/>
        <w:right w:val="none" w:sz="0" w:space="0" w:color="auto"/>
      </w:divBdr>
    </w:div>
    <w:div w:id="243616151">
      <w:bodyDiv w:val="1"/>
      <w:marLeft w:val="0"/>
      <w:marRight w:val="0"/>
      <w:marTop w:val="0"/>
      <w:marBottom w:val="0"/>
      <w:divBdr>
        <w:top w:val="none" w:sz="0" w:space="0" w:color="auto"/>
        <w:left w:val="none" w:sz="0" w:space="0" w:color="auto"/>
        <w:bottom w:val="none" w:sz="0" w:space="0" w:color="auto"/>
        <w:right w:val="none" w:sz="0" w:space="0" w:color="auto"/>
      </w:divBdr>
    </w:div>
    <w:div w:id="253973319">
      <w:bodyDiv w:val="1"/>
      <w:marLeft w:val="0"/>
      <w:marRight w:val="0"/>
      <w:marTop w:val="0"/>
      <w:marBottom w:val="0"/>
      <w:divBdr>
        <w:top w:val="none" w:sz="0" w:space="0" w:color="auto"/>
        <w:left w:val="none" w:sz="0" w:space="0" w:color="auto"/>
        <w:bottom w:val="none" w:sz="0" w:space="0" w:color="auto"/>
        <w:right w:val="none" w:sz="0" w:space="0" w:color="auto"/>
      </w:divBdr>
    </w:div>
    <w:div w:id="372384994">
      <w:bodyDiv w:val="1"/>
      <w:marLeft w:val="0"/>
      <w:marRight w:val="0"/>
      <w:marTop w:val="0"/>
      <w:marBottom w:val="0"/>
      <w:divBdr>
        <w:top w:val="none" w:sz="0" w:space="0" w:color="auto"/>
        <w:left w:val="none" w:sz="0" w:space="0" w:color="auto"/>
        <w:bottom w:val="none" w:sz="0" w:space="0" w:color="auto"/>
        <w:right w:val="none" w:sz="0" w:space="0" w:color="auto"/>
      </w:divBdr>
    </w:div>
    <w:div w:id="401566344">
      <w:bodyDiv w:val="1"/>
      <w:marLeft w:val="0"/>
      <w:marRight w:val="0"/>
      <w:marTop w:val="0"/>
      <w:marBottom w:val="0"/>
      <w:divBdr>
        <w:top w:val="none" w:sz="0" w:space="0" w:color="auto"/>
        <w:left w:val="none" w:sz="0" w:space="0" w:color="auto"/>
        <w:bottom w:val="none" w:sz="0" w:space="0" w:color="auto"/>
        <w:right w:val="none" w:sz="0" w:space="0" w:color="auto"/>
      </w:divBdr>
    </w:div>
    <w:div w:id="637955828">
      <w:bodyDiv w:val="1"/>
      <w:marLeft w:val="0"/>
      <w:marRight w:val="0"/>
      <w:marTop w:val="0"/>
      <w:marBottom w:val="0"/>
      <w:divBdr>
        <w:top w:val="none" w:sz="0" w:space="0" w:color="auto"/>
        <w:left w:val="none" w:sz="0" w:space="0" w:color="auto"/>
        <w:bottom w:val="none" w:sz="0" w:space="0" w:color="auto"/>
        <w:right w:val="none" w:sz="0" w:space="0" w:color="auto"/>
      </w:divBdr>
    </w:div>
    <w:div w:id="643388081">
      <w:bodyDiv w:val="1"/>
      <w:marLeft w:val="0"/>
      <w:marRight w:val="0"/>
      <w:marTop w:val="0"/>
      <w:marBottom w:val="0"/>
      <w:divBdr>
        <w:top w:val="none" w:sz="0" w:space="0" w:color="auto"/>
        <w:left w:val="none" w:sz="0" w:space="0" w:color="auto"/>
        <w:bottom w:val="none" w:sz="0" w:space="0" w:color="auto"/>
        <w:right w:val="none" w:sz="0" w:space="0" w:color="auto"/>
      </w:divBdr>
    </w:div>
    <w:div w:id="1154300738">
      <w:bodyDiv w:val="1"/>
      <w:marLeft w:val="0"/>
      <w:marRight w:val="0"/>
      <w:marTop w:val="0"/>
      <w:marBottom w:val="0"/>
      <w:divBdr>
        <w:top w:val="none" w:sz="0" w:space="0" w:color="auto"/>
        <w:left w:val="none" w:sz="0" w:space="0" w:color="auto"/>
        <w:bottom w:val="none" w:sz="0" w:space="0" w:color="auto"/>
        <w:right w:val="none" w:sz="0" w:space="0" w:color="auto"/>
      </w:divBdr>
    </w:div>
    <w:div w:id="1210845471">
      <w:bodyDiv w:val="1"/>
      <w:marLeft w:val="0"/>
      <w:marRight w:val="0"/>
      <w:marTop w:val="0"/>
      <w:marBottom w:val="0"/>
      <w:divBdr>
        <w:top w:val="none" w:sz="0" w:space="0" w:color="auto"/>
        <w:left w:val="none" w:sz="0" w:space="0" w:color="auto"/>
        <w:bottom w:val="none" w:sz="0" w:space="0" w:color="auto"/>
        <w:right w:val="none" w:sz="0" w:space="0" w:color="auto"/>
      </w:divBdr>
    </w:div>
    <w:div w:id="1533880743">
      <w:bodyDiv w:val="1"/>
      <w:marLeft w:val="0"/>
      <w:marRight w:val="0"/>
      <w:marTop w:val="0"/>
      <w:marBottom w:val="0"/>
      <w:divBdr>
        <w:top w:val="none" w:sz="0" w:space="0" w:color="auto"/>
        <w:left w:val="none" w:sz="0" w:space="0" w:color="auto"/>
        <w:bottom w:val="none" w:sz="0" w:space="0" w:color="auto"/>
        <w:right w:val="none" w:sz="0" w:space="0" w:color="auto"/>
      </w:divBdr>
    </w:div>
    <w:div w:id="1568764571">
      <w:bodyDiv w:val="1"/>
      <w:marLeft w:val="0"/>
      <w:marRight w:val="0"/>
      <w:marTop w:val="0"/>
      <w:marBottom w:val="0"/>
      <w:divBdr>
        <w:top w:val="none" w:sz="0" w:space="0" w:color="auto"/>
        <w:left w:val="none" w:sz="0" w:space="0" w:color="auto"/>
        <w:bottom w:val="none" w:sz="0" w:space="0" w:color="auto"/>
        <w:right w:val="none" w:sz="0" w:space="0" w:color="auto"/>
      </w:divBdr>
    </w:div>
    <w:div w:id="1665625954">
      <w:bodyDiv w:val="1"/>
      <w:marLeft w:val="0"/>
      <w:marRight w:val="0"/>
      <w:marTop w:val="0"/>
      <w:marBottom w:val="0"/>
      <w:divBdr>
        <w:top w:val="none" w:sz="0" w:space="0" w:color="auto"/>
        <w:left w:val="none" w:sz="0" w:space="0" w:color="auto"/>
        <w:bottom w:val="none" w:sz="0" w:space="0" w:color="auto"/>
        <w:right w:val="none" w:sz="0" w:space="0" w:color="auto"/>
      </w:divBdr>
    </w:div>
    <w:div w:id="1703283571">
      <w:bodyDiv w:val="1"/>
      <w:marLeft w:val="0"/>
      <w:marRight w:val="0"/>
      <w:marTop w:val="0"/>
      <w:marBottom w:val="0"/>
      <w:divBdr>
        <w:top w:val="none" w:sz="0" w:space="0" w:color="auto"/>
        <w:left w:val="none" w:sz="0" w:space="0" w:color="auto"/>
        <w:bottom w:val="none" w:sz="0" w:space="0" w:color="auto"/>
        <w:right w:val="none" w:sz="0" w:space="0" w:color="auto"/>
      </w:divBdr>
    </w:div>
    <w:div w:id="1780638898">
      <w:bodyDiv w:val="1"/>
      <w:marLeft w:val="0"/>
      <w:marRight w:val="0"/>
      <w:marTop w:val="0"/>
      <w:marBottom w:val="0"/>
      <w:divBdr>
        <w:top w:val="none" w:sz="0" w:space="0" w:color="auto"/>
        <w:left w:val="none" w:sz="0" w:space="0" w:color="auto"/>
        <w:bottom w:val="none" w:sz="0" w:space="0" w:color="auto"/>
        <w:right w:val="none" w:sz="0" w:space="0" w:color="auto"/>
      </w:divBdr>
    </w:div>
    <w:div w:id="1946502973">
      <w:bodyDiv w:val="1"/>
      <w:marLeft w:val="0"/>
      <w:marRight w:val="0"/>
      <w:marTop w:val="0"/>
      <w:marBottom w:val="0"/>
      <w:divBdr>
        <w:top w:val="none" w:sz="0" w:space="0" w:color="auto"/>
        <w:left w:val="none" w:sz="0" w:space="0" w:color="auto"/>
        <w:bottom w:val="none" w:sz="0" w:space="0" w:color="auto"/>
        <w:right w:val="none" w:sz="0" w:space="0" w:color="auto"/>
      </w:divBdr>
    </w:div>
    <w:div w:id="1958222479">
      <w:bodyDiv w:val="1"/>
      <w:marLeft w:val="0"/>
      <w:marRight w:val="0"/>
      <w:marTop w:val="0"/>
      <w:marBottom w:val="0"/>
      <w:divBdr>
        <w:top w:val="none" w:sz="0" w:space="0" w:color="auto"/>
        <w:left w:val="none" w:sz="0" w:space="0" w:color="auto"/>
        <w:bottom w:val="none" w:sz="0" w:space="0" w:color="auto"/>
        <w:right w:val="none" w:sz="0" w:space="0" w:color="auto"/>
      </w:divBdr>
    </w:div>
    <w:div w:id="2026057221">
      <w:bodyDiv w:val="1"/>
      <w:marLeft w:val="0"/>
      <w:marRight w:val="0"/>
      <w:marTop w:val="0"/>
      <w:marBottom w:val="0"/>
      <w:divBdr>
        <w:top w:val="none" w:sz="0" w:space="0" w:color="auto"/>
        <w:left w:val="none" w:sz="0" w:space="0" w:color="auto"/>
        <w:bottom w:val="none" w:sz="0" w:space="0" w:color="auto"/>
        <w:right w:val="none" w:sz="0" w:space="0" w:color="auto"/>
      </w:divBdr>
    </w:div>
    <w:div w:id="205445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webSettings" Target="webSettings.xm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microsoft.com/office/2007/relationships/stylesWithEffects" Target="stylesWithEffects.xml"/><Relationship Id="rId53" Type="http://schemas.openxmlformats.org/officeDocument/2006/relationships/footer" Target="footer2.xm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endnotes" Target="endnotes.xml"/><Relationship Id="rId57" Type="http://schemas.openxmlformats.org/officeDocument/2006/relationships/glossaryDocument" Target="glossary/document.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footnotes" Target="footnotes.xml"/><Relationship Id="rId56"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header" Target="header2.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25C36CBC814B4C138C1A20EFD5733F1E"/>
        <w:category>
          <w:name w:val="General"/>
          <w:gallery w:val="placeholder"/>
        </w:category>
        <w:types>
          <w:type w:val="bbPlcHdr"/>
        </w:types>
        <w:behaviors>
          <w:behavior w:val="content"/>
        </w:behaviors>
        <w:guid w:val="{9EA98CE2-9D5A-4427-9101-B86704E10E06}"/>
      </w:docPartPr>
      <w:docPartBody>
        <w:p w:rsidR="0036170C" w:rsidRDefault="00E82F5E" w:rsidP="00E82F5E">
          <w:pPr>
            <w:pStyle w:val="25C36CBC814B4C138C1A20EFD5733F1E"/>
          </w:pPr>
          <w:r w:rsidRPr="00590B4D">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69FE"/>
    <w:rsid w:val="002C74DA"/>
    <w:rsid w:val="00305B6D"/>
    <w:rsid w:val="003101A5"/>
    <w:rsid w:val="0034180E"/>
    <w:rsid w:val="0036170C"/>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D2B5B"/>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CE6AD6"/>
    <w:rsid w:val="00D025EE"/>
    <w:rsid w:val="00D03B8D"/>
    <w:rsid w:val="00D07846"/>
    <w:rsid w:val="00D45913"/>
    <w:rsid w:val="00DE7A0D"/>
    <w:rsid w:val="00E45EEF"/>
    <w:rsid w:val="00E713B0"/>
    <w:rsid w:val="00E82F5E"/>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2F5E"/>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25C36CBC814B4C138C1A20EFD5733F1E">
    <w:name w:val="25C36CBC814B4C138C1A20EFD5733F1E"/>
    <w:rsid w:val="00E82F5E"/>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ProduseModel, SIM.Reglementari.Model, Version=1.0.0.0, Culture=neutral, PublicKeyToken=null]]">[]</value>
</file>

<file path=customXml/item10.xml><?xml version="1.0" encoding="utf-8"?><value xmlns="System.Collections.Generic.List`1[[SIM.Reglementari.Model.Entities.PericoleAccidenteMajoreModel, SIM.Reglementari.Model, Version=1.0.0.0, Culture=neutral, PublicKeyToken=null]]">[]</value>
</file>

<file path=customXml/item11.xml><?xml version="1.0" encoding="utf-8"?><value xmlns="System.Collections.Generic.List`1[[SIM.Reglementari.Model.Entities.DeseuriTransportateModel, SIM.Reglementari.Model, Version=1.0.0.0, Culture=neutral, PublicKeyToken=null]]">[]</value>
</file>

<file path=customXml/item12.xml><?xml version="1.0" encoding="utf-8"?><value xmlns="System.Collections.Generic.List`1[[SIM.Reglementari.Model.Entities.ValoriLimitaAerSpecialeModel, SIM.Reglementari.Model, Version=1.0.0.0, Culture=neutral, PublicKeyToken=null]]">[]</value>
</file>

<file path=customXml/item13.xml><?xml version="1.0" encoding="utf-8"?><value xmlns="System.Collections.Generic.List`1[[SIM.Reglementari.Model.Entities.ConcentratieMaximaApaModel, SIM.Reglementari.Model, Version=1.0.0.0, Culture=neutral, PublicKeyToken=null]]">[]</value>
</file>

<file path=customXml/item14.xml><?xml version="1.0" encoding="utf-8"?><value xmlns="System.Collections.Generic.List`1[[SIM.Reglementari.Model.Entities.MateriePrimaModel, SIM.Reglementari.Model, Version=1.0.0.0, Culture=neutral, PublicKeyToken=null]]">[]</value>
</file>

<file path=customXml/item15.xml><?xml version="1.0" encoding="utf-8"?><value xmlns="System.Collections.Generic.List`1[[SIM.Reglementari.Model.Entities.TratareApeModel, SIM.Reglementari.Model, Version=1.0.0.0, Culture=neutral, PublicKeyToken=null]]">[]</value>
</file>

<file path=customXml/item16.xml><?xml version="1.0" encoding="utf-8"?><value xmlns="System.Collections.Generic.List`1[[SIM.Reglementari.Model.Entities.MonitorizareSolModel, SIM.Reglementari.Model, Version=1.0.0.0, Culture=neutral, PublicKeyToken=null]]">[]</value>
</file>

<file path=customXml/item17.xml><?xml version="1.0" encoding="utf-8"?><value xmlns="System.Collections.Generic.List`1[[SIM.Reglementari.Model.Entities.UtilitatiModel, SIM.Reglementari.Model, Version=1.0.0.0, Culture=neutral, PublicKeyToken=null]]">[{"TipUtilitateId":1,"TipUtilitate":"Apa","Descriere":"Alimentarea cu apă se face de la rețeaua de apă a municipiului Cluj-Napoca","Cantitate":25.0,"UnitateMasuraId":132,"UnitateMasura":"Metri cubi/luna","Id":"3ff124fb-1928-4182-bdee-bf0d713f68ad","DetailId":"00000000-0000-0000-0000-000000000000","ActReglementareId":"de3a39e9-d0f6-4cb2-b45c-e8506c6216b4"},{"TipUtilitateId":2,"TipUtilitate":"Canalizare","Descriere":"Rețeaua de canalizare a municipiului Cluj-Napoca","Cantitate":25.0,"UnitateMasuraId":132,"UnitateMasura":"Metri cubi/luna","Id":"e3244d50-3ab4-4dab-94e5-ad6951183bbd","DetailId":"00000000-0000-0000-0000-000000000000","ActReglementareId":"de3a39e9-d0f6-4cb2-b45c-e8506c6216b4"},{"TipUtilitateId":3,"TipUtilitate":"Energie","Descriere":"Rețeaua de distribuție energie electrică a municipiului Cluj-Napoca","Cantitate":71.0,"UnitateMasuraId":118,"UnitateMasura":"KiloWatt ora/luna","Id":"142fa51e-7fc0-45de-9c88-3b417f948343","DetailId":"00000000-0000-0000-0000-000000000000","ActReglementareId":"de3a39e9-d0f6-4cb2-b45c-e8506c6216b4"},{"TipUtilitateId":3,"TipUtilitate":"Energie","Descriere":"Energie termică - rețeaua de gaz metan a municipiului Cluj-Napoca","Cantitate":400.0,"UnitateMasuraId":132,"UnitateMasura":"Metri cubi/luna","Id":"72d852f4-c8c9-4e6c-89f7-55badeaaf85c","DetailId":"00000000-0000-0000-0000-000000000000","ActReglementareId":"de3a39e9-d0f6-4cb2-b45c-e8506c6216b4"}]</value>
</file>

<file path=customXml/item18.xml><?xml version="1.0" encoding="utf-8"?><value xmlns="System.Collections.Generic.List`1[[SIM.Reglementari.Model.Entities.DeseuriColectateModel, SIM.Reglementari.Model, Version=1.0.0.0, Culture=neutral, PublicKeyToken=null]]">[]</value>
</file>

<file path=customXml/item19.xml><?xml version="1.0" encoding="utf-8"?><value xmlns="System.Collections.Generic.List`1[[SIM.Reglementari.Model.Entities.ValoriLimitaAerNormaleModel, SIM.Reglementari.Model, Version=1.0.0.0, Culture=neutral, PublicKeyToken=null]]">[{"CodCaenRev2":"3811","CosId":"f77ebd00-37d3-489a-bd7f-aa9360d072db","DenumireCos":"Coș de evacuare gaze arse de la ceentrala termică","Poluant":"TSP (Particule in suspensie totale)","Vle":5.0,"UnitateMasuraId":148,"UnitateMasura":"Milligram/normal metru cub","ConditiiReferinta":"Conform Ordinului 462/1993","Id":"82f9b57a-fed7-4c4e-8657-d3620aa375ef","DetailId":"f77ebd00-37d3-489a-bd7f-aa9360d072db","ActReglementareId":"de3a39e9-d0f6-4cb2-b45c-e8506c6216b4"},{"CodCaenRev2":"3811","CosId":"89fb413d-6797-402b-bf74-341a3ebbc358","DenumireCos":"Coș de evacuare gaze arse de la ceentrala termică","Poluant":"Oxizi de azot","Vle":350.0,"UnitateMasuraId":148,"UnitateMasura":"Milligram/normal metru cub","ConditiiReferinta":"Conform Ordinului 462/1993","Id":"99457dac-ffb0-4018-8dce-901b1b821f75","DetailId":"89fb413d-6797-402b-bf74-341a3ebbc358","ActReglementareId":"de3a39e9-d0f6-4cb2-b45c-e8506c6216b4"},{"CodCaenRev2":"3811","CosId":"2638b9c9-8f4a-4066-9066-135d28b10bb9","DenumireCos":"Coș de evacuare gaze arse de la ceentrala termică","Poluant":"Oxizi de sulf ","Vle":35.0,"UnitateMasuraId":148,"UnitateMasura":"Milligram/normal metru cub","ConditiiReferinta":"Conform Ordinului 462/1993","Id":"c808a095-766b-4ebe-bac1-f1d73031fe98","DetailId":"2638b9c9-8f4a-4066-9066-135d28b10bb9","ActReglementareId":"de3a39e9-d0f6-4cb2-b45c-e8506c6216b4"},{"CodCaenRev2":"3811","CosId":"140a4b55-5855-4a2f-84c1-8d3f68451957","DenumireCos":"Coș de evacuare gaze arse de la ceentrala termică","Poluant":"Monoxid de Carbon","Vle":100.0,"UnitateMasuraId":148,"UnitateMasura":"Milligram/normal metru cub","ConditiiReferinta":"Conform Ordinului 462/1993","Id":"0f73f849-b74c-4df6-8920-5ec87c1c3284","DetailId":"140a4b55-5855-4a2f-84c1-8d3f68451957","ActReglementareId":"de3a39e9-d0f6-4cb2-b45c-e8506c6216b4"}]</value>
</file>

<file path=customXml/item2.xml><?xml version="1.0" encoding="utf-8"?><value xmlns="System.Collections.Generic.List`1[[SIM.Reglementari.Model.Entities.DeseuriDeeeModel, SIM.Reglementari.Model, Version=1.0.0.0, Culture=neutral, PublicKeyToken=null]]">[]</value>
</file>

<file path=customXml/item20.xml><?xml version="1.0" encoding="utf-8"?><value xmlns="System.Collections.Generic.List`1[[SIM.Reglementari.Model.Entities.SituatieUrgentaModel, SIM.Reglementari.Model, Version=1.0.0.0, Culture=neutral, PublicKeyToken=null]]">[]</value>
</file>

<file path=customXml/item21.xml><?xml version="1.0" encoding="utf-8"?><value xmlns="System.Collections.Generic.List`1[[SIM.Reglementari.Model.Entities.ObligatiiRaportareModel, SIM.Reglementari.Model, Version=1.0.0.0, Culture=neutral, PublicKeyToken=null]]">[{"NrCrt":1,"DenumireRaport":"Statistica deseurilor: Chestionar 1: COL/TRAT – completat de operatorii ce se ocupa cu colectarea si/sau tratarea deseurilor.","FrecventaRaportare":"anual","PerioadaDepunere":"1 februarie - 15 iunie","AccesAplicatii":"Chestionar 1: COL/TRAT – completat de operatorii ce se ocupa cu colectarea si/sau tratarea deseurilor.","CodRol":"pcd:portal_content/Roluri_SIM/ROLE_DESEURI_MEDIUS","CodAnexa":"COL/TRAT","Modul":"SD","Id":"d04c12ae-f62a-4da0-aa7f-4f18bd24a2ac","DetailId":"00000000-0000-0000-0000-000000000000","ActReglementareId":"de3a39e9-d0f6-4cb2-b45c-e8506c6216b4"},{"NrCrt":2,"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ad1f68b2-7b08-4fa4-81e8-0c1f25d19aec","DetailId":"00000000-0000-0000-0000-000000000000","ActReglementareId":"de3a39e9-d0f6-4cb2-b45c-e8506c6216b4"},{"NrCrt":3,"DenumireRaport":"Deseuri Ambalaje: Anexa 3 (C) - Operatori economici colectori/ comercianti de deseuri de ambalaje","FrecventaRaportare":"anual","PerioadaDepunere":"1 februarie - 25 februarie","AccesAplicatii":"Anexa 3 (C) - Operatori economici colectori/ comercianti de deseuri de ambalaje","CodRol":"pcd:portal_content/Roluri_SIM/ROLE_DESEURI_AMBALAJE","CodAnexa":"ANEXA3_C","Modul":"AMB","Id":"c7adbcd4-1dac-4a5f-99a6-50fc7afaa6fd","DetailId":"00000000-0000-0000-0000-000000000000","ActReglementareId":"de3a39e9-d0f6-4cb2-b45c-e8506c6216b4"}]</value>
</file>

<file path=customXml/item22.xml><?xml version="1.0" encoding="utf-8"?><value xmlns="System.Collections.Generic.List`1[[SIM.Reglementari.Model.Entities.DeseuriBateriiColectateModel, SIM.Reglementari.Model, Version=1.0.0.0, Culture=neutral, PublicKeyToken=null]]">[]</value>
</file>

<file path=customXml/item23.xml><?xml version="1.0" encoding="utf-8"?><value xmlns="System.Collections.Generic.List`1[[SIM.Reglementari.Model.Entities.GospodarireAmbalajeModel, SIM.Reglementari.Model, Version=1.0.0.0, Culture=neutral, PublicKeyToken=null]]">[]</value>
</file>

<file path=customXml/item24.xml><?xml version="1.0" encoding="utf-8"?><value xmlns="System.Collections.Generic.List`1[[SIM.Reglementari.Model.Entities.CosuriModel, SIM.Reglementari.Model, Version=1.0.0.0, Culture=neutral, PublicKeyToken=null]]">[{"IdRev2":"48abbec8-f93c-4365-8dd3-56e2dad8ca9c","CodRev2":"3811","DenumireCos":"Coș de evacuare gaze arse de la centrala termică","Inaltime":null,"DiametruBaza":null,"DiametruVarf":null,"Poluant":"TSP (Particule in suspensie totale)","PoluantId":114,"EchipamentDepoluare":null,"Eficienta":null,"StereoX":null,"StereoY":null,"Id":"58d8d33d-18ee-4c07-97aa-5754204c641a","DetailId":"f77ebd00-37d3-489a-bd7f-aa9360d072db","ActReglementareId":"de3a39e9-d0f6-4cb2-b45c-e8506c6216b4"},{"IdRev2":"48abbec8-f93c-4365-8dd3-56e2dad8ca9c","CodRev2":"3811","DenumireCos":"Coș de evacuare gaze arse de la centrala termică","Inaltime":null,"DiametruBaza":null,"DiametruVarf":null,"Poluant":"Oxizi de azot","PoluantId":19,"EchipamentDepoluare":null,"Eficienta":null,"StereoX":null,"StereoY":null,"Id":"58d8d33d-18ee-4c07-97aa-5754204c641a","DetailId":"89fb413d-6797-402b-bf74-341a3ebbc358","ActReglementareId":"de3a39e9-d0f6-4cb2-b45c-e8506c6216b4"},{"IdRev2":"48abbec8-f93c-4365-8dd3-56e2dad8ca9c","CodRev2":"3811","DenumireCos":"Coș de evacuare gaze arse de la centrala termică","Inaltime":null,"DiametruBaza":null,"DiametruVarf":null,"Poluant":"Oxizi de sulf ","PoluantId":20,"EchipamentDepoluare":null,"Eficienta":null,"StereoX":null,"StereoY":null,"Id":"58d8d33d-18ee-4c07-97aa-5754204c641a","DetailId":"2638b9c9-8f4a-4066-9066-135d28b10bb9","ActReglementareId":"de3a39e9-d0f6-4cb2-b45c-e8506c6216b4"},{"IdRev2":"48abbec8-f93c-4365-8dd3-56e2dad8ca9c","CodRev2":"3811","DenumireCos":"Coș de evacuare gaze arse de la centrala termică","Inaltime":null,"DiametruBaza":null,"DiametruVarf":null,"Poluant":"Monoxid de Carbon","PoluantId":12,"EchipamentDepoluare":null,"Eficienta":null,"StereoX":null,"StereoY":null,"Id":"58d8d33d-18ee-4c07-97aa-5754204c641a","DetailId":"140a4b55-5855-4a2f-84c1-8d3f68451957","ActReglementareId":"de3a39e9-d0f6-4cb2-b45c-e8506c6216b4"}]</value>
</file>

<file path=customXml/item25.xml><?xml version="1.0" encoding="utf-8"?><value xmlns="System.Collections.Generic.List`1[[SIM.Reglementari.Model.Entities.MonitorizareApaModel, SIM.Reglementari.Model, Version=1.0.0.0, Culture=neutral, PublicKeyToken=null]]">[]</value>
</file>

<file path=customXml/item26.xml><?xml version="1.0" encoding="utf-8"?><value xmlns="System.Collections.Generic.List`1[[SIM.Reglementari.Model.Entities.SubstantePericuloaseModel, SIM.Reglementari.Model, Version=1.0.0.0, Culture=neutral, PublicKeyToken=null]]">[]</value>
</file>

<file path=customXml/item27.xml><?xml version="1.0" encoding="utf-8"?><value xmlns="System.Collections.Generic.List`1[[SIM.Reglementari.Model.Entities.DeseuriBateriiModel, SIM.Reglementari.Model, Version=1.0.0.0, Culture=neutral, PublicKeyToken=null]]">[]</value>
</file>

<file path=customXml/item28.xml><?xml version="1.0" encoding="utf-8"?><value xmlns="System.Collections.Generic.List`1[[SIM.Reglementari.Model.Entities.CodActivitateModel, SIM.Reglementari.Model, Version=1.0.0.0, Culture=neutral, PublicKeyToken=null]]">[{"CodRev2":"3811","DenumireRev2":"Colectarea deseurilor nepericuloase","IdRev2":2286,"PozitieRev1":"277","CodRev1":"9002","DenumireRev1":"Colectarea si tratarea altor reziduuri","IdRev1":726,"CodNfr":null,"IdNfr":null,"CodSnap":null,"IdSnap":null,"Id":"48abbec8-f93c-4365-8dd3-56e2dad8ca9c","DetailId":"00000000-0000-0000-0000-000000000000","ActReglementareId":"de3a39e9-d0f6-4cb2-b45c-e8506c6216b4"},{"CodRev2":"0161","DenumireRev2":"Activitati auxiliare pentru productia vegetala","IdRev2":1865,"PozitieRev1":"7","CodRev1":"0141","DenumireRev1":"Activitati de servicii anexe agriculturii; gradinarit peisagistic (arhitectura peisagera)","IdRev1":787,"CodNfr":null,"IdNfr":null,"CodSnap":null,"IdSnap":null,"Id":"a78b4c0b-6050-4213-a8c3-20213b068d6b","DetailId":"00000000-0000-0000-0000-000000000000","ActReglementareId":"de3a39e9-d0f6-4cb2-b45c-e8506c6216b4"},{"CodRev2":"4677","DenumireRev2":"Comert cu ridicata al deseurilor si resturilor","IdRev2":2396,"PozitieRev1":"260","CodRev1":"5157","DenumireRev1":"Comertul cu ridicata al deseurilor si resturilor","IdRev1":499,"CodNfr":null,"IdNfr":null,"CodSnap":null,"IdSnap":null,"Id":"3cf92ed1-e884-434e-9f6d-5d568479ead9","DetailId":"00000000-0000-0000-0000-000000000000","ActReglementareId":"de3a39e9-d0f6-4cb2-b45c-e8506c6216b4"}]</value>
</file>

<file path=customXml/item29.xml><?xml version="1.0" encoding="utf-8"?><value xmlns="System.Collections.Generic.List`1[[SIM.Reglementari.Model.Entities.DeseuriStocateModel, SIM.Reglementari.Model, Version=1.0.0.0, Culture=neutral, PublicKeyToken=null]]">[]</value>
</file>

<file path=customXml/item3.xml><?xml version="1.0" encoding="utf-8"?><value xmlns="System.Collections.Generic.List`1[[SIM.Reglementari.Model.Entities.CapacitateMaximaProiectataModel, SIM.Reglementari.Model, Version=1.0.0.0, Culture=neutral, PublicKeyToken=null]]">[{"CodRev2":"3811","IdRev2":"48abbec8-f93c-4365-8dd3-56e2dad8ca9c","InstalatieUtilaj":"Colectare deșeuri nepericuloase","CapacitateMaximaProiectata":0.0,"UnitateMasuraId":null,"UnitateMasura":null,"Id":"4e78e56e-cd17-40ff-8abe-16324832642f","DetailId":"00000000-0000-0000-0000-000000000000","ActReglementareId":"de3a39e9-d0f6-4cb2-b45c-e8506c6216b4"},{"CodRev2":"0161","IdRev2":"a78b4c0b-6050-4213-a8c3-20213b068d6b","InstalatieUtilaj":"Activități auxiliare pentru producția vegetală","CapacitateMaximaProiectata":0.0,"UnitateMasuraId":null,"UnitateMasura":null,"Id":"9fd575ba-4d2b-4b78-840b-cee6fe55ea23","DetailId":"00000000-0000-0000-0000-000000000000","ActReglementareId":"de3a39e9-d0f6-4cb2-b45c-e8506c6216b4"},{"CodRev2":"4677","IdRev2":"3cf92ed1-e884-434e-9f6d-5d568479ead9","InstalatieUtilaj":"Comerț cu ridicata al deșeurilor și resturilor","CapacitateMaximaProiectata":0.0,"UnitateMasuraId":null,"UnitateMasura":null,"Id":"4ee2377f-e398-40c8-b4f8-a502c67af2d9","DetailId":"00000000-0000-0000-0000-000000000000","ActReglementareId":"de3a39e9-d0f6-4cb2-b45c-e8506c6216b4"}]</value>
</file>

<file path=customXml/item30.xml><?xml version="1.0" encoding="utf-8"?><value xmlns="System.Collections.Generic.List`1[[SIM.Reglementari.Model.Entities.AlteActivitatiModel, SIM.Reglementari.Model, Version=1.0.0.0, Culture=neutral, PublicKeyToken=null]]">[{"CodCaen":"8129","CodCaenId":2674,"DenumireActivitate":"Alte activitati de curatenie ","Id":"c72b4e44-039f-4c32-8cb9-0e9031573010","DetailId":"00000000-0000-0000-0000-000000000000","ActReglementareId":"de3a39e9-d0f6-4cb2-b45c-e8506c6216b4"},{"CodCaen":"8121","CodCaenId":2672,"DenumireActivitate":"Activitati generale de curatenie a cladirilor","Id":"06e5a8d9-d65e-49ff-8416-87941d6dc99d","DetailId":"00000000-0000-0000-0000-000000000000","ActReglementareId":"de3a39e9-d0f6-4cb2-b45c-e8506c6216b4"},{"CodCaen":"8122","CodCaenId":2673,"DenumireActivitate":"Activitati specializate de curatenie ","Id":"76fda326-2baa-4795-b631-9a737a5219f8","DetailId":"00000000-0000-0000-0000-000000000000","ActReglementareId":"de3a39e9-d0f6-4cb2-b45c-e8506c6216b4"}]</value>
</file>

<file path=customXml/item31.xml><?xml version="1.0" encoding="utf-8"?><value xmlns="System.Collections.Generic.List`1[[SIM.Reglementari.Model.Entities.DeseuriDeeeColectateModel, SIM.Reglementari.Model, Version=1.0.0.0, Culture=neutral, PublicKeyToken=null]]">[]</value>
</file>

<file path=customXml/item32.xml><?xml version="1.0" encoding="utf-8"?><value xmlns="System.Collections.Generic.List`1[[SIM.Reglementari.Model.Entities.CentralaTermicaModel, SIM.Reglementari.Model, Version=1.0.0.0, Culture=neutral, PublicKeyToken=null]]">[{"TipCombustibilId":6,"TipCombustibil":"Alti combustibili","ValoareLookup":"Gaz metan","ValoareLookupHidden":"Gaz metan","Cantitate":400.0,"UnitateMasuraId":132,"UnitateMasura":"Metri cubi/luna","PutereArzatoare":null,"TipCentrala":"Saunier Duval; tiraj forțat, tubulatură metalică cu un diametru de 110 mm, lungime de 1 m","PutereCentrala":0.03,"Id":"e0ecc8f9-38d1-4bc7-a7dc-0537e02777ef","DetailId":"00000000-0000-0000-0000-000000000000","ActReglementareId":"de3a39e9-d0f6-4cb2-b45c-e8506c6216b4"}]</value>
</file>

<file path=customXml/item33.xml><?xml version="1.0" encoding="utf-8"?><value xmlns="System.Collections.Generic.List`1[[SIM.Reglementari.Model.Entities.PretratareApeModel, SIM.Reglementari.Model, Version=1.0.0.0, Culture=neutral, PublicKeyToken=null]]">[]</value>
</file>

<file path=customXml/item34.xml><?xml version="1.0" encoding="utf-8"?><value xmlns="System.Collections.Generic.List`1[[SIM.Reglementari.Model.Entities.MonitorizareApaSubteranaModel, SIM.Reglementari.Model, Version=1.0.0.0, Culture=neutral, PublicKeyToken=null]]">[]</value>
</file>

<file path=customXml/item35.xml><?xml version="1.0" encoding="utf-8"?><value xmlns="System.Collections.Generic.List`1[[SIM.Reglementari.Model.Entities.DeseuriProduseModel, SIM.Reglementari.Model, Version=1.0.0.0, Culture=neutral, PublicKeyToken=null]]">[]</value>
</file>

<file path=customXml/item36.xml><?xml version="1.0" encoding="utf-8"?><value xmlns="System.Collections.Generic.List`1[[SIM.Reglementari.Model.Entities.AmbalajeModel, SIM.Reglementari.Model, Version=1.0.0.0, Culture=neutral, PublicKeyToken=null]]">[{"TipAmbalajId":2,"TipAmbalaj":"Alte plastice","Descriere":"Saci menajeri de mici dimensiuni; seturi","Cantitate":500.0,"UnitateMasuraId":124,"UnitateMasura":"Bucati/luna","Id":"c03496ec-42db-494e-8e9f-0dedd9b7bb58","DetailId":"00000000-0000-0000-0000-000000000000","ActReglementareId":"de3a39e9-d0f6-4cb2-b45c-e8506c6216b4"},{"TipAmbalajId":2,"TipAmbalaj":"Alte plastice","Descriere":"saci menajeri de mari dimensiuni; seturi","Cantitate":100.0,"UnitateMasuraId":124,"UnitateMasura":"Bucati/luna","Id":"4e085f77-123d-4740-a783-e1fee0979aa2","DetailId":"00000000-0000-0000-0000-000000000000","ActReglementareId":"de3a39e9-d0f6-4cb2-b45c-e8506c6216b4"}]</value>
</file>

<file path=customXml/item37.xml><?xml version="1.0" encoding="utf-8"?><value xmlns="System.Collections.Generic.List`1[[SIM.Reglementari.Model.Entities.ConcentratieMaximaApaSubteranaModel, SIM.Reglementari.Model, Version=1.0.0.0, Culture=neutral, PublicKeyToken=null]]">[]</value>
</file>

<file path=customXml/item38.xml><?xml version="1.0" encoding="utf-8"?><value xmlns="System.Collections.Generic.List`1[[SIM.Reglementari.Model.Entities.ValoriAdmiseSolModel, SIM.Reglementari.Model, Version=1.0.0.0, Culture=neutral, PublicKeyToken=null]]">[]</value>
</file>

<file path=customXml/item39.xml><?xml version="1.0" encoding="utf-8"?><value xmlns="System.Collections.Generic.List`1[[SIM.Reglementari.Model.Entities.AriiProtejateModel, SIM.Reglementari.Model, Version=1.0.0.0, Culture=neutral, PublicKeyToken=null]]">[]</value>
</file>

<file path=customXml/item4.xml><?xml version="1.0" encoding="utf-8"?><value xmlns="System.Collections.Generic.List`1[[SIM.Reglementari.Model.Entities.SistemeSigurantaModel, SIM.Reglementari.Model, Version=1.0.0.0, Culture=neutral, PublicKeyToken=null]]">[]</value>
</file>

<file path=customXml/item40.xml><?xml version="1.0" encoding="utf-8"?>
<value xmlns="SIM.Reglementari.Model.Entities.ActReglementareModel">{"Id":"de3a39e9-d0f6-4cb2-b45c-e8506c6216b4","Numar":null,"Data":null,"NumarActReglementareInitial":null,"DataActReglementareInitial":null,"DataInceput":null,"DataSfarsit":null,"Durata":null,"PunctLucruId":391098.0,"TipActId":1.0,"NumarCerere":null,"DataCerere":null,"NumarCerereScriptic":"20357","DataCerereScriptic":"2017-01-20T00:00:00","CodFiscal":null,"SordId":"(86147457-F409-86F3-7982-A2C0CF9138DE)","SablonSordId":"(738F7EB3-80B4-CBEA-D1C3-EA3241074D8D)","DosarSordId":"3947318","LatitudineWgs84":null,"LongitudineWgs84":null,"LatitudineStereo70":null,"LongitudineStereo70":null,"NumarAutorizatieGospodarireApe":null,"DataAutorizatieGospodarireApe":null,"DurataAutorizatieGospodarireApe":null,"Aba":null,"Sga":null,"AdresaSediuSocial":"Str. Fabricii, Nr. 60/A, Cluj-Napoca , Judetul Cluj","AdresaPunctLucru":"Str. Fabricii, Nr. 60/A, Cluj-Napoca , Judetul Cluj","DenumireObiectiv":null,"DomeniuActivitate":null,"DomeniuSpecific":null,"ApmEmitere":null,"ApmRaportare":null,"AnpmApm":"APM Cluj","NotificareApm":null,"EmitentApm":"APM Clu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1.xml><?xml version="1.0" encoding="utf-8"?>
<value xmlns="TableDependencies">[{"ParentGridId":"CodActivitateModel","ChildGridId":"CapacitateMaximaProiectataModel","ParentRowGuid":"48abbec8-f93c-4365-8dd3-56e2dad8ca9c","ChildRowGuid":"4e78e56e-cd17-40ff-8abe-16324832642f"},{"ParentGridId":"CodActivitateModel","ChildGridId":"CosuriModel","ParentRowGuid":"48abbec8-f93c-4365-8dd3-56e2dad8ca9c","ChildRowGuid":"58d8d33d-18ee-4c07-97aa-5754204c641a"},{"ParentGridId":"CosuriModel","ChildGridId":"CosuriModel","ParentRowGuid":"6510bab1-7265-49b7-a99b-56e39ab57fbd","ChildRowGuid":"f173f956-657e-41e9-bc5e-0f26560cabf7"},{"ParentGridId":"CosuriModel","ChildGridId":"CosuriModel","ParentRowGuid":"58d8d33d-18ee-4c07-97aa-5754204c641a","ChildRowGuid":"f77ebd00-37d3-489a-bd7f-aa9360d072db"},{"ParentGridId":"CosuriModel","ChildGridId":"ValoriLimitaAerNormaleModel","ParentRowGuid":"f77ebd00-37d3-489a-bd7f-aa9360d072db","ChildRowGuid":"82f9b57a-fed7-4c4e-8657-d3620aa375ef"}]</value>
</file>

<file path=customXml/item42.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DeseuriTratateModel, SIM.Reglementari.Model, Version=1.0.0.0, Culture=neutral, PublicKeyToken=null]]">[]</value>
</file>

<file path=customXml/item6.xml><?xml version="1.0" encoding="utf-8"?><value xmlns="System.Collections.Generic.List`1[[SIM.Reglementari.Model.Entities.MonitorizareAerModel, SIM.Reglementari.Model, Version=1.0.0.0, Culture=neutral, PublicKeyToken=null]]">[]</value>
</file>

<file path=customXml/item7.xml><?xml version="1.0" encoding="utf-8"?><value xmlns="System.Collections.Generic.List`1[[SIM.Reglementari.Model.Entities.AlteSurseModel, SIM.Reglementari.Model, Version=1.0.0.0, Culture=neutral, PublicKeyToken=null]]">[]</value>
</file>

<file path=customXml/item8.xml><?xml version="1.0" encoding="utf-8"?><value xmlns="System.Collections.Generic.List`1[[SIM.Reglementari.Model.Entities.DeseuriComercializateModel, SIM.Reglementari.Model, Version=1.0.0.0, Culture=neutral, PublicKeyToken=null]]">[]</value>
</file>

<file path=customXml/item9.xml><?xml version="1.0" encoding="utf-8"?><value xmlns="System.Collections.Generic.List`1[[SIM.Reglementari.Model.Entities.RevizuiriModel, SIM.Reglementari.Model, Version=1.0.0.0, Culture=neutral, PublicKeyToken=null]]">[]</value>
</file>

<file path=customXml/itemProps1.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10.xml><?xml version="1.0" encoding="utf-8"?>
<ds:datastoreItem xmlns:ds="http://schemas.openxmlformats.org/officeDocument/2006/customXml" ds:itemID="{7A0E50A1-F885-444D-A8FA-DC16645E67B9}">
  <ds:schemaRefs>
    <ds:schemaRef ds:uri="System.Collections.Generic.List`1[[SIM.Reglementari.Model.Entities.PericoleAccidenteMajoreModel, SIM.Reglementari.Model, Version=1.0.0.0, Culture=neutral, PublicKeyToken=null]]"/>
  </ds:schemaRefs>
</ds:datastoreItem>
</file>

<file path=customXml/itemProps11.xml><?xml version="1.0" encoding="utf-8"?>
<ds:datastoreItem xmlns:ds="http://schemas.openxmlformats.org/officeDocument/2006/customXml" ds:itemID="{4236DF8A-7656-4474-B584-4BE81EDB2B36}">
  <ds:schemaRefs>
    <ds:schemaRef ds:uri="System.Collections.Generic.List`1[[SIM.Reglementari.Model.Entities.DeseuriTransportateModel, SIM.Reglementari.Model, Version=1.0.0.0, Culture=neutral, PublicKeyToken=null]]"/>
  </ds:schemaRefs>
</ds:datastoreItem>
</file>

<file path=customXml/itemProps12.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3.xml><?xml version="1.0" encoding="utf-8"?>
<ds:datastoreItem xmlns:ds="http://schemas.openxmlformats.org/officeDocument/2006/customXml" ds:itemID="{D466DE77-E48D-40F7-8CDA-DD1E888306D0}">
  <ds:schemaRefs>
    <ds:schemaRef ds:uri="System.Collections.Generic.List`1[[SIM.Reglementari.Model.Entities.ConcentratieMaximaApaModel, SIM.Reglementari.Model, Version=1.0.0.0, Culture=neutral, PublicKeyToken=null]]"/>
  </ds:schemaRefs>
</ds:datastoreItem>
</file>

<file path=customXml/itemProps14.xml><?xml version="1.0" encoding="utf-8"?>
<ds:datastoreItem xmlns:ds="http://schemas.openxmlformats.org/officeDocument/2006/customXml" ds:itemID="{6DE00917-F2A6-434C-806A-9EA966CBC7F0}">
  <ds:schemaRefs>
    <ds:schemaRef ds:uri="System.Collections.Generic.List`1[[SIM.Reglementari.Model.Entities.MateriePrimaModel, SIM.Reglementari.Model, Version=1.0.0.0, Culture=neutral, PublicKeyToken=null]]"/>
  </ds:schemaRefs>
</ds:datastoreItem>
</file>

<file path=customXml/itemProps15.xml><?xml version="1.0" encoding="utf-8"?>
<ds:datastoreItem xmlns:ds="http://schemas.openxmlformats.org/officeDocument/2006/customXml" ds:itemID="{771EF048-B31B-427F-B370-9DF2F628BE1C}">
  <ds:schemaRefs>
    <ds:schemaRef ds:uri="System.Collections.Generic.List`1[[SIM.Reglementari.Model.Entities.TratareApeModel, SIM.Reglementari.Model, Version=1.0.0.0, Culture=neutral, PublicKeyToken=null]]"/>
  </ds:schemaRefs>
</ds:datastoreItem>
</file>

<file path=customXml/itemProps16.xml><?xml version="1.0" encoding="utf-8"?>
<ds:datastoreItem xmlns:ds="http://schemas.openxmlformats.org/officeDocument/2006/customXml" ds:itemID="{7F9F64E6-0C42-46E0-87DB-794CE06A3741}">
  <ds:schemaRefs>
    <ds:schemaRef ds:uri="System.Collections.Generic.List`1[[SIM.Reglementari.Model.Entities.MonitorizareSolModel, SIM.Reglementari.Model, Version=1.0.0.0, Culture=neutral, PublicKeyToken=null]]"/>
  </ds:schemaRefs>
</ds:datastoreItem>
</file>

<file path=customXml/itemProps17.xml><?xml version="1.0" encoding="utf-8"?>
<ds:datastoreItem xmlns:ds="http://schemas.openxmlformats.org/officeDocument/2006/customXml" ds:itemID="{AF388E5D-8C15-4261-9E76-ED3D6DD1FF73}">
  <ds:schemaRefs>
    <ds:schemaRef ds:uri="System.Collections.Generic.List`1[[SIM.Reglementari.Model.Entities.UtilitatiModel, SIM.Reglementari.Model, Version=1.0.0.0, Culture=neutral, PublicKeyToken=null]]"/>
  </ds:schemaRefs>
</ds:datastoreItem>
</file>

<file path=customXml/itemProps18.xml><?xml version="1.0" encoding="utf-8"?>
<ds:datastoreItem xmlns:ds="http://schemas.openxmlformats.org/officeDocument/2006/customXml" ds:itemID="{1E99A2A5-C8CD-4716-814E-8A6221167B6C}">
  <ds:schemaRefs>
    <ds:schemaRef ds:uri="System.Collections.Generic.List`1[[SIM.Reglementari.Model.Entities.DeseuriColectateModel, SIM.Reglementari.Model, Version=1.0.0.0, Culture=neutral, PublicKeyToken=null]]"/>
  </ds:schemaRefs>
</ds:datastoreItem>
</file>

<file path=customXml/itemProps19.xml><?xml version="1.0" encoding="utf-8"?>
<ds:datastoreItem xmlns:ds="http://schemas.openxmlformats.org/officeDocument/2006/customXml" ds:itemID="{F66A0497-20E2-4BBC-A409-BA993F651CF5}">
  <ds:schemaRefs>
    <ds:schemaRef ds:uri="System.Collections.Generic.List`1[[SIM.Reglementari.Model.Entities.ValoriLimitaAerNormaleModel, SIM.Reglementari.Model, Version=1.0.0.0, Culture=neutral, PublicKeyToken=null]]"/>
  </ds:schemaRefs>
</ds:datastoreItem>
</file>

<file path=customXml/itemProps2.xml><?xml version="1.0" encoding="utf-8"?>
<ds:datastoreItem xmlns:ds="http://schemas.openxmlformats.org/officeDocument/2006/customXml" ds:itemID="{F38F49FA-F86C-459F-82B7-1708018AEE36}">
  <ds:schemaRefs>
    <ds:schemaRef ds:uri="System.Collections.Generic.List`1[[SIM.Reglementari.Model.Entities.DeseuriDeeeModel, SIM.Reglementari.Model, Version=1.0.0.0, Culture=neutral, PublicKeyToken=null]]"/>
  </ds:schemaRefs>
</ds:datastoreItem>
</file>

<file path=customXml/itemProps20.xml><?xml version="1.0" encoding="utf-8"?>
<ds:datastoreItem xmlns:ds="http://schemas.openxmlformats.org/officeDocument/2006/customXml" ds:itemID="{96C0AB5C-522D-4B94-A3A8-9F69F937ACB3}">
  <ds:schemaRefs>
    <ds:schemaRef ds:uri="System.Collections.Generic.List`1[[SIM.Reglementari.Model.Entities.SituatieUrgentaModel, SIM.Reglementari.Model, Version=1.0.0.0, Culture=neutral, PublicKeyToken=null]]"/>
  </ds:schemaRefs>
</ds:datastoreItem>
</file>

<file path=customXml/itemProps21.xml><?xml version="1.0" encoding="utf-8"?>
<ds:datastoreItem xmlns:ds="http://schemas.openxmlformats.org/officeDocument/2006/customXml" ds:itemID="{67264A98-3A18-484A-9763-E274691E5392}">
  <ds:schemaRefs>
    <ds:schemaRef ds:uri="System.Collections.Generic.List`1[[SIM.Reglementari.Model.Entities.ObligatiiRaportareModel, SIM.Reglementari.Model, Version=1.0.0.0, Culture=neutral, PublicKeyToken=null]]"/>
  </ds:schemaRefs>
</ds:datastoreItem>
</file>

<file path=customXml/itemProps22.xml><?xml version="1.0" encoding="utf-8"?>
<ds:datastoreItem xmlns:ds="http://schemas.openxmlformats.org/officeDocument/2006/customXml" ds:itemID="{2AD2A822-6691-411E-B431-543222F0D633}">
  <ds:schemaRefs>
    <ds:schemaRef ds:uri="System.Collections.Generic.List`1[[SIM.Reglementari.Model.Entities.DeseuriBateriiColectateModel, SIM.Reglementari.Model, Version=1.0.0.0, Culture=neutral, PublicKeyToken=null]]"/>
  </ds:schemaRefs>
</ds:datastoreItem>
</file>

<file path=customXml/itemProps23.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4.xml><?xml version="1.0" encoding="utf-8"?>
<ds:datastoreItem xmlns:ds="http://schemas.openxmlformats.org/officeDocument/2006/customXml" ds:itemID="{43EC1670-A049-44B1-87F4-1F29007020F7}">
  <ds:schemaRefs>
    <ds:schemaRef ds:uri="System.Collections.Generic.List`1[[SIM.Reglementari.Model.Entities.CosuriModel, SIM.Reglementari.Model, Version=1.0.0.0, Culture=neutral, PublicKeyToken=null]]"/>
  </ds:schemaRefs>
</ds:datastoreItem>
</file>

<file path=customXml/itemProps25.xml><?xml version="1.0" encoding="utf-8"?>
<ds:datastoreItem xmlns:ds="http://schemas.openxmlformats.org/officeDocument/2006/customXml" ds:itemID="{FF6CD066-D83B-4AD7-9B1D-88DB6C3C14DC}">
  <ds:schemaRefs>
    <ds:schemaRef ds:uri="System.Collections.Generic.List`1[[SIM.Reglementari.Model.Entities.MonitorizareApaModel, SIM.Reglementari.Model, Version=1.0.0.0, Culture=neutral, PublicKeyToken=null]]"/>
  </ds:schemaRefs>
</ds:datastoreItem>
</file>

<file path=customXml/itemProps26.xml><?xml version="1.0" encoding="utf-8"?>
<ds:datastoreItem xmlns:ds="http://schemas.openxmlformats.org/officeDocument/2006/customXml" ds:itemID="{3C9DE34E-D66D-4DA7-A507-D93514548EEE}">
  <ds:schemaRefs>
    <ds:schemaRef ds:uri="System.Collections.Generic.List`1[[SIM.Reglementari.Model.Entities.SubstantePericuloaseModel, SIM.Reglementari.Model, Version=1.0.0.0, Culture=neutral, PublicKeyToken=null]]"/>
  </ds:schemaRefs>
</ds:datastoreItem>
</file>

<file path=customXml/itemProps27.xml><?xml version="1.0" encoding="utf-8"?>
<ds:datastoreItem xmlns:ds="http://schemas.openxmlformats.org/officeDocument/2006/customXml" ds:itemID="{0C7B7A85-D2B1-4977-A74C-FA9ACA6B7252}">
  <ds:schemaRefs>
    <ds:schemaRef ds:uri="System.Collections.Generic.List`1[[SIM.Reglementari.Model.Entities.DeseuriBateriiModel, SIM.Reglementari.Model, Version=1.0.0.0, Culture=neutral, PublicKeyToken=null]]"/>
  </ds:schemaRefs>
</ds:datastoreItem>
</file>

<file path=customXml/itemProps28.xml><?xml version="1.0" encoding="utf-8"?>
<ds:datastoreItem xmlns:ds="http://schemas.openxmlformats.org/officeDocument/2006/customXml" ds:itemID="{E30D35C5-2FE9-4EB5-8C17-BCA7A20542F4}">
  <ds:schemaRefs>
    <ds:schemaRef ds:uri="System.Collections.Generic.List`1[[SIM.Reglementari.Model.Entities.CodActivitateModel, SIM.Reglementari.Model, Version=1.0.0.0, Culture=neutral, PublicKeyToken=null]]"/>
  </ds:schemaRefs>
</ds:datastoreItem>
</file>

<file path=customXml/itemProps29.xml><?xml version="1.0" encoding="utf-8"?>
<ds:datastoreItem xmlns:ds="http://schemas.openxmlformats.org/officeDocument/2006/customXml" ds:itemID="{54C6D4BE-C283-4703-8996-6D03D4E6807B}">
  <ds:schemaRefs>
    <ds:schemaRef ds:uri="System.Collections.Generic.List`1[[SIM.Reglementari.Model.Entities.DeseuriStocateModel, SIM.Reglementari.Model, Version=1.0.0.0, Culture=neutral, PublicKeyToken=null]]"/>
  </ds:schemaRefs>
</ds:datastoreItem>
</file>

<file path=customXml/itemProps3.xml><?xml version="1.0" encoding="utf-8"?>
<ds:datastoreItem xmlns:ds="http://schemas.openxmlformats.org/officeDocument/2006/customXml" ds:itemID="{D35F4DFB-23D6-4262-BB20-E96211DA8E5B}">
  <ds:schemaRefs>
    <ds:schemaRef ds:uri="System.Collections.Generic.List`1[[SIM.Reglementari.Model.Entities.CapacitateMaximaProiectataModel, SIM.Reglementari.Model, Version=1.0.0.0, Culture=neutral, PublicKeyToken=null]]"/>
  </ds:schemaRefs>
</ds:datastoreItem>
</file>

<file path=customXml/itemProps30.xml><?xml version="1.0" encoding="utf-8"?>
<ds:datastoreItem xmlns:ds="http://schemas.openxmlformats.org/officeDocument/2006/customXml" ds:itemID="{298EC1F8-AC7D-4B0D-8131-C508630D7EC4}">
  <ds:schemaRefs>
    <ds:schemaRef ds:uri="System.Collections.Generic.List`1[[SIM.Reglementari.Model.Entities.AlteActivitatiModel, SIM.Reglementari.Model, Version=1.0.0.0, Culture=neutral, PublicKeyToken=null]]"/>
  </ds:schemaRefs>
</ds:datastoreItem>
</file>

<file path=customXml/itemProps31.xml><?xml version="1.0" encoding="utf-8"?>
<ds:datastoreItem xmlns:ds="http://schemas.openxmlformats.org/officeDocument/2006/customXml" ds:itemID="{F7D642C4-6C12-4E45-99F8-8E869A125916}">
  <ds:schemaRefs>
    <ds:schemaRef ds:uri="System.Collections.Generic.List`1[[SIM.Reglementari.Model.Entities.DeseuriDeeeColectateModel, SIM.Reglementari.Model, Version=1.0.0.0, Culture=neutral, PublicKeyToken=null]]"/>
  </ds:schemaRefs>
</ds:datastoreItem>
</file>

<file path=customXml/itemProps32.xml><?xml version="1.0" encoding="utf-8"?>
<ds:datastoreItem xmlns:ds="http://schemas.openxmlformats.org/officeDocument/2006/customXml" ds:itemID="{843030B4-93C8-40F5-B499-766558F7DF42}">
  <ds:schemaRefs>
    <ds:schemaRef ds:uri="System.Collections.Generic.List`1[[SIM.Reglementari.Model.Entities.CentralaTermicaModel, SIM.Reglementari.Model, Version=1.0.0.0, Culture=neutral, PublicKeyToken=null]]"/>
  </ds:schemaRefs>
</ds:datastoreItem>
</file>

<file path=customXml/itemProps33.xml><?xml version="1.0" encoding="utf-8"?>
<ds:datastoreItem xmlns:ds="http://schemas.openxmlformats.org/officeDocument/2006/customXml" ds:itemID="{EF5400F4-6E6F-4587-81A3-77417C8D63F9}">
  <ds:schemaRefs>
    <ds:schemaRef ds:uri="System.Collections.Generic.List`1[[SIM.Reglementari.Model.Entities.PretratareApeModel, SIM.Reglementari.Model, Version=1.0.0.0, Culture=neutral, PublicKeyToken=null]]"/>
  </ds:schemaRefs>
</ds:datastoreItem>
</file>

<file path=customXml/itemProps34.xml><?xml version="1.0" encoding="utf-8"?>
<ds:datastoreItem xmlns:ds="http://schemas.openxmlformats.org/officeDocument/2006/customXml" ds:itemID="{26EE3819-5F9D-4676-9588-B854832178D8}">
  <ds:schemaRefs>
    <ds:schemaRef ds:uri="System.Collections.Generic.List`1[[SIM.Reglementari.Model.Entities.MonitorizareApaSubteranaModel, SIM.Reglementari.Model, Version=1.0.0.0, Culture=neutral, PublicKeyToken=null]]"/>
  </ds:schemaRefs>
</ds:datastoreItem>
</file>

<file path=customXml/itemProps35.xml><?xml version="1.0" encoding="utf-8"?>
<ds:datastoreItem xmlns:ds="http://schemas.openxmlformats.org/officeDocument/2006/customXml" ds:itemID="{20E83CD0-797A-415A-9204-5FF876EE7C15}">
  <ds:schemaRefs>
    <ds:schemaRef ds:uri="System.Collections.Generic.List`1[[SIM.Reglementari.Model.Entities.DeseuriProduseModel, SIM.Reglementari.Model, Version=1.0.0.0, Culture=neutral, PublicKeyToken=null]]"/>
  </ds:schemaRefs>
</ds:datastoreItem>
</file>

<file path=customXml/itemProps36.xml><?xml version="1.0" encoding="utf-8"?>
<ds:datastoreItem xmlns:ds="http://schemas.openxmlformats.org/officeDocument/2006/customXml" ds:itemID="{3AD33621-5BF6-4F47-9CA8-395054B00B05}">
  <ds:schemaRefs>
    <ds:schemaRef ds:uri="System.Collections.Generic.List`1[[SIM.Reglementari.Model.Entities.AmbalajeModel, SIM.Reglementari.Model, Version=1.0.0.0, Culture=neutral, PublicKeyToken=null]]"/>
  </ds:schemaRefs>
</ds:datastoreItem>
</file>

<file path=customXml/itemProps37.xml><?xml version="1.0" encoding="utf-8"?>
<ds:datastoreItem xmlns:ds="http://schemas.openxmlformats.org/officeDocument/2006/customXml" ds:itemID="{43D5A74C-483F-4D25-ACEB-0C0EDB96021B}">
  <ds:schemaRefs>
    <ds:schemaRef ds:uri="System.Collections.Generic.List`1[[SIM.Reglementari.Model.Entities.ConcentratieMaximaApaSubteranaModel, SIM.Reglementari.Model, Version=1.0.0.0, Culture=neutral, PublicKeyToken=null]]"/>
  </ds:schemaRefs>
</ds:datastoreItem>
</file>

<file path=customXml/itemProps38.xml><?xml version="1.0" encoding="utf-8"?>
<ds:datastoreItem xmlns:ds="http://schemas.openxmlformats.org/officeDocument/2006/customXml" ds:itemID="{E9491708-FC2B-4645-8BFE-9C4BEEB2DCD1}">
  <ds:schemaRefs>
    <ds:schemaRef ds:uri="System.Collections.Generic.List`1[[SIM.Reglementari.Model.Entities.ValoriAdmiseSolModel, SIM.Reglementari.Model, Version=1.0.0.0, Culture=neutral, PublicKeyToken=null]]"/>
  </ds:schemaRefs>
</ds:datastoreItem>
</file>

<file path=customXml/itemProps39.xml><?xml version="1.0" encoding="utf-8"?>
<ds:datastoreItem xmlns:ds="http://schemas.openxmlformats.org/officeDocument/2006/customXml" ds:itemID="{2E52F9FE-6CF3-4E17-AA35-BBE9511231CC}">
  <ds:schemaRefs>
    <ds:schemaRef ds:uri="System.Collections.Generic.List`1[[SIM.Reglementari.Model.Entities.AriiProtejateModel, SIM.Reglementari.Model, Version=1.0.0.0, Culture=neutral, PublicKeyToken=null]]"/>
  </ds:schemaRefs>
</ds:datastoreItem>
</file>

<file path=customXml/itemProps4.xml><?xml version="1.0" encoding="utf-8"?>
<ds:datastoreItem xmlns:ds="http://schemas.openxmlformats.org/officeDocument/2006/customXml" ds:itemID="{6B52AAC9-8E96-4B52-896D-C6350C022FDE}">
  <ds:schemaRefs>
    <ds:schemaRef ds:uri="System.Collections.Generic.List`1[[SIM.Reglementari.Model.Entities.SistemeSigurantaModel, SIM.Reglementari.Model, Version=1.0.0.0, Culture=neutral, PublicKeyToken=null]]"/>
  </ds:schemaRefs>
</ds:datastoreItem>
</file>

<file path=customXml/itemProps40.xml><?xml version="1.0" encoding="utf-8"?>
<ds:datastoreItem xmlns:ds="http://schemas.openxmlformats.org/officeDocument/2006/customXml" ds:itemID="{91B7B6DA-CFD4-4018-9B68-978C1404BB66}">
  <ds:schemaRefs>
    <ds:schemaRef ds:uri="SIM.Reglementari.Model.Entities.ActReglementareModel"/>
  </ds:schemaRefs>
</ds:datastoreItem>
</file>

<file path=customXml/itemProps41.xml><?xml version="1.0" encoding="utf-8"?>
<ds:datastoreItem xmlns:ds="http://schemas.openxmlformats.org/officeDocument/2006/customXml" ds:itemID="{E1A7F589-B1CF-4C6D-9DF7-F24371421275}">
  <ds:schemaRefs>
    <ds:schemaRef ds:uri="TableDependencies"/>
  </ds:schemaRefs>
</ds:datastoreItem>
</file>

<file path=customXml/itemProps42.xml><?xml version="1.0" encoding="utf-8"?>
<ds:datastoreItem xmlns:ds="http://schemas.openxmlformats.org/officeDocument/2006/customXml" ds:itemID="{EF08D1DE-EDE3-444B-8C2D-D8BE7781B3F7}">
  <ds:schemaRefs>
    <ds:schemaRef ds:uri="http://schemas.openxmlformats.org/officeDocument/2006/bibliography"/>
  </ds:schemaRefs>
</ds:datastoreItem>
</file>

<file path=customXml/itemProps5.xml><?xml version="1.0" encoding="utf-8"?>
<ds:datastoreItem xmlns:ds="http://schemas.openxmlformats.org/officeDocument/2006/customXml" ds:itemID="{B2F74772-00EE-4F7F-ADC4-2A177C45C575}">
  <ds:schemaRefs>
    <ds:schemaRef ds:uri="System.Collections.Generic.List`1[[SIM.Reglementari.Model.Entities.DeseuriTratateModel, SIM.Reglementari.Model, Version=1.0.0.0, Culture=neutral, PublicKeyToken=null]]"/>
  </ds:schemaRefs>
</ds:datastoreItem>
</file>

<file path=customXml/itemProps6.xml><?xml version="1.0" encoding="utf-8"?>
<ds:datastoreItem xmlns:ds="http://schemas.openxmlformats.org/officeDocument/2006/customXml" ds:itemID="{96613580-B161-46A5-BB47-AA729F85E389}">
  <ds:schemaRefs>
    <ds:schemaRef ds:uri="System.Collections.Generic.List`1[[SIM.Reglementari.Model.Entities.MonitorizareAerModel, SIM.Reglementari.Model, Version=1.0.0.0, Culture=neutral, PublicKeyToken=null]]"/>
  </ds:schemaRefs>
</ds:datastoreItem>
</file>

<file path=customXml/itemProps7.xml><?xml version="1.0" encoding="utf-8"?>
<ds:datastoreItem xmlns:ds="http://schemas.openxmlformats.org/officeDocument/2006/customXml" ds:itemID="{54B9958B-8803-41D7-B036-9C9508C7F7CC}">
  <ds:schemaRefs>
    <ds:schemaRef ds:uri="System.Collections.Generic.List`1[[SIM.Reglementari.Model.Entities.AlteSurseModel, SIM.Reglementari.Model, Version=1.0.0.0, Culture=neutral, PublicKeyToken=null]]"/>
  </ds:schemaRefs>
</ds:datastoreItem>
</file>

<file path=customXml/itemProps8.xml><?xml version="1.0" encoding="utf-8"?>
<ds:datastoreItem xmlns:ds="http://schemas.openxmlformats.org/officeDocument/2006/customXml" ds:itemID="{7A883F97-0687-4908-907F-AE0BC7BA3768}">
  <ds:schemaRefs>
    <ds:schemaRef ds:uri="System.Collections.Generic.List`1[[SIM.Reglementari.Model.Entities.DeseuriComercializateModel, SIM.Reglementari.Model, Version=1.0.0.0, Culture=neutral, PublicKeyToken=null]]"/>
  </ds:schemaRefs>
</ds:datastoreItem>
</file>

<file path=customXml/itemProps9.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20</Pages>
  <Words>6280</Words>
  <Characters>35796</Characters>
  <Application>Microsoft Office Word</Application>
  <DocSecurity>8</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MARIAN ROSCA</cp:lastModifiedBy>
  <cp:revision>34</cp:revision>
  <cp:lastPrinted>2017-02-06T07:46:00Z</cp:lastPrinted>
  <dcterms:created xsi:type="dcterms:W3CDTF">2015-10-26T07:45:00Z</dcterms:created>
  <dcterms:modified xsi:type="dcterms:W3CDTF">2017-02-09T12:37:00Z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Dosar autorizatie SC GALANO PREST SRL_11286197</vt:lpwstr>
  </property>
  <property fmtid="{D5CDD505-2E9C-101B-9397-08002B2CF9AE}" pid="5" name="VersiuneDocument">
    <vt:lpwstr>28</vt:lpwstr>
  </property>
  <property fmtid="{D5CDD505-2E9C-101B-9397-08002B2CF9AE}" pid="6" name="SordId">
    <vt:lpwstr>(86147457-F409-86F3-7982-A2C0CF9138DE)</vt:lpwstr>
  </property>
  <property fmtid="{D5CDD505-2E9C-101B-9397-08002B2CF9AE}" pid="7" name="RuntimeGuid">
    <vt:lpwstr>a31dca4d-3ab6-408e-a9f6-f2f1df35e9d8</vt:lpwstr>
  </property>
  <property fmtid="{D5CDD505-2E9C-101B-9397-08002B2CF9AE}" pid="8" name="PunctLucruId">
    <vt:lpwstr>391098</vt:lpwstr>
  </property>
  <property fmtid="{D5CDD505-2E9C-101B-9397-08002B2CF9AE}" pid="9" name="SablonSordId">
    <vt:lpwstr>(738F7EB3-80B4-CBEA-D1C3-EA3241074D8D)</vt:lpwstr>
  </property>
  <property fmtid="{D5CDD505-2E9C-101B-9397-08002B2CF9AE}" pid="10" name="DosarSordId">
    <vt:lpwstr>3947318</vt:lpwstr>
  </property>
  <property fmtid="{D5CDD505-2E9C-101B-9397-08002B2CF9AE}" pid="11" name="DosarCerereSordId">
    <vt:lpwstr>3915792</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de3a39e9-d0f6-4cb2-b45c-e8506c6216b4</vt:lpwstr>
  </property>
  <property fmtid="{D5CDD505-2E9C-101B-9397-08002B2CF9AE}" pid="16" name="CommitRoles">
    <vt:lpwstr>false</vt:lpwstr>
  </property>
</Properties>
</file>