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Nr.</w:t>
      </w:r>
      <w:r w:rsidR="00E548C0">
        <w:rPr>
          <w:rFonts w:ascii="Times New Roman" w:eastAsia="Calibri" w:hAnsi="Times New Roman" w:cs="Times New Roman"/>
          <w:b/>
          <w:noProof/>
          <w:sz w:val="25"/>
          <w:szCs w:val="25"/>
          <w:lang w:val="ro-RO"/>
        </w:rPr>
        <w:t xml:space="preserve"> </w:t>
      </w:r>
      <w:r w:rsidR="00DE6317">
        <w:rPr>
          <w:rFonts w:ascii="Times New Roman" w:eastAsia="Calibri" w:hAnsi="Times New Roman" w:cs="Times New Roman"/>
          <w:b/>
          <w:noProof/>
          <w:sz w:val="25"/>
          <w:szCs w:val="25"/>
          <w:lang w:val="ro-RO"/>
        </w:rPr>
        <w:t>DRAFT</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AA75ED">
        <w:rPr>
          <w:rFonts w:ascii="Times New Roman" w:eastAsia="Calibri" w:hAnsi="Times New Roman" w:cs="Times New Roman"/>
          <w:b/>
          <w:noProof/>
          <w:sz w:val="25"/>
          <w:szCs w:val="25"/>
          <w:lang w:val="ro-RO"/>
        </w:rPr>
        <w:t>2</w:t>
      </w:r>
      <w:r w:rsidR="00DE6317">
        <w:rPr>
          <w:rFonts w:ascii="Times New Roman" w:eastAsia="Calibri" w:hAnsi="Times New Roman" w:cs="Times New Roman"/>
          <w:b/>
          <w:noProof/>
          <w:sz w:val="25"/>
          <w:szCs w:val="25"/>
          <w:lang w:val="ro-RO"/>
        </w:rPr>
        <w:t>4</w:t>
      </w:r>
      <w:r w:rsidR="000C0680">
        <w:rPr>
          <w:rFonts w:ascii="Times New Roman" w:eastAsia="Calibri" w:hAnsi="Times New Roman" w:cs="Times New Roman"/>
          <w:b/>
          <w:noProof/>
          <w:sz w:val="25"/>
          <w:szCs w:val="25"/>
          <w:lang w:val="ro-RO"/>
        </w:rPr>
        <w:t>.0</w:t>
      </w:r>
      <w:r w:rsidR="003B7775">
        <w:rPr>
          <w:rFonts w:ascii="Times New Roman" w:eastAsia="Calibri" w:hAnsi="Times New Roman" w:cs="Times New Roman"/>
          <w:b/>
          <w:noProof/>
          <w:sz w:val="25"/>
          <w:szCs w:val="25"/>
          <w:lang w:val="ro-RO"/>
        </w:rPr>
        <w:t>7</w:t>
      </w:r>
      <w:r w:rsidR="006F31FE" w:rsidRPr="005814F2">
        <w:rPr>
          <w:rFonts w:ascii="Times New Roman" w:eastAsia="Calibri" w:hAnsi="Times New Roman" w:cs="Times New Roman"/>
          <w:b/>
          <w:noProof/>
          <w:sz w:val="25"/>
          <w:szCs w:val="25"/>
          <w:lang w:val="ro-RO"/>
        </w:rPr>
        <w:t>.</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DE6317">
        <w:rPr>
          <w:rFonts w:ascii="Times New Roman" w:eastAsia="Calibri" w:hAnsi="Times New Roman" w:cs="Times New Roman"/>
          <w:b/>
          <w:spacing w:val="-4"/>
          <w:sz w:val="25"/>
          <w:szCs w:val="25"/>
          <w:lang w:val="ro-RO"/>
        </w:rPr>
        <w:t>COMPANIA DE APĂ SOMEȘ SA</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w:t>
      </w:r>
      <w:r w:rsidR="003B7775">
        <w:rPr>
          <w:rFonts w:ascii="Times New Roman" w:eastAsia="Calibri" w:hAnsi="Times New Roman" w:cs="Times New Roman"/>
          <w:sz w:val="25"/>
          <w:szCs w:val="25"/>
          <w:lang w:val="ro-RO"/>
        </w:rPr>
        <w:t xml:space="preserve">în </w:t>
      </w:r>
      <w:r w:rsidR="00DE6317">
        <w:rPr>
          <w:rFonts w:ascii="Times New Roman" w:eastAsia="Calibri" w:hAnsi="Times New Roman" w:cs="Times New Roman"/>
          <w:sz w:val="25"/>
          <w:szCs w:val="25"/>
          <w:lang w:val="ro-RO"/>
        </w:rPr>
        <w:t>municipiul Cluj-Napoca, str. b-dul 21 Decembrie 1989, nr. 79, județul Cluj</w:t>
      </w:r>
      <w:r w:rsidR="00E548C0">
        <w:rPr>
          <w:rFonts w:ascii="Times New Roman" w:eastAsia="Calibri" w:hAnsi="Times New Roman" w:cs="Times New Roman"/>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DE6317">
        <w:rPr>
          <w:rFonts w:ascii="Times New Roman" w:eastAsia="Calibri" w:hAnsi="Times New Roman" w:cs="Times New Roman"/>
          <w:sz w:val="25"/>
          <w:szCs w:val="25"/>
          <w:lang w:val="ro-RO"/>
        </w:rPr>
        <w:t>10064</w:t>
      </w:r>
      <w:r w:rsidR="00592220">
        <w:rPr>
          <w:rFonts w:ascii="Times New Roman" w:eastAsia="Calibri" w:hAnsi="Times New Roman" w:cs="Times New Roman"/>
          <w:sz w:val="25"/>
          <w:szCs w:val="25"/>
          <w:lang w:val="ro-RO"/>
        </w:rPr>
        <w:t>/</w:t>
      </w:r>
      <w:r w:rsidR="00DE6317">
        <w:rPr>
          <w:rFonts w:ascii="Times New Roman" w:eastAsia="Calibri" w:hAnsi="Times New Roman" w:cs="Times New Roman"/>
          <w:sz w:val="25"/>
          <w:szCs w:val="25"/>
          <w:lang w:val="ro-RO"/>
        </w:rPr>
        <w:t>28</w:t>
      </w:r>
      <w:r w:rsidR="003B7775">
        <w:rPr>
          <w:rFonts w:ascii="Times New Roman" w:eastAsia="Calibri" w:hAnsi="Times New Roman" w:cs="Times New Roman"/>
          <w:sz w:val="25"/>
          <w:szCs w:val="25"/>
          <w:lang w:val="ro-RO"/>
        </w:rPr>
        <w:t>.0</w:t>
      </w:r>
      <w:r w:rsidR="00DE6317">
        <w:rPr>
          <w:rFonts w:ascii="Times New Roman" w:eastAsia="Calibri" w:hAnsi="Times New Roman" w:cs="Times New Roman"/>
          <w:sz w:val="25"/>
          <w:szCs w:val="25"/>
          <w:lang w:val="ro-RO"/>
        </w:rPr>
        <w:t>4</w:t>
      </w:r>
      <w:r w:rsidR="00592220">
        <w:rPr>
          <w:rFonts w:ascii="Times New Roman" w:eastAsia="Calibri" w:hAnsi="Times New Roman" w:cs="Times New Roman"/>
          <w:sz w:val="25"/>
          <w:szCs w:val="25"/>
          <w:lang w:val="ro-RO"/>
        </w:rPr>
        <w:t>.202</w:t>
      </w:r>
      <w:r w:rsidR="003B7775">
        <w:rPr>
          <w:rFonts w:ascii="Times New Roman" w:eastAsia="Calibri" w:hAnsi="Times New Roman" w:cs="Times New Roman"/>
          <w:sz w:val="25"/>
          <w:szCs w:val="25"/>
          <w:lang w:val="ro-RO"/>
        </w:rPr>
        <w:t>3</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nr. </w:t>
      </w:r>
      <w:r w:rsidR="00DE6317">
        <w:rPr>
          <w:rFonts w:ascii="Times New Roman" w:eastAsia="Calibri" w:hAnsi="Times New Roman" w:cs="Times New Roman"/>
          <w:noProof/>
          <w:sz w:val="25"/>
          <w:szCs w:val="25"/>
          <w:lang w:val="ro-RO"/>
        </w:rPr>
        <w:t xml:space="preserve">14138/16.06.2023, nr. 14769/26.06.2023, nr. 15044/30.06.2032, nr. 15142/03.07.2023 și nr. 16569/21.07.2023 </w:t>
      </w:r>
      <w:r w:rsidR="00DC2CC4" w:rsidRPr="00831044">
        <w:rPr>
          <w:rFonts w:ascii="Times New Roman"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DE6317">
        <w:rPr>
          <w:rFonts w:ascii="Times New Roman" w:eastAsia="Calibri" w:hAnsi="Times New Roman" w:cs="Times New Roman"/>
          <w:noProof/>
          <w:sz w:val="25"/>
          <w:szCs w:val="25"/>
          <w:lang w:val="ro-RO"/>
        </w:rPr>
        <w:t>11</w:t>
      </w:r>
      <w:r w:rsidR="00743DC1">
        <w:rPr>
          <w:rFonts w:ascii="Times New Roman" w:eastAsia="Calibri" w:hAnsi="Times New Roman" w:cs="Times New Roman"/>
          <w:noProof/>
          <w:sz w:val="25"/>
          <w:szCs w:val="25"/>
          <w:lang w:val="ro-RO"/>
        </w:rPr>
        <w:t>.0</w:t>
      </w:r>
      <w:r w:rsidR="00DE6317">
        <w:rPr>
          <w:rFonts w:ascii="Times New Roman" w:eastAsia="Calibri" w:hAnsi="Times New Roman" w:cs="Times New Roman"/>
          <w:noProof/>
          <w:sz w:val="25"/>
          <w:szCs w:val="25"/>
          <w:lang w:val="ro-RO"/>
        </w:rPr>
        <w:t>7</w:t>
      </w:r>
      <w:r w:rsidR="00743DC1">
        <w:rPr>
          <w:rFonts w:ascii="Times New Roman" w:eastAsia="Calibri" w:hAnsi="Times New Roman" w:cs="Times New Roman"/>
          <w:noProof/>
          <w:sz w:val="25"/>
          <w:szCs w:val="25"/>
          <w:lang w:val="ro-RO"/>
        </w:rPr>
        <w:t>.2023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0C0680">
        <w:rPr>
          <w:rFonts w:ascii="Times New Roman" w:hAnsi="Times New Roman" w:cs="Times New Roman"/>
          <w:b/>
          <w:i/>
          <w:noProof/>
          <w:sz w:val="25"/>
          <w:szCs w:val="25"/>
          <w:lang w:val="ro-RO"/>
        </w:rPr>
        <w:t>„</w:t>
      </w:r>
      <w:r w:rsidR="00DE6317">
        <w:rPr>
          <w:rFonts w:ascii="Times New Roman" w:hAnsi="Times New Roman"/>
          <w:b/>
          <w:i/>
          <w:sz w:val="25"/>
          <w:szCs w:val="25"/>
          <w:lang w:val="ro-RO"/>
        </w:rPr>
        <w:t xml:space="preserve">Reabilitare conductă de aducțiune </w:t>
      </w:r>
      <w:r w:rsidR="009256C7">
        <w:rPr>
          <w:rFonts w:ascii="Times New Roman" w:hAnsi="Times New Roman"/>
          <w:b/>
          <w:i/>
          <w:sz w:val="25"/>
          <w:szCs w:val="25"/>
          <w:lang w:val="ro-RO"/>
        </w:rPr>
        <w:t>Dn</w:t>
      </w:r>
      <w:r w:rsidR="00DE6317">
        <w:rPr>
          <w:rFonts w:ascii="Times New Roman" w:hAnsi="Times New Roman"/>
          <w:b/>
          <w:i/>
          <w:sz w:val="25"/>
          <w:szCs w:val="25"/>
          <w:lang w:val="ro-RO"/>
        </w:rPr>
        <w:t xml:space="preserve"> 700 mm – cartierul Grigoresc</w:t>
      </w:r>
      <w:r w:rsidR="009256C7">
        <w:rPr>
          <w:rFonts w:ascii="Times New Roman" w:hAnsi="Times New Roman"/>
          <w:b/>
          <w:i/>
          <w:sz w:val="25"/>
          <w:szCs w:val="25"/>
          <w:lang w:val="ro-RO"/>
        </w:rPr>
        <w:t>u</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bookmarkStart w:id="0" w:name="_GoBack"/>
      <w:r w:rsidR="003B7775">
        <w:rPr>
          <w:rFonts w:ascii="Times New Roman" w:eastAsia="Calibri" w:hAnsi="Times New Roman" w:cs="Times New Roman"/>
          <w:sz w:val="25"/>
          <w:szCs w:val="25"/>
          <w:lang w:val="ro-RO"/>
        </w:rPr>
        <w:t xml:space="preserve">municipiul Cluj-Napoca, </w:t>
      </w:r>
      <w:r w:rsidR="003B7775" w:rsidRPr="003B7775">
        <w:rPr>
          <w:rFonts w:ascii="Times New Roman" w:eastAsia="Calibri" w:hAnsi="Times New Roman" w:cs="Times New Roman"/>
          <w:sz w:val="25"/>
          <w:szCs w:val="25"/>
          <w:lang w:val="ro-RO"/>
        </w:rPr>
        <w:t xml:space="preserve">str. </w:t>
      </w:r>
      <w:r w:rsidR="00DE6317">
        <w:rPr>
          <w:rFonts w:ascii="Times New Roman" w:eastAsia="Calibri" w:hAnsi="Times New Roman" w:cs="Times New Roman"/>
          <w:sz w:val="25"/>
          <w:szCs w:val="25"/>
          <w:lang w:val="ro-RO"/>
        </w:rPr>
        <w:t>Paul Ioan, Fântânele, Alexandru Vlahuță</w:t>
      </w:r>
      <w:r w:rsidR="00743DC1">
        <w:rPr>
          <w:rFonts w:ascii="Times New Roman" w:eastAsia="Calibri" w:hAnsi="Times New Roman" w:cs="Times New Roman"/>
          <w:sz w:val="25"/>
          <w:szCs w:val="25"/>
          <w:lang w:val="ro-RO"/>
        </w:rPr>
        <w:t>,</w:t>
      </w:r>
      <w:r w:rsidR="00DE6317">
        <w:rPr>
          <w:rFonts w:ascii="Times New Roman" w:eastAsia="Calibri" w:hAnsi="Times New Roman" w:cs="Times New Roman"/>
          <w:sz w:val="25"/>
          <w:szCs w:val="25"/>
          <w:lang w:val="ro-RO"/>
        </w:rPr>
        <w:t xml:space="preserve"> Hațeg și Milcov</w:t>
      </w:r>
      <w:r w:rsidR="006F31FE" w:rsidRPr="00831044">
        <w:rPr>
          <w:rFonts w:ascii="Times New Roman" w:eastAsia="Calibri" w:hAnsi="Times New Roman" w:cs="Times New Roman"/>
          <w:sz w:val="25"/>
          <w:szCs w:val="25"/>
          <w:lang w:val="ro-RO"/>
        </w:rPr>
        <w:t xml:space="preserve"> judeţul Cluj</w:t>
      </w:r>
      <w:bookmarkEnd w:id="0"/>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B841A3">
        <w:rPr>
          <w:rFonts w:ascii="Times New Roman" w:hAnsi="Times New Roman" w:cs="Times New Roman"/>
          <w:b/>
          <w:sz w:val="25"/>
          <w:szCs w:val="25"/>
          <w:lang w:val="ro-RO"/>
        </w:rPr>
        <w:t>13</w:t>
      </w:r>
      <w:r w:rsidR="005436F4" w:rsidRPr="00831044">
        <w:rPr>
          <w:rFonts w:ascii="Times New Roman" w:hAnsi="Times New Roman" w:cs="Times New Roman"/>
          <w:b/>
          <w:sz w:val="25"/>
          <w:szCs w:val="25"/>
          <w:lang w:val="ro-RO"/>
        </w:rPr>
        <w:t>.</w:t>
      </w:r>
      <w:r w:rsidR="00812B58" w:rsidRPr="00831044">
        <w:rPr>
          <w:rFonts w:ascii="Times New Roman" w:hAnsi="Times New Roman" w:cs="Times New Roman"/>
          <w:b/>
          <w:sz w:val="25"/>
          <w:szCs w:val="25"/>
          <w:lang w:val="ro-RO"/>
        </w:rPr>
        <w:t xml:space="preserve"> </w:t>
      </w:r>
      <w:r w:rsidR="00B841A3">
        <w:rPr>
          <w:rFonts w:ascii="Times New Roman" w:hAnsi="Times New Roman" w:cs="Times New Roman"/>
          <w:b/>
          <w:sz w:val="25"/>
          <w:szCs w:val="25"/>
          <w:lang w:val="ro-RO"/>
        </w:rPr>
        <w:t>a</w:t>
      </w:r>
      <w:r w:rsidR="005436F4" w:rsidRPr="00831044">
        <w:rPr>
          <w:rFonts w:ascii="Times New Roman" w:hAnsi="Times New Roman" w:cs="Times New Roman"/>
          <w:b/>
          <w:sz w:val="25"/>
          <w:szCs w:val="25"/>
          <w:lang w:val="ro-RO"/>
        </w:rPr>
        <w:t xml:space="preserve">) – </w:t>
      </w:r>
      <w:r w:rsidR="005436F4" w:rsidRPr="00831044">
        <w:rPr>
          <w:rFonts w:ascii="Times New Roman" w:hAnsi="Times New Roman" w:cs="Times New Roman"/>
          <w:b/>
          <w:i/>
          <w:sz w:val="25"/>
          <w:szCs w:val="25"/>
          <w:lang w:val="ro-RO"/>
        </w:rPr>
        <w:t>„</w:t>
      </w:r>
      <w:r w:rsidR="00B841A3">
        <w:rPr>
          <w:rFonts w:ascii="Times New Roman" w:hAnsi="Times New Roman" w:cs="Times New Roman"/>
          <w:b/>
          <w:i/>
          <w:sz w:val="25"/>
          <w:szCs w:val="25"/>
          <w:lang w:val="ro-RO"/>
        </w:rPr>
        <w:t>Orice modificări sau extinderi, altele decât cele prevăzute la pct. 22 din anexa nr. 1, ale proiectelor prevăzute în anexa nr. 1 sau prezenta anexă, deja autorizate, executate sau în curs de a fi executate</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B841A3">
        <w:rPr>
          <w:rFonts w:ascii="Times New Roman" w:eastAsia="Times New Roman" w:hAnsi="Times New Roman" w:cs="Times New Roman"/>
          <w:noProof/>
          <w:sz w:val="25"/>
          <w:szCs w:val="25"/>
          <w:lang w:val="ro-RO"/>
        </w:rPr>
        <w:t>ările PUG</w:t>
      </w:r>
      <w:r w:rsidR="00143548" w:rsidRPr="00831044">
        <w:rPr>
          <w:rFonts w:ascii="Times New Roman" w:eastAsia="Times New Roman" w:hAnsi="Times New Roman" w:cs="Times New Roman"/>
          <w:noProof/>
          <w:sz w:val="25"/>
          <w:szCs w:val="25"/>
          <w:lang w:val="ro-RO"/>
        </w:rPr>
        <w:t xml:space="preserve"> aprobat cu HCL</w:t>
      </w:r>
      <w:r w:rsidR="003B7775">
        <w:rPr>
          <w:rFonts w:ascii="Times New Roman" w:eastAsia="Times New Roman" w:hAnsi="Times New Roman" w:cs="Times New Roman"/>
          <w:noProof/>
          <w:sz w:val="25"/>
          <w:szCs w:val="25"/>
          <w:lang w:val="ro-RO"/>
        </w:rPr>
        <w:t xml:space="preserve"> Cluj-Napoca</w:t>
      </w:r>
      <w:r w:rsidR="00143548" w:rsidRPr="00831044">
        <w:rPr>
          <w:rFonts w:ascii="Times New Roman" w:eastAsia="Times New Roman" w:hAnsi="Times New Roman" w:cs="Times New Roman"/>
          <w:noProof/>
          <w:sz w:val="25"/>
          <w:szCs w:val="25"/>
          <w:lang w:val="ro-RO"/>
        </w:rPr>
        <w:t xml:space="preserve"> nr. </w:t>
      </w:r>
      <w:r w:rsidR="003B7775">
        <w:rPr>
          <w:rFonts w:ascii="Times New Roman" w:eastAsia="Times New Roman" w:hAnsi="Times New Roman" w:cs="Times New Roman"/>
          <w:noProof/>
          <w:sz w:val="25"/>
          <w:szCs w:val="25"/>
          <w:lang w:val="ro-RO"/>
        </w:rPr>
        <w:t>493/22.12.2014</w:t>
      </w:r>
      <w:r w:rsidR="00B841A3">
        <w:rPr>
          <w:rFonts w:ascii="Times New Roman" w:eastAsia="Times New Roman" w:hAnsi="Times New Roman" w:cs="Times New Roman"/>
          <w:noProof/>
          <w:sz w:val="25"/>
          <w:szCs w:val="25"/>
          <w:lang w:val="ro-RO"/>
        </w:rPr>
        <w:t>.</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 xml:space="preserve">rtificatului de Urbanism nr. </w:t>
      </w:r>
      <w:r w:rsidR="00DE6317">
        <w:rPr>
          <w:rFonts w:ascii="Times New Roman" w:eastAsia="Times New Roman" w:hAnsi="Times New Roman" w:cs="Times New Roman"/>
          <w:noProof/>
          <w:sz w:val="25"/>
          <w:szCs w:val="25"/>
          <w:lang w:val="ro-RO"/>
        </w:rPr>
        <w:t>52</w:t>
      </w:r>
      <w:r w:rsidR="003B7775">
        <w:rPr>
          <w:rFonts w:ascii="Times New Roman" w:eastAsia="Times New Roman" w:hAnsi="Times New Roman" w:cs="Times New Roman"/>
          <w:noProof/>
          <w:sz w:val="25"/>
          <w:szCs w:val="25"/>
          <w:lang w:val="ro-RO"/>
        </w:rPr>
        <w:t>/16.0</w:t>
      </w:r>
      <w:r w:rsidR="00DE6317">
        <w:rPr>
          <w:rFonts w:ascii="Times New Roman" w:eastAsia="Times New Roman" w:hAnsi="Times New Roman" w:cs="Times New Roman"/>
          <w:noProof/>
          <w:sz w:val="25"/>
          <w:szCs w:val="25"/>
          <w:lang w:val="ro-RO"/>
        </w:rPr>
        <w:t>1</w:t>
      </w:r>
      <w:r w:rsidR="003B7775">
        <w:rPr>
          <w:rFonts w:ascii="Times New Roman" w:eastAsia="Times New Roman" w:hAnsi="Times New Roman" w:cs="Times New Roman"/>
          <w:noProof/>
          <w:sz w:val="25"/>
          <w:szCs w:val="25"/>
          <w:lang w:val="ro-RO"/>
        </w:rPr>
        <w:t>.2023</w:t>
      </w:r>
      <w:r w:rsidR="00E548C0">
        <w:rPr>
          <w:rFonts w:ascii="Times New Roman" w:eastAsia="Times New Roman" w:hAnsi="Times New Roman" w:cs="Times New Roman"/>
          <w:noProof/>
          <w:sz w:val="25"/>
          <w:szCs w:val="25"/>
          <w:lang w:val="ro-RO"/>
        </w:rPr>
        <w:t xml:space="preserve">, emis de Primăria Municipiului </w:t>
      </w:r>
      <w:r w:rsidR="003B7775">
        <w:rPr>
          <w:rFonts w:ascii="Times New Roman" w:eastAsia="Times New Roman" w:hAnsi="Times New Roman" w:cs="Times New Roman"/>
          <w:noProof/>
          <w:sz w:val="25"/>
          <w:szCs w:val="25"/>
          <w:lang w:val="ro-RO"/>
        </w:rPr>
        <w:t>Cluj-Napoca</w:t>
      </w:r>
      <w:r w:rsidR="00B841A3">
        <w:rPr>
          <w:rFonts w:ascii="Times New Roman" w:eastAsia="Times New Roman" w:hAnsi="Times New Roman" w:cs="Times New Roman"/>
          <w:noProof/>
          <w:sz w:val="25"/>
          <w:szCs w:val="25"/>
          <w:lang w:val="ro-RO"/>
        </w:rPr>
        <w:t>:</w:t>
      </w:r>
    </w:p>
    <w:p w:rsidR="008152E7" w:rsidRPr="00831044"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Imob</w:t>
      </w:r>
      <w:r w:rsidR="00E548C0">
        <w:rPr>
          <w:rFonts w:ascii="Times New Roman" w:eastAsia="Times New Roman" w:hAnsi="Times New Roman" w:cs="Times New Roman"/>
          <w:noProof/>
          <w:sz w:val="25"/>
          <w:szCs w:val="25"/>
          <w:lang w:val="ro-RO"/>
        </w:rPr>
        <w:t>il</w:t>
      </w:r>
      <w:r w:rsidR="00DE6317">
        <w:rPr>
          <w:rFonts w:ascii="Times New Roman" w:eastAsia="Times New Roman" w:hAnsi="Times New Roman" w:cs="Times New Roman"/>
          <w:noProof/>
          <w:sz w:val="25"/>
          <w:szCs w:val="25"/>
          <w:lang w:val="ro-RO"/>
        </w:rPr>
        <w:t>ul</w:t>
      </w:r>
      <w:r w:rsidR="00E548C0">
        <w:rPr>
          <w:rFonts w:ascii="Times New Roman" w:eastAsia="Times New Roman" w:hAnsi="Times New Roman" w:cs="Times New Roman"/>
          <w:noProof/>
          <w:sz w:val="25"/>
          <w:szCs w:val="25"/>
          <w:lang w:val="ro-RO"/>
        </w:rPr>
        <w:t xml:space="preserve"> </w:t>
      </w:r>
      <w:r w:rsidR="00DE6317">
        <w:rPr>
          <w:rFonts w:ascii="Times New Roman" w:eastAsia="Times New Roman" w:hAnsi="Times New Roman" w:cs="Times New Roman"/>
          <w:noProof/>
          <w:sz w:val="25"/>
          <w:szCs w:val="25"/>
          <w:lang w:val="ro-RO"/>
        </w:rPr>
        <w:t>este</w:t>
      </w:r>
      <w:r w:rsidR="00E548C0">
        <w:rPr>
          <w:rFonts w:ascii="Times New Roman" w:eastAsia="Times New Roman" w:hAnsi="Times New Roman" w:cs="Times New Roman"/>
          <w:noProof/>
          <w:sz w:val="25"/>
          <w:szCs w:val="25"/>
          <w:lang w:val="ro-RO"/>
        </w:rPr>
        <w:t xml:space="preserve"> situat</w:t>
      </w:r>
      <w:r w:rsidR="00DE6317">
        <w:rPr>
          <w:rFonts w:ascii="Times New Roman" w:eastAsia="Times New Roman" w:hAnsi="Times New Roman" w:cs="Times New Roman"/>
          <w:noProof/>
          <w:sz w:val="25"/>
          <w:szCs w:val="25"/>
          <w:lang w:val="ro-RO"/>
        </w:rPr>
        <w:t xml:space="preserve"> </w:t>
      </w:r>
      <w:r w:rsidR="00E548C0">
        <w:rPr>
          <w:rFonts w:ascii="Times New Roman" w:eastAsia="Times New Roman" w:hAnsi="Times New Roman" w:cs="Times New Roman"/>
          <w:noProof/>
          <w:sz w:val="25"/>
          <w:szCs w:val="25"/>
          <w:lang w:val="ro-RO"/>
        </w:rPr>
        <w:t>în intravilan</w:t>
      </w:r>
      <w:r>
        <w:rPr>
          <w:rFonts w:ascii="Times New Roman" w:eastAsia="Times New Roman" w:hAnsi="Times New Roman" w:cs="Times New Roman"/>
          <w:noProof/>
          <w:sz w:val="25"/>
          <w:szCs w:val="25"/>
          <w:lang w:val="ro-RO"/>
        </w:rPr>
        <w:t xml:space="preserve">, </w:t>
      </w:r>
      <w:r w:rsidR="00DE6317">
        <w:rPr>
          <w:rFonts w:ascii="Times New Roman" w:eastAsia="Times New Roman" w:hAnsi="Times New Roman" w:cs="Times New Roman"/>
          <w:noProof/>
          <w:sz w:val="25"/>
          <w:szCs w:val="25"/>
          <w:lang w:val="ro-RO"/>
        </w:rPr>
        <w:t>în afara perimetrelor de protecție a valorilor istorice și arhitectural-urbanistice, fiind proprietate publică</w:t>
      </w:r>
      <w:r w:rsidR="00852091">
        <w:rPr>
          <w:rFonts w:ascii="Times New Roman" w:eastAsia="Times New Roman" w:hAnsi="Times New Roman" w:cs="Times New Roman"/>
          <w:noProof/>
          <w:sz w:val="25"/>
          <w:szCs w:val="25"/>
          <w:lang w:val="ro-RO"/>
        </w:rPr>
        <w:t>;</w:t>
      </w:r>
    </w:p>
    <w:p w:rsidR="002B4270" w:rsidRPr="00E16D44"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destinație</w:t>
      </w:r>
      <w:r w:rsidRPr="00831044">
        <w:rPr>
          <w:rFonts w:ascii="Times New Roman" w:eastAsia="Times New Roman" w:hAnsi="Times New Roman" w:cs="Times New Roman"/>
          <w:noProof/>
          <w:sz w:val="25"/>
          <w:szCs w:val="25"/>
          <w:lang w:val="ro-RO"/>
        </w:rPr>
        <w:t>:</w:t>
      </w:r>
      <w:r w:rsidR="00E16D44">
        <w:rPr>
          <w:rFonts w:ascii="Times New Roman" w:eastAsia="Times New Roman" w:hAnsi="Times New Roman" w:cs="Times New Roman"/>
          <w:b/>
          <w:noProof/>
          <w:sz w:val="25"/>
          <w:szCs w:val="25"/>
          <w:lang w:val="ro-RO"/>
        </w:rPr>
        <w:t xml:space="preserve"> </w:t>
      </w:r>
      <w:r w:rsidR="00DE6317">
        <w:rPr>
          <w:rFonts w:ascii="Times New Roman" w:eastAsia="Times New Roman" w:hAnsi="Times New Roman" w:cs="Times New Roman"/>
          <w:b/>
          <w:noProof/>
          <w:sz w:val="25"/>
          <w:szCs w:val="25"/>
          <w:lang w:val="ro-RO"/>
        </w:rPr>
        <w:t>zonă cu dotări tehnico-edilitare</w:t>
      </w:r>
      <w:r w:rsidR="00BC5204">
        <w:rPr>
          <w:rFonts w:ascii="Times New Roman" w:eastAsia="Times New Roman" w:hAnsi="Times New Roman" w:cs="Times New Roman"/>
          <w:noProof/>
          <w:sz w:val="25"/>
          <w:szCs w:val="25"/>
          <w:lang w:val="ro-RO"/>
        </w:rPr>
        <w:t>;</w:t>
      </w:r>
      <w:r w:rsidR="005B2983" w:rsidRPr="005B2983">
        <w:rPr>
          <w:rFonts w:ascii="Times New Roman" w:eastAsia="Times New Roman" w:hAnsi="Times New Roman" w:cs="Times New Roman"/>
          <w:noProof/>
          <w:sz w:val="25"/>
          <w:szCs w:val="25"/>
          <w:lang w:val="ro-RO"/>
        </w:rPr>
        <w:t xml:space="preserve"> </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lastRenderedPageBreak/>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e</w:t>
      </w:r>
      <w:r w:rsidR="009378AC">
        <w:rPr>
          <w:rFonts w:ascii="Times New Roman" w:eastAsia="Times New Roman" w:hAnsi="Times New Roman" w:cs="Times New Roman"/>
          <w:noProof/>
          <w:sz w:val="25"/>
          <w:szCs w:val="25"/>
          <w:lang w:val="ro-RO" w:eastAsia="pl-PL"/>
        </w:rPr>
        <w:t xml:space="preserve"> emisii semnificative în mediu</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9378AC">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Default="00687799"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771F3A" w:rsidRPr="00771F3A">
        <w:rPr>
          <w:rFonts w:ascii="Times New Roman" w:eastAsia="Times New Roman" w:hAnsi="Times New Roman" w:cs="Times New Roman"/>
          <w:b/>
          <w:sz w:val="25"/>
          <w:szCs w:val="25"/>
          <w:lang w:val="ro-RO"/>
        </w:rPr>
        <w:t xml:space="preserve">nu </w:t>
      </w:r>
      <w:r w:rsidR="00B478F5" w:rsidRPr="00831044">
        <w:rPr>
          <w:rFonts w:ascii="Times New Roman" w:eastAsia="Times New Roman" w:hAnsi="Times New Roman" w:cs="Times New Roman"/>
          <w:b/>
          <w:sz w:val="25"/>
          <w:szCs w:val="25"/>
          <w:lang w:val="ro-RO"/>
        </w:rPr>
        <w:t>intr</w:t>
      </w:r>
      <w:r w:rsidR="009378AC">
        <w:rPr>
          <w:rFonts w:ascii="Times New Roman" w:eastAsia="Times New Roman" w:hAnsi="Times New Roman" w:cs="Times New Roman"/>
          <w:b/>
          <w:sz w:val="25"/>
          <w:szCs w:val="25"/>
          <w:lang w:val="ro-RO"/>
        </w:rPr>
        <w:t>ă sub incidenț</w:t>
      </w:r>
      <w:r w:rsidR="00B478F5" w:rsidRPr="00831044">
        <w:rPr>
          <w:rFonts w:ascii="Times New Roman" w:eastAsia="Times New Roman" w:hAnsi="Times New Roman" w:cs="Times New Roman"/>
          <w:b/>
          <w:sz w:val="25"/>
          <w:szCs w:val="25"/>
          <w:lang w:val="ro-RO"/>
        </w:rPr>
        <w:t>a prevederilor art.48 si 54 din Legea apelor nr. 107/1996</w:t>
      </w:r>
      <w:r w:rsidR="00B478F5" w:rsidRPr="00831044">
        <w:rPr>
          <w:rFonts w:ascii="Times New Roman" w:eastAsia="Times New Roman" w:hAnsi="Times New Roman" w:cs="Times New Roman"/>
          <w:sz w:val="25"/>
          <w:szCs w:val="25"/>
          <w:lang w:val="ro-RO"/>
        </w:rPr>
        <w:t>, cu modificarile si completarile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9378AC" w:rsidRDefault="003B392C"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8A31CE" w:rsidRPr="009378AC" w:rsidRDefault="00D80376"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9378AC">
        <w:rPr>
          <w:rFonts w:ascii="Times New Roman" w:hAnsi="Times New Roman" w:cs="Times New Roman"/>
          <w:b/>
          <w:noProof/>
          <w:sz w:val="25"/>
          <w:szCs w:val="25"/>
          <w:lang w:val="ro-RO"/>
        </w:rPr>
        <w:t>Amplasament:</w:t>
      </w:r>
      <w:r w:rsidR="00771F3A">
        <w:rPr>
          <w:rFonts w:ascii="Times New Roman" w:eastAsia="Calibri" w:hAnsi="Times New Roman" w:cs="Times New Roman"/>
          <w:noProof/>
          <w:sz w:val="25"/>
          <w:szCs w:val="25"/>
          <w:lang w:val="ro-RO"/>
        </w:rPr>
        <w:t xml:space="preserve"> intravilanul municipiului Cluj-Napoca, str. Paul Ioan, Fântânele, Alexandru Vlahuță, Hațeg și Milcov, județul Cluj. Traseul este situat în partea de vest a municipiului Cluj-Napoca, de la captare – stația de pompare Grigorescu.</w:t>
      </w:r>
    </w:p>
    <w:p w:rsidR="00E9731C" w:rsidRPr="009378AC" w:rsidRDefault="00E9731C" w:rsidP="009378AC">
      <w:pPr>
        <w:tabs>
          <w:tab w:val="left" w:pos="180"/>
        </w:tabs>
        <w:spacing w:after="0" w:line="240" w:lineRule="auto"/>
        <w:ind w:right="108"/>
        <w:jc w:val="both"/>
        <w:rPr>
          <w:rFonts w:ascii="Times New Roman" w:eastAsia="Calibri" w:hAnsi="Times New Roman" w:cs="Times New Roman"/>
          <w:b/>
          <w:noProof/>
          <w:sz w:val="25"/>
          <w:szCs w:val="25"/>
          <w:lang w:val="ro-RO"/>
        </w:rPr>
      </w:pPr>
    </w:p>
    <w:p w:rsidR="003D67AF" w:rsidRDefault="00537525" w:rsidP="00771F3A">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009378AC">
        <w:rPr>
          <w:rFonts w:ascii="Times New Roman" w:eastAsia="Calibri" w:hAnsi="Times New Roman" w:cs="Times New Roman"/>
          <w:b/>
          <w:noProof/>
          <w:sz w:val="25"/>
          <w:szCs w:val="25"/>
          <w:lang w:val="ro-RO"/>
        </w:rPr>
        <w:t>:</w:t>
      </w:r>
      <w:r w:rsidR="005B2983">
        <w:rPr>
          <w:rFonts w:ascii="Times New Roman" w:eastAsia="Calibri" w:hAnsi="Times New Roman" w:cs="Times New Roman"/>
          <w:noProof/>
          <w:sz w:val="25"/>
          <w:szCs w:val="25"/>
          <w:lang w:val="ro-RO"/>
        </w:rPr>
        <w:t xml:space="preserve"> </w:t>
      </w:r>
      <w:r w:rsidR="00771F3A">
        <w:rPr>
          <w:rFonts w:ascii="Times New Roman" w:eastAsia="Calibri" w:hAnsi="Times New Roman" w:cs="Times New Roman"/>
          <w:noProof/>
          <w:sz w:val="25"/>
          <w:szCs w:val="25"/>
          <w:lang w:val="ro-RO"/>
        </w:rPr>
        <w:t xml:space="preserve">reabilitarea interioară a conductei de transport din beton armat Dn 700 mm. S-a prevăut reabilitarea conductei de aducțiune Dn 700 mm pe o lungime de 2960 m. </w:t>
      </w:r>
    </w:p>
    <w:p w:rsidR="00771F3A" w:rsidRDefault="00771F3A" w:rsidP="00771F3A">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Proiectul prevede următoarele etape:</w:t>
      </w:r>
    </w:p>
    <w:p w:rsidR="00771F3A" w:rsidRPr="00FF360A" w:rsidRDefault="00FF360A" w:rsidP="00FF360A">
      <w:pPr>
        <w:pStyle w:val="ListParagraph"/>
        <w:numPr>
          <w:ilvl w:val="0"/>
          <w:numId w:val="2"/>
        </w:numPr>
        <w:tabs>
          <w:tab w:val="left" w:pos="180"/>
        </w:tabs>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 xml:space="preserve">    </w:t>
      </w:r>
      <w:r w:rsidR="00771F3A" w:rsidRPr="00FF360A">
        <w:rPr>
          <w:rFonts w:ascii="Times New Roman" w:eastAsia="Calibri" w:hAnsi="Times New Roman" w:cs="Times New Roman"/>
          <w:noProof/>
          <w:sz w:val="25"/>
          <w:szCs w:val="25"/>
          <w:lang w:val="ro-RO"/>
        </w:rPr>
        <w:t>etapa pregătitoare (</w:t>
      </w:r>
      <w:r w:rsidRPr="00FF360A">
        <w:rPr>
          <w:rFonts w:ascii="Times New Roman" w:eastAsia="Calibri" w:hAnsi="Times New Roman" w:cs="Times New Roman"/>
          <w:noProof/>
          <w:sz w:val="25"/>
          <w:szCs w:val="25"/>
          <w:lang w:val="ro-RO"/>
        </w:rPr>
        <w:t>m</w:t>
      </w:r>
      <w:r w:rsidR="00771F3A" w:rsidRPr="00FF360A">
        <w:rPr>
          <w:rFonts w:ascii="Times New Roman" w:eastAsia="Calibri" w:hAnsi="Times New Roman" w:cs="Times New Roman"/>
          <w:noProof/>
          <w:sz w:val="25"/>
          <w:szCs w:val="25"/>
          <w:lang w:val="ro-RO"/>
        </w:rPr>
        <w:t>onitorizarea interioară a conductei</w:t>
      </w:r>
      <w:r w:rsidRPr="00FF360A">
        <w:rPr>
          <w:rFonts w:ascii="Times New Roman" w:eastAsia="Calibri" w:hAnsi="Times New Roman" w:cs="Times New Roman"/>
          <w:noProof/>
          <w:sz w:val="25"/>
          <w:szCs w:val="25"/>
          <w:lang w:val="ro-RO"/>
        </w:rPr>
        <w:t>, asigurarea ventilației</w:t>
      </w:r>
      <w:r w:rsidR="00771F3A" w:rsidRPr="00FF360A">
        <w:rPr>
          <w:rFonts w:ascii="Times New Roman" w:eastAsia="Calibri" w:hAnsi="Times New Roman" w:cs="Times New Roman"/>
          <w:noProof/>
          <w:sz w:val="25"/>
          <w:szCs w:val="25"/>
          <w:lang w:val="ro-RO"/>
        </w:rPr>
        <w:t xml:space="preserve"> etc.);</w:t>
      </w:r>
    </w:p>
    <w:p w:rsidR="00771F3A" w:rsidRPr="00FF360A" w:rsidRDefault="00771F3A" w:rsidP="00FF360A">
      <w:pPr>
        <w:pStyle w:val="ListParagraph"/>
        <w:numPr>
          <w:ilvl w:val="0"/>
          <w:numId w:val="2"/>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FF360A">
        <w:rPr>
          <w:rFonts w:ascii="Times New Roman" w:eastAsia="Calibri" w:hAnsi="Times New Roman" w:cs="Times New Roman"/>
          <w:noProof/>
          <w:sz w:val="25"/>
          <w:szCs w:val="25"/>
          <w:lang w:val="ro-RO"/>
        </w:rPr>
        <w:t>curățarea conductelor și efectuarea eventualelor reparații punctuale (curățarea va fi realizată prin diferite m</w:t>
      </w:r>
      <w:r w:rsidR="00FF360A" w:rsidRPr="00FF360A">
        <w:rPr>
          <w:rFonts w:ascii="Times New Roman" w:eastAsia="Calibri" w:hAnsi="Times New Roman" w:cs="Times New Roman"/>
          <w:noProof/>
          <w:sz w:val="25"/>
          <w:szCs w:val="25"/>
          <w:lang w:val="ro-RO"/>
        </w:rPr>
        <w:t>etode, în funcție de specificul gurilor de vizitare a conductelor</w:t>
      </w:r>
      <w:r w:rsidRPr="00FF360A">
        <w:rPr>
          <w:rFonts w:ascii="Times New Roman" w:eastAsia="Calibri" w:hAnsi="Times New Roman" w:cs="Times New Roman"/>
          <w:noProof/>
          <w:sz w:val="25"/>
          <w:szCs w:val="25"/>
          <w:lang w:val="ro-RO"/>
        </w:rPr>
        <w:t>);</w:t>
      </w:r>
    </w:p>
    <w:p w:rsidR="00FF360A" w:rsidRPr="00FF360A" w:rsidRDefault="00FF360A" w:rsidP="00FF360A">
      <w:pPr>
        <w:pStyle w:val="ListParagraph"/>
        <w:numPr>
          <w:ilvl w:val="0"/>
          <w:numId w:val="2"/>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FF360A">
        <w:rPr>
          <w:rFonts w:ascii="Times New Roman" w:eastAsia="Calibri" w:hAnsi="Times New Roman" w:cs="Times New Roman"/>
          <w:noProof/>
          <w:sz w:val="25"/>
          <w:szCs w:val="25"/>
          <w:lang w:val="ro-RO"/>
        </w:rPr>
        <w:t>execuția gropilor de lansare/primire (cu scopul de a permite instalarea linerului pentru apă potabilă);</w:t>
      </w:r>
    </w:p>
    <w:p w:rsidR="00FF360A" w:rsidRPr="00FF360A" w:rsidRDefault="00FF360A" w:rsidP="00FF360A">
      <w:pPr>
        <w:pStyle w:val="ListParagraph"/>
        <w:numPr>
          <w:ilvl w:val="0"/>
          <w:numId w:val="2"/>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FF360A">
        <w:rPr>
          <w:rFonts w:ascii="Times New Roman" w:eastAsia="Calibri" w:hAnsi="Times New Roman" w:cs="Times New Roman"/>
          <w:noProof/>
          <w:sz w:val="25"/>
          <w:szCs w:val="25"/>
          <w:lang w:val="ro-RO"/>
        </w:rPr>
        <w:t>instalarea linerului în conductă și testarea;</w:t>
      </w:r>
    </w:p>
    <w:p w:rsidR="00771F3A" w:rsidRPr="00FF360A" w:rsidRDefault="00FF360A" w:rsidP="00FF360A">
      <w:pPr>
        <w:pStyle w:val="ListParagraph"/>
        <w:numPr>
          <w:ilvl w:val="0"/>
          <w:numId w:val="2"/>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FF360A">
        <w:rPr>
          <w:rFonts w:ascii="Times New Roman" w:eastAsia="Calibri" w:hAnsi="Times New Roman" w:cs="Times New Roman"/>
          <w:noProof/>
          <w:sz w:val="25"/>
          <w:szCs w:val="25"/>
          <w:lang w:val="ro-RO"/>
        </w:rPr>
        <w:t xml:space="preserve">reconectarea tronsoanelor reabilitate. </w:t>
      </w:r>
    </w:p>
    <w:p w:rsidR="00651749" w:rsidRPr="00651749" w:rsidRDefault="00651749" w:rsidP="00651749">
      <w:pPr>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lastRenderedPageBreak/>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A22F0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745B28"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 pozarea conductelor se face ținând cont și de celelalte rețele edilitare existente (rețele electrice, apă, rețele de comunicații etc.);</w:t>
      </w:r>
    </w:p>
    <w:p w:rsidR="00745B28"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d) înainte de începerea săpăturilor, suprafața terenului se va curăța și nivela cu pante de scurgere pentru a nu permite stagnarea apelor pluviale;</w:t>
      </w:r>
    </w:p>
    <w:p w:rsidR="00A22F0A" w:rsidRPr="00831044"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e</w:t>
      </w:r>
      <w:r w:rsidR="00A22F0A" w:rsidRPr="00831044">
        <w:rPr>
          <w:rFonts w:ascii="Times New Roman" w:eastAsia="Calibri" w:hAnsi="Times New Roman" w:cs="Times New Roman"/>
          <w:noProof/>
          <w:sz w:val="25"/>
          <w:szCs w:val="25"/>
          <w:lang w:val="ro-RO"/>
        </w:rPr>
        <w:t>)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00A22F0A"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f</w:t>
      </w:r>
      <w:r w:rsidR="00A22F0A" w:rsidRPr="00831044">
        <w:rPr>
          <w:rFonts w:ascii="Times New Roman" w:eastAsia="Calibri" w:hAnsi="Times New Roman" w:cs="Times New Roman"/>
          <w:noProof/>
          <w:sz w:val="25"/>
          <w:szCs w:val="25"/>
          <w:lang w:val="ro-RO"/>
        </w:rPr>
        <w:t>) se va as</w:t>
      </w:r>
      <w:r w:rsidR="00B33DB2" w:rsidRPr="00831044">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noProof/>
          <w:sz w:val="25"/>
          <w:szCs w:val="25"/>
          <w:lang w:val="ro-RO"/>
        </w:rPr>
        <w:t>g</w:t>
      </w:r>
      <w:r w:rsidR="00A22F0A" w:rsidRPr="00831044">
        <w:rPr>
          <w:rFonts w:ascii="Times New Roman" w:eastAsia="Calibri" w:hAnsi="Times New Roman" w:cs="Times New Roman"/>
          <w:noProof/>
          <w:sz w:val="25"/>
          <w:szCs w:val="25"/>
          <w:lang w:val="ro-RO"/>
        </w:rPr>
        <w:t xml:space="preserve">) </w:t>
      </w:r>
      <w:r w:rsidR="00653BA1">
        <w:rPr>
          <w:rFonts w:ascii="Times New Roman" w:eastAsia="Calibri" w:hAnsi="Times New Roman" w:cs="Times New Roman"/>
          <w:noProof/>
          <w:sz w:val="25"/>
          <w:szCs w:val="25"/>
          <w:lang w:val="ro-RO"/>
        </w:rPr>
        <w:t xml:space="preserve">se vor folosi mijloace de transport şi </w:t>
      </w:r>
      <w:r w:rsidR="00653BA1">
        <w:rPr>
          <w:rFonts w:ascii="Times New Roman" w:eastAsia="Calibri" w:hAnsi="Times New Roman" w:cs="Times New Roman"/>
          <w:iCs/>
          <w:noProof/>
          <w:sz w:val="25"/>
          <w:szCs w:val="25"/>
          <w:lang w:val="ro-RO"/>
        </w:rPr>
        <w:t xml:space="preserve">utilaje performante care nu produc pierderi accidentale de substanţe poluante </w:t>
      </w:r>
      <w:r w:rsidR="00653BA1">
        <w:rPr>
          <w:rFonts w:ascii="Times New Roman" w:eastAsia="Calibri" w:hAnsi="Times New Roman" w:cs="Times New Roman"/>
          <w:noProof/>
          <w:sz w:val="25"/>
          <w:szCs w:val="25"/>
          <w:lang w:val="ro-RO"/>
        </w:rPr>
        <w:t>care pot afecta direct sau indirect calitatea solului şi a apelor subterane</w:t>
      </w:r>
      <w:r w:rsidR="00653BA1">
        <w:rPr>
          <w:rFonts w:ascii="Times New Roman" w:eastAsia="Calibri" w:hAnsi="Times New Roman" w:cs="Times New Roman"/>
          <w:iCs/>
          <w:noProof/>
          <w:sz w:val="25"/>
          <w:szCs w:val="25"/>
          <w:lang w:val="ro-RO"/>
        </w:rPr>
        <w:t xml:space="preserve"> în timpul funcţionării şi care nu generează zgomot peste limitele admise</w:t>
      </w:r>
      <w:r w:rsidR="00653BA1">
        <w:rPr>
          <w:rFonts w:ascii="Times New Roman" w:eastAsia="Calibri" w:hAnsi="Times New Roman" w:cs="Times New Roman"/>
          <w:noProof/>
          <w:sz w:val="25"/>
          <w:szCs w:val="25"/>
          <w:lang w:val="ro-RO"/>
        </w:rPr>
        <w:t xml:space="preserve">; se vor </w:t>
      </w:r>
      <w:r w:rsidR="00653BA1">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745B28"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h)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745B28" w:rsidRPr="00831044"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i) efectuarea la timp a reviziilor tehnice curente ale autovehiculelor și utilajelor utilizare pe amplasament, pentru încadrarea în nivelul de emisii normat;</w:t>
      </w:r>
    </w:p>
    <w:p w:rsidR="00A22F0A" w:rsidRPr="00831044" w:rsidRDefault="00920AFC"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iCs/>
          <w:noProof/>
          <w:sz w:val="25"/>
          <w:szCs w:val="25"/>
          <w:lang w:val="ro-RO"/>
        </w:rPr>
        <w:t>j</w:t>
      </w:r>
      <w:r w:rsidR="00A22F0A" w:rsidRPr="00831044">
        <w:rPr>
          <w:rFonts w:ascii="Times New Roman" w:eastAsia="Calibri" w:hAnsi="Times New Roman" w:cs="Times New Roman"/>
          <w:iCs/>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w:t>
      </w:r>
      <w:r w:rsidR="00B61F79" w:rsidRPr="00831044">
        <w:rPr>
          <w:rFonts w:ascii="Times New Roman" w:eastAsia="Calibri" w:hAnsi="Times New Roman" w:cs="Times New Roman"/>
          <w:noProof/>
          <w:sz w:val="25"/>
          <w:szCs w:val="25"/>
          <w:lang w:val="ro-RO"/>
        </w:rPr>
        <w:lastRenderedPageBreak/>
        <w:t xml:space="preserve">rezultate, </w:t>
      </w:r>
      <w:r w:rsidR="00A22F0A"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920AFC"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k</w:t>
      </w:r>
      <w:r w:rsidR="00A22F0A" w:rsidRPr="00831044">
        <w:rPr>
          <w:rFonts w:ascii="Times New Roman" w:eastAsia="Calibri" w:hAnsi="Times New Roman" w:cs="Times New Roman"/>
          <w:noProof/>
          <w:sz w:val="25"/>
          <w:szCs w:val="25"/>
          <w:lang w:val="ro-RO"/>
        </w:rPr>
        <w:t>)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00A22F0A"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l</w:t>
      </w:r>
      <w:r w:rsidR="00A22F0A" w:rsidRPr="00831044">
        <w:rPr>
          <w:rFonts w:ascii="Times New Roman" w:eastAsia="Calibri" w:hAnsi="Times New Roman" w:cs="Times New Roman"/>
          <w:noProof/>
          <w:sz w:val="25"/>
          <w:szCs w:val="25"/>
          <w:lang w:val="ro-RO"/>
        </w:rPr>
        <w:t xml:space="preserve">) </w:t>
      </w:r>
      <w:r w:rsidR="001C3B0B">
        <w:rPr>
          <w:rFonts w:ascii="Times New Roman" w:eastAsia="Calibri" w:hAnsi="Times New Roman" w:cs="Times New Roman"/>
          <w:noProof/>
          <w:sz w:val="25"/>
          <w:szCs w:val="25"/>
          <w:lang w:val="ro-RO"/>
        </w:rPr>
        <w:t>pe perioada de realizare a luvrărilor se vor lua măsuri pentru evitarea accidentării populației, prin:</w:t>
      </w:r>
    </w:p>
    <w:p w:rsidR="001C3B0B"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w:t>
      </w:r>
      <w:r w:rsidR="00A22F0A" w:rsidRPr="00831044">
        <w:rPr>
          <w:rFonts w:ascii="Times New Roman" w:eastAsia="Calibri" w:hAnsi="Times New Roman" w:cs="Times New Roman"/>
          <w:noProof/>
          <w:sz w:val="25"/>
          <w:szCs w:val="25"/>
          <w:lang w:val="ro-RO"/>
        </w:rPr>
        <w:t xml:space="preserve">) la finalizarea proiectului zonele afectate temporar de lucrări vor fi refăcute la starea iniţială; </w:t>
      </w:r>
      <w:r w:rsidR="00745B28">
        <w:rPr>
          <w:rFonts w:ascii="Times New Roman" w:eastAsia="Calibri" w:hAnsi="Times New Roman" w:cs="Times New Roman"/>
          <w:noProof/>
          <w:sz w:val="25"/>
          <w:szCs w:val="25"/>
          <w:lang w:val="ro-RO"/>
        </w:rPr>
        <w:t>în cazul afectării învelișului vegetal, după finalizarea lucrărilor acesta va fi redat folosinței inițiale, utilizându-se pe cât posibil stratul ierbos de descopertă;</w:t>
      </w:r>
    </w:p>
    <w:p w:rsidR="00A22F0A" w:rsidRDefault="00920AFC"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n)</w:t>
      </w:r>
      <w:r w:rsidR="00A22F0A" w:rsidRPr="00831044">
        <w:rPr>
          <w:rFonts w:ascii="Times New Roman" w:eastAsia="Calibri" w:hAnsi="Times New Roman" w:cs="Times New Roman"/>
          <w:noProof/>
          <w:sz w:val="25"/>
          <w:szCs w:val="25"/>
          <w:lang w:val="ro-RO"/>
        </w:rPr>
        <w:t xml:space="preserve"> </w:t>
      </w:r>
      <w:r w:rsidR="00A22F0A" w:rsidRPr="00920AFC">
        <w:rPr>
          <w:rFonts w:ascii="Times New Roman" w:eastAsia="Calibri" w:hAnsi="Times New Roman" w:cs="Times New Roman"/>
          <w:b/>
          <w:noProof/>
          <w:sz w:val="25"/>
          <w:szCs w:val="25"/>
          <w:lang w:val="ro-RO"/>
        </w:rPr>
        <w:t xml:space="preserve">se vor respecta prevederile </w:t>
      </w:r>
      <w:r w:rsidRPr="00920AFC">
        <w:rPr>
          <w:rFonts w:ascii="Times New Roman" w:eastAsia="Calibri" w:hAnsi="Times New Roman" w:cs="Times New Roman"/>
          <w:b/>
          <w:noProof/>
          <w:sz w:val="25"/>
          <w:szCs w:val="25"/>
          <w:lang w:val="ro-RO"/>
        </w:rPr>
        <w:t xml:space="preserve">și condițiile </w:t>
      </w:r>
      <w:r w:rsidR="0099796A" w:rsidRPr="00920AFC">
        <w:rPr>
          <w:rFonts w:ascii="Times New Roman" w:eastAsia="Calibri" w:hAnsi="Times New Roman" w:cs="Times New Roman"/>
          <w:b/>
          <w:noProof/>
          <w:sz w:val="25"/>
          <w:szCs w:val="25"/>
          <w:lang w:val="ro-RO"/>
        </w:rPr>
        <w:t xml:space="preserve">tuturor avizelor emise de alte </w:t>
      </w:r>
      <w:r w:rsidR="00FF360A">
        <w:rPr>
          <w:rFonts w:ascii="Times New Roman" w:eastAsia="Calibri" w:hAnsi="Times New Roman" w:cs="Times New Roman"/>
          <w:b/>
          <w:noProof/>
          <w:sz w:val="25"/>
          <w:szCs w:val="25"/>
          <w:lang w:val="ro-RO"/>
        </w:rPr>
        <w:t>autorități;</w:t>
      </w:r>
    </w:p>
    <w:p w:rsidR="00A22F0A" w:rsidRPr="00831044" w:rsidRDefault="00920AFC"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Pr>
          <w:rFonts w:ascii="Times New Roman" w:eastAsia="Calibri" w:hAnsi="Times New Roman" w:cs="Times New Roman"/>
          <w:noProof/>
          <w:sz w:val="25"/>
          <w:szCs w:val="25"/>
          <w:lang w:val="ro-RO"/>
        </w:rPr>
        <w:t>o</w:t>
      </w:r>
      <w:r w:rsidR="00A22F0A" w:rsidRPr="00831044">
        <w:rPr>
          <w:rFonts w:ascii="Times New Roman" w:eastAsia="Calibri" w:hAnsi="Times New Roman" w:cs="Times New Roman"/>
          <w:noProof/>
          <w:sz w:val="25"/>
          <w:szCs w:val="25"/>
          <w:lang w:val="ro-RO"/>
        </w:rPr>
        <w:t>)</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încadrare, înainte de producerea modificării, conform cap. V, art. 34, alin.1 din </w:t>
      </w:r>
      <w:r w:rsidR="00A22F0A" w:rsidRPr="00831044">
        <w:rPr>
          <w:rFonts w:ascii="Times New Roman" w:eastAsia="Calibri" w:hAnsi="Times New Roman" w:cs="Times New Roman"/>
          <w:b/>
          <w:noProof/>
          <w:sz w:val="25"/>
          <w:szCs w:val="25"/>
          <w:u w:val="single"/>
          <w:lang w:val="ro-RO"/>
        </w:rPr>
        <w:t xml:space="preserve">Legea </w:t>
      </w:r>
      <w:r w:rsidR="00A22F0A" w:rsidRPr="00831044">
        <w:rPr>
          <w:rFonts w:ascii="Times New Roman" w:eastAsia="Times New Roman" w:hAnsi="Times New Roman" w:cs="Times New Roman"/>
          <w:b/>
          <w:noProof/>
          <w:sz w:val="25"/>
          <w:szCs w:val="25"/>
          <w:u w:val="single"/>
          <w:lang w:val="ro-RO"/>
        </w:rPr>
        <w:t>nr. 292/2018</w:t>
      </w:r>
      <w:r w:rsidR="00A22F0A"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00920AFC">
        <w:rPr>
          <w:rFonts w:ascii="Times New Roman" w:eastAsia="Calibri" w:hAnsi="Times New Roman" w:cs="Times New Roman"/>
          <w:noProof/>
          <w:sz w:val="25"/>
          <w:szCs w:val="25"/>
          <w:lang w:val="ro-RO"/>
        </w:rPr>
        <w:t>p</w:t>
      </w:r>
      <w:r w:rsidRPr="00831044">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AA75ED" w:rsidRDefault="00AA75ED" w:rsidP="00143548">
      <w:pPr>
        <w:spacing w:after="0"/>
        <w:ind w:right="108"/>
        <w:jc w:val="center"/>
        <w:rPr>
          <w:rFonts w:ascii="Times New Roman" w:eastAsia="Calibri" w:hAnsi="Times New Roman" w:cs="Times New Roman"/>
          <w:b/>
          <w:noProof/>
          <w:sz w:val="26"/>
          <w:szCs w:val="26"/>
          <w:lang w:val="ro-RO"/>
        </w:rPr>
      </w:pPr>
    </w:p>
    <w:p w:rsidR="00AA75ED" w:rsidRDefault="00AA75ED" w:rsidP="00143548">
      <w:pPr>
        <w:spacing w:after="0"/>
        <w:ind w:right="108"/>
        <w:jc w:val="center"/>
        <w:rPr>
          <w:rFonts w:ascii="Times New Roman" w:eastAsia="Calibri" w:hAnsi="Times New Roman" w:cs="Times New Roman"/>
          <w:b/>
          <w:noProof/>
          <w:sz w:val="26"/>
          <w:szCs w:val="26"/>
          <w:lang w:val="ro-RO"/>
        </w:rPr>
      </w:pPr>
    </w:p>
    <w:p w:rsidR="00AC22B1" w:rsidRPr="008152E7" w:rsidRDefault="00AC22B1"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Default="00B83F72" w:rsidP="00143548">
      <w:pPr>
        <w:spacing w:after="0"/>
        <w:ind w:right="108"/>
        <w:jc w:val="center"/>
        <w:rPr>
          <w:rFonts w:ascii="Times New Roman" w:eastAsia="Calibri" w:hAnsi="Times New Roman" w:cs="Times New Roman"/>
          <w:b/>
          <w:noProof/>
          <w:sz w:val="24"/>
          <w:szCs w:val="26"/>
          <w:lang w:val="ro-RO"/>
        </w:rPr>
      </w:pPr>
    </w:p>
    <w:p w:rsidR="00AA75ED" w:rsidRDefault="00AA75ED" w:rsidP="00143548">
      <w:pPr>
        <w:spacing w:after="0"/>
        <w:ind w:right="108"/>
        <w:jc w:val="center"/>
        <w:rPr>
          <w:rFonts w:ascii="Times New Roman" w:eastAsia="Calibri" w:hAnsi="Times New Roman" w:cs="Times New Roman"/>
          <w:b/>
          <w:noProof/>
          <w:sz w:val="24"/>
          <w:szCs w:val="26"/>
          <w:lang w:val="ro-RO"/>
        </w:rPr>
      </w:pPr>
    </w:p>
    <w:p w:rsidR="00AA75ED" w:rsidRPr="0099796A" w:rsidRDefault="00AA75ED"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F06B5F">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AA75ED" w:rsidRDefault="0099796A" w:rsidP="00F06B5F">
      <w:pPr>
        <w:tabs>
          <w:tab w:val="left" w:pos="6060"/>
        </w:tabs>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ab/>
        <w:t xml:space="preserve">     </w:t>
      </w:r>
      <w:r w:rsidR="00F06B5F" w:rsidRPr="00B15BEF">
        <w:rPr>
          <w:rFonts w:ascii="Times New Roman" w:eastAsia="Calibri" w:hAnsi="Times New Roman" w:cs="Times New Roman"/>
          <w:noProof/>
          <w:sz w:val="24"/>
          <w:szCs w:val="26"/>
          <w:lang w:val="ro-RO"/>
        </w:rPr>
        <w:t>c</w:t>
      </w:r>
      <w:r w:rsidR="00F06B5F" w:rsidRPr="0099796A">
        <w:rPr>
          <w:rFonts w:ascii="Times New Roman" w:eastAsia="Calibri" w:hAnsi="Times New Roman" w:cs="Times New Roman"/>
          <w:noProof/>
          <w:sz w:val="24"/>
          <w:szCs w:val="26"/>
          <w:lang w:val="ro-RO"/>
        </w:rPr>
        <w:t xml:space="preserve">ons. </w:t>
      </w:r>
      <w:r w:rsidR="00FF360A">
        <w:rPr>
          <w:rFonts w:ascii="Times New Roman" w:eastAsia="Calibri" w:hAnsi="Times New Roman" w:cs="Times New Roman"/>
          <w:noProof/>
          <w:sz w:val="24"/>
          <w:szCs w:val="26"/>
          <w:lang w:val="ro-RO"/>
        </w:rPr>
        <w:t>Romina PAUL</w:t>
      </w:r>
    </w:p>
    <w:p w:rsidR="00F06B5F" w:rsidRPr="00AA75ED" w:rsidRDefault="00FF360A" w:rsidP="00AA75ED">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24</w:t>
      </w:r>
      <w:r w:rsidR="00AA75ED">
        <w:rPr>
          <w:rFonts w:ascii="Times New Roman" w:eastAsia="Calibri" w:hAnsi="Times New Roman" w:cs="Times New Roman"/>
          <w:sz w:val="24"/>
          <w:szCs w:val="26"/>
          <w:lang w:val="ro-RO"/>
        </w:rPr>
        <w:t>.07.2023</w:t>
      </w:r>
    </w:p>
    <w:sectPr w:rsidR="00F06B5F" w:rsidRPr="00AA75ED"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2C" w:rsidRDefault="00CE582C" w:rsidP="00D6795A">
      <w:pPr>
        <w:spacing w:after="0" w:line="240" w:lineRule="auto"/>
      </w:pPr>
      <w:r>
        <w:separator/>
      </w:r>
    </w:p>
  </w:endnote>
  <w:endnote w:type="continuationSeparator" w:id="0">
    <w:p w:rsidR="00CE582C" w:rsidRDefault="00CE582C"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E4A90"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CE582C">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1704846"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9256C7">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2C" w:rsidRDefault="00CE582C" w:rsidP="00D6795A">
      <w:pPr>
        <w:spacing w:after="0" w:line="240" w:lineRule="auto"/>
      </w:pPr>
      <w:r>
        <w:separator/>
      </w:r>
    </w:p>
  </w:footnote>
  <w:footnote w:type="continuationSeparator" w:id="0">
    <w:p w:rsidR="00CE582C" w:rsidRDefault="00CE582C"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CE582C"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51704845"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AF1C48A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E92C80"/>
    <w:multiLevelType w:val="hybridMultilevel"/>
    <w:tmpl w:val="CBF871B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DE3512"/>
    <w:multiLevelType w:val="hybridMultilevel"/>
    <w:tmpl w:val="6C72AEF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9"/>
  </w:num>
  <w:num w:numId="5">
    <w:abstractNumId w:val="3"/>
  </w:num>
  <w:num w:numId="6">
    <w:abstractNumId w:val="5"/>
  </w:num>
  <w:num w:numId="7">
    <w:abstractNumId w:val="7"/>
  </w:num>
  <w:num w:numId="8">
    <w:abstractNumId w:val="1"/>
  </w:num>
  <w:num w:numId="9">
    <w:abstractNumId w:val="10"/>
  </w:num>
  <w:num w:numId="10">
    <w:abstractNumId w:val="12"/>
  </w:num>
  <w:num w:numId="11">
    <w:abstractNumId w:val="8"/>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61D8"/>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1F2C"/>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B7775"/>
    <w:rsid w:val="003C570F"/>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4888"/>
    <w:rsid w:val="005457B8"/>
    <w:rsid w:val="00555E81"/>
    <w:rsid w:val="0056172A"/>
    <w:rsid w:val="00565BF5"/>
    <w:rsid w:val="005662A3"/>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3BA1"/>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3AA"/>
    <w:rsid w:val="007474A6"/>
    <w:rsid w:val="00747E56"/>
    <w:rsid w:val="0075323D"/>
    <w:rsid w:val="0075443D"/>
    <w:rsid w:val="00763617"/>
    <w:rsid w:val="00763879"/>
    <w:rsid w:val="007640F8"/>
    <w:rsid w:val="00765885"/>
    <w:rsid w:val="00767D26"/>
    <w:rsid w:val="00771F3A"/>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6921"/>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2091"/>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97A6A"/>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55D"/>
    <w:rsid w:val="00920AFC"/>
    <w:rsid w:val="009256C7"/>
    <w:rsid w:val="00931F1F"/>
    <w:rsid w:val="009328E5"/>
    <w:rsid w:val="00933F0E"/>
    <w:rsid w:val="009343F2"/>
    <w:rsid w:val="00934A96"/>
    <w:rsid w:val="009378AC"/>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4AC"/>
    <w:rsid w:val="009B356A"/>
    <w:rsid w:val="009B4FF6"/>
    <w:rsid w:val="009B6168"/>
    <w:rsid w:val="009B7684"/>
    <w:rsid w:val="009C0100"/>
    <w:rsid w:val="009C48DA"/>
    <w:rsid w:val="009D3A38"/>
    <w:rsid w:val="009D3B5D"/>
    <w:rsid w:val="009E5564"/>
    <w:rsid w:val="009E5D2C"/>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A75ED"/>
    <w:rsid w:val="00AB65B0"/>
    <w:rsid w:val="00AC22B1"/>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1F10"/>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204"/>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2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E6317"/>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06B5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349D"/>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360A"/>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F0032A"/>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BE5F3-EDEE-461C-A504-67D0C6CB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Pages>
  <Words>2037</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37</cp:revision>
  <cp:lastPrinted>2023-07-20T12:12:00Z</cp:lastPrinted>
  <dcterms:created xsi:type="dcterms:W3CDTF">2022-02-24T10:04:00Z</dcterms:created>
  <dcterms:modified xsi:type="dcterms:W3CDTF">2023-07-24T08:54:00Z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