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A16E6A"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4"/>
          <w:szCs w:val="26"/>
          <w:lang w:val="ro-RO" w:eastAsia="ro-RO"/>
        </w:rPr>
      </w:pPr>
      <w:r w:rsidRPr="00A16E6A">
        <w:rPr>
          <w:rFonts w:ascii="Times New Roman" w:eastAsia="Times New Roman" w:hAnsi="Times New Roman" w:cs="Times New Roman"/>
          <w:b/>
          <w:noProof/>
          <w:sz w:val="24"/>
          <w:szCs w:val="26"/>
          <w:lang w:val="ro-RO" w:eastAsia="ro-RO"/>
        </w:rPr>
        <w:t>DECIZI</w:t>
      </w:r>
      <w:r w:rsidR="0031111F" w:rsidRPr="00A16E6A">
        <w:rPr>
          <w:rFonts w:ascii="Times New Roman" w:eastAsia="Times New Roman" w:hAnsi="Times New Roman" w:cs="Times New Roman"/>
          <w:b/>
          <w:noProof/>
          <w:sz w:val="24"/>
          <w:szCs w:val="26"/>
          <w:lang w:val="ro-RO" w:eastAsia="ro-RO"/>
        </w:rPr>
        <w:t>A</w:t>
      </w:r>
      <w:r w:rsidRPr="00A16E6A">
        <w:rPr>
          <w:rFonts w:ascii="Times New Roman" w:eastAsia="Times New Roman" w:hAnsi="Times New Roman" w:cs="Times New Roman"/>
          <w:b/>
          <w:noProof/>
          <w:sz w:val="24"/>
          <w:szCs w:val="26"/>
          <w:lang w:val="ro-RO" w:eastAsia="ro-RO"/>
        </w:rPr>
        <w:t xml:space="preserve"> ETAPEI DE ÎNCADRARE</w:t>
      </w:r>
    </w:p>
    <w:p w:rsidR="00143548" w:rsidRPr="00A16E6A"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4"/>
          <w:szCs w:val="26"/>
          <w:lang w:val="ro-RO" w:eastAsia="ro-RO"/>
        </w:rPr>
      </w:pPr>
    </w:p>
    <w:p w:rsidR="00BC436D" w:rsidRPr="00A16E6A" w:rsidRDefault="00BC436D" w:rsidP="00143548">
      <w:pPr>
        <w:spacing w:after="0"/>
        <w:ind w:right="108"/>
        <w:jc w:val="center"/>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Nr.</w:t>
      </w:r>
      <w:r w:rsidR="00732E50">
        <w:rPr>
          <w:rFonts w:ascii="Times New Roman" w:eastAsia="Calibri" w:hAnsi="Times New Roman" w:cs="Times New Roman"/>
          <w:b/>
          <w:noProof/>
          <w:sz w:val="24"/>
          <w:szCs w:val="26"/>
          <w:lang w:val="ro-RO"/>
        </w:rPr>
        <w:t xml:space="preserve"> XX</w:t>
      </w:r>
      <w:r w:rsidR="006D25A3">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 xml:space="preserve">din </w:t>
      </w:r>
      <w:r w:rsidR="00E82A31">
        <w:rPr>
          <w:rFonts w:ascii="Times New Roman" w:eastAsia="Calibri" w:hAnsi="Times New Roman" w:cs="Times New Roman"/>
          <w:b/>
          <w:noProof/>
          <w:sz w:val="24"/>
          <w:szCs w:val="26"/>
          <w:lang w:val="ro-RO"/>
        </w:rPr>
        <w:t>23</w:t>
      </w:r>
      <w:bookmarkStart w:id="0" w:name="_GoBack"/>
      <w:bookmarkEnd w:id="0"/>
      <w:r w:rsidR="00732E50">
        <w:rPr>
          <w:rFonts w:ascii="Times New Roman" w:eastAsia="Calibri" w:hAnsi="Times New Roman" w:cs="Times New Roman"/>
          <w:b/>
          <w:noProof/>
          <w:sz w:val="24"/>
          <w:szCs w:val="26"/>
          <w:lang w:val="ro-RO"/>
        </w:rPr>
        <w:t>.05</w:t>
      </w:r>
      <w:r w:rsidR="006F31FE" w:rsidRPr="00A16E6A">
        <w:rPr>
          <w:rFonts w:ascii="Times New Roman" w:eastAsia="Calibri" w:hAnsi="Times New Roman" w:cs="Times New Roman"/>
          <w:b/>
          <w:noProof/>
          <w:sz w:val="24"/>
          <w:szCs w:val="26"/>
          <w:lang w:val="ro-RO"/>
        </w:rPr>
        <w:t>.</w:t>
      </w:r>
      <w:r w:rsidR="00190EDA" w:rsidRPr="00A16E6A">
        <w:rPr>
          <w:rFonts w:ascii="Times New Roman" w:eastAsia="Calibri" w:hAnsi="Times New Roman" w:cs="Times New Roman"/>
          <w:b/>
          <w:noProof/>
          <w:sz w:val="24"/>
          <w:szCs w:val="26"/>
          <w:lang w:val="ro-RO"/>
        </w:rPr>
        <w:t>202</w:t>
      </w:r>
      <w:r w:rsidR="005F0A68" w:rsidRPr="00A16E6A">
        <w:rPr>
          <w:rFonts w:ascii="Times New Roman" w:eastAsia="Calibri" w:hAnsi="Times New Roman" w:cs="Times New Roman"/>
          <w:b/>
          <w:noProof/>
          <w:sz w:val="24"/>
          <w:szCs w:val="26"/>
          <w:lang w:val="ro-RO"/>
        </w:rPr>
        <w:t>3</w:t>
      </w:r>
    </w:p>
    <w:p w:rsidR="00711DB8" w:rsidRPr="00A16E6A" w:rsidRDefault="00711DB8" w:rsidP="00143548">
      <w:pPr>
        <w:spacing w:after="0"/>
        <w:ind w:right="108"/>
        <w:rPr>
          <w:rFonts w:ascii="Times New Roman" w:eastAsia="Calibri" w:hAnsi="Times New Roman" w:cs="Times New Roman"/>
          <w:noProof/>
          <w:sz w:val="24"/>
          <w:szCs w:val="26"/>
          <w:lang w:val="ro-RO"/>
        </w:rPr>
      </w:pPr>
    </w:p>
    <w:p w:rsidR="00D6795A" w:rsidRPr="00A16E6A" w:rsidRDefault="00D6795A" w:rsidP="00143548">
      <w:pPr>
        <w:autoSpaceDE w:val="0"/>
        <w:spacing w:after="0"/>
        <w:ind w:right="108" w:firstLine="567"/>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Ca urmare a solicitării de emitere a acordului de mediu adresate </w:t>
      </w:r>
      <w:r w:rsidR="00296737" w:rsidRPr="00A16E6A">
        <w:rPr>
          <w:rFonts w:ascii="Times New Roman" w:eastAsia="Calibri" w:hAnsi="Times New Roman" w:cs="Times New Roman"/>
          <w:noProof/>
          <w:sz w:val="24"/>
          <w:szCs w:val="26"/>
          <w:lang w:val="ro-RO"/>
        </w:rPr>
        <w:t xml:space="preserve">de </w:t>
      </w:r>
      <w:r w:rsidR="00FD106A">
        <w:rPr>
          <w:rFonts w:ascii="Times New Roman" w:eastAsia="Calibri" w:hAnsi="Times New Roman" w:cs="Times New Roman"/>
          <w:b/>
          <w:spacing w:val="-4"/>
          <w:sz w:val="24"/>
          <w:szCs w:val="26"/>
          <w:lang w:val="ro-RO"/>
        </w:rPr>
        <w:t>PASLARI INGA pentru ELEGANT RESIDENCE SRL, FAMILY HOME CONFORT SRL, WEST CONFORT RESIDENCE SRL</w:t>
      </w:r>
      <w:r w:rsidR="005436F4" w:rsidRPr="00A16E6A">
        <w:rPr>
          <w:rFonts w:ascii="Times New Roman" w:eastAsia="Calibri" w:hAnsi="Times New Roman" w:cs="Times New Roman"/>
          <w:b/>
          <w:spacing w:val="-4"/>
          <w:sz w:val="24"/>
          <w:szCs w:val="26"/>
          <w:lang w:val="ro-RO"/>
        </w:rPr>
        <w:t xml:space="preserve">, </w:t>
      </w:r>
      <w:r w:rsidR="005436F4" w:rsidRPr="00A16E6A">
        <w:rPr>
          <w:rFonts w:ascii="Times New Roman" w:eastAsia="Calibri" w:hAnsi="Times New Roman" w:cs="Times New Roman"/>
          <w:sz w:val="24"/>
          <w:szCs w:val="26"/>
          <w:lang w:val="ro-RO"/>
        </w:rPr>
        <w:t xml:space="preserve">cu sediul în </w:t>
      </w:r>
      <w:r w:rsidR="005F0A68" w:rsidRPr="00A16E6A">
        <w:rPr>
          <w:rFonts w:ascii="Times New Roman" w:eastAsia="Calibri" w:hAnsi="Times New Roman" w:cs="Times New Roman"/>
          <w:sz w:val="24"/>
          <w:szCs w:val="26"/>
          <w:lang w:val="ro-RO"/>
        </w:rPr>
        <w:t xml:space="preserve">municipiul Cluj-Napoca, str. </w:t>
      </w:r>
      <w:r w:rsidR="00FD106A">
        <w:rPr>
          <w:rFonts w:ascii="Times New Roman" w:eastAsia="Calibri" w:hAnsi="Times New Roman" w:cs="Times New Roman"/>
          <w:sz w:val="24"/>
          <w:szCs w:val="26"/>
          <w:lang w:val="ro-RO"/>
        </w:rPr>
        <w:t>Edgar Quinet, nr. 7, j</w:t>
      </w:r>
      <w:r w:rsidR="006F31FE" w:rsidRPr="00A16E6A">
        <w:rPr>
          <w:rFonts w:ascii="Times New Roman" w:eastAsia="Calibri" w:hAnsi="Times New Roman" w:cs="Times New Roman"/>
          <w:sz w:val="24"/>
          <w:szCs w:val="26"/>
          <w:lang w:val="ro-RO"/>
        </w:rPr>
        <w:t>udeţul Cluj</w:t>
      </w:r>
      <w:r w:rsidR="00386BC1" w:rsidRPr="00A16E6A">
        <w:rPr>
          <w:rFonts w:ascii="Times New Roman"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înregistrată la APM Cluj </w:t>
      </w:r>
      <w:r w:rsidR="008076E5" w:rsidRPr="00A16E6A">
        <w:rPr>
          <w:rFonts w:ascii="Times New Roman" w:hAnsi="Times New Roman" w:cs="Times New Roman"/>
          <w:noProof/>
          <w:sz w:val="24"/>
          <w:szCs w:val="26"/>
          <w:lang w:val="ro-RO"/>
        </w:rPr>
        <w:t xml:space="preserve">cu nr. </w:t>
      </w:r>
      <w:r w:rsidR="00C90026">
        <w:rPr>
          <w:rFonts w:ascii="Times New Roman" w:eastAsia="Calibri" w:hAnsi="Times New Roman" w:cs="Times New Roman"/>
          <w:sz w:val="24"/>
          <w:szCs w:val="26"/>
          <w:lang w:val="ro-RO"/>
        </w:rPr>
        <w:t>24018</w:t>
      </w:r>
      <w:r w:rsidR="005F0A68" w:rsidRPr="00A16E6A">
        <w:rPr>
          <w:rFonts w:ascii="Times New Roman" w:eastAsia="Calibri" w:hAnsi="Times New Roman" w:cs="Times New Roman"/>
          <w:sz w:val="24"/>
          <w:szCs w:val="26"/>
          <w:lang w:val="ro-RO"/>
        </w:rPr>
        <w:t>/</w:t>
      </w:r>
      <w:r w:rsidR="00732E50">
        <w:rPr>
          <w:rFonts w:ascii="Times New Roman" w:eastAsia="Calibri" w:hAnsi="Times New Roman" w:cs="Times New Roman"/>
          <w:sz w:val="24"/>
          <w:szCs w:val="26"/>
          <w:lang w:val="ro-RO"/>
        </w:rPr>
        <w:t>17</w:t>
      </w:r>
      <w:r w:rsidR="005F0A68" w:rsidRPr="00A16E6A">
        <w:rPr>
          <w:rFonts w:ascii="Times New Roman" w:eastAsia="Calibri" w:hAnsi="Times New Roman" w:cs="Times New Roman"/>
          <w:sz w:val="24"/>
          <w:szCs w:val="26"/>
          <w:lang w:val="ro-RO"/>
        </w:rPr>
        <w:t>.</w:t>
      </w:r>
      <w:r w:rsidR="00FD106A">
        <w:rPr>
          <w:rFonts w:ascii="Times New Roman" w:eastAsia="Calibri" w:hAnsi="Times New Roman" w:cs="Times New Roman"/>
          <w:sz w:val="24"/>
          <w:szCs w:val="26"/>
          <w:lang w:val="ro-RO"/>
        </w:rPr>
        <w:t>10</w:t>
      </w:r>
      <w:r w:rsidR="005F0A68" w:rsidRPr="00A16E6A">
        <w:rPr>
          <w:rFonts w:ascii="Times New Roman" w:eastAsia="Calibri" w:hAnsi="Times New Roman" w:cs="Times New Roman"/>
          <w:sz w:val="24"/>
          <w:szCs w:val="26"/>
          <w:lang w:val="ro-RO"/>
        </w:rPr>
        <w:t>.202</w:t>
      </w:r>
      <w:r w:rsidR="00FD106A">
        <w:rPr>
          <w:rFonts w:ascii="Times New Roman" w:eastAsia="Calibri" w:hAnsi="Times New Roman" w:cs="Times New Roman"/>
          <w:sz w:val="24"/>
          <w:szCs w:val="26"/>
          <w:lang w:val="ro-RO"/>
        </w:rPr>
        <w:t>2</w:t>
      </w:r>
      <w:r w:rsidR="00DC2CC4" w:rsidRPr="00A16E6A">
        <w:rPr>
          <w:rFonts w:ascii="Times New Roman" w:eastAsia="Calibri" w:hAnsi="Times New Roman" w:cs="Times New Roman"/>
          <w:sz w:val="24"/>
          <w:szCs w:val="26"/>
          <w:lang w:val="ro-RO"/>
        </w:rPr>
        <w:t>,</w:t>
      </w:r>
      <w:r w:rsidR="008076E5" w:rsidRPr="00A16E6A">
        <w:rPr>
          <w:rFonts w:ascii="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în baza:</w:t>
      </w:r>
    </w:p>
    <w:p w:rsidR="00D6795A" w:rsidRPr="00A16E6A" w:rsidRDefault="008076E5"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eastAsia="ro-RO"/>
        </w:rPr>
        <w:t>Legii nr. 292/2008</w:t>
      </w:r>
      <w:r w:rsidR="00D6795A" w:rsidRPr="00A16E6A">
        <w:rPr>
          <w:rFonts w:ascii="Times New Roman" w:eastAsia="Calibri" w:hAnsi="Times New Roman" w:cs="Times New Roman"/>
          <w:noProof/>
          <w:sz w:val="24"/>
          <w:szCs w:val="26"/>
          <w:lang w:val="ro-RO" w:eastAsia="ro-RO"/>
        </w:rPr>
        <w:t xml:space="preserve"> privind evaluarea impactului anumitor proiecte publice şi private asupra mediului, cu modificările şi completările şi ulterioare;</w:t>
      </w:r>
    </w:p>
    <w:p w:rsidR="00D6795A" w:rsidRPr="00A16E6A" w:rsidRDefault="00D6795A" w:rsidP="00143548">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Ordonanţei de Urgenţă a Guvernului nr. 57/2007</w:t>
      </w:r>
      <w:r w:rsidRPr="00A16E6A">
        <w:rPr>
          <w:rFonts w:ascii="Times New Roman" w:eastAsia="Calibri" w:hAnsi="Times New Roman" w:cs="Times New Roman"/>
          <w:noProof/>
          <w:sz w:val="24"/>
          <w:szCs w:val="26"/>
          <w:lang w:val="ro-RO"/>
        </w:rPr>
        <w:t xml:space="preserve"> privind regimul ariilor naturale protejate, conservarea habitatelor naturale, a florei şi faunei sǎlbatice, aprobată prin </w:t>
      </w:r>
      <w:r w:rsidRPr="00A16E6A">
        <w:rPr>
          <w:rFonts w:ascii="Times New Roman" w:eastAsia="Calibri" w:hAnsi="Times New Roman" w:cs="Times New Roman"/>
          <w:b/>
          <w:noProof/>
          <w:sz w:val="24"/>
          <w:szCs w:val="26"/>
          <w:lang w:val="ro-RO"/>
        </w:rPr>
        <w:t>Legea nr. 49/2011</w:t>
      </w:r>
      <w:r w:rsidRPr="00A16E6A">
        <w:rPr>
          <w:rFonts w:ascii="Times New Roman" w:eastAsia="Calibri" w:hAnsi="Times New Roman" w:cs="Times New Roman"/>
          <w:noProof/>
          <w:sz w:val="24"/>
          <w:szCs w:val="26"/>
          <w:lang w:val="ro-RO"/>
        </w:rPr>
        <w:t>,</w:t>
      </w:r>
      <w:r w:rsidR="008076E5" w:rsidRPr="00A16E6A">
        <w:rPr>
          <w:rFonts w:ascii="Times New Roman" w:eastAsia="Calibri" w:hAnsi="Times New Roman" w:cs="Times New Roman"/>
          <w:noProof/>
          <w:sz w:val="24"/>
          <w:szCs w:val="26"/>
          <w:lang w:val="ro-RO"/>
        </w:rPr>
        <w:t xml:space="preserve"> cu modific</w:t>
      </w:r>
      <w:r w:rsidR="00B42DD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w:t>
      </w:r>
      <w:r w:rsidR="00B42DD5" w:rsidRPr="00A16E6A">
        <w:rPr>
          <w:rFonts w:ascii="Times New Roman" w:eastAsia="Calibri" w:hAnsi="Times New Roman" w:cs="Times New Roman"/>
          <w:noProof/>
          <w:sz w:val="24"/>
          <w:szCs w:val="26"/>
          <w:lang w:val="ro-RO"/>
        </w:rPr>
        <w:t>ș</w:t>
      </w:r>
      <w:r w:rsidR="008076E5" w:rsidRPr="00A16E6A">
        <w:rPr>
          <w:rFonts w:ascii="Times New Roman" w:eastAsia="Calibri" w:hAnsi="Times New Roman" w:cs="Times New Roman"/>
          <w:noProof/>
          <w:sz w:val="24"/>
          <w:szCs w:val="26"/>
          <w:lang w:val="ro-RO"/>
        </w:rPr>
        <w:t>i complet</w:t>
      </w:r>
      <w:r w:rsidR="00F17245" w:rsidRPr="00A16E6A">
        <w:rPr>
          <w:rFonts w:ascii="Times New Roman" w:eastAsia="Calibri" w:hAnsi="Times New Roman" w:cs="Times New Roman"/>
          <w:noProof/>
          <w:sz w:val="24"/>
          <w:szCs w:val="26"/>
          <w:lang w:val="ro-RO"/>
        </w:rPr>
        <w:t>ă</w:t>
      </w:r>
      <w:r w:rsidR="008076E5" w:rsidRPr="00A16E6A">
        <w:rPr>
          <w:rFonts w:ascii="Times New Roman" w:eastAsia="Calibri" w:hAnsi="Times New Roman" w:cs="Times New Roman"/>
          <w:noProof/>
          <w:sz w:val="24"/>
          <w:szCs w:val="26"/>
          <w:lang w:val="ro-RO"/>
        </w:rPr>
        <w:t xml:space="preserve">rile ulterioare, </w:t>
      </w:r>
    </w:p>
    <w:p w:rsidR="005D6B61" w:rsidRPr="00A16E6A" w:rsidRDefault="00DA03E4" w:rsidP="006F31FE">
      <w:pPr>
        <w:numPr>
          <w:ilvl w:val="0"/>
          <w:numId w:val="1"/>
        </w:numPr>
        <w:autoSpaceDE w:val="0"/>
        <w:spacing w:after="0"/>
        <w:ind w:left="426" w:right="108"/>
        <w:jc w:val="both"/>
        <w:rPr>
          <w:rFonts w:ascii="Times New Roman" w:eastAsia="Calibri" w:hAnsi="Times New Roman" w:cs="Times New Roman"/>
          <w:noProof/>
          <w:sz w:val="24"/>
          <w:szCs w:val="26"/>
          <w:lang w:val="ro-RO" w:eastAsia="ro-RO"/>
        </w:rPr>
      </w:pPr>
      <w:r w:rsidRPr="00A16E6A">
        <w:rPr>
          <w:rFonts w:ascii="Times New Roman" w:eastAsia="Calibri" w:hAnsi="Times New Roman" w:cs="Times New Roman"/>
          <w:b/>
          <w:noProof/>
          <w:sz w:val="24"/>
          <w:szCs w:val="26"/>
          <w:lang w:val="ro-RO"/>
        </w:rPr>
        <w:t>Prevederilor art.</w:t>
      </w:r>
      <w:r w:rsidR="00F17245" w:rsidRPr="00A16E6A">
        <w:rPr>
          <w:rFonts w:ascii="Times New Roman" w:eastAsia="Calibri" w:hAnsi="Times New Roman" w:cs="Times New Roman"/>
          <w:b/>
          <w:noProof/>
          <w:sz w:val="24"/>
          <w:szCs w:val="26"/>
          <w:lang w:val="ro-RO"/>
        </w:rPr>
        <w:t xml:space="preserve"> </w:t>
      </w:r>
      <w:r w:rsidRPr="00A16E6A">
        <w:rPr>
          <w:rFonts w:ascii="Times New Roman" w:eastAsia="Calibri" w:hAnsi="Times New Roman" w:cs="Times New Roman"/>
          <w:b/>
          <w:noProof/>
          <w:sz w:val="24"/>
          <w:szCs w:val="26"/>
          <w:lang w:val="ro-RO"/>
        </w:rPr>
        <w:t>48 din Legea apelor nr. 107/1996</w:t>
      </w:r>
      <w:r w:rsidRPr="00A16E6A">
        <w:rPr>
          <w:rFonts w:ascii="Times New Roman" w:eastAsia="Calibri" w:hAnsi="Times New Roman" w:cs="Times New Roman"/>
          <w:noProof/>
          <w:sz w:val="24"/>
          <w:szCs w:val="26"/>
          <w:lang w:val="ro-RO"/>
        </w:rPr>
        <w:t xml:space="preserve">, cu modificarile </w:t>
      </w:r>
      <w:r w:rsidR="005D6B61" w:rsidRPr="00A16E6A">
        <w:rPr>
          <w:rFonts w:ascii="Times New Roman" w:eastAsia="Calibri" w:hAnsi="Times New Roman" w:cs="Times New Roman"/>
          <w:noProof/>
          <w:sz w:val="24"/>
          <w:szCs w:val="26"/>
          <w:lang w:val="ro-RO"/>
        </w:rPr>
        <w:t>si completarile ulterioare;</w:t>
      </w:r>
    </w:p>
    <w:p w:rsidR="005F0A68" w:rsidRPr="00A16E6A" w:rsidRDefault="005F0A68" w:rsidP="005F0A68">
      <w:pPr>
        <w:autoSpaceDE w:val="0"/>
        <w:spacing w:after="0"/>
        <w:ind w:left="426" w:right="108"/>
        <w:jc w:val="both"/>
        <w:rPr>
          <w:rFonts w:ascii="Times New Roman" w:eastAsia="Calibri" w:hAnsi="Times New Roman" w:cs="Times New Roman"/>
          <w:noProof/>
          <w:sz w:val="24"/>
          <w:szCs w:val="26"/>
          <w:lang w:val="ro-RO" w:eastAsia="ro-RO"/>
        </w:rPr>
      </w:pPr>
    </w:p>
    <w:p w:rsidR="00D6795A" w:rsidRPr="00A16E6A"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Agentia Pentru Protectia Mediului</w:t>
      </w:r>
      <w:r w:rsidR="00D6795A" w:rsidRPr="00A16E6A">
        <w:rPr>
          <w:rFonts w:ascii="Times New Roman" w:eastAsia="Calibri" w:hAnsi="Times New Roman" w:cs="Times New Roman"/>
          <w:b/>
          <w:noProof/>
          <w:sz w:val="24"/>
          <w:szCs w:val="26"/>
          <w:lang w:val="ro-RO"/>
        </w:rPr>
        <w:t xml:space="preserve"> Cluj decide</w:t>
      </w:r>
      <w:r w:rsidR="00D6795A" w:rsidRPr="00A16E6A">
        <w:rPr>
          <w:rFonts w:ascii="Times New Roman" w:eastAsia="Calibri" w:hAnsi="Times New Roman" w:cs="Times New Roman"/>
          <w:noProof/>
          <w:sz w:val="24"/>
          <w:szCs w:val="26"/>
          <w:lang w:val="ro-RO"/>
        </w:rPr>
        <w:t>, ca urmare</w:t>
      </w:r>
      <w:r w:rsidR="00DC2CC4" w:rsidRPr="00A16E6A">
        <w:rPr>
          <w:rFonts w:ascii="Times New Roman" w:eastAsia="Calibri" w:hAnsi="Times New Roman" w:cs="Times New Roman"/>
          <w:noProof/>
          <w:sz w:val="24"/>
          <w:szCs w:val="26"/>
          <w:lang w:val="ro-RO"/>
        </w:rPr>
        <w:t xml:space="preserve"> a completărilor depuse cu nr. </w:t>
      </w:r>
      <w:r w:rsidR="00FD106A">
        <w:rPr>
          <w:rFonts w:ascii="Times New Roman" w:eastAsia="Calibri" w:hAnsi="Times New Roman" w:cs="Times New Roman"/>
          <w:sz w:val="24"/>
          <w:szCs w:val="26"/>
          <w:lang w:val="ro-RO"/>
        </w:rPr>
        <w:t>119</w:t>
      </w:r>
      <w:r w:rsidR="00C90026">
        <w:rPr>
          <w:rFonts w:ascii="Times New Roman" w:eastAsia="Calibri" w:hAnsi="Times New Roman" w:cs="Times New Roman"/>
          <w:sz w:val="24"/>
          <w:szCs w:val="26"/>
          <w:lang w:val="ro-RO"/>
        </w:rPr>
        <w:t>4</w:t>
      </w:r>
      <w:r w:rsidR="00FD106A">
        <w:rPr>
          <w:rFonts w:ascii="Times New Roman" w:eastAsia="Calibri" w:hAnsi="Times New Roman" w:cs="Times New Roman"/>
          <w:sz w:val="24"/>
          <w:szCs w:val="26"/>
          <w:lang w:val="ro-RO"/>
        </w:rPr>
        <w:t>/17.01.2023, nr. 198</w:t>
      </w:r>
      <w:r w:rsidR="00C90026">
        <w:rPr>
          <w:rFonts w:ascii="Times New Roman" w:eastAsia="Calibri" w:hAnsi="Times New Roman" w:cs="Times New Roman"/>
          <w:sz w:val="24"/>
          <w:szCs w:val="26"/>
          <w:lang w:val="ro-RO"/>
        </w:rPr>
        <w:t>4</w:t>
      </w:r>
      <w:r w:rsidR="00FD106A">
        <w:rPr>
          <w:rFonts w:ascii="Times New Roman" w:eastAsia="Calibri" w:hAnsi="Times New Roman" w:cs="Times New Roman"/>
          <w:sz w:val="24"/>
          <w:szCs w:val="26"/>
          <w:lang w:val="ro-RO"/>
        </w:rPr>
        <w:t>/30.01.2023, nr, 194</w:t>
      </w:r>
      <w:r w:rsidR="00C90026">
        <w:rPr>
          <w:rFonts w:ascii="Times New Roman" w:eastAsia="Calibri" w:hAnsi="Times New Roman" w:cs="Times New Roman"/>
          <w:sz w:val="24"/>
          <w:szCs w:val="26"/>
          <w:lang w:val="ro-RO"/>
        </w:rPr>
        <w:t>9</w:t>
      </w:r>
      <w:r w:rsidR="00FD106A">
        <w:rPr>
          <w:rFonts w:ascii="Times New Roman" w:eastAsia="Calibri" w:hAnsi="Times New Roman" w:cs="Times New Roman"/>
          <w:sz w:val="24"/>
          <w:szCs w:val="26"/>
          <w:lang w:val="ro-RO"/>
        </w:rPr>
        <w:t>/27.01.2023, nr. 2</w:t>
      </w:r>
      <w:r w:rsidR="00C90026">
        <w:rPr>
          <w:rFonts w:ascii="Times New Roman" w:eastAsia="Calibri" w:hAnsi="Times New Roman" w:cs="Times New Roman"/>
          <w:sz w:val="24"/>
          <w:szCs w:val="26"/>
          <w:lang w:val="ro-RO"/>
        </w:rPr>
        <w:t>694</w:t>
      </w:r>
      <w:r w:rsidR="00FD106A">
        <w:rPr>
          <w:rFonts w:ascii="Times New Roman" w:eastAsia="Calibri" w:hAnsi="Times New Roman" w:cs="Times New Roman"/>
          <w:sz w:val="24"/>
          <w:szCs w:val="26"/>
          <w:lang w:val="ro-RO"/>
        </w:rPr>
        <w:t>/06.02.2023, nr. 2</w:t>
      </w:r>
      <w:r w:rsidR="00C90026">
        <w:rPr>
          <w:rFonts w:ascii="Times New Roman" w:eastAsia="Calibri" w:hAnsi="Times New Roman" w:cs="Times New Roman"/>
          <w:sz w:val="24"/>
          <w:szCs w:val="26"/>
          <w:lang w:val="ro-RO"/>
        </w:rPr>
        <w:t>730</w:t>
      </w:r>
      <w:r w:rsidR="00FD106A">
        <w:rPr>
          <w:rFonts w:ascii="Times New Roman" w:eastAsia="Calibri" w:hAnsi="Times New Roman" w:cs="Times New Roman"/>
          <w:sz w:val="24"/>
          <w:szCs w:val="26"/>
          <w:lang w:val="ro-RO"/>
        </w:rPr>
        <w:t>/06.02.202</w:t>
      </w:r>
      <w:r w:rsidR="00C90026">
        <w:rPr>
          <w:rFonts w:ascii="Times New Roman" w:eastAsia="Calibri" w:hAnsi="Times New Roman" w:cs="Times New Roman"/>
          <w:sz w:val="24"/>
          <w:szCs w:val="26"/>
          <w:lang w:val="ro-RO"/>
        </w:rPr>
        <w:t>3, nr. 8357/05.04.2023, nr. 8354</w:t>
      </w:r>
      <w:r w:rsidR="00FD106A">
        <w:rPr>
          <w:rFonts w:ascii="Times New Roman" w:eastAsia="Calibri" w:hAnsi="Times New Roman" w:cs="Times New Roman"/>
          <w:sz w:val="24"/>
          <w:szCs w:val="26"/>
          <w:lang w:val="ro-RO"/>
        </w:rPr>
        <w:t>/05.04.2023, nr. 1012</w:t>
      </w:r>
      <w:r w:rsidR="00C90026">
        <w:rPr>
          <w:rFonts w:ascii="Times New Roman" w:eastAsia="Calibri" w:hAnsi="Times New Roman" w:cs="Times New Roman"/>
          <w:sz w:val="24"/>
          <w:szCs w:val="26"/>
          <w:lang w:val="ro-RO"/>
        </w:rPr>
        <w:t>2</w:t>
      </w:r>
      <w:r w:rsidR="00FD106A">
        <w:rPr>
          <w:rFonts w:ascii="Times New Roman" w:eastAsia="Calibri" w:hAnsi="Times New Roman" w:cs="Times New Roman"/>
          <w:sz w:val="24"/>
          <w:szCs w:val="26"/>
          <w:lang w:val="ro-RO"/>
        </w:rPr>
        <w:t>/28.4.2023, nr. 1082</w:t>
      </w:r>
      <w:r w:rsidR="00C90026">
        <w:rPr>
          <w:rFonts w:ascii="Times New Roman" w:eastAsia="Calibri" w:hAnsi="Times New Roman" w:cs="Times New Roman"/>
          <w:sz w:val="24"/>
          <w:szCs w:val="26"/>
          <w:lang w:val="ro-RO"/>
        </w:rPr>
        <w:t>0</w:t>
      </w:r>
      <w:r w:rsidR="00FD106A">
        <w:rPr>
          <w:rFonts w:ascii="Times New Roman" w:eastAsia="Calibri" w:hAnsi="Times New Roman" w:cs="Times New Roman"/>
          <w:sz w:val="24"/>
          <w:szCs w:val="26"/>
          <w:lang w:val="ro-RO"/>
        </w:rPr>
        <w:t xml:space="preserve">/09.05.2023, nr. 11761/19.05.2023 și nr. 11756/19.05.2023 </w:t>
      </w:r>
      <w:r w:rsidR="003A0D8B">
        <w:rPr>
          <w:rFonts w:ascii="Times New Roman" w:eastAsia="Calibri" w:hAnsi="Times New Roman" w:cs="Times New Roman"/>
          <w:noProof/>
          <w:sz w:val="24"/>
          <w:szCs w:val="26"/>
          <w:lang w:val="ro-RO"/>
        </w:rPr>
        <w:t xml:space="preserve"> </w:t>
      </w:r>
      <w:r w:rsidR="00DC2CC4" w:rsidRPr="00A16E6A">
        <w:rPr>
          <w:rFonts w:ascii="Times New Roman" w:eastAsia="Calibri" w:hAnsi="Times New Roman" w:cs="Times New Roman"/>
          <w:noProof/>
          <w:sz w:val="24"/>
          <w:szCs w:val="26"/>
          <w:lang w:val="ro-RO"/>
        </w:rPr>
        <w:t xml:space="preserve">și </w:t>
      </w:r>
      <w:r w:rsidR="00D6795A" w:rsidRPr="00A16E6A">
        <w:rPr>
          <w:rFonts w:ascii="Times New Roman" w:eastAsia="Calibri" w:hAnsi="Times New Roman" w:cs="Times New Roman"/>
          <w:noProof/>
          <w:sz w:val="24"/>
          <w:szCs w:val="26"/>
          <w:lang w:val="ro-RO"/>
        </w:rPr>
        <w:t>a consultărilor desfăşurate în cadrul şedinţei Comisiei de Analiză Tehnică din</w:t>
      </w:r>
      <w:r w:rsidR="00DA03E4" w:rsidRPr="00A16E6A">
        <w:rPr>
          <w:rFonts w:ascii="Times New Roman" w:eastAsia="Calibri" w:hAnsi="Times New Roman" w:cs="Times New Roman"/>
          <w:noProof/>
          <w:sz w:val="24"/>
          <w:szCs w:val="26"/>
          <w:lang w:val="ro-RO"/>
        </w:rPr>
        <w:t xml:space="preserve"> data de </w:t>
      </w:r>
      <w:r w:rsidR="00FD106A">
        <w:rPr>
          <w:rFonts w:ascii="Times New Roman" w:eastAsia="Calibri" w:hAnsi="Times New Roman" w:cs="Times New Roman"/>
          <w:noProof/>
          <w:sz w:val="24"/>
          <w:szCs w:val="26"/>
          <w:lang w:val="ro-RO"/>
        </w:rPr>
        <w:t>17</w:t>
      </w:r>
      <w:r w:rsidR="00B87420">
        <w:rPr>
          <w:rFonts w:ascii="Times New Roman" w:eastAsia="Calibri" w:hAnsi="Times New Roman" w:cs="Times New Roman"/>
          <w:noProof/>
          <w:sz w:val="24"/>
          <w:szCs w:val="26"/>
          <w:lang w:val="ro-RO"/>
        </w:rPr>
        <w:t>.0</w:t>
      </w:r>
      <w:r w:rsidR="00FD106A">
        <w:rPr>
          <w:rFonts w:ascii="Times New Roman" w:eastAsia="Calibri" w:hAnsi="Times New Roman" w:cs="Times New Roman"/>
          <w:noProof/>
          <w:sz w:val="24"/>
          <w:szCs w:val="26"/>
          <w:lang w:val="ro-RO"/>
        </w:rPr>
        <w:t>2</w:t>
      </w:r>
      <w:r w:rsidR="005F0A68" w:rsidRPr="00A16E6A">
        <w:rPr>
          <w:rFonts w:ascii="Times New Roman" w:eastAsia="Calibri" w:hAnsi="Times New Roman" w:cs="Times New Roman"/>
          <w:noProof/>
          <w:sz w:val="24"/>
          <w:szCs w:val="26"/>
          <w:lang w:val="ro-RO"/>
        </w:rPr>
        <w:t>.2023</w:t>
      </w:r>
      <w:r w:rsidR="003C5E58" w:rsidRPr="00A16E6A">
        <w:rPr>
          <w:rFonts w:ascii="Times New Roman" w:eastAsia="Calibri" w:hAnsi="Times New Roman" w:cs="Times New Roman"/>
          <w:noProof/>
          <w:sz w:val="24"/>
          <w:szCs w:val="26"/>
          <w:lang w:val="ro-RO"/>
        </w:rPr>
        <w:t>, că proiectul</w:t>
      </w:r>
      <w:r w:rsidR="00133568" w:rsidRPr="00A16E6A">
        <w:rPr>
          <w:rFonts w:ascii="Times New Roman" w:hAnsi="Times New Roman" w:cs="Times New Roman"/>
          <w:b/>
          <w:i/>
          <w:noProof/>
          <w:sz w:val="24"/>
          <w:szCs w:val="26"/>
          <w:lang w:val="ro-RO"/>
        </w:rPr>
        <w:t xml:space="preserve"> </w:t>
      </w:r>
      <w:r w:rsidR="00143548" w:rsidRPr="00A16E6A">
        <w:rPr>
          <w:rFonts w:ascii="Times New Roman" w:hAnsi="Times New Roman"/>
          <w:b/>
          <w:i/>
          <w:sz w:val="24"/>
          <w:szCs w:val="26"/>
          <w:lang w:val="ro-RO"/>
        </w:rPr>
        <w:t>,,</w:t>
      </w:r>
      <w:r w:rsidR="00FD106A">
        <w:rPr>
          <w:rFonts w:ascii="Times New Roman" w:hAnsi="Times New Roman"/>
          <w:b/>
          <w:i/>
          <w:sz w:val="24"/>
          <w:szCs w:val="26"/>
          <w:lang w:val="ro-RO"/>
        </w:rPr>
        <w:t>Construire imobil de locuințe colective corp C</w:t>
      </w:r>
      <w:r w:rsidR="00C90026">
        <w:rPr>
          <w:rFonts w:ascii="Times New Roman" w:hAnsi="Times New Roman"/>
          <w:b/>
          <w:i/>
          <w:sz w:val="24"/>
          <w:szCs w:val="26"/>
          <w:lang w:val="ro-RO"/>
        </w:rPr>
        <w:t>3</w:t>
      </w:r>
      <w:r w:rsidR="00FD106A">
        <w:rPr>
          <w:rFonts w:ascii="Times New Roman" w:hAnsi="Times New Roman"/>
          <w:b/>
          <w:i/>
          <w:sz w:val="24"/>
          <w:szCs w:val="26"/>
          <w:lang w:val="ro-RO"/>
        </w:rPr>
        <w:t xml:space="preserve"> cu regim de înălțime D+P+3E+ER, parcări acoperite cu acoperiș înierbat, amenajare parcări exterioare, teren, căi de acces și punct gospodăresc, împrejmuire teren, racorduri și branșamente la utilit</w:t>
      </w:r>
      <w:r w:rsidR="00997A3A">
        <w:rPr>
          <w:rFonts w:ascii="Times New Roman" w:hAnsi="Times New Roman"/>
          <w:b/>
          <w:i/>
          <w:sz w:val="24"/>
          <w:szCs w:val="26"/>
          <w:lang w:val="ro-RO"/>
        </w:rPr>
        <w:t>ă</w:t>
      </w:r>
      <w:r w:rsidR="00FD106A">
        <w:rPr>
          <w:rFonts w:ascii="Times New Roman" w:hAnsi="Times New Roman"/>
          <w:b/>
          <w:i/>
          <w:sz w:val="24"/>
          <w:szCs w:val="26"/>
          <w:lang w:val="ro-RO"/>
        </w:rPr>
        <w:t>ți conform PUZ aprobat cu HCL nr. 67 din 31.05.2022</w:t>
      </w:r>
      <w:r w:rsidR="00143548" w:rsidRPr="00A16E6A">
        <w:rPr>
          <w:rFonts w:ascii="Times New Roman" w:hAnsi="Times New Roman"/>
          <w:b/>
          <w:i/>
          <w:sz w:val="24"/>
          <w:szCs w:val="26"/>
        </w:rPr>
        <w:t xml:space="preserve">” </w:t>
      </w:r>
      <w:r w:rsidR="005436F4" w:rsidRPr="00A16E6A">
        <w:rPr>
          <w:rFonts w:ascii="Times New Roman" w:hAnsi="Times New Roman" w:cs="Times New Roman"/>
          <w:spacing w:val="-2"/>
          <w:sz w:val="24"/>
          <w:szCs w:val="26"/>
          <w:lang w:val="ro-RO"/>
        </w:rPr>
        <w:t xml:space="preserve"> propus a fi realizat în </w:t>
      </w:r>
      <w:r w:rsidR="00997A3A">
        <w:rPr>
          <w:rFonts w:ascii="Times New Roman" w:eastAsia="Calibri" w:hAnsi="Times New Roman" w:cs="Times New Roman"/>
          <w:sz w:val="24"/>
          <w:szCs w:val="26"/>
          <w:lang w:val="ro-RO"/>
        </w:rPr>
        <w:t>Fl</w:t>
      </w:r>
      <w:r w:rsidR="00C90026">
        <w:rPr>
          <w:rFonts w:ascii="Times New Roman" w:eastAsia="Calibri" w:hAnsi="Times New Roman" w:cs="Times New Roman"/>
          <w:sz w:val="24"/>
          <w:szCs w:val="26"/>
          <w:lang w:val="ro-RO"/>
        </w:rPr>
        <w:t>orești, str. Cetății, CF nr. 84</w:t>
      </w:r>
      <w:r w:rsidR="00997A3A">
        <w:rPr>
          <w:rFonts w:ascii="Times New Roman" w:eastAsia="Calibri" w:hAnsi="Times New Roman" w:cs="Times New Roman"/>
          <w:sz w:val="24"/>
          <w:szCs w:val="26"/>
          <w:lang w:val="ro-RO"/>
        </w:rPr>
        <w:t>6</w:t>
      </w:r>
      <w:r w:rsidR="00C90026">
        <w:rPr>
          <w:rFonts w:ascii="Times New Roman" w:eastAsia="Calibri" w:hAnsi="Times New Roman" w:cs="Times New Roman"/>
          <w:sz w:val="24"/>
          <w:szCs w:val="26"/>
          <w:lang w:val="ro-RO"/>
        </w:rPr>
        <w:t>70</w:t>
      </w:r>
      <w:r w:rsidR="00997A3A">
        <w:rPr>
          <w:rFonts w:ascii="Times New Roman" w:eastAsia="Calibri" w:hAnsi="Times New Roman" w:cs="Times New Roman"/>
          <w:sz w:val="24"/>
          <w:szCs w:val="26"/>
          <w:lang w:val="ro-RO"/>
        </w:rPr>
        <w:t>, nr. 68824 și nr. 68765 Florești, comuna Florești</w:t>
      </w:r>
      <w:r w:rsidR="00C3655E">
        <w:rPr>
          <w:rFonts w:ascii="Times New Roman" w:eastAsia="Calibri" w:hAnsi="Times New Roman" w:cs="Times New Roman"/>
          <w:sz w:val="24"/>
          <w:szCs w:val="26"/>
          <w:lang w:val="ro-RO"/>
        </w:rPr>
        <w:t>, județul Cluj</w:t>
      </w:r>
      <w:r w:rsidRPr="00A16E6A">
        <w:rPr>
          <w:rFonts w:ascii="Times New Roman" w:hAnsi="Times New Roman" w:cs="Times New Roman"/>
          <w:b/>
          <w:i/>
          <w:noProof/>
          <w:sz w:val="24"/>
          <w:szCs w:val="26"/>
          <w:lang w:val="ro-RO"/>
        </w:rPr>
        <w:t>,</w:t>
      </w:r>
      <w:r w:rsidR="00DA03E4" w:rsidRPr="00A16E6A">
        <w:rPr>
          <w:rFonts w:ascii="Times New Roman" w:hAnsi="Times New Roman" w:cs="Times New Roman"/>
          <w:noProof/>
          <w:sz w:val="24"/>
          <w:szCs w:val="26"/>
          <w:lang w:val="ro-RO"/>
        </w:rPr>
        <w:t xml:space="preserve"> </w:t>
      </w:r>
      <w:r w:rsidR="00D6795A" w:rsidRPr="00A16E6A">
        <w:rPr>
          <w:rFonts w:ascii="Times New Roman" w:eastAsia="Calibri" w:hAnsi="Times New Roman" w:cs="Times New Roman"/>
          <w:b/>
          <w:noProof/>
          <w:sz w:val="24"/>
          <w:szCs w:val="26"/>
          <w:lang w:val="ro-RO"/>
        </w:rPr>
        <w:t>nu se supune evaluării impactului asupra mediului</w:t>
      </w:r>
      <w:r w:rsidR="00997A3A">
        <w:rPr>
          <w:rFonts w:ascii="Times New Roman" w:eastAsia="Calibri" w:hAnsi="Times New Roman" w:cs="Times New Roman"/>
          <w:b/>
          <w:noProof/>
          <w:sz w:val="24"/>
          <w:szCs w:val="26"/>
          <w:lang w:val="ro-RO"/>
        </w:rPr>
        <w:t xml:space="preserve"> și nu se supune evaluării impactului asupra corpurilor de apă (SEICA)</w:t>
      </w:r>
      <w:r w:rsidR="00AC2E1B" w:rsidRPr="00A16E6A">
        <w:rPr>
          <w:rFonts w:ascii="Times New Roman" w:eastAsia="Calibri" w:hAnsi="Times New Roman" w:cs="Times New Roman"/>
          <w:noProof/>
          <w:sz w:val="24"/>
          <w:szCs w:val="26"/>
          <w:lang w:val="ro-RO"/>
        </w:rPr>
        <w:t>.</w:t>
      </w:r>
    </w:p>
    <w:p w:rsidR="000144DA" w:rsidRPr="00A16E6A" w:rsidRDefault="000144DA" w:rsidP="00143548">
      <w:pPr>
        <w:autoSpaceDE w:val="0"/>
        <w:autoSpaceDN w:val="0"/>
        <w:adjustRightInd w:val="0"/>
        <w:spacing w:after="0"/>
        <w:ind w:right="108"/>
        <w:jc w:val="both"/>
        <w:rPr>
          <w:rFonts w:ascii="Times New Roman" w:eastAsia="Calibri" w:hAnsi="Times New Roman" w:cs="Times New Roman"/>
          <w:noProof/>
          <w:sz w:val="24"/>
          <w:szCs w:val="26"/>
          <w:lang w:val="ro-RO"/>
        </w:rPr>
      </w:pPr>
    </w:p>
    <w:p w:rsidR="00E41CEE" w:rsidRPr="00A16E6A"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b/>
          <w:noProof/>
          <w:sz w:val="24"/>
          <w:szCs w:val="26"/>
          <w:lang w:val="ro-RO"/>
        </w:rPr>
        <w:t>Justificarea prezentei decizii</w:t>
      </w:r>
      <w:r w:rsidRPr="00A16E6A">
        <w:rPr>
          <w:rFonts w:ascii="Times New Roman" w:eastAsia="Calibri" w:hAnsi="Times New Roman" w:cs="Times New Roman"/>
          <w:noProof/>
          <w:sz w:val="24"/>
          <w:szCs w:val="26"/>
          <w:lang w:val="ro-RO"/>
        </w:rPr>
        <w:t>:</w:t>
      </w:r>
    </w:p>
    <w:p w:rsidR="00E41CEE" w:rsidRPr="00A16E6A"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I. Motivele pe baza carora s-a </w:t>
      </w:r>
      <w:r w:rsidR="00DC2C5C" w:rsidRPr="00A16E6A">
        <w:rPr>
          <w:rFonts w:ascii="Times New Roman" w:eastAsia="Calibri" w:hAnsi="Times New Roman" w:cs="Times New Roman"/>
          <w:b/>
          <w:noProof/>
          <w:sz w:val="24"/>
          <w:szCs w:val="26"/>
          <w:lang w:val="ro-RO"/>
        </w:rPr>
        <w:t>stabilit</w:t>
      </w:r>
      <w:r w:rsidRPr="00A16E6A">
        <w:rPr>
          <w:rFonts w:ascii="Times New Roman" w:eastAsia="Calibri" w:hAnsi="Times New Roman" w:cs="Times New Roman"/>
          <w:b/>
          <w:noProof/>
          <w:sz w:val="24"/>
          <w:szCs w:val="26"/>
          <w:lang w:val="ro-RO"/>
        </w:rPr>
        <w:t xml:space="preserve"> </w:t>
      </w:r>
      <w:r w:rsidR="00DC2C5C" w:rsidRPr="00A16E6A">
        <w:rPr>
          <w:rFonts w:ascii="Times New Roman" w:eastAsia="Calibri" w:hAnsi="Times New Roman" w:cs="Times New Roman"/>
          <w:b/>
          <w:noProof/>
          <w:sz w:val="24"/>
          <w:szCs w:val="26"/>
          <w:lang w:val="ro-RO"/>
        </w:rPr>
        <w:t xml:space="preserve">neefectuarea evaluarii impactului </w:t>
      </w:r>
      <w:r w:rsidRPr="00A16E6A">
        <w:rPr>
          <w:rFonts w:ascii="Times New Roman" w:eastAsia="Calibri" w:hAnsi="Times New Roman" w:cs="Times New Roman"/>
          <w:b/>
          <w:noProof/>
          <w:sz w:val="24"/>
          <w:szCs w:val="26"/>
          <w:lang w:val="ro-RO"/>
        </w:rPr>
        <w:t>asupra mediului:</w:t>
      </w:r>
    </w:p>
    <w:p w:rsidR="00DC2CC4" w:rsidRPr="00A16E6A"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a) </w:t>
      </w:r>
      <w:r w:rsidR="00282B44" w:rsidRPr="00A16E6A">
        <w:rPr>
          <w:rFonts w:ascii="Times New Roman" w:eastAsia="Times New Roman" w:hAnsi="Times New Roman" w:cs="Times New Roman"/>
          <w:noProof/>
          <w:sz w:val="24"/>
          <w:szCs w:val="26"/>
          <w:lang w:val="ro-RO"/>
        </w:rPr>
        <w:t xml:space="preserve">proiectul </w:t>
      </w:r>
      <w:r w:rsidRPr="00A16E6A">
        <w:rPr>
          <w:rFonts w:ascii="Times New Roman" w:eastAsia="Times New Roman" w:hAnsi="Times New Roman" w:cs="Times New Roman"/>
          <w:b/>
          <w:noProof/>
          <w:sz w:val="24"/>
          <w:szCs w:val="26"/>
          <w:lang w:val="ro-RO"/>
        </w:rPr>
        <w:t>se incadreaza in prevederile</w:t>
      </w:r>
      <w:r w:rsidR="00282B44" w:rsidRPr="00A16E6A">
        <w:rPr>
          <w:rFonts w:ascii="Times New Roman" w:eastAsia="Times New Roman" w:hAnsi="Times New Roman" w:cs="Times New Roman"/>
          <w:b/>
          <w:noProof/>
          <w:sz w:val="24"/>
          <w:szCs w:val="26"/>
          <w:lang w:val="ro-RO"/>
        </w:rPr>
        <w:t xml:space="preserve"> Legii </w:t>
      </w:r>
      <w:r w:rsidR="00282B44" w:rsidRPr="00A16E6A">
        <w:rPr>
          <w:rFonts w:ascii="Times New Roman" w:eastAsia="Times New Roman" w:hAnsi="Times New Roman" w:cs="Times New Roman"/>
          <w:b/>
          <w:noProof/>
          <w:sz w:val="24"/>
          <w:szCs w:val="26"/>
          <w:u w:val="single"/>
          <w:lang w:val="ro-RO"/>
        </w:rPr>
        <w:t>nr. 292/2018</w:t>
      </w:r>
      <w:r w:rsidR="00282B44" w:rsidRPr="00A16E6A">
        <w:rPr>
          <w:rFonts w:ascii="Times New Roman" w:eastAsia="Times New Roman" w:hAnsi="Times New Roman" w:cs="Times New Roman"/>
          <w:noProof/>
          <w:sz w:val="24"/>
          <w:szCs w:val="26"/>
          <w:lang w:val="ro-RO"/>
        </w:rPr>
        <w:t xml:space="preserve"> privind evaluarea impactului anumitor proiecte publice şi private asupra mediului, fiind încadrat în anexa nr. 2, la punctul </w:t>
      </w:r>
      <w:r w:rsidR="00282B44" w:rsidRPr="00A16E6A">
        <w:rPr>
          <w:rFonts w:ascii="Times New Roman" w:eastAsia="Calibri" w:hAnsi="Times New Roman" w:cs="Times New Roman"/>
          <w:b/>
          <w:noProof/>
          <w:sz w:val="24"/>
          <w:szCs w:val="26"/>
          <w:lang w:val="ro-RO"/>
        </w:rPr>
        <w:t xml:space="preserve"> </w:t>
      </w:r>
      <w:r w:rsidR="005436F4" w:rsidRPr="00A16E6A">
        <w:rPr>
          <w:rFonts w:ascii="Times New Roman" w:hAnsi="Times New Roman" w:cs="Times New Roman"/>
          <w:b/>
          <w:sz w:val="24"/>
          <w:szCs w:val="26"/>
          <w:lang w:val="ro-RO"/>
        </w:rPr>
        <w:t>10.</w:t>
      </w:r>
      <w:r w:rsidR="00B87420">
        <w:rPr>
          <w:rFonts w:ascii="Times New Roman" w:hAnsi="Times New Roman" w:cs="Times New Roman"/>
          <w:b/>
          <w:sz w:val="24"/>
          <w:szCs w:val="26"/>
          <w:lang w:val="ro-RO"/>
        </w:rPr>
        <w:t xml:space="preserve"> </w:t>
      </w:r>
      <w:r w:rsidR="005436F4" w:rsidRPr="00A16E6A">
        <w:rPr>
          <w:rFonts w:ascii="Times New Roman" w:hAnsi="Times New Roman" w:cs="Times New Roman"/>
          <w:b/>
          <w:sz w:val="24"/>
          <w:szCs w:val="26"/>
          <w:lang w:val="ro-RO"/>
        </w:rPr>
        <w:t xml:space="preserve">b) – </w:t>
      </w:r>
      <w:r w:rsidR="005436F4" w:rsidRPr="00A16E6A">
        <w:rPr>
          <w:rFonts w:ascii="Times New Roman" w:hAnsi="Times New Roman" w:cs="Times New Roman"/>
          <w:b/>
          <w:i/>
          <w:sz w:val="24"/>
          <w:szCs w:val="26"/>
          <w:lang w:val="ro-RO"/>
        </w:rPr>
        <w:t xml:space="preserve">„Proiecte de dezvoltare urbană, inclusiv construcția centrelor comerciale și a parcărilor auto publice”, </w:t>
      </w:r>
      <w:r w:rsidR="00133568" w:rsidRPr="00A16E6A">
        <w:rPr>
          <w:rFonts w:ascii="Times New Roman" w:eastAsia="Calibri" w:hAnsi="Times New Roman" w:cs="Times New Roman"/>
          <w:i/>
          <w:sz w:val="24"/>
          <w:szCs w:val="26"/>
          <w:lang w:val="ro-RO"/>
        </w:rPr>
        <w:t xml:space="preserve"> </w:t>
      </w:r>
      <w:r w:rsidR="00282B44" w:rsidRPr="00A16E6A">
        <w:rPr>
          <w:rFonts w:ascii="Times New Roman" w:eastAsia="Times New Roman" w:hAnsi="Times New Roman" w:cs="Times New Roman"/>
          <w:noProof/>
          <w:sz w:val="24"/>
          <w:szCs w:val="26"/>
          <w:lang w:val="ro-RO"/>
        </w:rPr>
        <w:t>în categoria proiectelor cu potenţial impact asupra mediului, pentru care trebuie stabilită necesitatea efectuării impactului asupra mediului.</w:t>
      </w:r>
    </w:p>
    <w:p w:rsidR="00007695" w:rsidRPr="00A16E6A"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b)</w:t>
      </w:r>
      <w:r w:rsidR="00E44DC6" w:rsidRPr="00A16E6A">
        <w:rPr>
          <w:rFonts w:ascii="Times New Roman" w:eastAsia="Times New Roman" w:hAnsi="Times New Roman" w:cs="Times New Roman"/>
          <w:noProof/>
          <w:sz w:val="24"/>
          <w:szCs w:val="26"/>
          <w:lang w:val="ro-RO"/>
        </w:rPr>
        <w:t xml:space="preserve"> </w:t>
      </w:r>
      <w:r w:rsidR="00007695" w:rsidRPr="00A16E6A">
        <w:rPr>
          <w:rFonts w:ascii="Times New Roman" w:eastAsia="Times New Roman" w:hAnsi="Times New Roman" w:cs="Times New Roman"/>
          <w:noProof/>
          <w:sz w:val="24"/>
          <w:szCs w:val="26"/>
          <w:lang w:val="ro-RO"/>
        </w:rPr>
        <w:t>Proiectul se incadreaza</w:t>
      </w:r>
      <w:r w:rsidR="006B402A" w:rsidRPr="00A16E6A">
        <w:rPr>
          <w:rFonts w:ascii="Times New Roman" w:eastAsia="Times New Roman" w:hAnsi="Times New Roman" w:cs="Times New Roman"/>
          <w:noProof/>
          <w:sz w:val="24"/>
          <w:szCs w:val="26"/>
          <w:lang w:val="ro-RO"/>
        </w:rPr>
        <w:t xml:space="preserve"> in reglem</w:t>
      </w:r>
      <w:r w:rsidR="00143548" w:rsidRPr="00A16E6A">
        <w:rPr>
          <w:rFonts w:ascii="Times New Roman" w:eastAsia="Times New Roman" w:hAnsi="Times New Roman" w:cs="Times New Roman"/>
          <w:noProof/>
          <w:sz w:val="24"/>
          <w:szCs w:val="26"/>
          <w:lang w:val="ro-RO"/>
        </w:rPr>
        <w:t>e</w:t>
      </w:r>
      <w:r w:rsidR="006B402A" w:rsidRPr="00A16E6A">
        <w:rPr>
          <w:rFonts w:ascii="Times New Roman" w:eastAsia="Times New Roman" w:hAnsi="Times New Roman" w:cs="Times New Roman"/>
          <w:noProof/>
          <w:sz w:val="24"/>
          <w:szCs w:val="26"/>
          <w:lang w:val="ro-RO"/>
        </w:rPr>
        <w:t>nt</w:t>
      </w:r>
      <w:r w:rsidR="00997A3A">
        <w:rPr>
          <w:rFonts w:ascii="Times New Roman" w:eastAsia="Times New Roman" w:hAnsi="Times New Roman" w:cs="Times New Roman"/>
          <w:noProof/>
          <w:sz w:val="24"/>
          <w:szCs w:val="26"/>
          <w:lang w:val="ro-RO"/>
        </w:rPr>
        <w:t>ările PUG</w:t>
      </w:r>
      <w:r w:rsidR="00143548" w:rsidRPr="00A16E6A">
        <w:rPr>
          <w:rFonts w:ascii="Times New Roman" w:eastAsia="Times New Roman" w:hAnsi="Times New Roman" w:cs="Times New Roman"/>
          <w:noProof/>
          <w:sz w:val="24"/>
          <w:szCs w:val="26"/>
          <w:lang w:val="ro-RO"/>
        </w:rPr>
        <w:t xml:space="preserve"> aprobat, cu HCL nr. </w:t>
      </w:r>
      <w:r w:rsidR="00997A3A">
        <w:rPr>
          <w:rFonts w:ascii="Times New Roman" w:eastAsia="Times New Roman" w:hAnsi="Times New Roman" w:cs="Times New Roman"/>
          <w:noProof/>
          <w:sz w:val="24"/>
          <w:szCs w:val="26"/>
          <w:lang w:val="ro-RO"/>
        </w:rPr>
        <w:t>06/11.01.2005, Completat cu ulterioarele HCL.</w:t>
      </w:r>
    </w:p>
    <w:p w:rsidR="00DC2CC4" w:rsidRPr="00975D5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6"/>
          <w:lang w:val="ro-RO"/>
        </w:rPr>
      </w:pPr>
      <w:r w:rsidRPr="00975D54">
        <w:rPr>
          <w:rFonts w:ascii="Times New Roman" w:eastAsia="Times New Roman" w:hAnsi="Times New Roman" w:cs="Times New Roman"/>
          <w:noProof/>
          <w:sz w:val="24"/>
          <w:szCs w:val="26"/>
          <w:lang w:val="ro-RO"/>
        </w:rPr>
        <w:t xml:space="preserve">Conform Certificatului de Urbanism nr. </w:t>
      </w:r>
      <w:r w:rsidR="00C90026">
        <w:rPr>
          <w:rFonts w:ascii="Times New Roman" w:eastAsia="Times New Roman" w:hAnsi="Times New Roman" w:cs="Times New Roman"/>
          <w:noProof/>
          <w:sz w:val="24"/>
          <w:szCs w:val="26"/>
          <w:lang w:val="ro-RO"/>
        </w:rPr>
        <w:t>795</w:t>
      </w:r>
      <w:r w:rsidR="005F0A68" w:rsidRPr="00975D54">
        <w:rPr>
          <w:rFonts w:ascii="Times New Roman" w:eastAsia="Times New Roman" w:hAnsi="Times New Roman" w:cs="Times New Roman"/>
          <w:noProof/>
          <w:sz w:val="24"/>
          <w:szCs w:val="26"/>
          <w:lang w:val="ro-RO"/>
        </w:rPr>
        <w:t>/</w:t>
      </w:r>
      <w:r w:rsidR="00997A3A">
        <w:rPr>
          <w:rFonts w:ascii="Times New Roman" w:eastAsia="Times New Roman" w:hAnsi="Times New Roman" w:cs="Times New Roman"/>
          <w:noProof/>
          <w:sz w:val="24"/>
          <w:szCs w:val="26"/>
          <w:lang w:val="ro-RO"/>
        </w:rPr>
        <w:t>09.</w:t>
      </w:r>
      <w:r w:rsidR="00975D54" w:rsidRPr="00975D54">
        <w:rPr>
          <w:rFonts w:ascii="Times New Roman" w:eastAsia="Times New Roman" w:hAnsi="Times New Roman" w:cs="Times New Roman"/>
          <w:noProof/>
          <w:sz w:val="24"/>
          <w:szCs w:val="26"/>
          <w:lang w:val="ro-RO"/>
        </w:rPr>
        <w:t>0</w:t>
      </w:r>
      <w:r w:rsidR="00997A3A">
        <w:rPr>
          <w:rFonts w:ascii="Times New Roman" w:eastAsia="Times New Roman" w:hAnsi="Times New Roman" w:cs="Times New Roman"/>
          <w:noProof/>
          <w:sz w:val="24"/>
          <w:szCs w:val="26"/>
          <w:lang w:val="ro-RO"/>
        </w:rPr>
        <w:t>9</w:t>
      </w:r>
      <w:r w:rsidR="005F0A68" w:rsidRPr="00975D54">
        <w:rPr>
          <w:rFonts w:ascii="Times New Roman" w:eastAsia="Times New Roman" w:hAnsi="Times New Roman" w:cs="Times New Roman"/>
          <w:noProof/>
          <w:sz w:val="24"/>
          <w:szCs w:val="26"/>
          <w:lang w:val="ro-RO"/>
        </w:rPr>
        <w:t>.2022</w:t>
      </w:r>
      <w:r w:rsidRPr="00975D54">
        <w:rPr>
          <w:rFonts w:ascii="Times New Roman" w:eastAsia="Times New Roman" w:hAnsi="Times New Roman" w:cs="Times New Roman"/>
          <w:noProof/>
          <w:sz w:val="24"/>
          <w:szCs w:val="26"/>
          <w:lang w:val="ro-RO"/>
        </w:rPr>
        <w:t xml:space="preserve">, emis de Primăria </w:t>
      </w:r>
      <w:r w:rsidR="00997A3A">
        <w:rPr>
          <w:rFonts w:ascii="Times New Roman" w:eastAsia="Times New Roman" w:hAnsi="Times New Roman" w:cs="Times New Roman"/>
          <w:noProof/>
          <w:sz w:val="24"/>
          <w:szCs w:val="26"/>
          <w:lang w:val="ro-RO"/>
        </w:rPr>
        <w:t>Comunei Florești</w:t>
      </w:r>
      <w:r w:rsidR="00687799" w:rsidRPr="00975D54">
        <w:rPr>
          <w:rFonts w:ascii="Times New Roman" w:eastAsia="Times New Roman" w:hAnsi="Times New Roman" w:cs="Times New Roman"/>
          <w:noProof/>
          <w:sz w:val="24"/>
          <w:szCs w:val="26"/>
          <w:lang w:val="ro-RO"/>
        </w:rPr>
        <w:t>:</w:t>
      </w:r>
    </w:p>
    <w:p w:rsidR="008152E7" w:rsidRPr="00A16E6A" w:rsidRDefault="002B4270"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Imobilul este situat </w:t>
      </w:r>
      <w:r w:rsidR="008152E7" w:rsidRPr="00A16E6A">
        <w:rPr>
          <w:rFonts w:ascii="Times New Roman" w:eastAsia="Times New Roman" w:hAnsi="Times New Roman" w:cs="Times New Roman"/>
          <w:noProof/>
          <w:sz w:val="24"/>
          <w:szCs w:val="26"/>
          <w:lang w:val="ro-RO"/>
        </w:rPr>
        <w:t>in intravilan</w:t>
      </w:r>
      <w:r w:rsidR="005F0A68" w:rsidRPr="00A16E6A">
        <w:rPr>
          <w:rFonts w:ascii="Times New Roman" w:eastAsia="Times New Roman" w:hAnsi="Times New Roman" w:cs="Times New Roman"/>
          <w:noProof/>
          <w:sz w:val="24"/>
          <w:szCs w:val="26"/>
          <w:lang w:val="ro-RO"/>
        </w:rPr>
        <w:t xml:space="preserve">ul </w:t>
      </w:r>
      <w:r w:rsidR="00997A3A">
        <w:rPr>
          <w:rFonts w:ascii="Times New Roman" w:eastAsia="Times New Roman" w:hAnsi="Times New Roman" w:cs="Times New Roman"/>
          <w:noProof/>
          <w:sz w:val="24"/>
          <w:szCs w:val="26"/>
          <w:lang w:val="ro-RO"/>
        </w:rPr>
        <w:t>comunei</w:t>
      </w:r>
      <w:r w:rsidR="005F0A68"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noProof/>
          <w:sz w:val="24"/>
          <w:szCs w:val="26"/>
          <w:lang w:val="ro-RO"/>
        </w:rPr>
        <w:t xml:space="preserve"> în afara perimetrului de protecție a valorilor istorice și arhitectural-urbanistice, </w:t>
      </w:r>
      <w:r w:rsidR="005F0A68" w:rsidRPr="00A16E6A">
        <w:rPr>
          <w:rFonts w:ascii="Times New Roman" w:eastAsia="Times New Roman" w:hAnsi="Times New Roman" w:cs="Times New Roman"/>
          <w:noProof/>
          <w:sz w:val="24"/>
          <w:szCs w:val="26"/>
          <w:lang w:val="ro-RO"/>
        </w:rPr>
        <w:t>fiind</w:t>
      </w:r>
      <w:r w:rsidR="006B402A" w:rsidRPr="00A16E6A">
        <w:rPr>
          <w:rFonts w:ascii="Times New Roman" w:eastAsia="Times New Roman" w:hAnsi="Times New Roman" w:cs="Times New Roman"/>
          <w:noProof/>
          <w:sz w:val="24"/>
          <w:szCs w:val="26"/>
          <w:lang w:val="ro-RO"/>
        </w:rPr>
        <w:t xml:space="preserve"> </w:t>
      </w:r>
      <w:r w:rsidR="008152E7" w:rsidRPr="00A16E6A">
        <w:rPr>
          <w:rFonts w:ascii="Times New Roman" w:eastAsia="Times New Roman" w:hAnsi="Times New Roman" w:cs="Times New Roman"/>
          <w:noProof/>
          <w:sz w:val="24"/>
          <w:szCs w:val="26"/>
          <w:lang w:val="ro-RO"/>
        </w:rPr>
        <w:t>proprietate privată</w:t>
      </w:r>
      <w:r w:rsidR="005F0A68" w:rsidRPr="00A16E6A">
        <w:rPr>
          <w:rFonts w:ascii="Times New Roman" w:eastAsia="Times New Roman" w:hAnsi="Times New Roman" w:cs="Times New Roman"/>
          <w:noProof/>
          <w:sz w:val="24"/>
          <w:szCs w:val="26"/>
          <w:lang w:val="ro-RO"/>
        </w:rPr>
        <w:t xml:space="preserve"> a beneficiarului;</w:t>
      </w:r>
    </w:p>
    <w:p w:rsidR="002B4270" w:rsidRPr="00A16E6A"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u w:val="single"/>
          <w:lang w:val="ro-RO"/>
        </w:rPr>
        <w:t>destinație</w:t>
      </w:r>
      <w:r w:rsidRPr="00A16E6A">
        <w:rPr>
          <w:rFonts w:ascii="Times New Roman" w:eastAsia="Times New Roman" w:hAnsi="Times New Roman" w:cs="Times New Roman"/>
          <w:noProof/>
          <w:sz w:val="24"/>
          <w:szCs w:val="26"/>
          <w:lang w:val="ro-RO"/>
        </w:rPr>
        <w:t>:</w:t>
      </w:r>
      <w:r w:rsidR="00975D54">
        <w:rPr>
          <w:rFonts w:ascii="Times New Roman" w:eastAsia="Times New Roman" w:hAnsi="Times New Roman" w:cs="Times New Roman"/>
          <w:noProof/>
          <w:sz w:val="24"/>
          <w:szCs w:val="26"/>
          <w:lang w:val="ro-RO"/>
        </w:rPr>
        <w:t xml:space="preserve"> </w:t>
      </w:r>
      <w:r w:rsidR="00997A3A">
        <w:rPr>
          <w:rFonts w:ascii="Times New Roman" w:eastAsia="Times New Roman" w:hAnsi="Times New Roman" w:cs="Times New Roman"/>
          <w:noProof/>
          <w:sz w:val="24"/>
          <w:szCs w:val="26"/>
          <w:lang w:val="ro-RO"/>
        </w:rPr>
        <w:t>zona de locuințe colective, spații comerciale și servicii conform PUZ aprobat cu HCL nr. 67/31.05.2022</w:t>
      </w:r>
      <w:r w:rsidR="00E945F6" w:rsidRPr="00A16E6A">
        <w:rPr>
          <w:rFonts w:ascii="Times New Roman" w:eastAsia="Times New Roman" w:hAnsi="Times New Roman" w:cs="Times New Roman"/>
          <w:noProof/>
          <w:sz w:val="24"/>
          <w:szCs w:val="26"/>
          <w:lang w:val="ro-RO"/>
        </w:rPr>
        <w:t>;</w:t>
      </w:r>
      <w:r w:rsidR="00E945F6" w:rsidRPr="00A16E6A">
        <w:rPr>
          <w:rFonts w:ascii="Times New Roman" w:eastAsia="Times New Roman" w:hAnsi="Times New Roman" w:cs="Times New Roman"/>
          <w:b/>
          <w:noProof/>
          <w:sz w:val="24"/>
          <w:szCs w:val="26"/>
          <w:lang w:val="ro-RO"/>
        </w:rPr>
        <w:t xml:space="preserve"> </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la evaluarea proiectului au fost luate în considerare cr</w:t>
      </w:r>
      <w:r w:rsidR="00AF643A">
        <w:rPr>
          <w:rFonts w:ascii="Times New Roman" w:eastAsia="Calibri" w:hAnsi="Times New Roman" w:cs="Times New Roman"/>
          <w:noProof/>
          <w:sz w:val="24"/>
          <w:szCs w:val="26"/>
          <w:lang w:val="ro-RO"/>
        </w:rPr>
        <w:t xml:space="preserve">iteriile prevăzute în Anexa nr. </w:t>
      </w:r>
      <w:r w:rsidRPr="00A16E6A">
        <w:rPr>
          <w:rFonts w:ascii="Times New Roman" w:eastAsia="Calibri" w:hAnsi="Times New Roman" w:cs="Times New Roman"/>
          <w:noProof/>
          <w:sz w:val="24"/>
          <w:szCs w:val="26"/>
          <w:lang w:val="ro-RO"/>
        </w:rPr>
        <w:t xml:space="preserve">3 din Legea nr. 292/2018 </w:t>
      </w:r>
      <w:r w:rsidRPr="00A16E6A">
        <w:rPr>
          <w:rFonts w:ascii="Times New Roman" w:eastAsia="Times New Roman" w:hAnsi="Times New Roman" w:cs="Times New Roman"/>
          <w:noProof/>
          <w:sz w:val="24"/>
          <w:szCs w:val="26"/>
          <w:lang w:val="ro-RO"/>
        </w:rPr>
        <w:t>privind evaluarea impactului anumitor proiecte publice şi private asupra mediului</w:t>
      </w:r>
      <w:r w:rsidRPr="00A16E6A">
        <w:rPr>
          <w:rFonts w:ascii="Times New Roman" w:eastAsia="Calibri" w:hAnsi="Times New Roman" w:cs="Times New Roman"/>
          <w:noProof/>
          <w:sz w:val="24"/>
          <w:szCs w:val="26"/>
          <w:lang w:val="ro-RO"/>
        </w:rPr>
        <w:t>;</w:t>
      </w:r>
    </w:p>
    <w:p w:rsidR="00DC2C5C" w:rsidRPr="00A16E6A"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noProof/>
          <w:sz w:val="24"/>
          <w:szCs w:val="26"/>
          <w:lang w:val="ro-RO" w:eastAsia="pl-PL"/>
        </w:rPr>
        <w:lastRenderedPageBreak/>
        <w:t>d) realizarea şi utilizarea investiţiei propuse nu prevede utilizarea de substanţe toxice sau periculoase şi nu implică generarea de emisii semnificative în mediu;</w:t>
      </w:r>
    </w:p>
    <w:p w:rsidR="00FF6D68" w:rsidRPr="00A16E6A" w:rsidRDefault="00FF6D68" w:rsidP="00143548">
      <w:pPr>
        <w:spacing w:after="0" w:line="240" w:lineRule="auto"/>
        <w:ind w:right="108"/>
        <w:jc w:val="both"/>
        <w:rPr>
          <w:rFonts w:ascii="Times New Roman" w:eastAsia="Calibri" w:hAnsi="Times New Roman" w:cs="Times New Roman"/>
          <w:noProof/>
          <w:sz w:val="24"/>
          <w:szCs w:val="26"/>
          <w:lang w:val="ro-RO" w:eastAsia="pl-PL"/>
        </w:rPr>
      </w:pPr>
      <w:r w:rsidRPr="00A16E6A">
        <w:rPr>
          <w:rFonts w:ascii="Times New Roman" w:eastAsia="Calibri" w:hAnsi="Times New Roman" w:cs="Times New Roman"/>
          <w:noProof/>
          <w:sz w:val="24"/>
          <w:szCs w:val="26"/>
          <w:lang w:val="ro-RO" w:eastAsia="pl-PL"/>
        </w:rPr>
        <w:t xml:space="preserve">e) </w:t>
      </w:r>
      <w:r w:rsidRPr="00A16E6A">
        <w:rPr>
          <w:rFonts w:ascii="Times New Roman" w:eastAsia="Calibri" w:hAnsi="Times New Roman" w:cs="Times New Roman"/>
          <w:noProof/>
          <w:sz w:val="24"/>
          <w:szCs w:val="26"/>
          <w:lang w:val="ro-RO"/>
        </w:rPr>
        <w:t>prin soluţiile constructive adoptate şi prin modul de operare se propun măsuri pentru</w:t>
      </w:r>
      <w:r w:rsidR="00651A3E" w:rsidRPr="00A16E6A">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protecţia factorilor de mediu;</w:t>
      </w:r>
    </w:p>
    <w:p w:rsidR="00A755F7" w:rsidRPr="00A16E6A" w:rsidRDefault="007B5DEF" w:rsidP="00143548">
      <w:pPr>
        <w:spacing w:after="0" w:line="240" w:lineRule="auto"/>
        <w:ind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noProof/>
          <w:sz w:val="24"/>
          <w:szCs w:val="26"/>
          <w:lang w:val="ro-RO"/>
        </w:rPr>
        <w:t>f)</w:t>
      </w:r>
      <w:r w:rsidR="00FF6D68" w:rsidRPr="00A16E6A">
        <w:rPr>
          <w:rFonts w:ascii="Times New Roman" w:eastAsia="Times New Roman" w:hAnsi="Times New Roman" w:cs="Times New Roman"/>
          <w:noProof/>
          <w:sz w:val="24"/>
          <w:szCs w:val="26"/>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A16E6A">
        <w:rPr>
          <w:rFonts w:ascii="Times New Roman" w:eastAsia="Times New Roman" w:hAnsi="Times New Roman" w:cs="Times New Roman"/>
          <w:noProof/>
          <w:sz w:val="24"/>
          <w:szCs w:val="26"/>
          <w:lang w:val="ro-RO"/>
        </w:rPr>
        <w:t xml:space="preserve"> si se vor elimina cu firma autorizata;</w:t>
      </w:r>
    </w:p>
    <w:p w:rsidR="008C091C"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sz w:val="24"/>
          <w:szCs w:val="26"/>
          <w:lang w:val="ro-RO"/>
        </w:rPr>
        <w:t>g) investiţia propusă nu se cumulează cu alte proiecte existente sau aprobate</w:t>
      </w:r>
      <w:r w:rsidR="00687799" w:rsidRPr="00A16E6A">
        <w:rPr>
          <w:rFonts w:ascii="Times New Roman" w:eastAsia="Times New Roman" w:hAnsi="Times New Roman" w:cs="Times New Roman"/>
          <w:sz w:val="24"/>
          <w:szCs w:val="26"/>
          <w:lang w:val="ro-RO"/>
        </w:rPr>
        <w:t>;</w:t>
      </w:r>
    </w:p>
    <w:p w:rsidR="00687799" w:rsidRPr="00A16E6A" w:rsidRDefault="008C091C"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h</w:t>
      </w:r>
      <w:r w:rsidR="007B5DEF" w:rsidRPr="00A16E6A">
        <w:rPr>
          <w:rFonts w:ascii="Times New Roman" w:eastAsia="Times New Roman" w:hAnsi="Times New Roman" w:cs="Times New Roman"/>
          <w:noProof/>
          <w:sz w:val="24"/>
          <w:szCs w:val="26"/>
          <w:lang w:val="ro-RO"/>
        </w:rPr>
        <w:t>)</w:t>
      </w:r>
      <w:r w:rsidR="00FF6D68" w:rsidRPr="00A16E6A">
        <w:rPr>
          <w:rFonts w:ascii="Times New Roman" w:eastAsia="Times New Roman" w:hAnsi="Times New Roman" w:cs="Times New Roman"/>
          <w:noProof/>
          <w:sz w:val="24"/>
          <w:szCs w:val="26"/>
          <w:lang w:val="ro-RO"/>
        </w:rPr>
        <w:t xml:space="preserve"> pr</w:t>
      </w:r>
      <w:r w:rsidR="00687799" w:rsidRPr="00A16E6A">
        <w:rPr>
          <w:rFonts w:ascii="Times New Roman" w:eastAsia="Times New Roman" w:hAnsi="Times New Roman" w:cs="Times New Roman"/>
          <w:noProof/>
          <w:sz w:val="24"/>
          <w:szCs w:val="26"/>
          <w:lang w:val="ro-RO"/>
        </w:rPr>
        <w:t>oiectul este de amploare redusă;</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i</w:t>
      </w:r>
      <w:r w:rsidR="00687799" w:rsidRPr="00A16E6A">
        <w:rPr>
          <w:rFonts w:ascii="Times New Roman" w:eastAsia="Times New Roman" w:hAnsi="Times New Roman" w:cs="Times New Roman"/>
          <w:noProof/>
          <w:sz w:val="24"/>
          <w:szCs w:val="26"/>
          <w:lang w:val="ro-RO"/>
        </w:rPr>
        <w:t>) nu sunt afectate zone de pădure sau cu folosință specială</w:t>
      </w:r>
      <w:r w:rsidR="00975D54">
        <w:rPr>
          <w:rFonts w:ascii="Times New Roman" w:eastAsia="Times New Roman" w:hAnsi="Times New Roman" w:cs="Times New Roman"/>
          <w:noProof/>
          <w:sz w:val="24"/>
          <w:szCs w:val="26"/>
          <w:lang w:val="ro-RO"/>
        </w:rPr>
        <w:t xml:space="preserve"> (spațiu verde)</w:t>
      </w:r>
      <w:r w:rsidR="00687799" w:rsidRPr="00A16E6A">
        <w:rPr>
          <w:rFonts w:ascii="Times New Roman" w:eastAsia="Times New Roman" w:hAnsi="Times New Roman" w:cs="Times New Roman"/>
          <w:noProof/>
          <w:sz w:val="24"/>
          <w:szCs w:val="26"/>
          <w:lang w:val="ro-RO"/>
        </w:rPr>
        <w:t>;</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j</w:t>
      </w:r>
      <w:r w:rsidR="00687799" w:rsidRPr="00A16E6A">
        <w:rPr>
          <w:rFonts w:ascii="Times New Roman" w:eastAsia="Times New Roman" w:hAnsi="Times New Roman" w:cs="Times New Roman"/>
          <w:noProof/>
          <w:sz w:val="24"/>
          <w:szCs w:val="26"/>
          <w:lang w:val="ro-RO"/>
        </w:rPr>
        <w:t>) amplasamentul nu este situat în interiorul sau vecinătatea niciunei arii naturale protejate;</w:t>
      </w:r>
    </w:p>
    <w:p w:rsidR="00687799" w:rsidRPr="00A16E6A" w:rsidRDefault="00F87037" w:rsidP="00143548">
      <w:pPr>
        <w:spacing w:after="0" w:line="240" w:lineRule="auto"/>
        <w:ind w:right="108"/>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k</w:t>
      </w:r>
      <w:r w:rsidR="00687799" w:rsidRPr="00A16E6A">
        <w:rPr>
          <w:rFonts w:ascii="Times New Roman" w:eastAsia="Times New Roman" w:hAnsi="Times New Roman" w:cs="Times New Roman"/>
          <w:noProof/>
          <w:sz w:val="24"/>
          <w:szCs w:val="26"/>
          <w:lang w:val="ro-RO"/>
        </w:rPr>
        <w:t>) pe parcursul derulării procedurii nu au fost formulate observații din partea publicului referitoare la realizarea protectului.</w:t>
      </w:r>
    </w:p>
    <w:p w:rsidR="00FF6D68" w:rsidRPr="00A16E6A" w:rsidRDefault="00FF6D68" w:rsidP="00143548">
      <w:pPr>
        <w:spacing w:after="0"/>
        <w:ind w:right="108"/>
        <w:jc w:val="both"/>
        <w:rPr>
          <w:rFonts w:ascii="Times New Roman" w:eastAsia="Times New Roman" w:hAnsi="Times New Roman" w:cs="Times New Roman"/>
          <w:noProof/>
          <w:color w:val="FF0000"/>
          <w:sz w:val="24"/>
          <w:szCs w:val="26"/>
          <w:lang w:val="ro-RO"/>
        </w:rPr>
      </w:pPr>
    </w:p>
    <w:p w:rsidR="00E41CEE" w:rsidRPr="00A16E6A"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 Motivele pe baza cărora s-a stabilit neefectuarea evaluării</w:t>
      </w:r>
      <w:r w:rsidR="000D4509" w:rsidRPr="00A16E6A">
        <w:rPr>
          <w:rFonts w:ascii="Times New Roman" w:eastAsia="Times New Roman" w:hAnsi="Times New Roman" w:cs="Times New Roman"/>
          <w:b/>
          <w:noProof/>
          <w:sz w:val="24"/>
          <w:szCs w:val="26"/>
          <w:lang w:val="ro-RO"/>
        </w:rPr>
        <w:t xml:space="preserve"> adecvate</w:t>
      </w:r>
      <w:r w:rsidRPr="00A16E6A">
        <w:rPr>
          <w:rFonts w:ascii="Times New Roman" w:eastAsia="Times New Roman" w:hAnsi="Times New Roman" w:cs="Times New Roman"/>
          <w:noProof/>
          <w:sz w:val="24"/>
          <w:szCs w:val="26"/>
          <w:lang w:val="ro-RO"/>
        </w:rPr>
        <w:t>:</w:t>
      </w:r>
    </w:p>
    <w:p w:rsidR="009758E5" w:rsidRPr="00A16E6A" w:rsidRDefault="009758E5" w:rsidP="00687799">
      <w:pPr>
        <w:spacing w:after="0" w:line="240" w:lineRule="auto"/>
        <w:ind w:right="108"/>
        <w:jc w:val="both"/>
        <w:rPr>
          <w:rFonts w:ascii="Times New Roman" w:eastAsia="Times New Roman" w:hAnsi="Times New Roman" w:cs="Times New Roman"/>
          <w:sz w:val="24"/>
          <w:szCs w:val="26"/>
          <w:lang w:val="ro-RO"/>
        </w:rPr>
      </w:pPr>
      <w:r w:rsidRPr="00A16E6A">
        <w:rPr>
          <w:rFonts w:ascii="Times New Roman" w:eastAsia="Times New Roman" w:hAnsi="Times New Roman" w:cs="Times New Roman"/>
          <w:sz w:val="24"/>
          <w:szCs w:val="26"/>
          <w:lang w:val="ro-RO"/>
        </w:rPr>
        <w:t xml:space="preserve">a) amplasamentul </w:t>
      </w:r>
      <w:r w:rsidRPr="00A16E6A">
        <w:rPr>
          <w:rFonts w:ascii="Times New Roman" w:eastAsia="Times New Roman" w:hAnsi="Times New Roman" w:cs="Times New Roman"/>
          <w:b/>
          <w:sz w:val="24"/>
          <w:szCs w:val="26"/>
          <w:lang w:val="ro-RO"/>
        </w:rPr>
        <w:t>nu intră</w:t>
      </w:r>
      <w:r w:rsidRPr="00A16E6A">
        <w:rPr>
          <w:rFonts w:ascii="Times New Roman" w:eastAsia="Times New Roman" w:hAnsi="Times New Roman" w:cs="Times New Roman"/>
          <w:sz w:val="24"/>
          <w:szCs w:val="26"/>
          <w:lang w:val="ro-RO"/>
        </w:rPr>
        <w:t xml:space="preserve"> </w:t>
      </w:r>
      <w:r w:rsidRPr="00A16E6A">
        <w:rPr>
          <w:rFonts w:ascii="Times New Roman" w:eastAsia="Times New Roman" w:hAnsi="Times New Roman" w:cs="Times New Roman"/>
          <w:b/>
          <w:sz w:val="24"/>
          <w:szCs w:val="26"/>
          <w:lang w:val="ro-RO"/>
        </w:rPr>
        <w:t>sub incidenţa art. 28 din Ordonanţa de urgenţă a Guvernului</w:t>
      </w:r>
      <w:r w:rsidRPr="00A16E6A">
        <w:rPr>
          <w:rFonts w:ascii="Times New Roman" w:eastAsia="Times New Roman" w:hAnsi="Times New Roman" w:cs="Times New Roman"/>
          <w:sz w:val="24"/>
          <w:szCs w:val="26"/>
          <w:lang w:val="ro-RO"/>
        </w:rPr>
        <w:t xml:space="preserve"> </w:t>
      </w:r>
      <w:hyperlink r:id="rId8" w:history="1">
        <w:r w:rsidRPr="00A16E6A">
          <w:rPr>
            <w:rFonts w:ascii="Times New Roman" w:eastAsia="Times New Roman" w:hAnsi="Times New Roman" w:cs="Times New Roman"/>
            <w:b/>
            <w:sz w:val="24"/>
            <w:szCs w:val="26"/>
            <w:u w:val="single"/>
            <w:lang w:val="ro-RO"/>
          </w:rPr>
          <w:t>nr. 57/2007</w:t>
        </w:r>
      </w:hyperlink>
      <w:r w:rsidRPr="00A16E6A">
        <w:rPr>
          <w:rFonts w:ascii="Times New Roman" w:eastAsia="Times New Roman" w:hAnsi="Times New Roman" w:cs="Times New Roman"/>
          <w:sz w:val="24"/>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A16E6A"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 xml:space="preserve">   </w:t>
      </w:r>
    </w:p>
    <w:p w:rsidR="00B478F5" w:rsidRPr="00A16E6A"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6"/>
          <w:lang w:val="ro-RO"/>
        </w:rPr>
      </w:pPr>
      <w:r w:rsidRPr="00A16E6A">
        <w:rPr>
          <w:rFonts w:ascii="Times New Roman" w:eastAsia="Times New Roman" w:hAnsi="Times New Roman" w:cs="Times New Roman"/>
          <w:b/>
          <w:noProof/>
          <w:sz w:val="24"/>
          <w:szCs w:val="26"/>
          <w:lang w:val="ro-RO"/>
        </w:rPr>
        <w:t>III. Motivele pe baza cărora s-a stabilit neefectuarea evaluării impactului asupra corpurilor de apă</w:t>
      </w:r>
      <w:r w:rsidR="00B478F5" w:rsidRPr="00A16E6A">
        <w:rPr>
          <w:rFonts w:ascii="Times New Roman" w:eastAsia="Times New Roman" w:hAnsi="Times New Roman" w:cs="Times New Roman"/>
          <w:b/>
          <w:noProof/>
          <w:sz w:val="24"/>
          <w:szCs w:val="26"/>
          <w:lang w:val="ro-RO"/>
        </w:rPr>
        <w:t>:</w:t>
      </w:r>
    </w:p>
    <w:p w:rsidR="00B478F5" w:rsidRPr="00A16E6A" w:rsidRDefault="00687799" w:rsidP="00687799">
      <w:pPr>
        <w:spacing w:after="0" w:line="240" w:lineRule="auto"/>
        <w:ind w:right="108"/>
        <w:jc w:val="both"/>
        <w:rPr>
          <w:rFonts w:ascii="Times New Roman" w:eastAsia="Calibri" w:hAnsi="Times New Roman" w:cs="Times New Roman"/>
          <w:b/>
          <w:sz w:val="24"/>
          <w:szCs w:val="26"/>
          <w:lang w:val="ro-RO"/>
        </w:rPr>
      </w:pPr>
      <w:r w:rsidRPr="00A16E6A">
        <w:rPr>
          <w:rFonts w:ascii="Times New Roman" w:eastAsia="Times New Roman" w:hAnsi="Times New Roman" w:cs="Times New Roman"/>
          <w:sz w:val="24"/>
          <w:szCs w:val="26"/>
          <w:lang w:val="ro-RO"/>
        </w:rPr>
        <w:t>a)</w:t>
      </w:r>
      <w:r w:rsidR="00B478F5" w:rsidRPr="00A16E6A">
        <w:rPr>
          <w:rFonts w:ascii="Times New Roman" w:eastAsia="Times New Roman" w:hAnsi="Times New Roman" w:cs="Times New Roman"/>
          <w:sz w:val="24"/>
          <w:szCs w:val="26"/>
          <w:lang w:val="ro-RO"/>
        </w:rPr>
        <w:t xml:space="preserve"> proiectul propus </w:t>
      </w:r>
      <w:r w:rsidR="00B478F5" w:rsidRPr="00A16E6A">
        <w:rPr>
          <w:rFonts w:ascii="Times New Roman" w:eastAsia="Times New Roman" w:hAnsi="Times New Roman" w:cs="Times New Roman"/>
          <w:b/>
          <w:sz w:val="24"/>
          <w:szCs w:val="26"/>
          <w:lang w:val="ro-RO"/>
        </w:rPr>
        <w:t>intr</w:t>
      </w:r>
      <w:r w:rsidR="00A16E6A" w:rsidRPr="00A16E6A">
        <w:rPr>
          <w:rFonts w:ascii="Times New Roman" w:eastAsia="Times New Roman" w:hAnsi="Times New Roman" w:cs="Times New Roman"/>
          <w:b/>
          <w:sz w:val="24"/>
          <w:szCs w:val="26"/>
          <w:lang w:val="ro-RO"/>
        </w:rPr>
        <w:t>ă</w:t>
      </w:r>
      <w:r w:rsidR="00B478F5" w:rsidRPr="00A16E6A">
        <w:rPr>
          <w:rFonts w:ascii="Times New Roman" w:eastAsia="Times New Roman" w:hAnsi="Times New Roman" w:cs="Times New Roman"/>
          <w:b/>
          <w:sz w:val="24"/>
          <w:szCs w:val="26"/>
          <w:lang w:val="ro-RO"/>
        </w:rPr>
        <w:t xml:space="preserve"> sub incidenta prevederilor art.</w:t>
      </w:r>
      <w:r w:rsidR="00AF643A">
        <w:rPr>
          <w:rFonts w:ascii="Times New Roman" w:eastAsia="Times New Roman" w:hAnsi="Times New Roman" w:cs="Times New Roman"/>
          <w:b/>
          <w:sz w:val="24"/>
          <w:szCs w:val="26"/>
          <w:lang w:val="ro-RO"/>
        </w:rPr>
        <w:t xml:space="preserve"> </w:t>
      </w:r>
      <w:r w:rsidR="00B478F5" w:rsidRPr="00A16E6A">
        <w:rPr>
          <w:rFonts w:ascii="Times New Roman" w:eastAsia="Times New Roman" w:hAnsi="Times New Roman" w:cs="Times New Roman"/>
          <w:b/>
          <w:sz w:val="24"/>
          <w:szCs w:val="26"/>
          <w:lang w:val="ro-RO"/>
        </w:rPr>
        <w:t>48 si 54 din Legea apelor nr. 107/1996</w:t>
      </w:r>
      <w:r w:rsidR="00B478F5" w:rsidRPr="00A16E6A">
        <w:rPr>
          <w:rFonts w:ascii="Times New Roman" w:eastAsia="Times New Roman" w:hAnsi="Times New Roman" w:cs="Times New Roman"/>
          <w:sz w:val="24"/>
          <w:szCs w:val="26"/>
          <w:lang w:val="ro-RO"/>
        </w:rPr>
        <w:t>, cu modificarile si completarile ulterioare;</w:t>
      </w:r>
    </w:p>
    <w:p w:rsidR="00975D54" w:rsidRPr="00975D54" w:rsidRDefault="00975D54" w:rsidP="00975D54">
      <w:pPr>
        <w:spacing w:after="0" w:line="240" w:lineRule="auto"/>
        <w:ind w:right="108"/>
        <w:jc w:val="both"/>
        <w:rPr>
          <w:rFonts w:ascii="Times New Roman" w:eastAsia="Calibri" w:hAnsi="Times New Roman" w:cs="Times New Roman"/>
          <w:sz w:val="24"/>
          <w:szCs w:val="24"/>
          <w:lang w:val="ro-RO"/>
        </w:rPr>
      </w:pPr>
      <w:r w:rsidRPr="00975D54">
        <w:rPr>
          <w:rFonts w:ascii="Times New Roman" w:eastAsia="Calibri" w:hAnsi="Times New Roman" w:cs="Times New Roman"/>
          <w:sz w:val="24"/>
          <w:szCs w:val="24"/>
          <w:lang w:val="ro-RO"/>
        </w:rPr>
        <w:t>Conform deciziei nr. 2</w:t>
      </w:r>
      <w:r w:rsidR="00F55A9E">
        <w:rPr>
          <w:rFonts w:ascii="Times New Roman" w:eastAsia="Calibri" w:hAnsi="Times New Roman" w:cs="Times New Roman"/>
          <w:sz w:val="24"/>
          <w:szCs w:val="24"/>
          <w:lang w:val="ro-RO"/>
        </w:rPr>
        <w:t>4</w:t>
      </w:r>
      <w:r w:rsidR="00C90026">
        <w:rPr>
          <w:rFonts w:ascii="Times New Roman" w:eastAsia="Calibri" w:hAnsi="Times New Roman" w:cs="Times New Roman"/>
          <w:sz w:val="24"/>
          <w:szCs w:val="24"/>
          <w:lang w:val="ro-RO"/>
        </w:rPr>
        <w:t>0</w:t>
      </w:r>
      <w:r w:rsidRPr="00975D54">
        <w:rPr>
          <w:rFonts w:ascii="Times New Roman" w:eastAsia="Calibri" w:hAnsi="Times New Roman" w:cs="Times New Roman"/>
          <w:sz w:val="24"/>
          <w:szCs w:val="24"/>
          <w:lang w:val="ro-RO"/>
        </w:rPr>
        <w:t>/CJ din 2</w:t>
      </w:r>
      <w:r w:rsidR="00F55A9E">
        <w:rPr>
          <w:rFonts w:ascii="Times New Roman" w:eastAsia="Calibri" w:hAnsi="Times New Roman" w:cs="Times New Roman"/>
          <w:sz w:val="24"/>
          <w:szCs w:val="24"/>
          <w:lang w:val="ro-RO"/>
        </w:rPr>
        <w:t>8</w:t>
      </w:r>
      <w:r w:rsidRPr="00975D54">
        <w:rPr>
          <w:rFonts w:ascii="Times New Roman" w:eastAsia="Calibri" w:hAnsi="Times New Roman" w:cs="Times New Roman"/>
          <w:sz w:val="24"/>
          <w:szCs w:val="24"/>
          <w:lang w:val="ro-RO"/>
        </w:rPr>
        <w:t>.0</w:t>
      </w:r>
      <w:r w:rsidR="00F55A9E">
        <w:rPr>
          <w:rFonts w:ascii="Times New Roman" w:eastAsia="Calibri" w:hAnsi="Times New Roman" w:cs="Times New Roman"/>
          <w:sz w:val="24"/>
          <w:szCs w:val="24"/>
          <w:lang w:val="ro-RO"/>
        </w:rPr>
        <w:t>4</w:t>
      </w:r>
      <w:r w:rsidRPr="00975D54">
        <w:rPr>
          <w:rFonts w:ascii="Times New Roman" w:eastAsia="Calibri" w:hAnsi="Times New Roman" w:cs="Times New Roman"/>
          <w:sz w:val="24"/>
          <w:szCs w:val="24"/>
          <w:lang w:val="ro-RO"/>
        </w:rPr>
        <w:t>.2023, emisă de AN Apele Române, ABA Someș-Tisa, SGA Cluj, pentru proiectul propus nu este necesară elaborarea SEICA, întrucât lucrările prevăzute vor fi cu impact local</w:t>
      </w:r>
      <w:r w:rsidR="00F55A9E" w:rsidRPr="00F55A9E">
        <w:rPr>
          <w:rFonts w:ascii="Times New Roman" w:eastAsia="Calibri" w:hAnsi="Times New Roman" w:cs="Times New Roman"/>
          <w:sz w:val="24"/>
          <w:szCs w:val="24"/>
          <w:lang w:val="ro-RO"/>
        </w:rPr>
        <w:t xml:space="preserve"> </w:t>
      </w:r>
      <w:r w:rsidR="00F55A9E">
        <w:rPr>
          <w:rFonts w:ascii="Times New Roman" w:eastAsia="Calibri" w:hAnsi="Times New Roman" w:cs="Times New Roman"/>
          <w:sz w:val="24"/>
          <w:szCs w:val="24"/>
          <w:lang w:val="ro-RO"/>
        </w:rPr>
        <w:t>asup</w:t>
      </w:r>
      <w:r w:rsidR="00AF643A">
        <w:rPr>
          <w:rFonts w:ascii="Times New Roman" w:eastAsia="Calibri" w:hAnsi="Times New Roman" w:cs="Times New Roman"/>
          <w:sz w:val="24"/>
          <w:szCs w:val="24"/>
          <w:lang w:val="ro-RO"/>
        </w:rPr>
        <w:t xml:space="preserve">ra corpului de apă de suprafață, </w:t>
      </w:r>
      <w:r w:rsidRPr="00975D54">
        <w:rPr>
          <w:rFonts w:ascii="Times New Roman" w:eastAsia="Calibri" w:hAnsi="Times New Roman" w:cs="Times New Roman"/>
          <w:sz w:val="24"/>
          <w:szCs w:val="24"/>
          <w:lang w:val="ro-RO"/>
        </w:rPr>
        <w:t>pe perioada desfășurării lucrărilor</w:t>
      </w:r>
      <w:r w:rsidR="00AF643A">
        <w:rPr>
          <w:rFonts w:ascii="Times New Roman" w:eastAsia="Calibri" w:hAnsi="Times New Roman" w:cs="Times New Roman"/>
          <w:sz w:val="24"/>
          <w:szCs w:val="24"/>
          <w:lang w:val="ro-RO"/>
        </w:rPr>
        <w:t>.</w:t>
      </w:r>
      <w:r w:rsidRPr="00975D54">
        <w:rPr>
          <w:rFonts w:ascii="Times New Roman" w:eastAsia="Calibri" w:hAnsi="Times New Roman" w:cs="Times New Roman"/>
          <w:sz w:val="24"/>
          <w:szCs w:val="24"/>
          <w:lang w:val="ro-RO"/>
        </w:rPr>
        <w:t xml:space="preserve"> </w:t>
      </w:r>
    </w:p>
    <w:p w:rsidR="00EE295A" w:rsidRPr="00A16E6A"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6"/>
          <w:lang w:val="ro-RO"/>
        </w:rPr>
      </w:pPr>
    </w:p>
    <w:p w:rsidR="00F26D17" w:rsidRPr="00A16E6A"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IV.</w:t>
      </w:r>
      <w:r w:rsidRPr="00A16E6A">
        <w:rPr>
          <w:rFonts w:ascii="Times New Roman" w:eastAsia="Calibri" w:hAnsi="Times New Roman" w:cs="Times New Roman"/>
          <w:noProof/>
          <w:sz w:val="24"/>
          <w:szCs w:val="26"/>
          <w:lang w:val="ro-RO"/>
        </w:rPr>
        <w:t xml:space="preserve"> </w:t>
      </w:r>
      <w:r w:rsidR="00C01595" w:rsidRPr="00A16E6A">
        <w:rPr>
          <w:rFonts w:ascii="Times New Roman" w:eastAsia="Calibri" w:hAnsi="Times New Roman" w:cs="Times New Roman"/>
          <w:b/>
          <w:noProof/>
          <w:sz w:val="24"/>
          <w:szCs w:val="26"/>
          <w:lang w:val="ro-RO"/>
        </w:rPr>
        <w:t>Caracteristicile proiectului</w:t>
      </w:r>
    </w:p>
    <w:p w:rsidR="008A31CE" w:rsidRPr="00A16E6A" w:rsidRDefault="00D80376" w:rsidP="00A16E6A">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hAnsi="Times New Roman" w:cs="Times New Roman"/>
          <w:b/>
          <w:noProof/>
          <w:sz w:val="24"/>
          <w:szCs w:val="26"/>
          <w:lang w:val="ro-RO"/>
        </w:rPr>
        <w:t>Amplasament:</w:t>
      </w:r>
      <w:r w:rsidRPr="00A16E6A">
        <w:rPr>
          <w:rFonts w:ascii="Times New Roman" w:hAnsi="Times New Roman" w:cs="Times New Roman"/>
          <w:noProof/>
          <w:sz w:val="24"/>
          <w:szCs w:val="26"/>
          <w:lang w:val="ro-RO"/>
        </w:rPr>
        <w:t xml:space="preserve"> </w:t>
      </w:r>
      <w:r w:rsidR="00E9731C" w:rsidRPr="00A16E6A">
        <w:rPr>
          <w:rFonts w:ascii="Times New Roman" w:hAnsi="Times New Roman" w:cs="Times New Roman"/>
          <w:noProof/>
          <w:sz w:val="24"/>
          <w:szCs w:val="26"/>
          <w:lang w:val="ro-RO"/>
        </w:rPr>
        <w:t xml:space="preserve">parcela studiată </w:t>
      </w:r>
      <w:r w:rsidR="00885731" w:rsidRPr="00A16E6A">
        <w:rPr>
          <w:rFonts w:ascii="Times New Roman" w:hAnsi="Times New Roman" w:cs="Times New Roman"/>
          <w:noProof/>
          <w:sz w:val="24"/>
          <w:szCs w:val="26"/>
          <w:lang w:val="ro-RO"/>
        </w:rPr>
        <w:t xml:space="preserve">se află în intravilanul </w:t>
      </w:r>
      <w:r w:rsidR="00AF643A">
        <w:rPr>
          <w:rFonts w:ascii="Times New Roman" w:eastAsia="Times New Roman" w:hAnsi="Times New Roman" w:cs="Times New Roman"/>
          <w:sz w:val="24"/>
          <w:szCs w:val="26"/>
          <w:lang w:val="ro-RO" w:eastAsia="zh-CN"/>
        </w:rPr>
        <w:t>Comunei Florești</w:t>
      </w:r>
      <w:r w:rsidR="00885731">
        <w:rPr>
          <w:rFonts w:ascii="Times New Roman" w:eastAsia="Times New Roman" w:hAnsi="Times New Roman" w:cs="Times New Roman"/>
          <w:sz w:val="24"/>
          <w:szCs w:val="26"/>
          <w:lang w:val="ro-RO" w:eastAsia="zh-CN"/>
        </w:rPr>
        <w:t xml:space="preserve"> și </w:t>
      </w:r>
      <w:r w:rsidR="00E9731C" w:rsidRPr="00A16E6A">
        <w:rPr>
          <w:rFonts w:ascii="Times New Roman" w:hAnsi="Times New Roman" w:cs="Times New Roman"/>
          <w:noProof/>
          <w:sz w:val="24"/>
          <w:szCs w:val="26"/>
          <w:lang w:val="ro-RO"/>
        </w:rPr>
        <w:t>are o suprafață</w:t>
      </w:r>
      <w:r w:rsidR="006B76A0" w:rsidRPr="00A16E6A">
        <w:rPr>
          <w:rFonts w:ascii="Times New Roman" w:hAnsi="Times New Roman" w:cs="Times New Roman"/>
          <w:noProof/>
          <w:sz w:val="24"/>
          <w:szCs w:val="26"/>
          <w:lang w:val="ro-RO"/>
        </w:rPr>
        <w:t xml:space="preserve"> de </w:t>
      </w:r>
      <w:r w:rsidR="00AF643A">
        <w:rPr>
          <w:rFonts w:ascii="Times New Roman" w:hAnsi="Times New Roman" w:cs="Times New Roman"/>
          <w:noProof/>
          <w:sz w:val="24"/>
          <w:szCs w:val="26"/>
          <w:lang w:val="ro-RO"/>
        </w:rPr>
        <w:t>1</w:t>
      </w:r>
      <w:r w:rsidR="00C90026">
        <w:rPr>
          <w:rFonts w:ascii="Times New Roman" w:hAnsi="Times New Roman" w:cs="Times New Roman"/>
          <w:noProof/>
          <w:sz w:val="24"/>
          <w:szCs w:val="26"/>
          <w:lang w:val="ro-RO"/>
        </w:rPr>
        <w:t>999</w:t>
      </w:r>
      <w:r w:rsidR="005C656A" w:rsidRPr="00A16E6A">
        <w:rPr>
          <w:rFonts w:ascii="Times New Roman" w:hAnsi="Times New Roman" w:cs="Times New Roman"/>
          <w:noProof/>
          <w:sz w:val="24"/>
          <w:szCs w:val="26"/>
          <w:lang w:val="ro-RO"/>
        </w:rPr>
        <w:t xml:space="preserve"> </w:t>
      </w:r>
      <w:r w:rsidR="00F75089" w:rsidRPr="00A16E6A">
        <w:rPr>
          <w:rFonts w:ascii="Times New Roman" w:hAnsi="Times New Roman" w:cs="Times New Roman"/>
          <w:noProof/>
          <w:sz w:val="24"/>
          <w:szCs w:val="26"/>
          <w:lang w:val="ro-RO"/>
        </w:rPr>
        <w:t>mp</w:t>
      </w:r>
      <w:r w:rsidR="00885731">
        <w:rPr>
          <w:rFonts w:ascii="Times New Roman" w:hAnsi="Times New Roman" w:cs="Times New Roman"/>
          <w:noProof/>
          <w:sz w:val="24"/>
          <w:szCs w:val="26"/>
          <w:lang w:val="ro-RO"/>
        </w:rPr>
        <w:t xml:space="preserve">. </w:t>
      </w:r>
    </w:p>
    <w:p w:rsidR="00E9731C" w:rsidRPr="00A16E6A"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Descriere succintă a</w:t>
      </w:r>
      <w:r w:rsidR="00DA32EB" w:rsidRPr="00A16E6A">
        <w:rPr>
          <w:rFonts w:ascii="Times New Roman" w:eastAsia="Calibri" w:hAnsi="Times New Roman" w:cs="Times New Roman"/>
          <w:b/>
          <w:noProof/>
          <w:sz w:val="24"/>
          <w:szCs w:val="26"/>
          <w:lang w:val="ro-RO"/>
        </w:rPr>
        <w:t xml:space="preserve"> </w:t>
      </w:r>
      <w:r w:rsidR="005D16AA" w:rsidRPr="00A16E6A">
        <w:rPr>
          <w:rFonts w:ascii="Times New Roman" w:eastAsia="Calibri" w:hAnsi="Times New Roman" w:cs="Times New Roman"/>
          <w:b/>
          <w:noProof/>
          <w:sz w:val="24"/>
          <w:szCs w:val="26"/>
          <w:lang w:val="ro-RO"/>
        </w:rPr>
        <w:t>proiect</w:t>
      </w:r>
      <w:r w:rsidRPr="00A16E6A">
        <w:rPr>
          <w:rFonts w:ascii="Times New Roman" w:eastAsia="Calibri" w:hAnsi="Times New Roman" w:cs="Times New Roman"/>
          <w:b/>
          <w:noProof/>
          <w:sz w:val="24"/>
          <w:szCs w:val="26"/>
          <w:lang w:val="ro-RO"/>
        </w:rPr>
        <w:t>ului</w:t>
      </w:r>
      <w:r w:rsidR="005D16AA" w:rsidRPr="00A16E6A">
        <w:rPr>
          <w:rFonts w:ascii="Times New Roman" w:eastAsia="Calibri" w:hAnsi="Times New Roman" w:cs="Times New Roman"/>
          <w:b/>
          <w:noProof/>
          <w:sz w:val="24"/>
          <w:szCs w:val="26"/>
          <w:lang w:val="ro-RO"/>
        </w:rPr>
        <w:t>:</w:t>
      </w:r>
    </w:p>
    <w:p w:rsidR="005C523A" w:rsidRDefault="00537525" w:rsidP="005C523A">
      <w:pPr>
        <w:tabs>
          <w:tab w:val="left" w:pos="180"/>
        </w:tabs>
        <w:spacing w:after="0" w:line="240" w:lineRule="auto"/>
        <w:ind w:right="108"/>
        <w:jc w:val="both"/>
        <w:rPr>
          <w:rFonts w:ascii="Times New Roman" w:eastAsia="Calibri" w:hAnsi="Times New Roman" w:cs="Times New Roman"/>
          <w:noProof/>
          <w:sz w:val="24"/>
          <w:szCs w:val="26"/>
          <w:lang w:val="ro-RO"/>
        </w:rPr>
      </w:pPr>
      <w:r w:rsidRPr="003E2614">
        <w:rPr>
          <w:rFonts w:ascii="Times New Roman" w:eastAsia="Calibri" w:hAnsi="Times New Roman" w:cs="Times New Roman"/>
          <w:b/>
          <w:noProof/>
          <w:sz w:val="24"/>
          <w:szCs w:val="26"/>
          <w:lang w:val="ro-RO"/>
        </w:rPr>
        <w:t xml:space="preserve">Se propun: </w:t>
      </w:r>
      <w:r w:rsidRPr="003E2614">
        <w:rPr>
          <w:rFonts w:ascii="Times New Roman" w:eastAsia="Calibri" w:hAnsi="Times New Roman" w:cs="Times New Roman"/>
          <w:noProof/>
          <w:sz w:val="24"/>
          <w:szCs w:val="26"/>
          <w:lang w:val="ro-RO"/>
        </w:rPr>
        <w:t xml:space="preserve">Lucrări de </w:t>
      </w:r>
      <w:r w:rsidR="00F55A9E" w:rsidRPr="003E2614">
        <w:rPr>
          <w:rFonts w:ascii="Times New Roman" w:eastAsia="Calibri" w:hAnsi="Times New Roman" w:cs="Times New Roman"/>
          <w:noProof/>
          <w:sz w:val="24"/>
          <w:szCs w:val="26"/>
          <w:lang w:val="ro-RO"/>
        </w:rPr>
        <w:t xml:space="preserve">edificare a </w:t>
      </w:r>
      <w:r w:rsidR="00AF643A" w:rsidRPr="003E2614">
        <w:rPr>
          <w:rFonts w:ascii="Times New Roman" w:eastAsia="Calibri" w:hAnsi="Times New Roman" w:cs="Times New Roman"/>
          <w:noProof/>
          <w:sz w:val="24"/>
          <w:szCs w:val="26"/>
          <w:lang w:val="ro-RO"/>
        </w:rPr>
        <w:t>unui imobil de locuințe colective</w:t>
      </w:r>
      <w:r w:rsidR="00C90026">
        <w:rPr>
          <w:rFonts w:ascii="Times New Roman" w:eastAsia="Calibri" w:hAnsi="Times New Roman" w:cs="Times New Roman"/>
          <w:noProof/>
          <w:sz w:val="24"/>
          <w:szCs w:val="26"/>
          <w:lang w:val="ro-RO"/>
        </w:rPr>
        <w:t xml:space="preserve"> (corp C3)</w:t>
      </w:r>
      <w:r w:rsidR="00AF643A" w:rsidRPr="003E2614">
        <w:rPr>
          <w:rFonts w:ascii="Times New Roman" w:eastAsia="Calibri" w:hAnsi="Times New Roman" w:cs="Times New Roman"/>
          <w:noProof/>
          <w:sz w:val="24"/>
          <w:szCs w:val="26"/>
          <w:lang w:val="ro-RO"/>
        </w:rPr>
        <w:t xml:space="preserve"> cu regim de înălțime S+P+3E+ER, parcări acoperite și exterioare, punct gospodăresc, împrejmuirea terenului și racordarea și bra</w:t>
      </w:r>
      <w:r w:rsidR="00BB48B1" w:rsidRPr="003E2614">
        <w:rPr>
          <w:rFonts w:ascii="Times New Roman" w:eastAsia="Calibri" w:hAnsi="Times New Roman" w:cs="Times New Roman"/>
          <w:noProof/>
          <w:sz w:val="24"/>
          <w:szCs w:val="26"/>
          <w:lang w:val="ro-RO"/>
        </w:rPr>
        <w:t>nșarea la utilitățile necesare.</w:t>
      </w:r>
      <w:r w:rsidR="00EC65A4" w:rsidRPr="003E2614">
        <w:rPr>
          <w:rFonts w:ascii="Times New Roman" w:eastAsia="Calibri" w:hAnsi="Times New Roman" w:cs="Times New Roman"/>
          <w:noProof/>
          <w:sz w:val="24"/>
          <w:szCs w:val="26"/>
          <w:lang w:val="ro-RO"/>
        </w:rPr>
        <w:t xml:space="preserve"> Suprafața construită propusă</w:t>
      </w:r>
      <w:r w:rsidR="00C90026">
        <w:rPr>
          <w:rFonts w:ascii="Times New Roman" w:eastAsia="Calibri" w:hAnsi="Times New Roman" w:cs="Times New Roman"/>
          <w:noProof/>
          <w:sz w:val="24"/>
          <w:szCs w:val="26"/>
          <w:lang w:val="ro-RO"/>
        </w:rPr>
        <w:t xml:space="preserve"> aferentă corpului de clădire C3</w:t>
      </w:r>
      <w:r w:rsidR="00EC65A4" w:rsidRPr="003E2614">
        <w:rPr>
          <w:rFonts w:ascii="Times New Roman" w:eastAsia="Calibri" w:hAnsi="Times New Roman" w:cs="Times New Roman"/>
          <w:noProof/>
          <w:sz w:val="24"/>
          <w:szCs w:val="26"/>
          <w:lang w:val="ro-RO"/>
        </w:rPr>
        <w:t xml:space="preserve"> este de 913 mp, însumând un număr de 62 de locuințe.</w:t>
      </w:r>
      <w:r w:rsidR="003E2614" w:rsidRPr="003E2614">
        <w:rPr>
          <w:rFonts w:ascii="Times New Roman" w:eastAsia="Calibri" w:hAnsi="Times New Roman" w:cs="Times New Roman"/>
          <w:noProof/>
          <w:sz w:val="24"/>
          <w:szCs w:val="26"/>
          <w:lang w:val="ro-RO"/>
        </w:rPr>
        <w:t xml:space="preserve"> Suprafața desfășurată propusă este de 5439 mp, suprafața utilă propusă este de 4532 mp, iar suprafața terasei propusă este de 670 mp. Spațiile verzi propuse ocupă un procent de 26.18%, iar suprafața dalată ocupă un procent de 45.50%.</w:t>
      </w:r>
    </w:p>
    <w:p w:rsidR="006B76A0" w:rsidRPr="005C523A" w:rsidRDefault="005C523A" w:rsidP="005C523A">
      <w:pPr>
        <w:tabs>
          <w:tab w:val="left" w:pos="180"/>
        </w:tabs>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P</w:t>
      </w:r>
      <w:r w:rsidR="003E2614">
        <w:rPr>
          <w:rFonts w:ascii="Times New Roman" w:eastAsia="Calibri" w:hAnsi="Times New Roman" w:cs="Times New Roman"/>
          <w:noProof/>
          <w:color w:val="000000" w:themeColor="text1"/>
          <w:sz w:val="24"/>
          <w:szCs w:val="26"/>
          <w:lang w:val="ro-RO"/>
        </w:rPr>
        <w:t>rezenta documentați</w:t>
      </w:r>
      <w:r w:rsidR="00C90026">
        <w:rPr>
          <w:rFonts w:ascii="Times New Roman" w:eastAsia="Calibri" w:hAnsi="Times New Roman" w:cs="Times New Roman"/>
          <w:noProof/>
          <w:color w:val="000000" w:themeColor="text1"/>
          <w:sz w:val="24"/>
          <w:szCs w:val="26"/>
          <w:lang w:val="ro-RO"/>
        </w:rPr>
        <w:t>e pentru construirea corpului C3</w:t>
      </w:r>
      <w:r w:rsidR="003E2614">
        <w:rPr>
          <w:rFonts w:ascii="Times New Roman" w:eastAsia="Calibri" w:hAnsi="Times New Roman" w:cs="Times New Roman"/>
          <w:noProof/>
          <w:color w:val="000000" w:themeColor="text1"/>
          <w:sz w:val="24"/>
          <w:szCs w:val="26"/>
          <w:lang w:val="ro-RO"/>
        </w:rPr>
        <w:t xml:space="preserve"> se corelează cu </w:t>
      </w:r>
      <w:r>
        <w:rPr>
          <w:rFonts w:ascii="Times New Roman" w:eastAsia="Calibri" w:hAnsi="Times New Roman" w:cs="Times New Roman"/>
          <w:noProof/>
          <w:color w:val="000000" w:themeColor="text1"/>
          <w:sz w:val="24"/>
          <w:szCs w:val="26"/>
          <w:lang w:val="ro-RO"/>
        </w:rPr>
        <w:t>alte 3 documentații (2401</w:t>
      </w:r>
      <w:r w:rsidR="00C90026">
        <w:rPr>
          <w:rFonts w:ascii="Times New Roman" w:eastAsia="Calibri" w:hAnsi="Times New Roman" w:cs="Times New Roman"/>
          <w:noProof/>
          <w:color w:val="000000" w:themeColor="text1"/>
          <w:sz w:val="24"/>
          <w:szCs w:val="26"/>
          <w:lang w:val="ro-RO"/>
        </w:rPr>
        <w:t>7/17.10.2023 – construire corp C2</w:t>
      </w:r>
      <w:r>
        <w:rPr>
          <w:rFonts w:ascii="Times New Roman" w:eastAsia="Calibri" w:hAnsi="Times New Roman" w:cs="Times New Roman"/>
          <w:noProof/>
          <w:color w:val="000000" w:themeColor="text1"/>
          <w:sz w:val="24"/>
          <w:szCs w:val="26"/>
          <w:lang w:val="ro-RO"/>
        </w:rPr>
        <w:t>, 24019/17.10.2023 – construire corp C4 și 24020</w:t>
      </w:r>
      <w:r w:rsidR="001B0B32">
        <w:rPr>
          <w:rFonts w:ascii="Times New Roman" w:eastAsia="Calibri" w:hAnsi="Times New Roman" w:cs="Times New Roman"/>
          <w:noProof/>
          <w:color w:val="000000" w:themeColor="text1"/>
          <w:sz w:val="24"/>
          <w:szCs w:val="26"/>
          <w:lang w:val="ro-RO"/>
        </w:rPr>
        <w:t>/17.10.2023 – construire corp C5</w:t>
      </w:r>
      <w:r>
        <w:rPr>
          <w:rFonts w:ascii="Times New Roman" w:eastAsia="Calibri" w:hAnsi="Times New Roman" w:cs="Times New Roman"/>
          <w:noProof/>
          <w:color w:val="000000" w:themeColor="text1"/>
          <w:sz w:val="24"/>
          <w:szCs w:val="26"/>
          <w:lang w:val="ro-RO"/>
        </w:rPr>
        <w:t>), acestea făcând obiectul PUZ aprobat cu HCL 67/31.05.2022. PO</w:t>
      </w:r>
      <w:r w:rsidR="00C90026">
        <w:rPr>
          <w:rFonts w:ascii="Times New Roman" w:eastAsia="Calibri" w:hAnsi="Times New Roman" w:cs="Times New Roman"/>
          <w:noProof/>
          <w:color w:val="000000" w:themeColor="text1"/>
          <w:sz w:val="24"/>
          <w:szCs w:val="26"/>
          <w:lang w:val="ro-RO"/>
        </w:rPr>
        <w:t>T-ul și CUT-ul au fost calculați</w:t>
      </w:r>
      <w:r>
        <w:rPr>
          <w:rFonts w:ascii="Times New Roman" w:eastAsia="Calibri" w:hAnsi="Times New Roman" w:cs="Times New Roman"/>
          <w:noProof/>
          <w:color w:val="000000" w:themeColor="text1"/>
          <w:sz w:val="24"/>
          <w:szCs w:val="26"/>
          <w:lang w:val="ro-RO"/>
        </w:rPr>
        <w:t xml:space="preserve"> pentru suprafața totală </w:t>
      </w:r>
      <w:r w:rsidR="00C90026">
        <w:rPr>
          <w:rFonts w:ascii="Times New Roman" w:eastAsia="Calibri" w:hAnsi="Times New Roman" w:cs="Times New Roman"/>
          <w:noProof/>
          <w:color w:val="000000" w:themeColor="text1"/>
          <w:sz w:val="24"/>
          <w:szCs w:val="26"/>
          <w:lang w:val="ro-RO"/>
        </w:rPr>
        <w:t>însumată în cele patru documentații</w:t>
      </w:r>
      <w:r>
        <w:rPr>
          <w:rFonts w:ascii="Times New Roman" w:eastAsia="Calibri" w:hAnsi="Times New Roman" w:cs="Times New Roman"/>
          <w:noProof/>
          <w:color w:val="000000" w:themeColor="text1"/>
          <w:sz w:val="24"/>
          <w:szCs w:val="26"/>
          <w:lang w:val="ro-RO"/>
        </w:rPr>
        <w:t xml:space="preserve">, </w:t>
      </w:r>
      <w:r w:rsidRPr="00B76028">
        <w:rPr>
          <w:rFonts w:ascii="Times New Roman" w:eastAsia="Calibri" w:hAnsi="Times New Roman" w:cs="Times New Roman"/>
          <w:noProof/>
          <w:color w:val="000000" w:themeColor="text1"/>
          <w:sz w:val="24"/>
          <w:szCs w:val="26"/>
          <w:lang w:val="ro-RO"/>
        </w:rPr>
        <w:t>POT propus fiind 28.32%, iar CUT propus fiind 1,18</w:t>
      </w:r>
      <w:r>
        <w:rPr>
          <w:rFonts w:ascii="Times New Roman" w:eastAsia="Calibri" w:hAnsi="Times New Roman" w:cs="Times New Roman"/>
          <w:noProof/>
          <w:color w:val="000000" w:themeColor="text1"/>
          <w:sz w:val="24"/>
          <w:szCs w:val="26"/>
          <w:lang w:val="ro-RO"/>
        </w:rPr>
        <w:t xml:space="preserve">. </w:t>
      </w:r>
    </w:p>
    <w:p w:rsidR="003E2614" w:rsidRPr="00A16E6A" w:rsidRDefault="003E2614" w:rsidP="00143548">
      <w:pPr>
        <w:tabs>
          <w:tab w:val="left" w:pos="426"/>
        </w:tabs>
        <w:spacing w:after="0" w:line="240" w:lineRule="auto"/>
        <w:ind w:right="108"/>
        <w:jc w:val="both"/>
        <w:rPr>
          <w:rFonts w:ascii="Times New Roman" w:eastAsia="Calibri" w:hAnsi="Times New Roman" w:cs="Times New Roman"/>
          <w:noProof/>
          <w:color w:val="FF0000"/>
          <w:sz w:val="24"/>
          <w:szCs w:val="26"/>
          <w:lang w:val="ro-RO"/>
        </w:rPr>
      </w:pPr>
    </w:p>
    <w:p w:rsidR="00216430" w:rsidRPr="00F2659F" w:rsidRDefault="004429FE" w:rsidP="00F2659F">
      <w:pPr>
        <w:tabs>
          <w:tab w:val="left" w:pos="426"/>
        </w:tabs>
        <w:spacing w:after="0" w:line="240" w:lineRule="auto"/>
        <w:ind w:right="108"/>
        <w:jc w:val="both"/>
        <w:rPr>
          <w:rFonts w:ascii="Times New Roman" w:eastAsia="Calibri" w:hAnsi="Times New Roman" w:cs="Times New Roman"/>
          <w:b/>
          <w:noProof/>
          <w:sz w:val="24"/>
          <w:szCs w:val="26"/>
          <w:lang w:val="ro-RO"/>
        </w:rPr>
      </w:pPr>
      <w:r w:rsidRPr="00A16E6A">
        <w:rPr>
          <w:rFonts w:ascii="Times New Roman" w:eastAsia="Calibri" w:hAnsi="Times New Roman" w:cs="Times New Roman"/>
          <w:b/>
          <w:noProof/>
          <w:sz w:val="24"/>
          <w:szCs w:val="26"/>
          <w:lang w:val="ro-RO"/>
        </w:rPr>
        <w:t>Utilităț</w:t>
      </w:r>
      <w:r w:rsidR="00A13333" w:rsidRPr="00A16E6A">
        <w:rPr>
          <w:rFonts w:ascii="Times New Roman" w:eastAsia="Calibri" w:hAnsi="Times New Roman" w:cs="Times New Roman"/>
          <w:b/>
          <w:noProof/>
          <w:sz w:val="24"/>
          <w:szCs w:val="26"/>
          <w:lang w:val="ro-RO"/>
        </w:rPr>
        <w:t>i</w:t>
      </w:r>
      <w:r w:rsidR="00F2659F">
        <w:rPr>
          <w:rFonts w:ascii="Times New Roman" w:eastAsia="Calibri" w:hAnsi="Times New Roman" w:cs="Times New Roman"/>
          <w:b/>
          <w:noProof/>
          <w:sz w:val="24"/>
          <w:szCs w:val="26"/>
          <w:lang w:val="ro-RO"/>
        </w:rPr>
        <w:t xml:space="preserve">: </w:t>
      </w:r>
      <w:r w:rsidR="00F2659F">
        <w:rPr>
          <w:rFonts w:ascii="Times New Roman" w:eastAsia="Calibri" w:hAnsi="Times New Roman" w:cs="Times New Roman"/>
          <w:noProof/>
          <w:sz w:val="24"/>
          <w:szCs w:val="26"/>
          <w:lang w:val="ro-RO"/>
        </w:rPr>
        <w:t xml:space="preserve">imobilul va fi racordat la rețelele edilitare existente în zonă, respectiv alimentare cu energie electrică, gaze naturale, apă potabilă și rețeaua de canalizare a </w:t>
      </w:r>
      <w:r w:rsidR="00D75C84">
        <w:rPr>
          <w:rFonts w:ascii="Times New Roman" w:eastAsia="Calibri" w:hAnsi="Times New Roman" w:cs="Times New Roman"/>
          <w:noProof/>
          <w:sz w:val="24"/>
          <w:szCs w:val="26"/>
          <w:lang w:val="ro-RO"/>
        </w:rPr>
        <w:t>comunei</w:t>
      </w:r>
      <w:r w:rsidR="00F2659F">
        <w:rPr>
          <w:rFonts w:ascii="Times New Roman" w:eastAsia="Calibri" w:hAnsi="Times New Roman" w:cs="Times New Roman"/>
          <w:noProof/>
          <w:sz w:val="24"/>
          <w:szCs w:val="26"/>
          <w:lang w:val="ro-RO"/>
        </w:rPr>
        <w:t>.</w:t>
      </w:r>
    </w:p>
    <w:p w:rsidR="00216430" w:rsidRPr="00A16E6A" w:rsidRDefault="00216430" w:rsidP="00143548">
      <w:pPr>
        <w:tabs>
          <w:tab w:val="left" w:pos="426"/>
        </w:tabs>
        <w:spacing w:after="0" w:line="240" w:lineRule="auto"/>
        <w:ind w:right="108"/>
        <w:jc w:val="both"/>
        <w:rPr>
          <w:rFonts w:ascii="Times New Roman" w:eastAsia="Calibri" w:hAnsi="Times New Roman" w:cs="Times New Roman"/>
          <w:noProof/>
          <w:sz w:val="24"/>
          <w:szCs w:val="26"/>
          <w:lang w:val="ro-RO"/>
        </w:rPr>
      </w:pPr>
    </w:p>
    <w:p w:rsidR="00A22F0A" w:rsidRPr="00A16E6A"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b/>
          <w:noProof/>
          <w:sz w:val="24"/>
          <w:szCs w:val="26"/>
          <w:lang w:val="ro-RO"/>
        </w:rPr>
        <w:t>V</w:t>
      </w:r>
      <w:r w:rsidR="002208B7" w:rsidRPr="00A16E6A">
        <w:rPr>
          <w:rFonts w:ascii="Times New Roman" w:eastAsia="Calibri" w:hAnsi="Times New Roman" w:cs="Times New Roman"/>
          <w:b/>
          <w:noProof/>
          <w:sz w:val="24"/>
          <w:szCs w:val="26"/>
          <w:lang w:val="ro-RO"/>
        </w:rPr>
        <w:t>.</w:t>
      </w:r>
      <w:r w:rsidR="002208B7" w:rsidRPr="00A16E6A">
        <w:rPr>
          <w:rFonts w:ascii="Times New Roman" w:eastAsia="Calibri" w:hAnsi="Times New Roman" w:cs="Times New Roman"/>
          <w:noProof/>
          <w:sz w:val="24"/>
          <w:szCs w:val="26"/>
          <w:lang w:val="ro-RO"/>
        </w:rPr>
        <w:t xml:space="preserve"> </w:t>
      </w:r>
      <w:r w:rsidR="00AE0BC9" w:rsidRPr="00A16E6A">
        <w:rPr>
          <w:rFonts w:ascii="Times New Roman" w:eastAsia="Calibri" w:hAnsi="Times New Roman" w:cs="Times New Roman"/>
          <w:b/>
          <w:noProof/>
          <w:sz w:val="24"/>
          <w:szCs w:val="26"/>
          <w:lang w:val="ro-RO"/>
        </w:rPr>
        <w:t>Măsurile ș</w:t>
      </w:r>
      <w:r w:rsidR="00A755F7" w:rsidRPr="00A16E6A">
        <w:rPr>
          <w:rFonts w:ascii="Times New Roman" w:eastAsia="Calibri" w:hAnsi="Times New Roman" w:cs="Times New Roman"/>
          <w:b/>
          <w:noProof/>
          <w:sz w:val="24"/>
          <w:szCs w:val="26"/>
          <w:lang w:val="ro-RO"/>
        </w:rPr>
        <w:t xml:space="preserve">i </w:t>
      </w:r>
      <w:r w:rsidR="0077378A" w:rsidRPr="00A16E6A">
        <w:rPr>
          <w:rFonts w:ascii="Times New Roman" w:eastAsia="Calibri" w:hAnsi="Times New Roman" w:cs="Times New Roman"/>
          <w:b/>
          <w:noProof/>
          <w:sz w:val="24"/>
          <w:szCs w:val="26"/>
          <w:lang w:val="ro-RO"/>
        </w:rPr>
        <w:t>c</w:t>
      </w:r>
      <w:r w:rsidR="00A22F0A" w:rsidRPr="00A16E6A">
        <w:rPr>
          <w:rFonts w:ascii="Times New Roman" w:eastAsia="Calibri" w:hAnsi="Times New Roman" w:cs="Times New Roman"/>
          <w:b/>
          <w:noProof/>
          <w:sz w:val="24"/>
          <w:szCs w:val="26"/>
          <w:lang w:val="ro-RO"/>
        </w:rPr>
        <w:t>ondiţiile de realizare a proiectului pentru evitarea sau prevenirea eventualelor efecte negative semnificative asupra mediului:</w:t>
      </w:r>
    </w:p>
    <w:p w:rsidR="00A22F0A" w:rsidRPr="00A16E6A" w:rsidRDefault="00A22F0A" w:rsidP="00143548">
      <w:pPr>
        <w:spacing w:after="0" w:line="240" w:lineRule="auto"/>
        <w:ind w:right="108"/>
        <w:jc w:val="both"/>
        <w:rPr>
          <w:rFonts w:ascii="Times New Roman" w:eastAsia="Arial-BoldMT"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A16E6A">
        <w:rPr>
          <w:rFonts w:ascii="Times New Roman" w:eastAsia="Calibri" w:hAnsi="Times New Roman" w:cs="Times New Roman"/>
          <w:noProof/>
          <w:sz w:val="24"/>
          <w:szCs w:val="26"/>
          <w:lang w:val="ro-RO"/>
        </w:rPr>
        <w:t>protecţia mediului, în vigoare;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A16E6A">
        <w:rPr>
          <w:rFonts w:ascii="Times New Roman" w:eastAsia="Calibri" w:hAnsi="Times New Roman" w:cs="Times New Roman"/>
          <w:noProof/>
          <w:sz w:val="24"/>
          <w:szCs w:val="26"/>
          <w:lang w:val="ro-RO"/>
        </w:rPr>
        <w:t>impermeabilizate corespunzător)</w:t>
      </w:r>
      <w:r w:rsidRPr="00A16E6A">
        <w:rPr>
          <w:rFonts w:ascii="Times New Roman" w:eastAsia="Calibri" w:hAnsi="Times New Roman" w:cs="Times New Roman"/>
          <w:noProof/>
          <w:sz w:val="24"/>
          <w:szCs w:val="26"/>
          <w:lang w:val="ro-RO"/>
        </w:rPr>
        <w:t xml:space="preserve"> cu luarea tuturor măsurilor pentru asigurarea protecţiei factorilor de mediu; se vor amenaja spaţii pentru stocarea temporară a deşeurilor rezultate din lucrările de construcţie; </w:t>
      </w:r>
    </w:p>
    <w:p w:rsidR="00A22F0A" w:rsidRPr="00A16E6A"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6"/>
          <w:lang w:val="ro-RO"/>
        </w:rPr>
      </w:pPr>
      <w:r w:rsidRPr="00A16E6A">
        <w:rPr>
          <w:rFonts w:ascii="Times New Roman" w:eastAsia="Calibri" w:hAnsi="Times New Roman" w:cs="Times New Roman"/>
          <w:noProof/>
          <w:sz w:val="24"/>
          <w:szCs w:val="26"/>
          <w:lang w:val="ro-RO"/>
        </w:rPr>
        <w:t>d) se va as</w:t>
      </w:r>
      <w:r w:rsidR="00B33DB2" w:rsidRPr="00A16E6A">
        <w:rPr>
          <w:rFonts w:ascii="Times New Roman" w:eastAsia="Calibri" w:hAnsi="Times New Roman" w:cs="Times New Roman"/>
          <w:noProof/>
          <w:sz w:val="24"/>
          <w:szCs w:val="26"/>
          <w:lang w:val="ro-RO"/>
        </w:rPr>
        <w:t>i</w:t>
      </w:r>
      <w:r w:rsidRPr="00A16E6A">
        <w:rPr>
          <w:rFonts w:ascii="Times New Roman" w:eastAsia="Calibri" w:hAnsi="Times New Roman" w:cs="Times New Roman"/>
          <w:noProof/>
          <w:sz w:val="24"/>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A16E6A" w:rsidRDefault="00A22F0A" w:rsidP="00143548">
      <w:pPr>
        <w:spacing w:after="0" w:line="240" w:lineRule="auto"/>
        <w:ind w:right="108"/>
        <w:jc w:val="both"/>
        <w:rPr>
          <w:rFonts w:ascii="Times New Roman" w:eastAsia="Calibri" w:hAnsi="Times New Roman" w:cs="Times New Roman"/>
          <w:iCs/>
          <w:noProof/>
          <w:sz w:val="24"/>
          <w:szCs w:val="26"/>
          <w:lang w:val="ro-RO"/>
        </w:rPr>
      </w:pPr>
      <w:r w:rsidRPr="00A16E6A">
        <w:rPr>
          <w:rFonts w:ascii="Times New Roman" w:eastAsia="Calibri" w:hAnsi="Times New Roman" w:cs="Times New Roman"/>
          <w:noProof/>
          <w:sz w:val="24"/>
          <w:szCs w:val="26"/>
          <w:lang w:val="ro-RO"/>
        </w:rPr>
        <w:t xml:space="preserve">e) se vor folosi mijloace de transport şi </w:t>
      </w:r>
      <w:r w:rsidRPr="00A16E6A">
        <w:rPr>
          <w:rFonts w:ascii="Times New Roman" w:eastAsia="Calibri" w:hAnsi="Times New Roman" w:cs="Times New Roman"/>
          <w:iCs/>
          <w:noProof/>
          <w:sz w:val="24"/>
          <w:szCs w:val="26"/>
          <w:lang w:val="ro-RO"/>
        </w:rPr>
        <w:t xml:space="preserve">utilaje performante care nu produc pierderi accidentale de substanţe poluante </w:t>
      </w:r>
      <w:r w:rsidRPr="00A16E6A">
        <w:rPr>
          <w:rFonts w:ascii="Times New Roman" w:eastAsia="Calibri" w:hAnsi="Times New Roman" w:cs="Times New Roman"/>
          <w:noProof/>
          <w:sz w:val="24"/>
          <w:szCs w:val="26"/>
          <w:lang w:val="ro-RO"/>
        </w:rPr>
        <w:t>care pot afecta direct sau indirect calitatea solului şi a apelor subterane</w:t>
      </w:r>
      <w:r w:rsidRPr="00A16E6A">
        <w:rPr>
          <w:rFonts w:ascii="Times New Roman" w:eastAsia="Calibri" w:hAnsi="Times New Roman" w:cs="Times New Roman"/>
          <w:iCs/>
          <w:noProof/>
          <w:sz w:val="24"/>
          <w:szCs w:val="26"/>
          <w:lang w:val="ro-RO"/>
        </w:rPr>
        <w:t xml:space="preserve"> în timpul funcţionării şi care nu generează zgomot peste limitele admise</w:t>
      </w:r>
      <w:r w:rsidRPr="00A16E6A">
        <w:rPr>
          <w:rFonts w:ascii="Times New Roman" w:eastAsia="Calibri" w:hAnsi="Times New Roman" w:cs="Times New Roman"/>
          <w:noProof/>
          <w:sz w:val="24"/>
          <w:szCs w:val="26"/>
          <w:lang w:val="ro-RO"/>
        </w:rPr>
        <w:t xml:space="preserve">; se vor </w:t>
      </w:r>
      <w:r w:rsidRPr="00A16E6A">
        <w:rPr>
          <w:rFonts w:ascii="Times New Roman" w:eastAsia="Calibri" w:hAnsi="Times New Roman" w:cs="Times New Roman"/>
          <w:iCs/>
          <w:noProof/>
          <w:sz w:val="24"/>
          <w:szCs w:val="26"/>
          <w:lang w:val="ro-RO"/>
        </w:rPr>
        <w:t>opri motoarele, utilajele pe durata pauzelor pentru diminuarea poluării aerului şi fonice; efectuarea operaţiilor de întreţinere a utilajelor se va executa doar în spaţii special amenajate;</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iCs/>
          <w:noProof/>
          <w:sz w:val="24"/>
          <w:szCs w:val="26"/>
          <w:lang w:val="ro-RO"/>
        </w:rPr>
        <w:t xml:space="preserve">f) </w:t>
      </w:r>
      <w:r w:rsidRPr="00A16E6A">
        <w:rPr>
          <w:rFonts w:ascii="Times New Roman" w:eastAsia="Calibri" w:hAnsi="Times New Roman" w:cs="Times New Roman"/>
          <w:noProof/>
          <w:sz w:val="24"/>
          <w:szCs w:val="26"/>
          <w:lang w:val="ro-RO"/>
        </w:rPr>
        <w:t xml:space="preserve">executantul lucrărilor are obligaţia să aibă în dotare atât materiale absorbante şi substanţe neutralizatoare, cât şi recipienţi adecvaţi pentru depozitarea temporară a </w:t>
      </w:r>
      <w:r w:rsidR="00B61F79" w:rsidRPr="00A16E6A">
        <w:rPr>
          <w:rFonts w:ascii="Times New Roman" w:eastAsia="Calibri" w:hAnsi="Times New Roman" w:cs="Times New Roman"/>
          <w:noProof/>
          <w:sz w:val="24"/>
          <w:szCs w:val="26"/>
          <w:lang w:val="ro-RO"/>
        </w:rPr>
        <w:t xml:space="preserve">deşeurilor rezultate, </w:t>
      </w:r>
      <w:r w:rsidRPr="00A16E6A">
        <w:rPr>
          <w:rFonts w:ascii="Times New Roman" w:eastAsia="Calibri" w:hAnsi="Times New Roman" w:cs="Times New Roman"/>
          <w:noProof/>
          <w:sz w:val="24"/>
          <w:szCs w:val="26"/>
          <w:lang w:val="ro-RO"/>
        </w:rPr>
        <w:t>pentru a putea asigura o intervenţie rapidă în caz de poluare accidentală (pierderi de carburanţi/lubrefianţi, etc);</w:t>
      </w:r>
    </w:p>
    <w:p w:rsidR="00A22F0A" w:rsidRPr="00A16E6A" w:rsidRDefault="00A22F0A" w:rsidP="00143548">
      <w:pPr>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g) pe căile de acces se va rula cu viteză scăzută pentru a se evita ridicarea prafului şi p</w:t>
      </w:r>
      <w:r w:rsidR="0099796A" w:rsidRPr="00A16E6A">
        <w:rPr>
          <w:rFonts w:ascii="Times New Roman" w:eastAsia="Calibri" w:hAnsi="Times New Roman" w:cs="Times New Roman"/>
          <w:noProof/>
          <w:sz w:val="24"/>
          <w:szCs w:val="26"/>
          <w:lang w:val="ro-RO"/>
        </w:rPr>
        <w:t>roducera suplimentară de zgomot</w:t>
      </w:r>
      <w:r w:rsidRPr="00A16E6A">
        <w:rPr>
          <w:rFonts w:ascii="Times New Roman" w:eastAsia="Calibri" w:hAnsi="Times New Roman" w:cs="Times New Roman"/>
          <w:noProof/>
          <w:sz w:val="24"/>
          <w:szCs w:val="26"/>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Calibri" w:hAnsi="Times New Roman" w:cs="Times New Roman"/>
          <w:noProof/>
          <w:sz w:val="24"/>
          <w:szCs w:val="26"/>
          <w:lang w:val="ro-RO"/>
        </w:rPr>
        <w:t>h) la ieşirea din zona lucrărilor se va asigura curăţarea roţilor autovehiculelor pentru evitarea antrenării pământului/noroiului pe şosea;</w:t>
      </w:r>
    </w:p>
    <w:p w:rsidR="00F2659F" w:rsidRPr="00F2659F" w:rsidRDefault="00F2659F" w:rsidP="00F2659F">
      <w:p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Pr>
          <w:rFonts w:ascii="Times New Roman" w:eastAsia="Calibri" w:hAnsi="Times New Roman" w:cs="Times New Roman"/>
          <w:noProof/>
          <w:sz w:val="24"/>
          <w:szCs w:val="25"/>
          <w:lang w:val="ro-RO"/>
        </w:rPr>
        <w:t xml:space="preserve">i) </w:t>
      </w:r>
      <w:r w:rsidR="005C523A">
        <w:rPr>
          <w:rFonts w:ascii="Times New Roman" w:eastAsia="Calibri" w:hAnsi="Times New Roman" w:cs="Times New Roman"/>
          <w:noProof/>
          <w:sz w:val="24"/>
          <w:szCs w:val="25"/>
          <w:lang w:val="ro-RO"/>
        </w:rPr>
        <w:t>pe perioada de realizare a luc</w:t>
      </w:r>
      <w:r w:rsidRPr="00F2659F">
        <w:rPr>
          <w:rFonts w:ascii="Times New Roman" w:eastAsia="Calibri" w:hAnsi="Times New Roman" w:cs="Times New Roman"/>
          <w:noProof/>
          <w:sz w:val="24"/>
          <w:szCs w:val="25"/>
          <w:lang w:val="ro-RO"/>
        </w:rPr>
        <w:t>rărilor se vor lua măsuri pentru evitarea accidentării populației, prin:</w:t>
      </w:r>
    </w:p>
    <w:p w:rsidR="00F2659F" w:rsidRP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Marcarea corespunzătoare a lucărărilor periculoase;</w:t>
      </w:r>
    </w:p>
    <w:p w:rsidR="00F2659F" w:rsidRDefault="00F2659F" w:rsidP="00F2659F">
      <w:pPr>
        <w:pStyle w:val="ListParagraph"/>
        <w:numPr>
          <w:ilvl w:val="0"/>
          <w:numId w:val="8"/>
        </w:numPr>
        <w:autoSpaceDE w:val="0"/>
        <w:autoSpaceDN w:val="0"/>
        <w:adjustRightInd w:val="0"/>
        <w:spacing w:after="0" w:line="240" w:lineRule="auto"/>
        <w:ind w:right="108"/>
        <w:jc w:val="both"/>
        <w:rPr>
          <w:rFonts w:ascii="Times New Roman" w:eastAsia="Calibri" w:hAnsi="Times New Roman" w:cs="Times New Roman"/>
          <w:noProof/>
          <w:sz w:val="24"/>
          <w:szCs w:val="25"/>
          <w:lang w:val="ro-RO"/>
        </w:rPr>
      </w:pPr>
      <w:r w:rsidRPr="00F2659F">
        <w:rPr>
          <w:rFonts w:ascii="Times New Roman" w:eastAsia="Calibri" w:hAnsi="Times New Roman" w:cs="Times New Roman"/>
          <w:noProof/>
          <w:sz w:val="24"/>
          <w:szCs w:val="25"/>
          <w:lang w:val="ro-RO"/>
        </w:rPr>
        <w:t>Protejarea/supravegherea utilajelor menținute în zona lucrărilor</w:t>
      </w:r>
      <w:r w:rsidR="00D66348">
        <w:rPr>
          <w:rFonts w:ascii="Times New Roman" w:eastAsia="Calibri" w:hAnsi="Times New Roman" w:cs="Times New Roman"/>
          <w:noProof/>
          <w:sz w:val="24"/>
          <w:szCs w:val="25"/>
          <w:lang w:val="ro-RO"/>
        </w:rPr>
        <w:t>;</w:t>
      </w:r>
    </w:p>
    <w:p w:rsidR="00A22F0A" w:rsidRPr="00A16E6A" w:rsidRDefault="00D66348"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k</w:t>
      </w:r>
      <w:r w:rsidR="00A22F0A" w:rsidRPr="00A16E6A">
        <w:rPr>
          <w:rFonts w:ascii="Times New Roman" w:eastAsia="Calibri" w:hAnsi="Times New Roman" w:cs="Times New Roman"/>
          <w:noProof/>
          <w:sz w:val="24"/>
          <w:szCs w:val="26"/>
          <w:lang w:val="ro-RO"/>
        </w:rPr>
        <w:t xml:space="preserve">) la finalizarea proiectului zonele afectate temporar de lucrări vor fi refăcute la starea iniţială; </w:t>
      </w:r>
    </w:p>
    <w:p w:rsidR="00A22F0A" w:rsidRDefault="00D66348" w:rsidP="00143548">
      <w:pPr>
        <w:autoSpaceDE w:val="0"/>
        <w:autoSpaceDN w:val="0"/>
        <w:adjustRightInd w:val="0"/>
        <w:spacing w:after="0" w:line="240" w:lineRule="auto"/>
        <w:ind w:right="108"/>
        <w:jc w:val="both"/>
        <w:rPr>
          <w:rFonts w:ascii="Times New Roman" w:eastAsia="Calibri" w:hAnsi="Times New Roman" w:cs="Times New Roman"/>
          <w:b/>
          <w:i/>
          <w:noProof/>
          <w:sz w:val="24"/>
          <w:szCs w:val="26"/>
          <w:lang w:val="ro-RO"/>
        </w:rPr>
      </w:pPr>
      <w:r>
        <w:rPr>
          <w:rFonts w:ascii="Times New Roman" w:eastAsia="Calibri" w:hAnsi="Times New Roman" w:cs="Times New Roman"/>
          <w:noProof/>
          <w:sz w:val="24"/>
          <w:szCs w:val="26"/>
          <w:lang w:val="ro-RO"/>
        </w:rPr>
        <w:t>l)</w:t>
      </w:r>
      <w:r w:rsidR="00A22F0A" w:rsidRPr="00A16E6A">
        <w:rPr>
          <w:rFonts w:ascii="Times New Roman" w:eastAsia="Calibri" w:hAnsi="Times New Roman" w:cs="Times New Roman"/>
          <w:noProof/>
          <w:sz w:val="24"/>
          <w:szCs w:val="26"/>
          <w:lang w:val="ro-RO"/>
        </w:rPr>
        <w:t xml:space="preserve"> </w:t>
      </w:r>
      <w:r w:rsidRPr="00D66348">
        <w:rPr>
          <w:rFonts w:ascii="Times New Roman" w:eastAsia="Calibri" w:hAnsi="Times New Roman" w:cs="Times New Roman"/>
          <w:b/>
          <w:noProof/>
          <w:sz w:val="24"/>
          <w:szCs w:val="26"/>
          <w:lang w:val="ro-RO"/>
        </w:rPr>
        <w:t xml:space="preserve">se vor respecta condițiile și prevederile tuturor avizelor emise de alte autorități - </w:t>
      </w:r>
      <w:r w:rsidRPr="00D66348">
        <w:rPr>
          <w:rFonts w:ascii="Times New Roman" w:eastAsia="Calibri" w:hAnsi="Times New Roman" w:cs="Times New Roman"/>
          <w:b/>
          <w:i/>
          <w:noProof/>
          <w:sz w:val="24"/>
          <w:szCs w:val="26"/>
          <w:lang w:val="ro-RO"/>
        </w:rPr>
        <w:t xml:space="preserve">Avizul de Gospodărire a apelor nr. </w:t>
      </w:r>
      <w:r w:rsidRPr="00B76028">
        <w:rPr>
          <w:rFonts w:ascii="Times New Roman" w:eastAsia="Calibri" w:hAnsi="Times New Roman" w:cs="Times New Roman"/>
          <w:b/>
          <w:i/>
          <w:noProof/>
          <w:sz w:val="24"/>
          <w:szCs w:val="26"/>
          <w:highlight w:val="yellow"/>
          <w:lang w:val="ro-RO"/>
        </w:rPr>
        <w:t>xx din xx.xx.xxxx:</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sidRPr="00B76028">
        <w:rPr>
          <w:rFonts w:ascii="Times New Roman" w:eastAsia="Calibri" w:hAnsi="Times New Roman" w:cs="Times New Roman"/>
          <w:noProof/>
          <w:sz w:val="24"/>
          <w:szCs w:val="26"/>
          <w:lang w:val="ro-RO"/>
        </w:rPr>
        <w:lastRenderedPageBreak/>
        <w:t>În perioada de execuție a lucrărilor se vor lua toate măsurile care se impun pentru evitarea poluării apelor, pentru protecția factorilor de mediu, pentru prevenirea și combaterea poluătilor accidentale, în special cu produse petroliere ca urmare a exploatării utilajelor tehnologice</w:t>
      </w:r>
      <w:r>
        <w:rPr>
          <w:rFonts w:ascii="Times New Roman" w:eastAsia="Calibri" w:hAnsi="Times New Roman" w:cs="Times New Roman"/>
          <w:noProof/>
          <w:sz w:val="24"/>
          <w:szCs w:val="26"/>
          <w:lang w:val="ro-RO"/>
        </w:rPr>
        <w:t>;</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Dacă prin execuția proiectului se va intersecta freaticul și vor fi generate ape din epuisment, se va prezenta către SGA Cluj soluția de evacuare și depozitare a acestora. Se interzice evacuarea apelor de epuisment în emisar în perioada de ape mari;</w:t>
      </w:r>
    </w:p>
    <w:p w:rsidR="00B76028" w:rsidRDefault="00B7602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 perioada de ape mari, apele pluviale vor fi stocate în bazinul de retenție, urmând a fi evacuate treptat, în perioadele cu regim hidrolologic mediu și deficitar;</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Orice modificare față de Documentația tehnică și Proiect, vizată spre neschimbare, care ar putea interveni pe parcursul lucrărilor va fi adusă la cunoștința emitentului avizului de gospodărire a apelor, responsabilitate care revine proiectantului;</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Începerea execuției se va anunța cu 10 zile înainte la Sistemul de Gospodărire a Apelor Cluj;</w:t>
      </w:r>
    </w:p>
    <w:p w:rsidR="00D66348" w:rsidRDefault="00D66348" w:rsidP="00D66348">
      <w:pPr>
        <w:pStyle w:val="ListParagraph"/>
        <w:numPr>
          <w:ilvl w:val="0"/>
          <w:numId w:val="9"/>
        </w:numPr>
        <w:autoSpaceDE w:val="0"/>
        <w:autoSpaceDN w:val="0"/>
        <w:adjustRightInd w:val="0"/>
        <w:spacing w:after="0" w:line="240" w:lineRule="auto"/>
        <w:ind w:left="426"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Recepția lucrărilor se va realiza în prezența delegatului Sistemului de Gospodărire a Apelor Cluj;</w:t>
      </w:r>
    </w:p>
    <w:p w:rsidR="00A22F0A" w:rsidRPr="00A16E6A" w:rsidRDefault="00D66348"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6"/>
          <w:lang w:val="ro-RO"/>
        </w:rPr>
      </w:pPr>
      <w:r>
        <w:rPr>
          <w:rFonts w:ascii="Times New Roman" w:eastAsia="Calibri" w:hAnsi="Times New Roman" w:cs="Times New Roman"/>
          <w:noProof/>
          <w:sz w:val="24"/>
          <w:szCs w:val="26"/>
          <w:lang w:val="ro-RO"/>
        </w:rPr>
        <w:t>m</w:t>
      </w:r>
      <w:r w:rsidR="00A22F0A" w:rsidRPr="00A16E6A">
        <w:rPr>
          <w:rFonts w:ascii="Times New Roman" w:eastAsia="Calibri" w:hAnsi="Times New Roman" w:cs="Times New Roman"/>
          <w:noProof/>
          <w:sz w:val="24"/>
          <w:szCs w:val="26"/>
          <w:lang w:val="ro-RO"/>
        </w:rPr>
        <w:t>)</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titularul proiectului are obligaţia de a notifica în scris Agenţia pentru Protecţia Mediului Cluj despre orice modificare sau extindere a proiectului survenită după emiterea deciziei etapei de</w:t>
      </w:r>
      <w:r w:rsidR="00162070" w:rsidRPr="00A16E6A">
        <w:rPr>
          <w:rFonts w:ascii="Times New Roman" w:eastAsia="Calibri" w:hAnsi="Times New Roman" w:cs="Times New Roman"/>
          <w:noProof/>
          <w:sz w:val="24"/>
          <w:szCs w:val="26"/>
          <w:lang w:val="ro-RO"/>
        </w:rPr>
        <w:t xml:space="preserve"> </w:t>
      </w:r>
      <w:r w:rsidR="00A22F0A" w:rsidRPr="00A16E6A">
        <w:rPr>
          <w:rFonts w:ascii="Times New Roman" w:eastAsia="Calibri" w:hAnsi="Times New Roman" w:cs="Times New Roman"/>
          <w:noProof/>
          <w:sz w:val="24"/>
          <w:szCs w:val="26"/>
          <w:lang w:val="ro-RO"/>
        </w:rPr>
        <w:t xml:space="preserve">încadrare, înainte de producerea modificării, conform cap. V, art. 34, alin.1 din </w:t>
      </w:r>
      <w:r w:rsidR="00A22F0A" w:rsidRPr="00A16E6A">
        <w:rPr>
          <w:rFonts w:ascii="Times New Roman" w:eastAsia="Calibri" w:hAnsi="Times New Roman" w:cs="Times New Roman"/>
          <w:b/>
          <w:noProof/>
          <w:sz w:val="24"/>
          <w:szCs w:val="26"/>
          <w:u w:val="single"/>
          <w:lang w:val="ro-RO"/>
        </w:rPr>
        <w:t xml:space="preserve">Legea </w:t>
      </w:r>
      <w:r w:rsidR="00A22F0A" w:rsidRPr="00A16E6A">
        <w:rPr>
          <w:rFonts w:ascii="Times New Roman" w:eastAsia="Times New Roman" w:hAnsi="Times New Roman" w:cs="Times New Roman"/>
          <w:b/>
          <w:noProof/>
          <w:sz w:val="24"/>
          <w:szCs w:val="26"/>
          <w:u w:val="single"/>
          <w:lang w:val="ro-RO"/>
        </w:rPr>
        <w:t>nr. 292/2018</w:t>
      </w:r>
      <w:r w:rsidR="00A22F0A" w:rsidRPr="00A16E6A">
        <w:rPr>
          <w:rFonts w:ascii="Times New Roman" w:eastAsia="Times New Roman" w:hAnsi="Times New Roman" w:cs="Times New Roman"/>
          <w:noProof/>
          <w:sz w:val="24"/>
          <w:szCs w:val="26"/>
          <w:lang w:val="ro-RO"/>
        </w:rPr>
        <w:t xml:space="preserve"> privind evaluarea impactului anumitor proiecte publice şi private asupra mediului</w:t>
      </w:r>
    </w:p>
    <w:p w:rsidR="00A22F0A" w:rsidRPr="00A16E6A"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4"/>
          <w:szCs w:val="26"/>
          <w:lang w:val="ro-RO"/>
        </w:rPr>
      </w:pPr>
      <w:r w:rsidRPr="00A16E6A">
        <w:rPr>
          <w:rFonts w:ascii="Times New Roman" w:eastAsia="Times New Roman" w:hAnsi="Times New Roman" w:cs="Times New Roman"/>
          <w:noProof/>
          <w:vanish/>
          <w:sz w:val="24"/>
          <w:szCs w:val="26"/>
          <w:lang w:val="ro-RO"/>
        </w:rPr>
        <w:t xml:space="preserve"> </w:t>
      </w:r>
      <w:r w:rsidR="00D66348">
        <w:rPr>
          <w:rFonts w:ascii="Times New Roman" w:eastAsia="Calibri" w:hAnsi="Times New Roman" w:cs="Times New Roman"/>
          <w:noProof/>
          <w:sz w:val="24"/>
          <w:szCs w:val="26"/>
          <w:lang w:val="ro-RO"/>
        </w:rPr>
        <w:t>n</w:t>
      </w:r>
      <w:r w:rsidRPr="00A16E6A">
        <w:rPr>
          <w:rFonts w:ascii="Times New Roman" w:eastAsia="Calibri" w:hAnsi="Times New Roman" w:cs="Times New Roman"/>
          <w:noProof/>
          <w:sz w:val="24"/>
          <w:szCs w:val="26"/>
          <w:lang w:val="ro-RO"/>
        </w:rPr>
        <w:t>) la finalizarea lucrărilor titularul va notifica APM Cluj în vederea verificării conformării cu prevederile prezentului act de către reprezentanţii Agenţiei</w:t>
      </w:r>
      <w:r w:rsidR="00B61F79" w:rsidRPr="00A16E6A">
        <w:rPr>
          <w:rFonts w:ascii="Times New Roman" w:eastAsia="Calibri" w:hAnsi="Times New Roman" w:cs="Times New Roman"/>
          <w:noProof/>
          <w:sz w:val="24"/>
          <w:szCs w:val="26"/>
          <w:lang w:val="ro-RO"/>
        </w:rPr>
        <w:t xml:space="preserve"> pentru Protecţia Mediului Cluj.</w:t>
      </w:r>
    </w:p>
    <w:p w:rsidR="00A22F0A" w:rsidRPr="00A16E6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6"/>
          <w:lang w:val="ro-RO"/>
        </w:rPr>
      </w:pP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b/>
          <w:noProof/>
          <w:sz w:val="24"/>
          <w:szCs w:val="26"/>
          <w:lang w:val="ro-RO"/>
        </w:rPr>
        <w:t>Prezenta decizie</w:t>
      </w:r>
      <w:r w:rsidRPr="00A16E6A">
        <w:rPr>
          <w:rFonts w:ascii="Times New Roman" w:eastAsia="Times New Roman" w:hAnsi="Times New Roman" w:cs="Times New Roman"/>
          <w:noProof/>
          <w:sz w:val="24"/>
          <w:szCs w:val="26"/>
          <w:lang w:val="ro-RO"/>
        </w:rPr>
        <w:t xml:space="preserve"> </w:t>
      </w:r>
      <w:r w:rsidRPr="00A16E6A">
        <w:rPr>
          <w:rFonts w:ascii="Times New Roman" w:eastAsia="Times New Roman" w:hAnsi="Times New Roman" w:cs="Times New Roman"/>
          <w:b/>
          <w:noProof/>
          <w:sz w:val="24"/>
          <w:szCs w:val="26"/>
          <w:lang w:val="ro-RO"/>
        </w:rPr>
        <w:t>este valabilă pe toată perioada de realizare a proiectului,</w:t>
      </w:r>
      <w:r w:rsidRPr="00A16E6A">
        <w:rPr>
          <w:rFonts w:ascii="Times New Roman" w:eastAsia="Times New Roman" w:hAnsi="Times New Roman" w:cs="Times New Roman"/>
          <w:noProof/>
          <w:sz w:val="24"/>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w:t>
      </w:r>
      <w:r w:rsidRPr="00A16E6A">
        <w:rPr>
          <w:rFonts w:ascii="Times New Roman" w:eastAsia="Times New Roman" w:hAnsi="Times New Roman" w:cs="Times New Roman"/>
          <w:noProof/>
          <w:sz w:val="24"/>
          <w:szCs w:val="26"/>
          <w:lang w:val="ro-RO"/>
        </w:rPr>
        <w:lastRenderedPageBreak/>
        <w:t xml:space="preserve">respectivei decizii. Solicitarea trebuie înregistrată în termen de </w:t>
      </w:r>
      <w:r w:rsidRPr="00A16E6A">
        <w:rPr>
          <w:rFonts w:ascii="Times New Roman" w:eastAsia="Times New Roman" w:hAnsi="Times New Roman" w:cs="Times New Roman"/>
          <w:b/>
          <w:noProof/>
          <w:sz w:val="24"/>
          <w:szCs w:val="26"/>
          <w:lang w:val="ro-RO"/>
        </w:rPr>
        <w:t>30 de zile</w:t>
      </w:r>
      <w:r w:rsidRPr="00A16E6A">
        <w:rPr>
          <w:rFonts w:ascii="Times New Roman" w:eastAsia="Times New Roman" w:hAnsi="Times New Roman" w:cs="Times New Roman"/>
          <w:noProof/>
          <w:sz w:val="24"/>
          <w:szCs w:val="26"/>
          <w:lang w:val="ro-RO"/>
        </w:rPr>
        <w:t xml:space="preserve"> de la data aducerii la cunoștința publicului a deciziei.</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Autoritatea publică emitentă are obligația de a răspunde la plângerea prealabilă prevăzută la art. 22 alin. (1) în termen de 30 de zile de la data înregistrării acesteia la acea autoritate.</w:t>
      </w:r>
    </w:p>
    <w:p w:rsidR="00A22F0A" w:rsidRPr="00A16E6A" w:rsidRDefault="00A22F0A" w:rsidP="00143548">
      <w:pPr>
        <w:spacing w:after="0"/>
        <w:ind w:right="108" w:firstLine="567"/>
        <w:jc w:val="both"/>
        <w:rPr>
          <w:rFonts w:ascii="Times New Roman" w:eastAsia="Times New Roman" w:hAnsi="Times New Roman" w:cs="Times New Roman"/>
          <w:noProof/>
          <w:sz w:val="24"/>
          <w:szCs w:val="26"/>
          <w:lang w:val="ro-RO"/>
        </w:rPr>
      </w:pPr>
      <w:r w:rsidRPr="00A16E6A">
        <w:rPr>
          <w:rFonts w:ascii="Times New Roman" w:eastAsia="Times New Roman" w:hAnsi="Times New Roman" w:cs="Times New Roman"/>
          <w:noProof/>
          <w:sz w:val="24"/>
          <w:szCs w:val="26"/>
          <w:lang w:val="ro-RO"/>
        </w:rPr>
        <w:t>Procedura de soluționare a plângerii prealabile prevăzută la art. 22 alin. (1) este gratuită și trebuie să fie echitabilă, rapidă și corectă.</w:t>
      </w:r>
    </w:p>
    <w:p w:rsidR="00A627AD" w:rsidRPr="008152E7"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A16E6A">
        <w:rPr>
          <w:rFonts w:ascii="Times New Roman" w:eastAsia="Times New Roman" w:hAnsi="Times New Roman" w:cs="Times New Roman"/>
          <w:noProof/>
          <w:sz w:val="24"/>
          <w:szCs w:val="26"/>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A16E6A">
          <w:rPr>
            <w:rFonts w:ascii="Times New Roman" w:eastAsia="Times New Roman" w:hAnsi="Times New Roman" w:cs="Times New Roman"/>
            <w:noProof/>
            <w:sz w:val="24"/>
            <w:szCs w:val="26"/>
            <w:u w:val="single"/>
            <w:lang w:val="ro-RO"/>
          </w:rPr>
          <w:t>nr. 554/2004</w:t>
        </w:r>
      </w:hyperlink>
      <w:r w:rsidRPr="00A16E6A">
        <w:rPr>
          <w:rFonts w:ascii="Times New Roman" w:eastAsia="Times New Roman" w:hAnsi="Times New Roman" w:cs="Times New Roman"/>
          <w:noProof/>
          <w:sz w:val="24"/>
          <w:szCs w:val="26"/>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D66348" w:rsidRDefault="00D66348" w:rsidP="00143548">
      <w:pPr>
        <w:spacing w:after="0"/>
        <w:ind w:right="108"/>
        <w:jc w:val="center"/>
        <w:rPr>
          <w:rFonts w:ascii="Times New Roman" w:eastAsia="Calibri" w:hAnsi="Times New Roman" w:cs="Times New Roman"/>
          <w:b/>
          <w:noProof/>
          <w:sz w:val="26"/>
          <w:szCs w:val="26"/>
          <w:lang w:val="ro-RO"/>
        </w:rPr>
      </w:pPr>
    </w:p>
    <w:p w:rsidR="00D66348" w:rsidRPr="008152E7" w:rsidRDefault="00D66348"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A16E6A" w:rsidRPr="0099796A" w:rsidRDefault="00A16E6A" w:rsidP="00143548">
      <w:pPr>
        <w:spacing w:after="0"/>
        <w:ind w:right="108"/>
        <w:jc w:val="center"/>
        <w:rPr>
          <w:rFonts w:ascii="Times New Roman" w:eastAsia="Calibri" w:hAnsi="Times New Roman" w:cs="Times New Roman"/>
          <w:noProof/>
          <w:sz w:val="24"/>
          <w:szCs w:val="26"/>
          <w:lang w:val="ro-RO"/>
        </w:rPr>
      </w:pPr>
    </w:p>
    <w:p w:rsidR="00D52786" w:rsidRPr="0099796A" w:rsidRDefault="00D52786" w:rsidP="00665CFC">
      <w:pPr>
        <w:spacing w:after="0" w:line="240" w:lineRule="auto"/>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A16E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665CFC">
      <w:pPr>
        <w:spacing w:after="0" w:line="240" w:lineRule="auto"/>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66348" w:rsidRDefault="00D66348" w:rsidP="00665CFC">
      <w:pPr>
        <w:spacing w:after="0" w:line="240" w:lineRule="auto"/>
        <w:ind w:right="108"/>
        <w:jc w:val="both"/>
        <w:outlineLvl w:val="0"/>
        <w:rPr>
          <w:rFonts w:ascii="Times New Roman" w:eastAsia="Calibri" w:hAnsi="Times New Roman" w:cs="Times New Roman"/>
          <w:b/>
          <w:noProof/>
          <w:sz w:val="24"/>
          <w:szCs w:val="26"/>
          <w:lang w:val="ro-RO"/>
        </w:rPr>
      </w:pPr>
    </w:p>
    <w:p w:rsidR="00D52786" w:rsidRPr="0099796A" w:rsidRDefault="00284D65" w:rsidP="00665CFC">
      <w:pPr>
        <w:spacing w:after="0" w:line="240" w:lineRule="auto"/>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A16E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 xml:space="preserve"> </w:t>
      </w:r>
      <w:r w:rsidRPr="00A16E6A">
        <w:rPr>
          <w:rFonts w:ascii="Times New Roman" w:eastAsia="Calibri" w:hAnsi="Times New Roman" w:cs="Times New Roman"/>
          <w:noProof/>
          <w:sz w:val="24"/>
          <w:szCs w:val="26"/>
          <w:lang w:val="ro-RO"/>
        </w:rPr>
        <w:t>c</w:t>
      </w:r>
      <w:r w:rsidR="008047DF" w:rsidRPr="00A16E6A">
        <w:rPr>
          <w:rFonts w:ascii="Times New Roman" w:eastAsia="Calibri" w:hAnsi="Times New Roman" w:cs="Times New Roman"/>
          <w:noProof/>
          <w:sz w:val="24"/>
          <w:szCs w:val="26"/>
          <w:lang w:val="ro-RO"/>
        </w:rPr>
        <w:t>ons</w:t>
      </w:r>
      <w:r w:rsidR="008047DF" w:rsidRPr="0099796A">
        <w:rPr>
          <w:rFonts w:ascii="Times New Roman" w:eastAsia="Calibri" w:hAnsi="Times New Roman" w:cs="Times New Roman"/>
          <w:noProof/>
          <w:sz w:val="24"/>
          <w:szCs w:val="26"/>
          <w:lang w:val="ro-RO"/>
        </w:rPr>
        <w:t xml:space="preserve">. </w:t>
      </w:r>
      <w:r w:rsidR="00B76028">
        <w:rPr>
          <w:rFonts w:ascii="Times New Roman" w:eastAsia="Calibri" w:hAnsi="Times New Roman" w:cs="Times New Roman"/>
          <w:noProof/>
          <w:sz w:val="24"/>
          <w:szCs w:val="26"/>
          <w:lang w:val="ro-RO"/>
        </w:rPr>
        <w:t>Ligia STANCA</w:t>
      </w:r>
    </w:p>
    <w:p w:rsidR="00272DC4" w:rsidRPr="0099796A" w:rsidRDefault="00B76028" w:rsidP="00665CFC">
      <w:pPr>
        <w:spacing w:after="0" w:line="240" w:lineRule="auto"/>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23</w:t>
      </w:r>
      <w:r w:rsidR="00D66348">
        <w:rPr>
          <w:rFonts w:ascii="Times New Roman" w:eastAsia="Calibri" w:hAnsi="Times New Roman" w:cs="Times New Roman"/>
          <w:noProof/>
          <w:sz w:val="24"/>
          <w:szCs w:val="26"/>
          <w:lang w:val="ro-RO"/>
        </w:rPr>
        <w:t>.05.2023</w:t>
      </w:r>
    </w:p>
    <w:sectPr w:rsidR="00272DC4"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F6" w:rsidRDefault="004C5FF6" w:rsidP="00D6795A">
      <w:pPr>
        <w:spacing w:after="0" w:line="240" w:lineRule="auto"/>
      </w:pPr>
      <w:r>
        <w:separator/>
      </w:r>
    </w:p>
  </w:endnote>
  <w:endnote w:type="continuationSeparator" w:id="0">
    <w:p w:rsidR="004C5FF6" w:rsidRDefault="004C5FF6"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4ABAB"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4C5FF6">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46344698" r:id="rId2"/>
      </w:obje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F6" w:rsidRDefault="004C5FF6" w:rsidP="00D6795A">
      <w:pPr>
        <w:spacing w:after="0" w:line="240" w:lineRule="auto"/>
      </w:pPr>
      <w:r>
        <w:separator/>
      </w:r>
    </w:p>
  </w:footnote>
  <w:footnote w:type="continuationSeparator" w:id="0">
    <w:p w:rsidR="004C5FF6" w:rsidRDefault="004C5FF6"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Default="005335E7" w:rsidP="006F31FE">
    <w:pPr>
      <w:pStyle w:val="Header"/>
      <w:rPr>
        <w:rFonts w:ascii="Times New Roman" w:eastAsia="Times New Roman" w:hAnsi="Times New Roman"/>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270636" w:rsidRDefault="004C5FF6" w:rsidP="006F31FE">
    <w:pPr>
      <w:pStyle w:val="Header"/>
      <w:rPr>
        <w:rFonts w:ascii="Times New Roman" w:hAnsi="Times New Roman" w:cs="Times New Roman"/>
        <w:b/>
        <w:sz w:val="28"/>
        <w:szCs w:val="28"/>
        <w:lang w:val="it-IT"/>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25pt;margin-top:3.55pt;width:59.4pt;height:47.75pt;z-index:-251655168;mso-position-horizontal-relative:text;mso-position-vertical-relative:text">
          <v:imagedata r:id="rId1" o:title=""/>
        </v:shape>
        <o:OLEObject Type="Embed" ProgID="CorelDRAW.Graphic.13" ShapeID="_x0000_s2051" DrawAspect="Content" ObjectID="_1746344697" r:id="rId2"/>
      </w:object>
    </w:r>
    <w:r w:rsidR="00270636">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4"/>
  </w:num>
  <w:num w:numId="7">
    <w:abstractNumId w:val="6"/>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097"/>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055"/>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0B32"/>
    <w:rsid w:val="001B3AA5"/>
    <w:rsid w:val="001B4007"/>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1B3"/>
    <w:rsid w:val="002542B3"/>
    <w:rsid w:val="002560E4"/>
    <w:rsid w:val="0025750A"/>
    <w:rsid w:val="00260ED0"/>
    <w:rsid w:val="00261781"/>
    <w:rsid w:val="00261928"/>
    <w:rsid w:val="00261D3D"/>
    <w:rsid w:val="0026664B"/>
    <w:rsid w:val="0026691B"/>
    <w:rsid w:val="00267079"/>
    <w:rsid w:val="00270636"/>
    <w:rsid w:val="00272DC4"/>
    <w:rsid w:val="00273A23"/>
    <w:rsid w:val="00275378"/>
    <w:rsid w:val="00275705"/>
    <w:rsid w:val="002765BC"/>
    <w:rsid w:val="00276B41"/>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13AF"/>
    <w:rsid w:val="00323A6A"/>
    <w:rsid w:val="003270D6"/>
    <w:rsid w:val="00332BBF"/>
    <w:rsid w:val="003332DA"/>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0D8B"/>
    <w:rsid w:val="003A265D"/>
    <w:rsid w:val="003A5FFC"/>
    <w:rsid w:val="003B1225"/>
    <w:rsid w:val="003B19D3"/>
    <w:rsid w:val="003B392C"/>
    <w:rsid w:val="003B3E3E"/>
    <w:rsid w:val="003B4915"/>
    <w:rsid w:val="003C5E58"/>
    <w:rsid w:val="003C7E1D"/>
    <w:rsid w:val="003E0E87"/>
    <w:rsid w:val="003E10B7"/>
    <w:rsid w:val="003E206F"/>
    <w:rsid w:val="003E242B"/>
    <w:rsid w:val="003E2614"/>
    <w:rsid w:val="003E3514"/>
    <w:rsid w:val="003E5887"/>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5FF6"/>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523A"/>
    <w:rsid w:val="005C656A"/>
    <w:rsid w:val="005C6EDC"/>
    <w:rsid w:val="005D16AA"/>
    <w:rsid w:val="005D4A41"/>
    <w:rsid w:val="005D6B61"/>
    <w:rsid w:val="005D700D"/>
    <w:rsid w:val="005D7449"/>
    <w:rsid w:val="005E2CCA"/>
    <w:rsid w:val="005F0A68"/>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25A3"/>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2E50"/>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12"/>
    <w:rsid w:val="007C446C"/>
    <w:rsid w:val="007C4B7A"/>
    <w:rsid w:val="007D7A22"/>
    <w:rsid w:val="007E257A"/>
    <w:rsid w:val="007E47E1"/>
    <w:rsid w:val="007E6750"/>
    <w:rsid w:val="007F0A62"/>
    <w:rsid w:val="007F1A5E"/>
    <w:rsid w:val="007F385E"/>
    <w:rsid w:val="007F46C3"/>
    <w:rsid w:val="007F655E"/>
    <w:rsid w:val="007F7BAB"/>
    <w:rsid w:val="008005FF"/>
    <w:rsid w:val="008011AA"/>
    <w:rsid w:val="00801E93"/>
    <w:rsid w:val="00803BC3"/>
    <w:rsid w:val="008047DF"/>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573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22DFB"/>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75D54"/>
    <w:rsid w:val="00980A59"/>
    <w:rsid w:val="009811F4"/>
    <w:rsid w:val="00984334"/>
    <w:rsid w:val="0099455F"/>
    <w:rsid w:val="00996794"/>
    <w:rsid w:val="0099796A"/>
    <w:rsid w:val="00997A3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07344"/>
    <w:rsid w:val="00A10B22"/>
    <w:rsid w:val="00A13333"/>
    <w:rsid w:val="00A13940"/>
    <w:rsid w:val="00A14325"/>
    <w:rsid w:val="00A1560D"/>
    <w:rsid w:val="00A16E6A"/>
    <w:rsid w:val="00A21413"/>
    <w:rsid w:val="00A21917"/>
    <w:rsid w:val="00A22F0A"/>
    <w:rsid w:val="00A252E6"/>
    <w:rsid w:val="00A275FA"/>
    <w:rsid w:val="00A27E3D"/>
    <w:rsid w:val="00A33338"/>
    <w:rsid w:val="00A34F59"/>
    <w:rsid w:val="00A35DF5"/>
    <w:rsid w:val="00A368DF"/>
    <w:rsid w:val="00A36C19"/>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A0678"/>
    <w:rsid w:val="00AA10C7"/>
    <w:rsid w:val="00AA189D"/>
    <w:rsid w:val="00AA5C6F"/>
    <w:rsid w:val="00AA6226"/>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43A"/>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76028"/>
    <w:rsid w:val="00B80610"/>
    <w:rsid w:val="00B81415"/>
    <w:rsid w:val="00B81A10"/>
    <w:rsid w:val="00B83F72"/>
    <w:rsid w:val="00B85A48"/>
    <w:rsid w:val="00B87420"/>
    <w:rsid w:val="00BA048D"/>
    <w:rsid w:val="00BA0D41"/>
    <w:rsid w:val="00BA2149"/>
    <w:rsid w:val="00BB48B1"/>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3284"/>
    <w:rsid w:val="00C1736F"/>
    <w:rsid w:val="00C202B3"/>
    <w:rsid w:val="00C211E3"/>
    <w:rsid w:val="00C2282F"/>
    <w:rsid w:val="00C233CD"/>
    <w:rsid w:val="00C26212"/>
    <w:rsid w:val="00C331B5"/>
    <w:rsid w:val="00C33ABB"/>
    <w:rsid w:val="00C3635B"/>
    <w:rsid w:val="00C3655E"/>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0026"/>
    <w:rsid w:val="00C955DA"/>
    <w:rsid w:val="00CA1A09"/>
    <w:rsid w:val="00CA41D9"/>
    <w:rsid w:val="00CB15A5"/>
    <w:rsid w:val="00CB1998"/>
    <w:rsid w:val="00CB210B"/>
    <w:rsid w:val="00CB5CEF"/>
    <w:rsid w:val="00CB7928"/>
    <w:rsid w:val="00CC0763"/>
    <w:rsid w:val="00CC07FF"/>
    <w:rsid w:val="00CC082B"/>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5ECA"/>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4607F"/>
    <w:rsid w:val="00D52786"/>
    <w:rsid w:val="00D61BD8"/>
    <w:rsid w:val="00D647C8"/>
    <w:rsid w:val="00D66348"/>
    <w:rsid w:val="00D671E5"/>
    <w:rsid w:val="00D67773"/>
    <w:rsid w:val="00D6795A"/>
    <w:rsid w:val="00D67F01"/>
    <w:rsid w:val="00D70628"/>
    <w:rsid w:val="00D70B01"/>
    <w:rsid w:val="00D70D1C"/>
    <w:rsid w:val="00D73AB8"/>
    <w:rsid w:val="00D753C7"/>
    <w:rsid w:val="00D75C84"/>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6108A"/>
    <w:rsid w:val="00E62757"/>
    <w:rsid w:val="00E627DE"/>
    <w:rsid w:val="00E65E1E"/>
    <w:rsid w:val="00E70147"/>
    <w:rsid w:val="00E70E97"/>
    <w:rsid w:val="00E715F7"/>
    <w:rsid w:val="00E773A5"/>
    <w:rsid w:val="00E77C55"/>
    <w:rsid w:val="00E81BFC"/>
    <w:rsid w:val="00E826D0"/>
    <w:rsid w:val="00E82A31"/>
    <w:rsid w:val="00E84826"/>
    <w:rsid w:val="00E923BD"/>
    <w:rsid w:val="00E94550"/>
    <w:rsid w:val="00E945F6"/>
    <w:rsid w:val="00E94609"/>
    <w:rsid w:val="00E947FB"/>
    <w:rsid w:val="00E94C50"/>
    <w:rsid w:val="00E95883"/>
    <w:rsid w:val="00E95A0A"/>
    <w:rsid w:val="00E9731C"/>
    <w:rsid w:val="00EA2966"/>
    <w:rsid w:val="00EB4C35"/>
    <w:rsid w:val="00EB6827"/>
    <w:rsid w:val="00EC25FE"/>
    <w:rsid w:val="00EC305B"/>
    <w:rsid w:val="00EC65A4"/>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59F"/>
    <w:rsid w:val="00F26D17"/>
    <w:rsid w:val="00F31EF6"/>
    <w:rsid w:val="00F325C6"/>
    <w:rsid w:val="00F3381B"/>
    <w:rsid w:val="00F35A29"/>
    <w:rsid w:val="00F3642C"/>
    <w:rsid w:val="00F415D7"/>
    <w:rsid w:val="00F41E7C"/>
    <w:rsid w:val="00F45A04"/>
    <w:rsid w:val="00F53C66"/>
    <w:rsid w:val="00F55A9E"/>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076"/>
    <w:rsid w:val="00FD0CD0"/>
    <w:rsid w:val="00FD104A"/>
    <w:rsid w:val="00FD106A"/>
    <w:rsid w:val="00FD3BCE"/>
    <w:rsid w:val="00FD3D51"/>
    <w:rsid w:val="00FD5104"/>
    <w:rsid w:val="00FE26BB"/>
    <w:rsid w:val="00FE3BDA"/>
    <w:rsid w:val="00FE4263"/>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B4F5F4"/>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20DF-5904-46C1-AD72-7327D41C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2287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16</cp:revision>
  <cp:lastPrinted>2023-02-27T11:27:00Z</cp:lastPrinted>
  <dcterms:created xsi:type="dcterms:W3CDTF">2023-02-27T11:15:00Z</dcterms:created>
  <dcterms:modified xsi:type="dcterms:W3CDTF">2023-05-23T07:59:00Z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