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9341A3" w:rsidRDefault="00711DB8" w:rsidP="00F17245">
      <w:pPr>
        <w:keepNext/>
        <w:autoSpaceDE w:val="0"/>
        <w:autoSpaceDN w:val="0"/>
        <w:adjustRightInd w:val="0"/>
        <w:spacing w:after="0"/>
        <w:jc w:val="center"/>
        <w:outlineLvl w:val="0"/>
        <w:rPr>
          <w:rFonts w:ascii="Arial" w:eastAsia="Times New Roman" w:hAnsi="Arial" w:cs="Arial"/>
          <w:b/>
          <w:noProof/>
          <w:sz w:val="25"/>
          <w:szCs w:val="25"/>
          <w:lang w:val="ro-RO" w:eastAsia="ro-RO"/>
        </w:rPr>
      </w:pPr>
      <w:bookmarkStart w:id="0" w:name="_GoBack"/>
    </w:p>
    <w:p w:rsidR="00D6795A" w:rsidRPr="009341A3"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9341A3">
        <w:rPr>
          <w:rFonts w:ascii="Times New Roman" w:eastAsia="Times New Roman" w:hAnsi="Times New Roman" w:cs="Times New Roman"/>
          <w:b/>
          <w:noProof/>
          <w:sz w:val="25"/>
          <w:szCs w:val="25"/>
          <w:lang w:val="ro-RO" w:eastAsia="ro-RO"/>
        </w:rPr>
        <w:t>DECIZI</w:t>
      </w:r>
      <w:r w:rsidR="0031111F" w:rsidRPr="009341A3">
        <w:rPr>
          <w:rFonts w:ascii="Times New Roman" w:eastAsia="Times New Roman" w:hAnsi="Times New Roman" w:cs="Times New Roman"/>
          <w:b/>
          <w:noProof/>
          <w:sz w:val="25"/>
          <w:szCs w:val="25"/>
          <w:lang w:val="ro-RO" w:eastAsia="ro-RO"/>
        </w:rPr>
        <w:t>A</w:t>
      </w:r>
      <w:r w:rsidRPr="009341A3">
        <w:rPr>
          <w:rFonts w:ascii="Times New Roman" w:eastAsia="Times New Roman" w:hAnsi="Times New Roman" w:cs="Times New Roman"/>
          <w:b/>
          <w:noProof/>
          <w:sz w:val="25"/>
          <w:szCs w:val="25"/>
          <w:lang w:val="ro-RO" w:eastAsia="ro-RO"/>
        </w:rPr>
        <w:t xml:space="preserve"> ETAPEI DE ÎNCADRARE</w:t>
      </w:r>
    </w:p>
    <w:p w:rsidR="00143548" w:rsidRPr="009341A3"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9341A3"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 xml:space="preserve">Nr. </w:t>
      </w:r>
      <w:r w:rsidR="00DD7F8C" w:rsidRPr="009341A3">
        <w:rPr>
          <w:rFonts w:ascii="Times New Roman" w:eastAsia="Calibri" w:hAnsi="Times New Roman" w:cs="Times New Roman"/>
          <w:b/>
          <w:noProof/>
          <w:sz w:val="25"/>
          <w:szCs w:val="25"/>
          <w:lang w:val="ro-RO"/>
        </w:rPr>
        <w:t>XXX</w:t>
      </w:r>
      <w:r w:rsidR="006C61D6" w:rsidRPr="009341A3">
        <w:rPr>
          <w:rFonts w:ascii="Times New Roman" w:eastAsia="Calibri" w:hAnsi="Times New Roman" w:cs="Times New Roman"/>
          <w:b/>
          <w:noProof/>
          <w:sz w:val="25"/>
          <w:szCs w:val="25"/>
          <w:lang w:val="ro-RO"/>
        </w:rPr>
        <w:t xml:space="preserve"> </w:t>
      </w:r>
      <w:r w:rsidRPr="009341A3">
        <w:rPr>
          <w:rFonts w:ascii="Times New Roman" w:eastAsia="Calibri" w:hAnsi="Times New Roman" w:cs="Times New Roman"/>
          <w:b/>
          <w:noProof/>
          <w:sz w:val="25"/>
          <w:szCs w:val="25"/>
          <w:lang w:val="ro-RO"/>
        </w:rPr>
        <w:t xml:space="preserve">din </w:t>
      </w:r>
      <w:r w:rsidR="00DD7F8C" w:rsidRPr="009341A3">
        <w:rPr>
          <w:rFonts w:ascii="Times New Roman" w:eastAsia="Calibri" w:hAnsi="Times New Roman" w:cs="Times New Roman"/>
          <w:b/>
          <w:noProof/>
          <w:sz w:val="25"/>
          <w:szCs w:val="25"/>
          <w:lang w:val="ro-RO"/>
        </w:rPr>
        <w:t>21</w:t>
      </w:r>
      <w:r w:rsidR="00BB07E0" w:rsidRPr="009341A3">
        <w:rPr>
          <w:rFonts w:ascii="Times New Roman" w:eastAsia="Calibri" w:hAnsi="Times New Roman" w:cs="Times New Roman"/>
          <w:b/>
          <w:noProof/>
          <w:sz w:val="25"/>
          <w:szCs w:val="25"/>
          <w:lang w:val="ro-RO"/>
        </w:rPr>
        <w:t>.</w:t>
      </w:r>
      <w:r w:rsidR="009D463E" w:rsidRPr="009341A3">
        <w:rPr>
          <w:rFonts w:ascii="Times New Roman" w:eastAsia="Calibri" w:hAnsi="Times New Roman" w:cs="Times New Roman"/>
          <w:b/>
          <w:noProof/>
          <w:sz w:val="25"/>
          <w:szCs w:val="25"/>
          <w:lang w:val="ro-RO"/>
        </w:rPr>
        <w:t>09</w:t>
      </w:r>
      <w:r w:rsidR="00BB07E0" w:rsidRPr="009341A3">
        <w:rPr>
          <w:rFonts w:ascii="Times New Roman" w:eastAsia="Calibri" w:hAnsi="Times New Roman" w:cs="Times New Roman"/>
          <w:b/>
          <w:noProof/>
          <w:sz w:val="25"/>
          <w:szCs w:val="25"/>
          <w:lang w:val="ro-RO"/>
        </w:rPr>
        <w:t>.2023</w:t>
      </w:r>
    </w:p>
    <w:p w:rsidR="00711DB8" w:rsidRPr="009341A3" w:rsidRDefault="00711DB8" w:rsidP="00143548">
      <w:pPr>
        <w:spacing w:after="0"/>
        <w:ind w:right="108"/>
        <w:rPr>
          <w:rFonts w:ascii="Times New Roman" w:eastAsia="Calibri" w:hAnsi="Times New Roman" w:cs="Times New Roman"/>
          <w:noProof/>
          <w:sz w:val="25"/>
          <w:szCs w:val="25"/>
          <w:lang w:val="ro-RO"/>
        </w:rPr>
      </w:pPr>
    </w:p>
    <w:p w:rsidR="00D6795A" w:rsidRPr="009341A3"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 xml:space="preserve">Ca urmare a solicitării de emitere a acordului de mediu adresate </w:t>
      </w:r>
      <w:r w:rsidR="00296737" w:rsidRPr="009341A3">
        <w:rPr>
          <w:rFonts w:ascii="Times New Roman" w:eastAsia="Calibri" w:hAnsi="Times New Roman" w:cs="Times New Roman"/>
          <w:noProof/>
          <w:sz w:val="25"/>
          <w:szCs w:val="25"/>
          <w:lang w:val="ro-RO"/>
        </w:rPr>
        <w:t xml:space="preserve">de </w:t>
      </w:r>
      <w:r w:rsidR="00DD7F8C" w:rsidRPr="009341A3">
        <w:rPr>
          <w:rFonts w:ascii="Times New Roman" w:eastAsia="Calibri" w:hAnsi="Times New Roman" w:cs="Times New Roman"/>
          <w:b/>
          <w:spacing w:val="-4"/>
          <w:sz w:val="25"/>
          <w:szCs w:val="25"/>
          <w:lang w:val="ro-RO"/>
        </w:rPr>
        <w:t>MUNICIPIUL CLUJ-NAPOCA prin DIRECȚIA TEHNICĂ</w:t>
      </w:r>
      <w:r w:rsidR="005436F4" w:rsidRPr="009341A3">
        <w:rPr>
          <w:rFonts w:ascii="Times New Roman" w:eastAsia="Calibri" w:hAnsi="Times New Roman" w:cs="Times New Roman"/>
          <w:b/>
          <w:spacing w:val="-4"/>
          <w:sz w:val="25"/>
          <w:szCs w:val="25"/>
          <w:lang w:val="ro-RO"/>
        </w:rPr>
        <w:t xml:space="preserve"> </w:t>
      </w:r>
      <w:r w:rsidR="005436F4" w:rsidRPr="009341A3">
        <w:rPr>
          <w:rFonts w:ascii="Times New Roman" w:eastAsia="Calibri" w:hAnsi="Times New Roman" w:cs="Times New Roman"/>
          <w:sz w:val="25"/>
          <w:szCs w:val="25"/>
          <w:lang w:val="ro-RO"/>
        </w:rPr>
        <w:t>cu sediul</w:t>
      </w:r>
      <w:r w:rsidR="006C61D6" w:rsidRPr="009341A3">
        <w:rPr>
          <w:rFonts w:ascii="Times New Roman" w:eastAsia="Calibri" w:hAnsi="Times New Roman" w:cs="Times New Roman"/>
          <w:sz w:val="25"/>
          <w:szCs w:val="25"/>
          <w:lang w:val="ro-RO"/>
        </w:rPr>
        <w:t>/domiciliul</w:t>
      </w:r>
      <w:r w:rsidR="005436F4" w:rsidRPr="009341A3">
        <w:rPr>
          <w:rFonts w:ascii="Times New Roman" w:eastAsia="Calibri" w:hAnsi="Times New Roman" w:cs="Times New Roman"/>
          <w:sz w:val="25"/>
          <w:szCs w:val="25"/>
          <w:lang w:val="ro-RO"/>
        </w:rPr>
        <w:t xml:space="preserve"> în </w:t>
      </w:r>
      <w:r w:rsidR="00DD7F8C" w:rsidRPr="009341A3">
        <w:rPr>
          <w:rFonts w:ascii="Times New Roman" w:eastAsia="Calibri" w:hAnsi="Times New Roman" w:cs="Times New Roman"/>
          <w:sz w:val="25"/>
          <w:szCs w:val="25"/>
          <w:lang w:val="ro-RO"/>
        </w:rPr>
        <w:t>municipiul Cluj-Napoca, str. Calea Moților, nr. 1-3, județul Cluj</w:t>
      </w:r>
      <w:r w:rsidR="00386BC1" w:rsidRPr="009341A3">
        <w:rPr>
          <w:rFonts w:ascii="Times New Roman" w:hAnsi="Times New Roman" w:cs="Times New Roman"/>
          <w:noProof/>
          <w:sz w:val="25"/>
          <w:szCs w:val="25"/>
          <w:lang w:val="ro-RO"/>
        </w:rPr>
        <w:t>,</w:t>
      </w:r>
      <w:r w:rsidR="008076E5" w:rsidRPr="009341A3">
        <w:rPr>
          <w:rFonts w:ascii="Times New Roman" w:eastAsia="Calibri" w:hAnsi="Times New Roman" w:cs="Times New Roman"/>
          <w:noProof/>
          <w:sz w:val="25"/>
          <w:szCs w:val="25"/>
          <w:lang w:val="ro-RO"/>
        </w:rPr>
        <w:t xml:space="preserve"> </w:t>
      </w:r>
      <w:r w:rsidRPr="009341A3">
        <w:rPr>
          <w:rFonts w:ascii="Times New Roman" w:eastAsia="Calibri" w:hAnsi="Times New Roman" w:cs="Times New Roman"/>
          <w:noProof/>
          <w:sz w:val="25"/>
          <w:szCs w:val="25"/>
          <w:lang w:val="ro-RO"/>
        </w:rPr>
        <w:t xml:space="preserve">înregistrată la APM Cluj </w:t>
      </w:r>
      <w:r w:rsidR="008076E5" w:rsidRPr="009341A3">
        <w:rPr>
          <w:rFonts w:ascii="Times New Roman" w:hAnsi="Times New Roman" w:cs="Times New Roman"/>
          <w:noProof/>
          <w:sz w:val="25"/>
          <w:szCs w:val="25"/>
          <w:lang w:val="ro-RO"/>
        </w:rPr>
        <w:t xml:space="preserve">cu nr. </w:t>
      </w:r>
      <w:r w:rsidR="00DD7F8C" w:rsidRPr="009341A3">
        <w:rPr>
          <w:rFonts w:ascii="Times New Roman" w:eastAsia="Calibri" w:hAnsi="Times New Roman" w:cs="Times New Roman"/>
          <w:sz w:val="25"/>
          <w:szCs w:val="25"/>
          <w:lang w:val="ro-RO"/>
        </w:rPr>
        <w:t>25061</w:t>
      </w:r>
      <w:r w:rsidR="00143548" w:rsidRPr="009341A3">
        <w:rPr>
          <w:rFonts w:ascii="Times New Roman" w:eastAsia="Calibri" w:hAnsi="Times New Roman" w:cs="Times New Roman"/>
          <w:sz w:val="25"/>
          <w:szCs w:val="25"/>
          <w:lang w:val="ro-RO"/>
        </w:rPr>
        <w:t>/</w:t>
      </w:r>
      <w:r w:rsidR="00DD7F8C" w:rsidRPr="009341A3">
        <w:rPr>
          <w:rFonts w:ascii="Times New Roman" w:eastAsia="Calibri" w:hAnsi="Times New Roman" w:cs="Times New Roman"/>
          <w:sz w:val="25"/>
          <w:szCs w:val="25"/>
          <w:lang w:val="ro-RO"/>
        </w:rPr>
        <w:t>03.11</w:t>
      </w:r>
      <w:r w:rsidR="00B92D76" w:rsidRPr="009341A3">
        <w:rPr>
          <w:rFonts w:ascii="Times New Roman" w:eastAsia="Calibri" w:hAnsi="Times New Roman" w:cs="Times New Roman"/>
          <w:sz w:val="25"/>
          <w:szCs w:val="25"/>
          <w:lang w:val="ro-RO"/>
        </w:rPr>
        <w:t>.202</w:t>
      </w:r>
      <w:r w:rsidR="00DD7F8C" w:rsidRPr="009341A3">
        <w:rPr>
          <w:rFonts w:ascii="Times New Roman" w:eastAsia="Calibri" w:hAnsi="Times New Roman" w:cs="Times New Roman"/>
          <w:sz w:val="25"/>
          <w:szCs w:val="25"/>
          <w:lang w:val="ro-RO"/>
        </w:rPr>
        <w:t>2</w:t>
      </w:r>
      <w:r w:rsidR="00DC2CC4" w:rsidRPr="009341A3">
        <w:rPr>
          <w:rFonts w:ascii="Times New Roman" w:eastAsia="Calibri" w:hAnsi="Times New Roman" w:cs="Times New Roman"/>
          <w:sz w:val="25"/>
          <w:szCs w:val="25"/>
          <w:lang w:val="ro-RO"/>
        </w:rPr>
        <w:t>,</w:t>
      </w:r>
      <w:r w:rsidR="008076E5" w:rsidRPr="009341A3">
        <w:rPr>
          <w:rFonts w:ascii="Times New Roman" w:hAnsi="Times New Roman" w:cs="Times New Roman"/>
          <w:noProof/>
          <w:sz w:val="25"/>
          <w:szCs w:val="25"/>
          <w:lang w:val="ro-RO"/>
        </w:rPr>
        <w:t xml:space="preserve"> </w:t>
      </w:r>
      <w:r w:rsidRPr="009341A3">
        <w:rPr>
          <w:rFonts w:ascii="Times New Roman" w:eastAsia="Calibri" w:hAnsi="Times New Roman" w:cs="Times New Roman"/>
          <w:noProof/>
          <w:sz w:val="25"/>
          <w:szCs w:val="25"/>
          <w:lang w:val="ro-RO"/>
        </w:rPr>
        <w:t>în baza:</w:t>
      </w:r>
    </w:p>
    <w:p w:rsidR="00D6795A" w:rsidRPr="009341A3"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9341A3">
        <w:rPr>
          <w:rFonts w:ascii="Times New Roman" w:eastAsia="Calibri" w:hAnsi="Times New Roman" w:cs="Times New Roman"/>
          <w:b/>
          <w:noProof/>
          <w:sz w:val="25"/>
          <w:szCs w:val="25"/>
          <w:lang w:val="ro-RO" w:eastAsia="ro-RO"/>
        </w:rPr>
        <w:t>Legii nr. 292/2008</w:t>
      </w:r>
      <w:r w:rsidR="00D6795A" w:rsidRPr="009341A3">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9341A3"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9341A3">
        <w:rPr>
          <w:rFonts w:ascii="Times New Roman" w:eastAsia="Calibri" w:hAnsi="Times New Roman" w:cs="Times New Roman"/>
          <w:b/>
          <w:noProof/>
          <w:sz w:val="25"/>
          <w:szCs w:val="25"/>
          <w:lang w:val="ro-RO"/>
        </w:rPr>
        <w:t>Ordonanţei de Urgenţă a Guvernului nr. 57/2007</w:t>
      </w:r>
      <w:r w:rsidRPr="009341A3">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9341A3">
        <w:rPr>
          <w:rFonts w:ascii="Times New Roman" w:eastAsia="Calibri" w:hAnsi="Times New Roman" w:cs="Times New Roman"/>
          <w:b/>
          <w:noProof/>
          <w:sz w:val="25"/>
          <w:szCs w:val="25"/>
          <w:lang w:val="ro-RO"/>
        </w:rPr>
        <w:t>Legea nr. 49/2011</w:t>
      </w:r>
      <w:r w:rsidRPr="009341A3">
        <w:rPr>
          <w:rFonts w:ascii="Times New Roman" w:eastAsia="Calibri" w:hAnsi="Times New Roman" w:cs="Times New Roman"/>
          <w:noProof/>
          <w:sz w:val="25"/>
          <w:szCs w:val="25"/>
          <w:lang w:val="ro-RO"/>
        </w:rPr>
        <w:t>,</w:t>
      </w:r>
      <w:r w:rsidR="008076E5" w:rsidRPr="009341A3">
        <w:rPr>
          <w:rFonts w:ascii="Times New Roman" w:eastAsia="Calibri" w:hAnsi="Times New Roman" w:cs="Times New Roman"/>
          <w:noProof/>
          <w:sz w:val="25"/>
          <w:szCs w:val="25"/>
          <w:lang w:val="ro-RO"/>
        </w:rPr>
        <w:t xml:space="preserve"> cu modific</w:t>
      </w:r>
      <w:r w:rsidR="00B42DD5" w:rsidRPr="009341A3">
        <w:rPr>
          <w:rFonts w:ascii="Times New Roman" w:eastAsia="Calibri" w:hAnsi="Times New Roman" w:cs="Times New Roman"/>
          <w:noProof/>
          <w:sz w:val="25"/>
          <w:szCs w:val="25"/>
          <w:lang w:val="ro-RO"/>
        </w:rPr>
        <w:t>ă</w:t>
      </w:r>
      <w:r w:rsidR="008076E5" w:rsidRPr="009341A3">
        <w:rPr>
          <w:rFonts w:ascii="Times New Roman" w:eastAsia="Calibri" w:hAnsi="Times New Roman" w:cs="Times New Roman"/>
          <w:noProof/>
          <w:sz w:val="25"/>
          <w:szCs w:val="25"/>
          <w:lang w:val="ro-RO"/>
        </w:rPr>
        <w:t xml:space="preserve">rile </w:t>
      </w:r>
      <w:r w:rsidR="00B42DD5" w:rsidRPr="009341A3">
        <w:rPr>
          <w:rFonts w:ascii="Times New Roman" w:eastAsia="Calibri" w:hAnsi="Times New Roman" w:cs="Times New Roman"/>
          <w:noProof/>
          <w:sz w:val="25"/>
          <w:szCs w:val="25"/>
          <w:lang w:val="ro-RO"/>
        </w:rPr>
        <w:t>ș</w:t>
      </w:r>
      <w:r w:rsidR="008076E5" w:rsidRPr="009341A3">
        <w:rPr>
          <w:rFonts w:ascii="Times New Roman" w:eastAsia="Calibri" w:hAnsi="Times New Roman" w:cs="Times New Roman"/>
          <w:noProof/>
          <w:sz w:val="25"/>
          <w:szCs w:val="25"/>
          <w:lang w:val="ro-RO"/>
        </w:rPr>
        <w:t>i complet</w:t>
      </w:r>
      <w:r w:rsidR="00F17245" w:rsidRPr="009341A3">
        <w:rPr>
          <w:rFonts w:ascii="Times New Roman" w:eastAsia="Calibri" w:hAnsi="Times New Roman" w:cs="Times New Roman"/>
          <w:noProof/>
          <w:sz w:val="25"/>
          <w:szCs w:val="25"/>
          <w:lang w:val="ro-RO"/>
        </w:rPr>
        <w:t>ă</w:t>
      </w:r>
      <w:r w:rsidR="008076E5" w:rsidRPr="009341A3">
        <w:rPr>
          <w:rFonts w:ascii="Times New Roman" w:eastAsia="Calibri" w:hAnsi="Times New Roman" w:cs="Times New Roman"/>
          <w:noProof/>
          <w:sz w:val="25"/>
          <w:szCs w:val="25"/>
          <w:lang w:val="ro-RO"/>
        </w:rPr>
        <w:t xml:space="preserve">rile ulterioare, </w:t>
      </w:r>
    </w:p>
    <w:p w:rsidR="005D6B61" w:rsidRPr="009341A3"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9341A3">
        <w:rPr>
          <w:rFonts w:ascii="Times New Roman" w:eastAsia="Calibri" w:hAnsi="Times New Roman" w:cs="Times New Roman"/>
          <w:b/>
          <w:noProof/>
          <w:sz w:val="25"/>
          <w:szCs w:val="25"/>
          <w:lang w:val="ro-RO"/>
        </w:rPr>
        <w:t>Prevederilor art.</w:t>
      </w:r>
      <w:r w:rsidR="00F17245" w:rsidRPr="009341A3">
        <w:rPr>
          <w:rFonts w:ascii="Times New Roman" w:eastAsia="Calibri" w:hAnsi="Times New Roman" w:cs="Times New Roman"/>
          <w:b/>
          <w:noProof/>
          <w:sz w:val="25"/>
          <w:szCs w:val="25"/>
          <w:lang w:val="ro-RO"/>
        </w:rPr>
        <w:t xml:space="preserve"> </w:t>
      </w:r>
      <w:r w:rsidRPr="009341A3">
        <w:rPr>
          <w:rFonts w:ascii="Times New Roman" w:eastAsia="Calibri" w:hAnsi="Times New Roman" w:cs="Times New Roman"/>
          <w:b/>
          <w:noProof/>
          <w:sz w:val="25"/>
          <w:szCs w:val="25"/>
          <w:lang w:val="ro-RO"/>
        </w:rPr>
        <w:t>48 din Legea apelor nr. 107/1996</w:t>
      </w:r>
      <w:r w:rsidRPr="009341A3">
        <w:rPr>
          <w:rFonts w:ascii="Times New Roman" w:eastAsia="Calibri" w:hAnsi="Times New Roman" w:cs="Times New Roman"/>
          <w:noProof/>
          <w:sz w:val="25"/>
          <w:szCs w:val="25"/>
          <w:lang w:val="ro-RO"/>
        </w:rPr>
        <w:t xml:space="preserve">, cu modificarile </w:t>
      </w:r>
      <w:r w:rsidR="005D6B61" w:rsidRPr="009341A3">
        <w:rPr>
          <w:rFonts w:ascii="Times New Roman" w:eastAsia="Calibri" w:hAnsi="Times New Roman" w:cs="Times New Roman"/>
          <w:noProof/>
          <w:sz w:val="25"/>
          <w:szCs w:val="25"/>
          <w:lang w:val="ro-RO"/>
        </w:rPr>
        <w:t>si completarile ulterioare;</w:t>
      </w:r>
    </w:p>
    <w:p w:rsidR="006C61D6" w:rsidRPr="009341A3" w:rsidRDefault="006C61D6" w:rsidP="006C61D6">
      <w:pPr>
        <w:autoSpaceDE w:val="0"/>
        <w:spacing w:after="0"/>
        <w:ind w:left="426" w:right="108"/>
        <w:jc w:val="both"/>
        <w:rPr>
          <w:rFonts w:ascii="Times New Roman" w:eastAsia="Calibri" w:hAnsi="Times New Roman" w:cs="Times New Roman"/>
          <w:noProof/>
          <w:sz w:val="25"/>
          <w:szCs w:val="25"/>
          <w:lang w:val="ro-RO" w:eastAsia="ro-RO"/>
        </w:rPr>
      </w:pPr>
    </w:p>
    <w:p w:rsidR="00D6795A" w:rsidRPr="009341A3"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Agentia Pentru Protectia Mediului</w:t>
      </w:r>
      <w:r w:rsidR="00D6795A" w:rsidRPr="009341A3">
        <w:rPr>
          <w:rFonts w:ascii="Times New Roman" w:eastAsia="Calibri" w:hAnsi="Times New Roman" w:cs="Times New Roman"/>
          <w:b/>
          <w:noProof/>
          <w:sz w:val="25"/>
          <w:szCs w:val="25"/>
          <w:lang w:val="ro-RO"/>
        </w:rPr>
        <w:t xml:space="preserve"> Cluj decide</w:t>
      </w:r>
      <w:r w:rsidR="00D6795A" w:rsidRPr="009341A3">
        <w:rPr>
          <w:rFonts w:ascii="Times New Roman" w:eastAsia="Calibri" w:hAnsi="Times New Roman" w:cs="Times New Roman"/>
          <w:noProof/>
          <w:sz w:val="25"/>
          <w:szCs w:val="25"/>
          <w:lang w:val="ro-RO"/>
        </w:rPr>
        <w:t>, ca urmare</w:t>
      </w:r>
      <w:r w:rsidR="00DC2CC4" w:rsidRPr="009341A3">
        <w:rPr>
          <w:rFonts w:ascii="Times New Roman" w:eastAsia="Calibri" w:hAnsi="Times New Roman" w:cs="Times New Roman"/>
          <w:noProof/>
          <w:sz w:val="25"/>
          <w:szCs w:val="25"/>
          <w:lang w:val="ro-RO"/>
        </w:rPr>
        <w:t xml:space="preserve"> a completărilor depuse cu </w:t>
      </w:r>
      <w:r w:rsidR="00DD7F8C" w:rsidRPr="009341A3">
        <w:rPr>
          <w:rFonts w:ascii="Times New Roman" w:eastAsia="Calibri" w:hAnsi="Times New Roman" w:cs="Times New Roman"/>
          <w:noProof/>
          <w:sz w:val="25"/>
          <w:szCs w:val="25"/>
          <w:lang w:val="ro-RO"/>
        </w:rPr>
        <w:t xml:space="preserve">nr. 17260/02.08.2023, nr. 18037/16.08.2023, nr. 18071/16.08.2023, nr. </w:t>
      </w:r>
      <w:r w:rsidR="00DD670C" w:rsidRPr="009341A3">
        <w:rPr>
          <w:rFonts w:ascii="Times New Roman" w:eastAsia="Calibri" w:hAnsi="Times New Roman" w:cs="Times New Roman"/>
          <w:noProof/>
          <w:sz w:val="25"/>
          <w:szCs w:val="25"/>
          <w:lang w:val="ro-RO"/>
        </w:rPr>
        <w:t>18502/24.08.2023, nr. 18671/25.08.2023, nr. 19731/12.09.2023 și nr. 20185/19.09.2023</w:t>
      </w:r>
      <w:r w:rsidR="00DD7F8C" w:rsidRPr="009341A3">
        <w:rPr>
          <w:rFonts w:ascii="Times New Roman" w:eastAsia="Calibri" w:hAnsi="Times New Roman" w:cs="Times New Roman"/>
          <w:noProof/>
          <w:sz w:val="25"/>
          <w:szCs w:val="25"/>
          <w:lang w:val="ro-RO"/>
        </w:rPr>
        <w:t xml:space="preserve"> </w:t>
      </w:r>
      <w:r w:rsidR="00DC2CC4" w:rsidRPr="009341A3">
        <w:rPr>
          <w:rFonts w:ascii="Times New Roman" w:eastAsia="Calibri" w:hAnsi="Times New Roman" w:cs="Times New Roman"/>
          <w:noProof/>
          <w:sz w:val="25"/>
          <w:szCs w:val="25"/>
          <w:lang w:val="ro-RO"/>
        </w:rPr>
        <w:t xml:space="preserve">și </w:t>
      </w:r>
      <w:r w:rsidR="00D6795A" w:rsidRPr="009341A3">
        <w:rPr>
          <w:rFonts w:ascii="Times New Roman" w:eastAsia="Calibri" w:hAnsi="Times New Roman" w:cs="Times New Roman"/>
          <w:noProof/>
          <w:sz w:val="25"/>
          <w:szCs w:val="25"/>
          <w:lang w:val="ro-RO"/>
        </w:rPr>
        <w:t>a consultărilor desfăşurate în cadrul şedinţei Comisiei de Analiză Tehnică din</w:t>
      </w:r>
      <w:r w:rsidR="00DA03E4" w:rsidRPr="009341A3">
        <w:rPr>
          <w:rFonts w:ascii="Times New Roman" w:eastAsia="Calibri" w:hAnsi="Times New Roman" w:cs="Times New Roman"/>
          <w:noProof/>
          <w:sz w:val="25"/>
          <w:szCs w:val="25"/>
          <w:lang w:val="ro-RO"/>
        </w:rPr>
        <w:t xml:space="preserve"> data de </w:t>
      </w:r>
      <w:r w:rsidR="00DD670C" w:rsidRPr="009341A3">
        <w:rPr>
          <w:rFonts w:ascii="Times New Roman" w:eastAsia="Calibri" w:hAnsi="Times New Roman" w:cs="Times New Roman"/>
          <w:noProof/>
          <w:sz w:val="25"/>
          <w:szCs w:val="25"/>
          <w:lang w:val="ro-RO"/>
        </w:rPr>
        <w:t>29.08</w:t>
      </w:r>
      <w:r w:rsidR="005436F4" w:rsidRPr="009341A3">
        <w:rPr>
          <w:rFonts w:ascii="Times New Roman" w:eastAsia="Calibri" w:hAnsi="Times New Roman" w:cs="Times New Roman"/>
          <w:noProof/>
          <w:sz w:val="25"/>
          <w:szCs w:val="25"/>
          <w:lang w:val="ro-RO"/>
        </w:rPr>
        <w:t>.202</w:t>
      </w:r>
      <w:r w:rsidR="006C61D6" w:rsidRPr="009341A3">
        <w:rPr>
          <w:rFonts w:ascii="Times New Roman" w:eastAsia="Calibri" w:hAnsi="Times New Roman" w:cs="Times New Roman"/>
          <w:noProof/>
          <w:sz w:val="25"/>
          <w:szCs w:val="25"/>
          <w:lang w:val="ro-RO"/>
        </w:rPr>
        <w:t>3</w:t>
      </w:r>
      <w:r w:rsidR="003C5E58" w:rsidRPr="009341A3">
        <w:rPr>
          <w:rFonts w:ascii="Times New Roman" w:eastAsia="Calibri" w:hAnsi="Times New Roman" w:cs="Times New Roman"/>
          <w:noProof/>
          <w:sz w:val="25"/>
          <w:szCs w:val="25"/>
          <w:lang w:val="ro-RO"/>
        </w:rPr>
        <w:t>, că proiectul</w:t>
      </w:r>
      <w:r w:rsidR="00133568" w:rsidRPr="009341A3">
        <w:rPr>
          <w:rFonts w:ascii="Times New Roman" w:hAnsi="Times New Roman" w:cs="Times New Roman"/>
          <w:b/>
          <w:i/>
          <w:noProof/>
          <w:sz w:val="25"/>
          <w:szCs w:val="25"/>
          <w:lang w:val="ro-RO"/>
        </w:rPr>
        <w:t xml:space="preserve"> </w:t>
      </w:r>
      <w:r w:rsidR="00143548" w:rsidRPr="009341A3">
        <w:rPr>
          <w:rFonts w:ascii="Times New Roman" w:hAnsi="Times New Roman"/>
          <w:b/>
          <w:i/>
          <w:sz w:val="25"/>
          <w:szCs w:val="25"/>
          <w:lang w:val="ro-RO"/>
        </w:rPr>
        <w:t>,,</w:t>
      </w:r>
      <w:r w:rsidR="00DD670C" w:rsidRPr="009341A3">
        <w:rPr>
          <w:rFonts w:ascii="Times New Roman" w:hAnsi="Times New Roman"/>
          <w:b/>
          <w:i/>
          <w:sz w:val="25"/>
          <w:szCs w:val="25"/>
          <w:lang w:val="ro-RO"/>
        </w:rPr>
        <w:t>Asigurarea infrastructurii pentru transportul verde – amenajare pistă biciclete pe strada Drumul Sfântul Ioan, județul Cluj</w:t>
      </w:r>
      <w:r w:rsidR="00143548" w:rsidRPr="009341A3">
        <w:rPr>
          <w:rFonts w:ascii="Times New Roman" w:hAnsi="Times New Roman"/>
          <w:b/>
          <w:i/>
          <w:sz w:val="25"/>
          <w:szCs w:val="25"/>
        </w:rPr>
        <w:t xml:space="preserve">” </w:t>
      </w:r>
      <w:r w:rsidR="005436F4" w:rsidRPr="009341A3">
        <w:rPr>
          <w:rFonts w:ascii="Times New Roman" w:hAnsi="Times New Roman" w:cs="Times New Roman"/>
          <w:spacing w:val="-2"/>
          <w:sz w:val="25"/>
          <w:szCs w:val="25"/>
          <w:lang w:val="ro-RO"/>
        </w:rPr>
        <w:t xml:space="preserve"> propus a fi realizat </w:t>
      </w:r>
      <w:r w:rsidR="002E0C99" w:rsidRPr="009341A3">
        <w:rPr>
          <w:rFonts w:ascii="Times New Roman" w:hAnsi="Times New Roman" w:cs="Times New Roman"/>
          <w:spacing w:val="-2"/>
          <w:sz w:val="25"/>
          <w:szCs w:val="25"/>
          <w:lang w:val="ro-RO"/>
        </w:rPr>
        <w:t xml:space="preserve">în </w:t>
      </w:r>
      <w:r w:rsidR="00DD670C" w:rsidRPr="009341A3">
        <w:rPr>
          <w:rFonts w:ascii="Times New Roman" w:hAnsi="Times New Roman" w:cs="Times New Roman"/>
          <w:spacing w:val="-2"/>
          <w:sz w:val="25"/>
          <w:szCs w:val="25"/>
          <w:lang w:val="ro-RO"/>
        </w:rPr>
        <w:t>municipiul Cluj-Napoca, str. Drumul Sfântul Ioan</w:t>
      </w:r>
      <w:r w:rsidR="006F31FE" w:rsidRPr="009341A3">
        <w:rPr>
          <w:rFonts w:ascii="Times New Roman" w:eastAsia="Calibri" w:hAnsi="Times New Roman" w:cs="Times New Roman"/>
          <w:sz w:val="25"/>
          <w:szCs w:val="25"/>
          <w:lang w:val="ro-RO"/>
        </w:rPr>
        <w:t>, judeţul Cluj</w:t>
      </w:r>
      <w:r w:rsidRPr="009341A3">
        <w:rPr>
          <w:rFonts w:ascii="Times New Roman" w:hAnsi="Times New Roman" w:cs="Times New Roman"/>
          <w:b/>
          <w:i/>
          <w:noProof/>
          <w:sz w:val="25"/>
          <w:szCs w:val="25"/>
          <w:lang w:val="ro-RO"/>
        </w:rPr>
        <w:t>,</w:t>
      </w:r>
      <w:r w:rsidR="00DA03E4" w:rsidRPr="009341A3">
        <w:rPr>
          <w:rFonts w:ascii="Times New Roman" w:hAnsi="Times New Roman" w:cs="Times New Roman"/>
          <w:noProof/>
          <w:sz w:val="25"/>
          <w:szCs w:val="25"/>
          <w:lang w:val="ro-RO"/>
        </w:rPr>
        <w:t xml:space="preserve"> </w:t>
      </w:r>
      <w:r w:rsidR="00D6795A" w:rsidRPr="009341A3">
        <w:rPr>
          <w:rFonts w:ascii="Times New Roman" w:eastAsia="Calibri" w:hAnsi="Times New Roman" w:cs="Times New Roman"/>
          <w:b/>
          <w:noProof/>
          <w:sz w:val="25"/>
          <w:szCs w:val="25"/>
          <w:lang w:val="ro-RO"/>
        </w:rPr>
        <w:t>nu se supune evaluării impactului asupra mediului</w:t>
      </w:r>
      <w:r w:rsidR="0029343B" w:rsidRPr="009341A3">
        <w:rPr>
          <w:rFonts w:ascii="Times New Roman" w:eastAsia="Calibri" w:hAnsi="Times New Roman" w:cs="Times New Roman"/>
          <w:noProof/>
          <w:sz w:val="25"/>
          <w:szCs w:val="25"/>
          <w:lang w:val="ro-RO"/>
        </w:rPr>
        <w:t xml:space="preserve"> </w:t>
      </w:r>
      <w:r w:rsidR="0029343B" w:rsidRPr="009341A3">
        <w:rPr>
          <w:rFonts w:ascii="Times New Roman" w:eastAsia="Calibri" w:hAnsi="Times New Roman" w:cs="Times New Roman"/>
          <w:b/>
          <w:noProof/>
          <w:sz w:val="25"/>
          <w:szCs w:val="25"/>
          <w:lang w:val="ro-RO"/>
        </w:rPr>
        <w:t>și nu se supune evaluării adecvate.</w:t>
      </w:r>
    </w:p>
    <w:p w:rsidR="000144DA" w:rsidRPr="009341A3"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9341A3"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 xml:space="preserve">    </w:t>
      </w:r>
      <w:r w:rsidRPr="009341A3">
        <w:rPr>
          <w:rFonts w:ascii="Times New Roman" w:eastAsia="Calibri" w:hAnsi="Times New Roman" w:cs="Times New Roman"/>
          <w:b/>
          <w:noProof/>
          <w:sz w:val="25"/>
          <w:szCs w:val="25"/>
          <w:lang w:val="ro-RO"/>
        </w:rPr>
        <w:t>Justificarea prezentei decizii</w:t>
      </w:r>
      <w:r w:rsidRPr="009341A3">
        <w:rPr>
          <w:rFonts w:ascii="Times New Roman" w:eastAsia="Calibri" w:hAnsi="Times New Roman" w:cs="Times New Roman"/>
          <w:noProof/>
          <w:sz w:val="25"/>
          <w:szCs w:val="25"/>
          <w:lang w:val="ro-RO"/>
        </w:rPr>
        <w:t>:</w:t>
      </w:r>
    </w:p>
    <w:p w:rsidR="00E41CEE" w:rsidRPr="009341A3"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 xml:space="preserve">I. Motivele pe baza carora s-a </w:t>
      </w:r>
      <w:r w:rsidR="00DC2C5C" w:rsidRPr="009341A3">
        <w:rPr>
          <w:rFonts w:ascii="Times New Roman" w:eastAsia="Calibri" w:hAnsi="Times New Roman" w:cs="Times New Roman"/>
          <w:b/>
          <w:noProof/>
          <w:sz w:val="25"/>
          <w:szCs w:val="25"/>
          <w:lang w:val="ro-RO"/>
        </w:rPr>
        <w:t>stabilit</w:t>
      </w:r>
      <w:r w:rsidRPr="009341A3">
        <w:rPr>
          <w:rFonts w:ascii="Times New Roman" w:eastAsia="Calibri" w:hAnsi="Times New Roman" w:cs="Times New Roman"/>
          <w:b/>
          <w:noProof/>
          <w:sz w:val="25"/>
          <w:szCs w:val="25"/>
          <w:lang w:val="ro-RO"/>
        </w:rPr>
        <w:t xml:space="preserve"> </w:t>
      </w:r>
      <w:r w:rsidR="00DC2C5C" w:rsidRPr="009341A3">
        <w:rPr>
          <w:rFonts w:ascii="Times New Roman" w:eastAsia="Calibri" w:hAnsi="Times New Roman" w:cs="Times New Roman"/>
          <w:b/>
          <w:noProof/>
          <w:sz w:val="25"/>
          <w:szCs w:val="25"/>
          <w:lang w:val="ro-RO"/>
        </w:rPr>
        <w:t xml:space="preserve">neefectuarea evaluarii impactului </w:t>
      </w:r>
      <w:r w:rsidRPr="009341A3">
        <w:rPr>
          <w:rFonts w:ascii="Times New Roman" w:eastAsia="Calibri" w:hAnsi="Times New Roman" w:cs="Times New Roman"/>
          <w:b/>
          <w:noProof/>
          <w:sz w:val="25"/>
          <w:szCs w:val="25"/>
          <w:lang w:val="ro-RO"/>
        </w:rPr>
        <w:t>asupra mediului:</w:t>
      </w:r>
    </w:p>
    <w:p w:rsidR="00DC2CC4" w:rsidRPr="009341A3"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 xml:space="preserve">a) </w:t>
      </w:r>
      <w:r w:rsidR="00282B44" w:rsidRPr="009341A3">
        <w:rPr>
          <w:rFonts w:ascii="Times New Roman" w:eastAsia="Times New Roman" w:hAnsi="Times New Roman" w:cs="Times New Roman"/>
          <w:noProof/>
          <w:sz w:val="25"/>
          <w:szCs w:val="25"/>
          <w:lang w:val="ro-RO"/>
        </w:rPr>
        <w:t xml:space="preserve">proiectul </w:t>
      </w:r>
      <w:r w:rsidRPr="009341A3">
        <w:rPr>
          <w:rFonts w:ascii="Times New Roman" w:eastAsia="Times New Roman" w:hAnsi="Times New Roman" w:cs="Times New Roman"/>
          <w:b/>
          <w:noProof/>
          <w:sz w:val="25"/>
          <w:szCs w:val="25"/>
          <w:lang w:val="ro-RO"/>
        </w:rPr>
        <w:t>se incadreaz</w:t>
      </w:r>
      <w:r w:rsidR="006C61D6" w:rsidRPr="009341A3">
        <w:rPr>
          <w:rFonts w:ascii="Times New Roman" w:eastAsia="Times New Roman" w:hAnsi="Times New Roman" w:cs="Times New Roman"/>
          <w:b/>
          <w:noProof/>
          <w:sz w:val="25"/>
          <w:szCs w:val="25"/>
          <w:lang w:val="ro-RO"/>
        </w:rPr>
        <w:t>ă î</w:t>
      </w:r>
      <w:r w:rsidRPr="009341A3">
        <w:rPr>
          <w:rFonts w:ascii="Times New Roman" w:eastAsia="Times New Roman" w:hAnsi="Times New Roman" w:cs="Times New Roman"/>
          <w:b/>
          <w:noProof/>
          <w:sz w:val="25"/>
          <w:szCs w:val="25"/>
          <w:lang w:val="ro-RO"/>
        </w:rPr>
        <w:t>n prevederile</w:t>
      </w:r>
      <w:r w:rsidR="00282B44" w:rsidRPr="009341A3">
        <w:rPr>
          <w:rFonts w:ascii="Times New Roman" w:eastAsia="Times New Roman" w:hAnsi="Times New Roman" w:cs="Times New Roman"/>
          <w:b/>
          <w:noProof/>
          <w:sz w:val="25"/>
          <w:szCs w:val="25"/>
          <w:lang w:val="ro-RO"/>
        </w:rPr>
        <w:t xml:space="preserve"> Legii </w:t>
      </w:r>
      <w:r w:rsidR="00282B44" w:rsidRPr="009341A3">
        <w:rPr>
          <w:rFonts w:ascii="Times New Roman" w:eastAsia="Times New Roman" w:hAnsi="Times New Roman" w:cs="Times New Roman"/>
          <w:b/>
          <w:noProof/>
          <w:sz w:val="25"/>
          <w:szCs w:val="25"/>
          <w:u w:val="single"/>
          <w:lang w:val="ro-RO"/>
        </w:rPr>
        <w:t>nr. 292/2018</w:t>
      </w:r>
      <w:r w:rsidR="00282B44" w:rsidRPr="009341A3">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9341A3">
        <w:rPr>
          <w:rFonts w:ascii="Times New Roman" w:eastAsia="Calibri" w:hAnsi="Times New Roman" w:cs="Times New Roman"/>
          <w:b/>
          <w:noProof/>
          <w:sz w:val="25"/>
          <w:szCs w:val="25"/>
          <w:lang w:val="ro-RO"/>
        </w:rPr>
        <w:t xml:space="preserve"> </w:t>
      </w:r>
      <w:r w:rsidR="005436F4" w:rsidRPr="009341A3">
        <w:rPr>
          <w:rFonts w:ascii="Times New Roman" w:hAnsi="Times New Roman" w:cs="Times New Roman"/>
          <w:b/>
          <w:sz w:val="25"/>
          <w:szCs w:val="25"/>
          <w:lang w:val="ro-RO"/>
        </w:rPr>
        <w:t xml:space="preserve">10.b) – </w:t>
      </w:r>
      <w:r w:rsidR="005436F4" w:rsidRPr="009341A3">
        <w:rPr>
          <w:rFonts w:ascii="Times New Roman" w:hAnsi="Times New Roman" w:cs="Times New Roman"/>
          <w:b/>
          <w:i/>
          <w:sz w:val="25"/>
          <w:szCs w:val="25"/>
          <w:lang w:val="ro-RO"/>
        </w:rPr>
        <w:t xml:space="preserve">„Proiecte de dezvoltare urbană, inclusiv construcția centrelor comerciale și a parcărilor auto publice”, </w:t>
      </w:r>
      <w:r w:rsidR="00133568" w:rsidRPr="009341A3">
        <w:rPr>
          <w:rFonts w:ascii="Times New Roman" w:eastAsia="Calibri" w:hAnsi="Times New Roman" w:cs="Times New Roman"/>
          <w:i/>
          <w:sz w:val="25"/>
          <w:szCs w:val="25"/>
          <w:lang w:val="ro-RO"/>
        </w:rPr>
        <w:t xml:space="preserve"> </w:t>
      </w:r>
      <w:r w:rsidR="00282B44" w:rsidRPr="009341A3">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9341A3"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b)</w:t>
      </w:r>
      <w:r w:rsidR="00E44DC6" w:rsidRPr="009341A3">
        <w:rPr>
          <w:rFonts w:ascii="Times New Roman" w:eastAsia="Times New Roman" w:hAnsi="Times New Roman" w:cs="Times New Roman"/>
          <w:noProof/>
          <w:sz w:val="25"/>
          <w:szCs w:val="25"/>
          <w:lang w:val="ro-RO"/>
        </w:rPr>
        <w:t xml:space="preserve"> </w:t>
      </w:r>
      <w:r w:rsidR="00007695" w:rsidRPr="009341A3">
        <w:rPr>
          <w:rFonts w:ascii="Times New Roman" w:eastAsia="Times New Roman" w:hAnsi="Times New Roman" w:cs="Times New Roman"/>
          <w:noProof/>
          <w:sz w:val="25"/>
          <w:szCs w:val="25"/>
          <w:lang w:val="ro-RO"/>
        </w:rPr>
        <w:t>Proiectul se incadreaza</w:t>
      </w:r>
      <w:r w:rsidR="006B402A" w:rsidRPr="009341A3">
        <w:rPr>
          <w:rFonts w:ascii="Times New Roman" w:eastAsia="Times New Roman" w:hAnsi="Times New Roman" w:cs="Times New Roman"/>
          <w:noProof/>
          <w:sz w:val="25"/>
          <w:szCs w:val="25"/>
          <w:lang w:val="ro-RO"/>
        </w:rPr>
        <w:t xml:space="preserve"> in reglem</w:t>
      </w:r>
      <w:r w:rsidR="00143548" w:rsidRPr="009341A3">
        <w:rPr>
          <w:rFonts w:ascii="Times New Roman" w:eastAsia="Times New Roman" w:hAnsi="Times New Roman" w:cs="Times New Roman"/>
          <w:noProof/>
          <w:sz w:val="25"/>
          <w:szCs w:val="25"/>
          <w:lang w:val="ro-RO"/>
        </w:rPr>
        <w:t>e</w:t>
      </w:r>
      <w:r w:rsidR="006B402A" w:rsidRPr="009341A3">
        <w:rPr>
          <w:rFonts w:ascii="Times New Roman" w:eastAsia="Times New Roman" w:hAnsi="Times New Roman" w:cs="Times New Roman"/>
          <w:noProof/>
          <w:sz w:val="25"/>
          <w:szCs w:val="25"/>
          <w:lang w:val="ro-RO"/>
        </w:rPr>
        <w:t>nt</w:t>
      </w:r>
      <w:r w:rsidR="006C61D6" w:rsidRPr="009341A3">
        <w:rPr>
          <w:rFonts w:ascii="Times New Roman" w:eastAsia="Times New Roman" w:hAnsi="Times New Roman" w:cs="Times New Roman"/>
          <w:noProof/>
          <w:sz w:val="25"/>
          <w:szCs w:val="25"/>
          <w:lang w:val="ro-RO"/>
        </w:rPr>
        <w:t>ările PUG</w:t>
      </w:r>
      <w:r w:rsidR="00143548" w:rsidRPr="009341A3">
        <w:rPr>
          <w:rFonts w:ascii="Times New Roman" w:eastAsia="Times New Roman" w:hAnsi="Times New Roman" w:cs="Times New Roman"/>
          <w:noProof/>
          <w:sz w:val="25"/>
          <w:szCs w:val="25"/>
          <w:lang w:val="ro-RO"/>
        </w:rPr>
        <w:t xml:space="preserve"> </w:t>
      </w:r>
      <w:r w:rsidR="00DD670C" w:rsidRPr="009341A3">
        <w:rPr>
          <w:rFonts w:ascii="Times New Roman" w:eastAsia="Times New Roman" w:hAnsi="Times New Roman" w:cs="Times New Roman"/>
          <w:noProof/>
          <w:sz w:val="25"/>
          <w:szCs w:val="25"/>
          <w:lang w:val="ro-RO"/>
        </w:rPr>
        <w:t>municipiului Cluj-Napoca, aprobat prin HCL nr. 493/22.12.2014</w:t>
      </w:r>
      <w:r w:rsidR="006B402A" w:rsidRPr="009341A3">
        <w:rPr>
          <w:rFonts w:ascii="Times New Roman" w:eastAsia="Times New Roman" w:hAnsi="Times New Roman" w:cs="Times New Roman"/>
          <w:noProof/>
          <w:sz w:val="25"/>
          <w:szCs w:val="25"/>
          <w:lang w:val="ro-RO"/>
        </w:rPr>
        <w:t>.</w:t>
      </w:r>
    </w:p>
    <w:p w:rsidR="00DC2CC4" w:rsidRPr="009341A3"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 xml:space="preserve">Conform Certificatului de Urbanism nr. </w:t>
      </w:r>
      <w:r w:rsidR="00DD670C" w:rsidRPr="009341A3">
        <w:rPr>
          <w:rFonts w:ascii="Times New Roman" w:eastAsia="Times New Roman" w:hAnsi="Times New Roman" w:cs="Times New Roman"/>
          <w:noProof/>
          <w:sz w:val="25"/>
          <w:szCs w:val="25"/>
          <w:lang w:val="ro-RO"/>
        </w:rPr>
        <w:t>2725</w:t>
      </w:r>
      <w:r w:rsidR="009A4197" w:rsidRPr="009341A3">
        <w:rPr>
          <w:rFonts w:ascii="Times New Roman" w:eastAsia="Times New Roman" w:hAnsi="Times New Roman" w:cs="Times New Roman"/>
          <w:noProof/>
          <w:sz w:val="25"/>
          <w:szCs w:val="25"/>
          <w:lang w:val="ro-RO"/>
        </w:rPr>
        <w:t xml:space="preserve"> din </w:t>
      </w:r>
      <w:r w:rsidR="00DD670C" w:rsidRPr="009341A3">
        <w:rPr>
          <w:rFonts w:ascii="Times New Roman" w:eastAsia="Times New Roman" w:hAnsi="Times New Roman" w:cs="Times New Roman"/>
          <w:noProof/>
          <w:sz w:val="25"/>
          <w:szCs w:val="25"/>
          <w:lang w:val="ro-RO"/>
        </w:rPr>
        <w:t>18</w:t>
      </w:r>
      <w:r w:rsidR="00804A67" w:rsidRPr="009341A3">
        <w:rPr>
          <w:rFonts w:ascii="Times New Roman" w:eastAsia="Times New Roman" w:hAnsi="Times New Roman" w:cs="Times New Roman"/>
          <w:noProof/>
          <w:sz w:val="25"/>
          <w:szCs w:val="25"/>
          <w:lang w:val="ro-RO"/>
        </w:rPr>
        <w:t>.</w:t>
      </w:r>
      <w:r w:rsidR="00DD670C" w:rsidRPr="009341A3">
        <w:rPr>
          <w:rFonts w:ascii="Times New Roman" w:eastAsia="Times New Roman" w:hAnsi="Times New Roman" w:cs="Times New Roman"/>
          <w:noProof/>
          <w:sz w:val="25"/>
          <w:szCs w:val="25"/>
          <w:lang w:val="ro-RO"/>
        </w:rPr>
        <w:t>1</w:t>
      </w:r>
      <w:r w:rsidRPr="009341A3">
        <w:rPr>
          <w:rFonts w:ascii="Times New Roman" w:eastAsia="Times New Roman" w:hAnsi="Times New Roman" w:cs="Times New Roman"/>
          <w:noProof/>
          <w:sz w:val="25"/>
          <w:szCs w:val="25"/>
          <w:lang w:val="ro-RO"/>
        </w:rPr>
        <w:t>0</w:t>
      </w:r>
      <w:r w:rsidR="006C61D6" w:rsidRPr="009341A3">
        <w:rPr>
          <w:rFonts w:ascii="Times New Roman" w:eastAsia="Times New Roman" w:hAnsi="Times New Roman" w:cs="Times New Roman"/>
          <w:noProof/>
          <w:sz w:val="25"/>
          <w:szCs w:val="25"/>
          <w:lang w:val="ro-RO"/>
        </w:rPr>
        <w:t>.202</w:t>
      </w:r>
      <w:r w:rsidR="00DD670C" w:rsidRPr="009341A3">
        <w:rPr>
          <w:rFonts w:ascii="Times New Roman" w:eastAsia="Times New Roman" w:hAnsi="Times New Roman" w:cs="Times New Roman"/>
          <w:noProof/>
          <w:sz w:val="25"/>
          <w:szCs w:val="25"/>
          <w:lang w:val="ro-RO"/>
        </w:rPr>
        <w:t>2</w:t>
      </w:r>
      <w:r w:rsidR="006C61D6" w:rsidRPr="009341A3">
        <w:rPr>
          <w:rFonts w:ascii="Times New Roman" w:eastAsia="Times New Roman" w:hAnsi="Times New Roman" w:cs="Times New Roman"/>
          <w:noProof/>
          <w:sz w:val="25"/>
          <w:szCs w:val="25"/>
          <w:lang w:val="ro-RO"/>
        </w:rPr>
        <w:t xml:space="preserve">, emis de </w:t>
      </w:r>
      <w:r w:rsidR="00DD670C" w:rsidRPr="009341A3">
        <w:rPr>
          <w:rFonts w:ascii="Times New Roman" w:eastAsia="Times New Roman" w:hAnsi="Times New Roman" w:cs="Times New Roman"/>
          <w:noProof/>
          <w:sz w:val="25"/>
          <w:szCs w:val="25"/>
          <w:lang w:val="ro-RO"/>
        </w:rPr>
        <w:t>Primăria Municipiului</w:t>
      </w:r>
      <w:r w:rsidR="006C61D6" w:rsidRPr="009341A3">
        <w:rPr>
          <w:rFonts w:ascii="Times New Roman" w:eastAsia="Times New Roman" w:hAnsi="Times New Roman" w:cs="Times New Roman"/>
          <w:noProof/>
          <w:sz w:val="25"/>
          <w:szCs w:val="25"/>
          <w:lang w:val="ro-RO"/>
        </w:rPr>
        <w:t xml:space="preserve"> Cluj</w:t>
      </w:r>
      <w:r w:rsidR="00DD670C" w:rsidRPr="009341A3">
        <w:rPr>
          <w:rFonts w:ascii="Times New Roman" w:eastAsia="Times New Roman" w:hAnsi="Times New Roman" w:cs="Times New Roman"/>
          <w:noProof/>
          <w:sz w:val="25"/>
          <w:szCs w:val="25"/>
          <w:lang w:val="ro-RO"/>
        </w:rPr>
        <w:t>-Napoca</w:t>
      </w:r>
      <w:r w:rsidR="00687799" w:rsidRPr="009341A3">
        <w:rPr>
          <w:rFonts w:ascii="Times New Roman" w:eastAsia="Times New Roman" w:hAnsi="Times New Roman" w:cs="Times New Roman"/>
          <w:noProof/>
          <w:sz w:val="25"/>
          <w:szCs w:val="25"/>
          <w:lang w:val="ro-RO"/>
        </w:rPr>
        <w:t>:</w:t>
      </w:r>
    </w:p>
    <w:p w:rsidR="008152E7" w:rsidRPr="009341A3"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 xml:space="preserve">Imobilul este situat </w:t>
      </w:r>
      <w:r w:rsidR="00DD670C" w:rsidRPr="009341A3">
        <w:rPr>
          <w:rFonts w:ascii="Times New Roman" w:eastAsia="Times New Roman" w:hAnsi="Times New Roman" w:cs="Times New Roman"/>
          <w:noProof/>
          <w:sz w:val="25"/>
          <w:szCs w:val="25"/>
          <w:lang w:val="ro-RO"/>
        </w:rPr>
        <w:t>î</w:t>
      </w:r>
      <w:r w:rsidR="008152E7" w:rsidRPr="009341A3">
        <w:rPr>
          <w:rFonts w:ascii="Times New Roman" w:eastAsia="Times New Roman" w:hAnsi="Times New Roman" w:cs="Times New Roman"/>
          <w:noProof/>
          <w:sz w:val="25"/>
          <w:szCs w:val="25"/>
          <w:lang w:val="ro-RO"/>
        </w:rPr>
        <w:t>n intravilan</w:t>
      </w:r>
      <w:r w:rsidR="00574AC0" w:rsidRPr="009341A3">
        <w:rPr>
          <w:rFonts w:ascii="Times New Roman" w:eastAsia="Times New Roman" w:hAnsi="Times New Roman" w:cs="Times New Roman"/>
          <w:noProof/>
          <w:sz w:val="25"/>
          <w:szCs w:val="25"/>
          <w:lang w:val="ro-RO"/>
        </w:rPr>
        <w:t>, fiind</w:t>
      </w:r>
      <w:r w:rsidR="006B402A" w:rsidRPr="009341A3">
        <w:rPr>
          <w:rFonts w:ascii="Times New Roman" w:eastAsia="Times New Roman" w:hAnsi="Times New Roman" w:cs="Times New Roman"/>
          <w:noProof/>
          <w:sz w:val="25"/>
          <w:szCs w:val="25"/>
          <w:lang w:val="ro-RO"/>
        </w:rPr>
        <w:t xml:space="preserve"> </w:t>
      </w:r>
      <w:r w:rsidR="00DD670C" w:rsidRPr="009341A3">
        <w:rPr>
          <w:rFonts w:ascii="Times New Roman" w:eastAsia="Times New Roman" w:hAnsi="Times New Roman" w:cs="Times New Roman"/>
          <w:noProof/>
          <w:sz w:val="25"/>
          <w:szCs w:val="25"/>
          <w:lang w:val="ro-RO"/>
        </w:rPr>
        <w:t>domeniul public al municipiului</w:t>
      </w:r>
      <w:r w:rsidR="009A4197" w:rsidRPr="009341A3">
        <w:rPr>
          <w:rFonts w:ascii="Times New Roman" w:eastAsia="Times New Roman" w:hAnsi="Times New Roman" w:cs="Times New Roman"/>
          <w:noProof/>
          <w:sz w:val="25"/>
          <w:szCs w:val="25"/>
          <w:lang w:val="ro-RO"/>
        </w:rPr>
        <w:t>;</w:t>
      </w:r>
    </w:p>
    <w:p w:rsidR="002B4270" w:rsidRPr="009341A3" w:rsidRDefault="008152E7" w:rsidP="00B23843">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sidRPr="009341A3">
        <w:rPr>
          <w:rFonts w:ascii="Times New Roman" w:eastAsia="Times New Roman" w:hAnsi="Times New Roman" w:cs="Times New Roman"/>
          <w:noProof/>
          <w:sz w:val="25"/>
          <w:szCs w:val="25"/>
          <w:u w:val="single"/>
          <w:lang w:val="ro-RO"/>
        </w:rPr>
        <w:t>destinație</w:t>
      </w:r>
      <w:r w:rsidRPr="009341A3">
        <w:rPr>
          <w:rFonts w:ascii="Times New Roman" w:eastAsia="Times New Roman" w:hAnsi="Times New Roman" w:cs="Times New Roman"/>
          <w:noProof/>
          <w:sz w:val="25"/>
          <w:szCs w:val="25"/>
          <w:lang w:val="ro-RO"/>
        </w:rPr>
        <w:t>:</w:t>
      </w:r>
      <w:r w:rsidR="00804A67" w:rsidRPr="009341A3">
        <w:rPr>
          <w:rFonts w:ascii="Times New Roman" w:eastAsia="Times New Roman" w:hAnsi="Times New Roman" w:cs="Times New Roman"/>
          <w:noProof/>
          <w:sz w:val="25"/>
          <w:szCs w:val="25"/>
          <w:lang w:val="ro-RO"/>
        </w:rPr>
        <w:t xml:space="preserve"> </w:t>
      </w:r>
      <w:r w:rsidR="00DD670C" w:rsidRPr="009341A3">
        <w:rPr>
          <w:rFonts w:ascii="Times New Roman" w:eastAsia="Times New Roman" w:hAnsi="Times New Roman" w:cs="Times New Roman"/>
          <w:noProof/>
          <w:sz w:val="25"/>
          <w:szCs w:val="25"/>
          <w:lang w:val="ro-RO"/>
        </w:rPr>
        <w:t>domeniu public</w:t>
      </w:r>
      <w:r w:rsidR="00574AC0" w:rsidRPr="009341A3">
        <w:rPr>
          <w:rFonts w:ascii="Times New Roman" w:eastAsia="Times New Roman" w:hAnsi="Times New Roman" w:cs="Times New Roman"/>
          <w:noProof/>
          <w:sz w:val="25"/>
          <w:szCs w:val="25"/>
          <w:lang w:val="ro-RO"/>
        </w:rPr>
        <w:t>;</w:t>
      </w:r>
    </w:p>
    <w:p w:rsidR="002B4270" w:rsidRPr="009341A3"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u w:val="single"/>
          <w:lang w:val="ro-RO"/>
        </w:rPr>
        <w:t>f</w:t>
      </w:r>
      <w:r w:rsidR="00143548" w:rsidRPr="009341A3">
        <w:rPr>
          <w:rFonts w:ascii="Times New Roman" w:eastAsia="Times New Roman" w:hAnsi="Times New Roman" w:cs="Times New Roman"/>
          <w:noProof/>
          <w:sz w:val="25"/>
          <w:szCs w:val="25"/>
          <w:u w:val="single"/>
          <w:lang w:val="ro-RO"/>
        </w:rPr>
        <w:t>olosința actuală</w:t>
      </w:r>
      <w:r w:rsidR="00DD670C" w:rsidRPr="009341A3">
        <w:rPr>
          <w:rFonts w:ascii="Times New Roman" w:eastAsia="Times New Roman" w:hAnsi="Times New Roman" w:cs="Times New Roman"/>
          <w:noProof/>
          <w:sz w:val="25"/>
          <w:szCs w:val="25"/>
          <w:lang w:val="ro-RO"/>
        </w:rPr>
        <w:t>: arteră de circulație</w:t>
      </w:r>
      <w:r w:rsidR="00804A67" w:rsidRPr="009341A3">
        <w:rPr>
          <w:rFonts w:ascii="Times New Roman" w:eastAsia="Times New Roman" w:hAnsi="Times New Roman" w:cs="Times New Roman"/>
          <w:noProof/>
          <w:sz w:val="25"/>
          <w:szCs w:val="25"/>
          <w:lang w:val="ro-RO"/>
        </w:rPr>
        <w:t>;</w:t>
      </w:r>
    </w:p>
    <w:p w:rsidR="00DC2C5C" w:rsidRPr="009341A3"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9341A3">
        <w:rPr>
          <w:rFonts w:ascii="Times New Roman" w:eastAsia="Times New Roman" w:hAnsi="Times New Roman" w:cs="Times New Roman"/>
          <w:noProof/>
          <w:sz w:val="25"/>
          <w:szCs w:val="25"/>
          <w:lang w:val="ro-RO"/>
        </w:rPr>
        <w:t>privind evaluarea impactului anumitor proiecte publice şi private asupra mediului</w:t>
      </w:r>
      <w:r w:rsidRPr="009341A3">
        <w:rPr>
          <w:rFonts w:ascii="Times New Roman" w:eastAsia="Calibri" w:hAnsi="Times New Roman" w:cs="Times New Roman"/>
          <w:noProof/>
          <w:sz w:val="25"/>
          <w:szCs w:val="25"/>
          <w:lang w:val="ro-RO"/>
        </w:rPr>
        <w:t>;</w:t>
      </w:r>
    </w:p>
    <w:p w:rsidR="00DC2C5C" w:rsidRPr="009341A3"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9341A3">
        <w:rPr>
          <w:rFonts w:ascii="Times New Roman" w:eastAsia="Times New Roman" w:hAnsi="Times New Roman" w:cs="Times New Roman"/>
          <w:noProof/>
          <w:sz w:val="25"/>
          <w:szCs w:val="25"/>
          <w:lang w:val="ro-RO" w:eastAsia="pl-PL"/>
        </w:rPr>
        <w:lastRenderedPageBreak/>
        <w:t>d) realizarea şi utilizarea investiţiei propuse nu prevede utilizarea de substanţe toxice sau periculoase şi nu implică generarea de emisii semnificative în mediu;</w:t>
      </w:r>
    </w:p>
    <w:p w:rsidR="00FF6D68" w:rsidRPr="009341A3"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9341A3">
        <w:rPr>
          <w:rFonts w:ascii="Times New Roman" w:eastAsia="Calibri" w:hAnsi="Times New Roman" w:cs="Times New Roman"/>
          <w:noProof/>
          <w:sz w:val="25"/>
          <w:szCs w:val="25"/>
          <w:lang w:val="ro-RO" w:eastAsia="pl-PL"/>
        </w:rPr>
        <w:t xml:space="preserve">e) </w:t>
      </w:r>
      <w:r w:rsidRPr="009341A3">
        <w:rPr>
          <w:rFonts w:ascii="Times New Roman" w:eastAsia="Calibri" w:hAnsi="Times New Roman" w:cs="Times New Roman"/>
          <w:noProof/>
          <w:sz w:val="25"/>
          <w:szCs w:val="25"/>
          <w:lang w:val="ro-RO"/>
        </w:rPr>
        <w:t>prin soluţiile constructive adoptate şi prin modul de operare se propun măsuri pentru</w:t>
      </w:r>
      <w:r w:rsidR="00651A3E" w:rsidRPr="009341A3">
        <w:rPr>
          <w:rFonts w:ascii="Times New Roman" w:eastAsia="Calibri" w:hAnsi="Times New Roman" w:cs="Times New Roman"/>
          <w:noProof/>
          <w:sz w:val="25"/>
          <w:szCs w:val="25"/>
          <w:lang w:val="ro-RO"/>
        </w:rPr>
        <w:t xml:space="preserve"> </w:t>
      </w:r>
      <w:r w:rsidRPr="009341A3">
        <w:rPr>
          <w:rFonts w:ascii="Times New Roman" w:eastAsia="Calibri" w:hAnsi="Times New Roman" w:cs="Times New Roman"/>
          <w:noProof/>
          <w:sz w:val="25"/>
          <w:szCs w:val="25"/>
          <w:lang w:val="ro-RO"/>
        </w:rPr>
        <w:t>protecţia factorilor de mediu;</w:t>
      </w:r>
    </w:p>
    <w:p w:rsidR="00A755F7" w:rsidRPr="009341A3"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9341A3">
        <w:rPr>
          <w:rFonts w:ascii="Times New Roman" w:eastAsia="Times New Roman" w:hAnsi="Times New Roman" w:cs="Times New Roman"/>
          <w:noProof/>
          <w:sz w:val="25"/>
          <w:szCs w:val="25"/>
          <w:lang w:val="ro-RO"/>
        </w:rPr>
        <w:t>f)</w:t>
      </w:r>
      <w:r w:rsidR="00FF6D68" w:rsidRPr="009341A3">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9341A3">
        <w:rPr>
          <w:rFonts w:ascii="Times New Roman" w:eastAsia="Times New Roman" w:hAnsi="Times New Roman" w:cs="Times New Roman"/>
          <w:noProof/>
          <w:sz w:val="25"/>
          <w:szCs w:val="25"/>
          <w:lang w:val="ro-RO"/>
        </w:rPr>
        <w:t xml:space="preserve"> si se vor elimina cu firma autorizata;</w:t>
      </w:r>
    </w:p>
    <w:p w:rsidR="008C091C" w:rsidRPr="009341A3"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sz w:val="25"/>
          <w:szCs w:val="25"/>
          <w:lang w:val="ro-RO"/>
        </w:rPr>
        <w:t>g) investiţia propusă nu se cumulează cu alte proiecte existente sau aprobate</w:t>
      </w:r>
      <w:r w:rsidR="00687799" w:rsidRPr="009341A3">
        <w:rPr>
          <w:rFonts w:ascii="Times New Roman" w:eastAsia="Times New Roman" w:hAnsi="Times New Roman" w:cs="Times New Roman"/>
          <w:sz w:val="25"/>
          <w:szCs w:val="25"/>
          <w:lang w:val="ro-RO"/>
        </w:rPr>
        <w:t>;</w:t>
      </w:r>
    </w:p>
    <w:p w:rsidR="00687799" w:rsidRPr="009341A3"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h</w:t>
      </w:r>
      <w:r w:rsidR="007B5DEF" w:rsidRPr="009341A3">
        <w:rPr>
          <w:rFonts w:ascii="Times New Roman" w:eastAsia="Times New Roman" w:hAnsi="Times New Roman" w:cs="Times New Roman"/>
          <w:noProof/>
          <w:sz w:val="25"/>
          <w:szCs w:val="25"/>
          <w:lang w:val="ro-RO"/>
        </w:rPr>
        <w:t>)</w:t>
      </w:r>
      <w:r w:rsidR="00FF6D68" w:rsidRPr="009341A3">
        <w:rPr>
          <w:rFonts w:ascii="Times New Roman" w:eastAsia="Times New Roman" w:hAnsi="Times New Roman" w:cs="Times New Roman"/>
          <w:noProof/>
          <w:sz w:val="25"/>
          <w:szCs w:val="25"/>
          <w:lang w:val="ro-RO"/>
        </w:rPr>
        <w:t xml:space="preserve"> pr</w:t>
      </w:r>
      <w:r w:rsidR="00687799" w:rsidRPr="009341A3">
        <w:rPr>
          <w:rFonts w:ascii="Times New Roman" w:eastAsia="Times New Roman" w:hAnsi="Times New Roman" w:cs="Times New Roman"/>
          <w:noProof/>
          <w:sz w:val="25"/>
          <w:szCs w:val="25"/>
          <w:lang w:val="ro-RO"/>
        </w:rPr>
        <w:t>oiectul este de amploare redusă;</w:t>
      </w:r>
    </w:p>
    <w:p w:rsidR="00387999" w:rsidRPr="009341A3" w:rsidRDefault="00387999" w:rsidP="00143548">
      <w:pPr>
        <w:spacing w:after="0" w:line="240" w:lineRule="auto"/>
        <w:ind w:right="108"/>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i)  proiectul nu va utiliza resurse naturale;</w:t>
      </w:r>
    </w:p>
    <w:p w:rsidR="00687799" w:rsidRPr="009341A3" w:rsidRDefault="00387999" w:rsidP="00143548">
      <w:pPr>
        <w:spacing w:after="0" w:line="240" w:lineRule="auto"/>
        <w:ind w:right="108"/>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j</w:t>
      </w:r>
      <w:r w:rsidR="00687799" w:rsidRPr="009341A3">
        <w:rPr>
          <w:rFonts w:ascii="Times New Roman" w:eastAsia="Times New Roman" w:hAnsi="Times New Roman" w:cs="Times New Roman"/>
          <w:noProof/>
          <w:sz w:val="25"/>
          <w:szCs w:val="25"/>
          <w:lang w:val="ro-RO"/>
        </w:rPr>
        <w:t>) nu sunt afectate zone de pădure sau cu folosință specială;</w:t>
      </w:r>
    </w:p>
    <w:p w:rsidR="00687799" w:rsidRPr="009341A3" w:rsidRDefault="00387999" w:rsidP="00143548">
      <w:pPr>
        <w:spacing w:after="0" w:line="240" w:lineRule="auto"/>
        <w:ind w:right="108"/>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k</w:t>
      </w:r>
      <w:r w:rsidR="00687799" w:rsidRPr="009341A3">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9341A3"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9341A3"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9341A3">
        <w:rPr>
          <w:rFonts w:ascii="Times New Roman" w:eastAsia="Times New Roman" w:hAnsi="Times New Roman" w:cs="Times New Roman"/>
          <w:b/>
          <w:noProof/>
          <w:sz w:val="25"/>
          <w:szCs w:val="25"/>
          <w:lang w:val="ro-RO"/>
        </w:rPr>
        <w:t>II. Motivele pe baza cărora s-a stabilit neefectuarea evaluării</w:t>
      </w:r>
      <w:r w:rsidR="000D4509" w:rsidRPr="009341A3">
        <w:rPr>
          <w:rFonts w:ascii="Times New Roman" w:eastAsia="Times New Roman" w:hAnsi="Times New Roman" w:cs="Times New Roman"/>
          <w:b/>
          <w:noProof/>
          <w:sz w:val="25"/>
          <w:szCs w:val="25"/>
          <w:lang w:val="ro-RO"/>
        </w:rPr>
        <w:t xml:space="preserve"> adecvate</w:t>
      </w:r>
      <w:r w:rsidRPr="009341A3">
        <w:rPr>
          <w:rFonts w:ascii="Times New Roman" w:eastAsia="Times New Roman" w:hAnsi="Times New Roman" w:cs="Times New Roman"/>
          <w:noProof/>
          <w:sz w:val="25"/>
          <w:szCs w:val="25"/>
          <w:lang w:val="ro-RO"/>
        </w:rPr>
        <w:t>:</w:t>
      </w:r>
    </w:p>
    <w:p w:rsidR="007B4AA9" w:rsidRPr="009341A3" w:rsidRDefault="00387999" w:rsidP="00687799">
      <w:pPr>
        <w:spacing w:after="0" w:line="240" w:lineRule="auto"/>
        <w:ind w:right="108"/>
        <w:jc w:val="both"/>
        <w:rPr>
          <w:rFonts w:ascii="Times New Roman" w:eastAsia="Times New Roman" w:hAnsi="Times New Roman" w:cs="Times New Roman"/>
          <w:b/>
          <w:sz w:val="25"/>
          <w:szCs w:val="25"/>
          <w:lang w:val="ro-RO"/>
        </w:rPr>
      </w:pPr>
      <w:r w:rsidRPr="009341A3">
        <w:rPr>
          <w:rFonts w:ascii="Times New Roman" w:eastAsia="Times New Roman" w:hAnsi="Times New Roman" w:cs="Times New Roman"/>
          <w:sz w:val="25"/>
          <w:szCs w:val="25"/>
          <w:lang w:val="ro-RO"/>
        </w:rPr>
        <w:t>a) amplasamentul</w:t>
      </w:r>
      <w:r w:rsidR="009758E5" w:rsidRPr="009341A3">
        <w:rPr>
          <w:rFonts w:ascii="Times New Roman" w:eastAsia="Times New Roman" w:hAnsi="Times New Roman" w:cs="Times New Roman"/>
          <w:b/>
          <w:sz w:val="25"/>
          <w:szCs w:val="25"/>
          <w:lang w:val="ro-RO"/>
        </w:rPr>
        <w:t xml:space="preserve"> intră</w:t>
      </w:r>
      <w:r w:rsidR="009758E5" w:rsidRPr="009341A3">
        <w:rPr>
          <w:rFonts w:ascii="Times New Roman" w:eastAsia="Times New Roman" w:hAnsi="Times New Roman" w:cs="Times New Roman"/>
          <w:sz w:val="25"/>
          <w:szCs w:val="25"/>
          <w:lang w:val="ro-RO"/>
        </w:rPr>
        <w:t xml:space="preserve"> </w:t>
      </w:r>
      <w:r w:rsidR="009758E5" w:rsidRPr="009341A3">
        <w:rPr>
          <w:rFonts w:ascii="Times New Roman" w:eastAsia="Times New Roman" w:hAnsi="Times New Roman" w:cs="Times New Roman"/>
          <w:b/>
          <w:sz w:val="25"/>
          <w:szCs w:val="25"/>
          <w:lang w:val="ro-RO"/>
        </w:rPr>
        <w:t>sub incidenţa art. 28 din Ordonanţa de urgenţă a Guvernului</w:t>
      </w:r>
      <w:r w:rsidR="009758E5" w:rsidRPr="009341A3">
        <w:rPr>
          <w:rFonts w:ascii="Times New Roman" w:eastAsia="Times New Roman" w:hAnsi="Times New Roman" w:cs="Times New Roman"/>
          <w:sz w:val="25"/>
          <w:szCs w:val="25"/>
          <w:lang w:val="ro-RO"/>
        </w:rPr>
        <w:t xml:space="preserve"> </w:t>
      </w:r>
      <w:hyperlink r:id="rId8" w:history="1">
        <w:r w:rsidR="009758E5" w:rsidRPr="009341A3">
          <w:rPr>
            <w:rFonts w:ascii="Times New Roman" w:eastAsia="Times New Roman" w:hAnsi="Times New Roman" w:cs="Times New Roman"/>
            <w:b/>
            <w:sz w:val="25"/>
            <w:szCs w:val="25"/>
            <w:u w:val="single"/>
            <w:lang w:val="ro-RO"/>
          </w:rPr>
          <w:t>nr. 57/2007</w:t>
        </w:r>
      </w:hyperlink>
      <w:r w:rsidR="009758E5" w:rsidRPr="009341A3">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w:t>
      </w:r>
      <w:r w:rsidR="002B0326" w:rsidRPr="009341A3">
        <w:rPr>
          <w:rFonts w:ascii="Times New Roman" w:eastAsia="Times New Roman" w:hAnsi="Times New Roman" w:cs="Times New Roman"/>
          <w:sz w:val="25"/>
          <w:szCs w:val="25"/>
          <w:lang w:val="ro-RO"/>
        </w:rPr>
        <w:t>rile şi completările ulterioare, fiind inclus</w:t>
      </w:r>
      <w:r w:rsidR="007B4AA9" w:rsidRPr="009341A3">
        <w:rPr>
          <w:rFonts w:ascii="Times New Roman" w:eastAsia="Times New Roman" w:hAnsi="Times New Roman" w:cs="Times New Roman"/>
          <w:sz w:val="25"/>
          <w:szCs w:val="25"/>
          <w:lang w:val="ro-RO"/>
        </w:rPr>
        <w:t xml:space="preserve"> în</w:t>
      </w:r>
      <w:r w:rsidR="00B23843" w:rsidRPr="009341A3">
        <w:rPr>
          <w:rFonts w:ascii="Times New Roman" w:eastAsia="Times New Roman" w:hAnsi="Times New Roman" w:cs="Times New Roman"/>
          <w:sz w:val="25"/>
          <w:szCs w:val="25"/>
          <w:lang w:val="ro-RO"/>
        </w:rPr>
        <w:t xml:space="preserve"> </w:t>
      </w:r>
      <w:r w:rsidR="00E72687" w:rsidRPr="009341A3">
        <w:rPr>
          <w:rFonts w:ascii="Times New Roman" w:eastAsia="Times New Roman" w:hAnsi="Times New Roman" w:cs="Times New Roman"/>
          <w:sz w:val="25"/>
          <w:szCs w:val="25"/>
          <w:lang w:val="ro-RO"/>
        </w:rPr>
        <w:t>situl Natura 2000 ROSCI0074 Făgetul Clujului – Valea Morii</w:t>
      </w:r>
      <w:r w:rsidR="007B4AA9" w:rsidRPr="009341A3">
        <w:rPr>
          <w:rFonts w:ascii="Times New Roman" w:eastAsia="Times New Roman" w:hAnsi="Times New Roman" w:cs="Times New Roman"/>
          <w:b/>
          <w:sz w:val="25"/>
          <w:szCs w:val="25"/>
          <w:lang w:val="ro-RO"/>
        </w:rPr>
        <w:t>;</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b) activitatea nu afectează în mod negativ integritatea, scopul şi ob</w:t>
      </w:r>
      <w:r w:rsidR="002D545D" w:rsidRPr="009341A3">
        <w:rPr>
          <w:rFonts w:ascii="Times New Roman" w:eastAsia="Times New Roman" w:hAnsi="Times New Roman" w:cs="Times New Roman"/>
          <w:sz w:val="25"/>
          <w:szCs w:val="25"/>
          <w:lang w:val="ro-RO"/>
        </w:rPr>
        <w:t>iectivele de management al ari</w:t>
      </w:r>
      <w:r w:rsidRPr="009341A3">
        <w:rPr>
          <w:rFonts w:ascii="Times New Roman" w:eastAsia="Times New Roman" w:hAnsi="Times New Roman" w:cs="Times New Roman"/>
          <w:sz w:val="25"/>
          <w:szCs w:val="25"/>
          <w:lang w:val="ro-RO"/>
        </w:rPr>
        <w:t xml:space="preserve">ei naturale protejate administrate de </w:t>
      </w:r>
      <w:r w:rsidR="00E72687" w:rsidRPr="009341A3">
        <w:rPr>
          <w:rFonts w:ascii="Times New Roman" w:eastAsia="Times New Roman" w:hAnsi="Times New Roman" w:cs="Times New Roman"/>
          <w:sz w:val="25"/>
          <w:szCs w:val="25"/>
          <w:lang w:val="ro-RO"/>
        </w:rPr>
        <w:t>Agenția Națională pentru Arii Naturale Protejate</w:t>
      </w:r>
      <w:r w:rsidR="00BB0AA6" w:rsidRPr="009341A3">
        <w:rPr>
          <w:rFonts w:ascii="Times New Roman" w:eastAsia="Times New Roman" w:hAnsi="Times New Roman" w:cs="Times New Roman"/>
          <w:sz w:val="25"/>
          <w:szCs w:val="25"/>
          <w:lang w:val="ro-RO"/>
        </w:rPr>
        <w:t>;</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c) 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d) nu se vor produce deşeuri solide în timpul construcţiei, funcţionării sau dezafectării care ar putea afecta speciile şi/sau habitatele de interes comunitar pentru care aria naturală protejată de interes comunitar a fost desemnată;</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 xml:space="preserve">e) nu există alţi factori care ar trebui luaţi în considerare, ca de exemplu dezvoltările conexe, care ar putea duce la afectarea ariei naturale protejate de interes comunitar și nu există probabilitatea apariției </w:t>
      </w:r>
      <w:r w:rsidR="002D545D" w:rsidRPr="009341A3">
        <w:rPr>
          <w:rFonts w:ascii="Times New Roman" w:eastAsia="Times New Roman" w:hAnsi="Times New Roman" w:cs="Times New Roman"/>
          <w:sz w:val="25"/>
          <w:szCs w:val="25"/>
          <w:lang w:val="ro-RO"/>
        </w:rPr>
        <w:t>impactului</w:t>
      </w:r>
      <w:r w:rsidRPr="009341A3">
        <w:rPr>
          <w:rFonts w:ascii="Times New Roman" w:eastAsia="Times New Roman" w:hAnsi="Times New Roman" w:cs="Times New Roman"/>
          <w:sz w:val="25"/>
          <w:szCs w:val="25"/>
          <w:lang w:val="ro-RO"/>
        </w:rPr>
        <w:t xml:space="preserve"> cumulativ cu alte planuri/proiecte existente sau propuse;</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f) în apropierea amplasamentului există habitate naturale şi/sau specii sălbatice de interes comunitar dar acestea nu pot fi afectate de implementarea planului având în vedere caracteristicile acestuia;</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 xml:space="preserve">g) nu există suspiciuni asupra existenței unui impact cumulativ semnificativ cu alte planuri sau proiecte existente sau propuse; </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h) 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i) planul propus nu provoacă o deteriorare semnificativă sau o pierdere totală a unui (unor) habitat(e) natural(e) de interes comunitar;</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lastRenderedPageBreak/>
        <w:t>j) proiectul nu va duce la o izolare reproductivă a unei specii de interes comunitar sau a speciilor tipice care intră în compoziţia unui habitat de interes comunitar;</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k) 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l) Este interzisă introducerea pe amplasament a oricăror specii alogene;</w:t>
      </w:r>
    </w:p>
    <w:p w:rsidR="007B4AA9" w:rsidRPr="009341A3" w:rsidRDefault="007B4AA9" w:rsidP="007B4AA9">
      <w:pPr>
        <w:spacing w:after="0" w:line="240" w:lineRule="auto"/>
        <w:ind w:right="108"/>
        <w:jc w:val="both"/>
        <w:rPr>
          <w:rFonts w:ascii="Times New Roman" w:eastAsia="Times New Roman" w:hAnsi="Times New Roman" w:cs="Times New Roman"/>
          <w:sz w:val="25"/>
          <w:szCs w:val="25"/>
          <w:lang w:val="ro-RO"/>
        </w:rPr>
      </w:pPr>
    </w:p>
    <w:p w:rsidR="002B0326" w:rsidRPr="009341A3" w:rsidRDefault="00E72687" w:rsidP="007B4AA9">
      <w:pPr>
        <w:spacing w:after="0" w:line="240" w:lineRule="auto"/>
        <w:ind w:right="108"/>
        <w:jc w:val="both"/>
        <w:rPr>
          <w:rFonts w:ascii="Times New Roman" w:eastAsia="Times New Roman" w:hAnsi="Times New Roman" w:cs="Times New Roman"/>
          <w:sz w:val="25"/>
          <w:szCs w:val="25"/>
          <w:lang w:val="ro-RO"/>
        </w:rPr>
      </w:pPr>
      <w:r w:rsidRPr="009341A3">
        <w:rPr>
          <w:rFonts w:ascii="Times New Roman" w:eastAsia="Times New Roman" w:hAnsi="Times New Roman" w:cs="Times New Roman"/>
          <w:sz w:val="25"/>
          <w:szCs w:val="25"/>
          <w:lang w:val="ro-RO"/>
        </w:rPr>
        <w:t>Agenția Națională pentru Arii Naturale Protejate</w:t>
      </w:r>
      <w:r w:rsidR="007B4AA9" w:rsidRPr="009341A3">
        <w:rPr>
          <w:rFonts w:ascii="Times New Roman" w:eastAsia="Times New Roman" w:hAnsi="Times New Roman" w:cs="Times New Roman"/>
          <w:sz w:val="25"/>
          <w:szCs w:val="25"/>
          <w:lang w:val="ro-RO"/>
        </w:rPr>
        <w:t xml:space="preserve"> a emis Avizul favorabil nr</w:t>
      </w:r>
      <w:r w:rsidR="00BB0AA6" w:rsidRPr="009341A3">
        <w:rPr>
          <w:rFonts w:ascii="Times New Roman" w:eastAsia="Times New Roman" w:hAnsi="Times New Roman" w:cs="Times New Roman"/>
          <w:sz w:val="25"/>
          <w:szCs w:val="25"/>
          <w:lang w:val="ro-RO"/>
        </w:rPr>
        <w:t xml:space="preserve">. </w:t>
      </w:r>
      <w:r w:rsidRPr="009341A3">
        <w:rPr>
          <w:rFonts w:ascii="Times New Roman" w:eastAsia="Times New Roman" w:hAnsi="Times New Roman" w:cs="Times New Roman"/>
          <w:sz w:val="25"/>
          <w:szCs w:val="25"/>
          <w:lang w:val="ro-RO"/>
        </w:rPr>
        <w:t>59/</w:t>
      </w:r>
      <w:r w:rsidR="00BB0AA6" w:rsidRPr="009341A3">
        <w:rPr>
          <w:rFonts w:ascii="Times New Roman" w:eastAsia="Times New Roman" w:hAnsi="Times New Roman" w:cs="Times New Roman"/>
          <w:sz w:val="25"/>
          <w:szCs w:val="25"/>
          <w:lang w:val="ro-RO"/>
        </w:rPr>
        <w:t>1</w:t>
      </w:r>
      <w:r w:rsidRPr="009341A3">
        <w:rPr>
          <w:rFonts w:ascii="Times New Roman" w:eastAsia="Times New Roman" w:hAnsi="Times New Roman" w:cs="Times New Roman"/>
          <w:sz w:val="25"/>
          <w:szCs w:val="25"/>
          <w:lang w:val="ro-RO"/>
        </w:rPr>
        <w:t>2</w:t>
      </w:r>
      <w:r w:rsidR="00BB0AA6" w:rsidRPr="009341A3">
        <w:rPr>
          <w:rFonts w:ascii="Times New Roman" w:eastAsia="Times New Roman" w:hAnsi="Times New Roman" w:cs="Times New Roman"/>
          <w:sz w:val="25"/>
          <w:szCs w:val="25"/>
          <w:lang w:val="ro-RO"/>
        </w:rPr>
        <w:t>.0</w:t>
      </w:r>
      <w:r w:rsidRPr="009341A3">
        <w:rPr>
          <w:rFonts w:ascii="Times New Roman" w:eastAsia="Times New Roman" w:hAnsi="Times New Roman" w:cs="Times New Roman"/>
          <w:sz w:val="25"/>
          <w:szCs w:val="25"/>
          <w:lang w:val="ro-RO"/>
        </w:rPr>
        <w:t>9</w:t>
      </w:r>
      <w:r w:rsidR="00BB0AA6" w:rsidRPr="009341A3">
        <w:rPr>
          <w:rFonts w:ascii="Times New Roman" w:eastAsia="Times New Roman" w:hAnsi="Times New Roman" w:cs="Times New Roman"/>
          <w:sz w:val="25"/>
          <w:szCs w:val="25"/>
          <w:lang w:val="ro-RO"/>
        </w:rPr>
        <w:t>.2023</w:t>
      </w:r>
      <w:r w:rsidR="00574AC0" w:rsidRPr="009341A3">
        <w:rPr>
          <w:rFonts w:ascii="Times New Roman" w:eastAsia="Times New Roman" w:hAnsi="Times New Roman" w:cs="Times New Roman"/>
          <w:sz w:val="25"/>
          <w:szCs w:val="25"/>
          <w:lang w:val="ro-RO"/>
        </w:rPr>
        <w:t xml:space="preserve"> </w:t>
      </w:r>
      <w:r w:rsidR="00BB0AA6" w:rsidRPr="009341A3">
        <w:rPr>
          <w:rFonts w:ascii="Times New Roman" w:eastAsia="Times New Roman" w:hAnsi="Times New Roman" w:cs="Times New Roman"/>
          <w:sz w:val="25"/>
          <w:szCs w:val="25"/>
          <w:lang w:val="ro-RO"/>
        </w:rPr>
        <w:t>pentru</w:t>
      </w:r>
      <w:r w:rsidR="007B4AA9" w:rsidRPr="009341A3">
        <w:rPr>
          <w:rFonts w:ascii="Times New Roman" w:eastAsia="Times New Roman" w:hAnsi="Times New Roman" w:cs="Times New Roman"/>
          <w:sz w:val="25"/>
          <w:szCs w:val="25"/>
          <w:lang w:val="ro-RO"/>
        </w:rPr>
        <w:t xml:space="preserve"> implementarea proiectului.</w:t>
      </w:r>
    </w:p>
    <w:p w:rsidR="00E41CEE" w:rsidRPr="009341A3"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 xml:space="preserve">   </w:t>
      </w:r>
    </w:p>
    <w:p w:rsidR="00B478F5" w:rsidRPr="009341A3"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9341A3">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9341A3">
        <w:rPr>
          <w:rFonts w:ascii="Times New Roman" w:eastAsia="Times New Roman" w:hAnsi="Times New Roman" w:cs="Times New Roman"/>
          <w:b/>
          <w:noProof/>
          <w:sz w:val="25"/>
          <w:szCs w:val="25"/>
          <w:lang w:val="ro-RO"/>
        </w:rPr>
        <w:t>:</w:t>
      </w:r>
    </w:p>
    <w:p w:rsidR="00B478F5" w:rsidRPr="009341A3" w:rsidRDefault="00687799" w:rsidP="00687799">
      <w:pPr>
        <w:spacing w:after="0" w:line="240" w:lineRule="auto"/>
        <w:ind w:right="108"/>
        <w:jc w:val="both"/>
        <w:rPr>
          <w:rFonts w:ascii="Times New Roman" w:eastAsia="Calibri" w:hAnsi="Times New Roman" w:cs="Times New Roman"/>
          <w:b/>
          <w:sz w:val="25"/>
          <w:szCs w:val="25"/>
          <w:lang w:val="ro-RO"/>
        </w:rPr>
      </w:pPr>
      <w:r w:rsidRPr="009341A3">
        <w:rPr>
          <w:rFonts w:ascii="Times New Roman" w:eastAsia="Times New Roman" w:hAnsi="Times New Roman" w:cs="Times New Roman"/>
          <w:sz w:val="25"/>
          <w:szCs w:val="25"/>
          <w:lang w:val="ro-RO"/>
        </w:rPr>
        <w:t>a)</w:t>
      </w:r>
      <w:r w:rsidR="00B478F5" w:rsidRPr="009341A3">
        <w:rPr>
          <w:rFonts w:ascii="Times New Roman" w:eastAsia="Times New Roman" w:hAnsi="Times New Roman" w:cs="Times New Roman"/>
          <w:sz w:val="25"/>
          <w:szCs w:val="25"/>
          <w:lang w:val="ro-RO"/>
        </w:rPr>
        <w:t xml:space="preserve"> proiectul propus </w:t>
      </w:r>
      <w:r w:rsidR="00E72687" w:rsidRPr="009341A3">
        <w:rPr>
          <w:rFonts w:ascii="Times New Roman" w:eastAsia="Times New Roman" w:hAnsi="Times New Roman" w:cs="Times New Roman"/>
          <w:b/>
          <w:sz w:val="25"/>
          <w:szCs w:val="25"/>
          <w:lang w:val="ro-RO"/>
        </w:rPr>
        <w:t>nu intră sub incidenț</w:t>
      </w:r>
      <w:r w:rsidR="00B478F5" w:rsidRPr="009341A3">
        <w:rPr>
          <w:rFonts w:ascii="Times New Roman" w:eastAsia="Times New Roman" w:hAnsi="Times New Roman" w:cs="Times New Roman"/>
          <w:b/>
          <w:sz w:val="25"/>
          <w:szCs w:val="25"/>
          <w:lang w:val="ro-RO"/>
        </w:rPr>
        <w:t>a prevederilor art.</w:t>
      </w:r>
      <w:r w:rsidR="00E72687" w:rsidRPr="009341A3">
        <w:rPr>
          <w:rFonts w:ascii="Times New Roman" w:eastAsia="Times New Roman" w:hAnsi="Times New Roman" w:cs="Times New Roman"/>
          <w:b/>
          <w:sz w:val="25"/>
          <w:szCs w:val="25"/>
          <w:lang w:val="ro-RO"/>
        </w:rPr>
        <w:t xml:space="preserve"> </w:t>
      </w:r>
      <w:r w:rsidR="00B478F5" w:rsidRPr="009341A3">
        <w:rPr>
          <w:rFonts w:ascii="Times New Roman" w:eastAsia="Times New Roman" w:hAnsi="Times New Roman" w:cs="Times New Roman"/>
          <w:b/>
          <w:sz w:val="25"/>
          <w:szCs w:val="25"/>
          <w:lang w:val="ro-RO"/>
        </w:rPr>
        <w:t>48 si 54 din Legea apelor nr. 107/1996</w:t>
      </w:r>
      <w:r w:rsidR="00B478F5" w:rsidRPr="009341A3">
        <w:rPr>
          <w:rFonts w:ascii="Times New Roman" w:eastAsia="Times New Roman" w:hAnsi="Times New Roman" w:cs="Times New Roman"/>
          <w:sz w:val="25"/>
          <w:szCs w:val="25"/>
          <w:lang w:val="ro-RO"/>
        </w:rPr>
        <w:t>, cu modificarile si completarile ulterioare;</w:t>
      </w:r>
    </w:p>
    <w:p w:rsidR="00EE295A" w:rsidRPr="009341A3"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9341A3"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IV.</w:t>
      </w:r>
      <w:r w:rsidRPr="009341A3">
        <w:rPr>
          <w:rFonts w:ascii="Times New Roman" w:eastAsia="Calibri" w:hAnsi="Times New Roman" w:cs="Times New Roman"/>
          <w:noProof/>
          <w:sz w:val="25"/>
          <w:szCs w:val="25"/>
          <w:lang w:val="ro-RO"/>
        </w:rPr>
        <w:t xml:space="preserve"> </w:t>
      </w:r>
      <w:r w:rsidR="00C01595" w:rsidRPr="009341A3">
        <w:rPr>
          <w:rFonts w:ascii="Times New Roman" w:eastAsia="Calibri" w:hAnsi="Times New Roman" w:cs="Times New Roman"/>
          <w:b/>
          <w:noProof/>
          <w:sz w:val="25"/>
          <w:szCs w:val="25"/>
          <w:lang w:val="ro-RO"/>
        </w:rPr>
        <w:t>Caracteristicile proiectului</w:t>
      </w:r>
    </w:p>
    <w:p w:rsidR="00BB0AA6" w:rsidRPr="009341A3" w:rsidRDefault="00D80376" w:rsidP="009955E6">
      <w:pPr>
        <w:tabs>
          <w:tab w:val="left" w:pos="180"/>
        </w:tabs>
        <w:spacing w:after="0" w:line="240" w:lineRule="auto"/>
        <w:ind w:right="108"/>
        <w:jc w:val="both"/>
        <w:rPr>
          <w:rFonts w:ascii="Times New Roman" w:eastAsia="Calibri" w:hAnsi="Times New Roman" w:cs="Times New Roman"/>
          <w:b/>
          <w:noProof/>
          <w:sz w:val="25"/>
          <w:szCs w:val="25"/>
          <w:lang w:val="ro-RO"/>
        </w:rPr>
      </w:pPr>
      <w:r w:rsidRPr="009341A3">
        <w:rPr>
          <w:rFonts w:ascii="Times New Roman" w:hAnsi="Times New Roman" w:cs="Times New Roman"/>
          <w:b/>
          <w:noProof/>
          <w:sz w:val="25"/>
          <w:szCs w:val="25"/>
          <w:lang w:val="ro-RO"/>
        </w:rPr>
        <w:t>Amplasament:</w:t>
      </w:r>
      <w:r w:rsidRPr="009341A3">
        <w:rPr>
          <w:rFonts w:ascii="Times New Roman" w:hAnsi="Times New Roman" w:cs="Times New Roman"/>
          <w:noProof/>
          <w:sz w:val="25"/>
          <w:szCs w:val="25"/>
          <w:lang w:val="ro-RO"/>
        </w:rPr>
        <w:t xml:space="preserve"> </w:t>
      </w:r>
      <w:r w:rsidR="003A5601" w:rsidRPr="009341A3">
        <w:rPr>
          <w:rFonts w:ascii="Times New Roman" w:hAnsi="Times New Roman" w:cs="Times New Roman"/>
          <w:noProof/>
          <w:sz w:val="25"/>
          <w:szCs w:val="25"/>
          <w:lang w:val="ro-RO"/>
        </w:rPr>
        <w:t>a</w:t>
      </w:r>
      <w:r w:rsidR="00633FAE" w:rsidRPr="009341A3">
        <w:rPr>
          <w:rFonts w:ascii="Times New Roman" w:hAnsi="Times New Roman" w:cs="Times New Roman"/>
          <w:noProof/>
          <w:sz w:val="25"/>
          <w:szCs w:val="25"/>
          <w:lang w:val="ro-RO"/>
        </w:rPr>
        <w:t>mplasamentul studiat, identificat prin CF nr. 341257 Cluj-Napoca, este situat în partea sud-vestică a orașului, creând legătura dintre cartierul Mănăștur și strada Făgetului.</w:t>
      </w:r>
      <w:r w:rsidR="009955E6" w:rsidRPr="009341A3">
        <w:rPr>
          <w:rFonts w:ascii="Times New Roman" w:hAnsi="Times New Roman" w:cs="Times New Roman"/>
          <w:noProof/>
          <w:sz w:val="25"/>
          <w:szCs w:val="25"/>
          <w:lang w:val="ro-RO"/>
        </w:rPr>
        <w:t xml:space="preserve"> </w:t>
      </w:r>
    </w:p>
    <w:p w:rsidR="00BB0AA6" w:rsidRPr="009341A3" w:rsidRDefault="00633FAE" w:rsidP="00633FAE">
      <w:pPr>
        <w:tabs>
          <w:tab w:val="left" w:pos="180"/>
        </w:tabs>
        <w:spacing w:after="0" w:line="240" w:lineRule="auto"/>
        <w:ind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Se propune</w:t>
      </w:r>
      <w:r w:rsidR="009955E6" w:rsidRPr="009341A3">
        <w:rPr>
          <w:rFonts w:ascii="Times New Roman" w:eastAsia="Calibri" w:hAnsi="Times New Roman" w:cs="Times New Roman"/>
          <w:b/>
          <w:noProof/>
          <w:sz w:val="25"/>
          <w:szCs w:val="25"/>
          <w:lang w:val="ro-RO"/>
        </w:rPr>
        <w:t xml:space="preserve"> </w:t>
      </w:r>
      <w:r w:rsidR="009955E6" w:rsidRPr="009341A3">
        <w:rPr>
          <w:rFonts w:ascii="Times New Roman" w:eastAsia="Calibri" w:hAnsi="Times New Roman" w:cs="Times New Roman"/>
          <w:noProof/>
          <w:sz w:val="25"/>
          <w:szCs w:val="25"/>
          <w:lang w:val="ro-RO"/>
        </w:rPr>
        <w:t>realizarea unei benzi velo, în lungime totală de 5361,16 m.</w:t>
      </w:r>
    </w:p>
    <w:p w:rsidR="009955E6" w:rsidRPr="009341A3" w:rsidRDefault="009955E6" w:rsidP="009955E6">
      <w:pPr>
        <w:tabs>
          <w:tab w:val="left" w:pos="180"/>
        </w:tabs>
        <w:spacing w:after="0" w:line="240" w:lineRule="auto"/>
        <w:ind w:right="108"/>
        <w:jc w:val="both"/>
        <w:rPr>
          <w:rFonts w:ascii="Times New Roman" w:hAnsi="Times New Roman" w:cs="Times New Roman"/>
          <w:noProof/>
          <w:sz w:val="25"/>
          <w:szCs w:val="25"/>
          <w:lang w:val="ro-RO"/>
        </w:rPr>
      </w:pPr>
      <w:r w:rsidRPr="009341A3">
        <w:rPr>
          <w:rFonts w:ascii="Times New Roman" w:hAnsi="Times New Roman" w:cs="Times New Roman"/>
          <w:noProof/>
          <w:sz w:val="25"/>
          <w:szCs w:val="25"/>
          <w:lang w:val="ro-RO"/>
        </w:rPr>
        <w:t xml:space="preserve">Din suprafața totală de 99382 mp a drumului Sfântul Ioan, suprafața de 78727,5 mp face obiectul proiectului. </w:t>
      </w:r>
    </w:p>
    <w:p w:rsidR="009955E6" w:rsidRPr="009341A3" w:rsidRDefault="009955E6" w:rsidP="009955E6">
      <w:pPr>
        <w:tabs>
          <w:tab w:val="left" w:pos="180"/>
        </w:tabs>
        <w:spacing w:after="0" w:line="240" w:lineRule="auto"/>
        <w:ind w:right="108"/>
        <w:jc w:val="both"/>
        <w:rPr>
          <w:rFonts w:ascii="Times New Roman" w:hAnsi="Times New Roman" w:cs="Times New Roman"/>
          <w:noProof/>
          <w:sz w:val="25"/>
          <w:szCs w:val="25"/>
          <w:lang w:val="ro-RO"/>
        </w:rPr>
      </w:pPr>
      <w:r w:rsidRPr="009341A3">
        <w:rPr>
          <w:rFonts w:ascii="Times New Roman" w:hAnsi="Times New Roman" w:cs="Times New Roman"/>
          <w:noProof/>
          <w:sz w:val="25"/>
          <w:szCs w:val="25"/>
          <w:lang w:val="ro-RO"/>
        </w:rPr>
        <w:t xml:space="preserve">Caracteristicile benzii sunt: lungime 2x5360 m (stânga+dreapta) și lățime 2x2 m. </w:t>
      </w:r>
    </w:p>
    <w:p w:rsidR="009955E6" w:rsidRPr="009341A3" w:rsidRDefault="009955E6" w:rsidP="009955E6">
      <w:pPr>
        <w:tabs>
          <w:tab w:val="left" w:pos="180"/>
        </w:tabs>
        <w:spacing w:after="0" w:line="240" w:lineRule="auto"/>
        <w:ind w:right="108"/>
        <w:jc w:val="both"/>
        <w:rPr>
          <w:rFonts w:ascii="Times New Roman" w:hAnsi="Times New Roman" w:cs="Times New Roman"/>
          <w:noProof/>
          <w:sz w:val="25"/>
          <w:szCs w:val="25"/>
          <w:lang w:val="ro-RO"/>
        </w:rPr>
      </w:pPr>
      <w:r w:rsidRPr="009341A3">
        <w:rPr>
          <w:rFonts w:ascii="Times New Roman" w:hAnsi="Times New Roman" w:cs="Times New Roman"/>
          <w:noProof/>
          <w:sz w:val="25"/>
          <w:szCs w:val="25"/>
          <w:lang w:val="ro-RO"/>
        </w:rPr>
        <w:t>Structura rutieră propusă:</w:t>
      </w:r>
    </w:p>
    <w:p w:rsidR="009955E6" w:rsidRPr="009341A3" w:rsidRDefault="009955E6" w:rsidP="009955E6">
      <w:pPr>
        <w:pStyle w:val="ListParagraph"/>
        <w:numPr>
          <w:ilvl w:val="0"/>
          <w:numId w:val="12"/>
        </w:numPr>
        <w:tabs>
          <w:tab w:val="left" w:pos="180"/>
        </w:tabs>
        <w:spacing w:after="0" w:line="240" w:lineRule="auto"/>
        <w:ind w:left="567"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noProof/>
          <w:sz w:val="25"/>
          <w:szCs w:val="25"/>
          <w:lang w:val="ro-RO"/>
        </w:rPr>
        <w:t>4 cm MAS 16 – strat de bază;</w:t>
      </w:r>
    </w:p>
    <w:p w:rsidR="009955E6" w:rsidRPr="009341A3" w:rsidRDefault="009955E6" w:rsidP="009955E6">
      <w:pPr>
        <w:pStyle w:val="ListParagraph"/>
        <w:numPr>
          <w:ilvl w:val="0"/>
          <w:numId w:val="12"/>
        </w:numPr>
        <w:tabs>
          <w:tab w:val="left" w:pos="180"/>
        </w:tabs>
        <w:spacing w:after="0" w:line="240" w:lineRule="auto"/>
        <w:ind w:left="567"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noProof/>
          <w:sz w:val="25"/>
          <w:szCs w:val="25"/>
          <w:lang w:val="ro-RO"/>
        </w:rPr>
        <w:t>6 cm BAD 22,4 – strat de legătură;</w:t>
      </w:r>
    </w:p>
    <w:p w:rsidR="009955E6" w:rsidRPr="009341A3" w:rsidRDefault="009955E6" w:rsidP="009955E6">
      <w:pPr>
        <w:pStyle w:val="ListParagraph"/>
        <w:numPr>
          <w:ilvl w:val="0"/>
          <w:numId w:val="12"/>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20 cm piatră spartă impănată – strat de bază;</w:t>
      </w:r>
    </w:p>
    <w:p w:rsidR="009955E6" w:rsidRPr="009341A3" w:rsidRDefault="009955E6" w:rsidP="009955E6">
      <w:pPr>
        <w:pStyle w:val="ListParagraph"/>
        <w:numPr>
          <w:ilvl w:val="0"/>
          <w:numId w:val="12"/>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20 cm strat de balast – strat superior de fundație;</w:t>
      </w:r>
    </w:p>
    <w:p w:rsidR="009955E6" w:rsidRPr="009341A3" w:rsidRDefault="009955E6" w:rsidP="009955E6">
      <w:pPr>
        <w:pStyle w:val="ListParagraph"/>
        <w:numPr>
          <w:ilvl w:val="0"/>
          <w:numId w:val="12"/>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30 cm blocaj din piatră brută – strat inferior de fundație;</w:t>
      </w:r>
    </w:p>
    <w:p w:rsidR="009955E6" w:rsidRPr="009341A3" w:rsidRDefault="009955E6" w:rsidP="009955E6">
      <w:pPr>
        <w:pStyle w:val="ListParagraph"/>
        <w:numPr>
          <w:ilvl w:val="0"/>
          <w:numId w:val="12"/>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10 cm strat de balast – strat de formă;</w:t>
      </w:r>
    </w:p>
    <w:p w:rsidR="009955E6" w:rsidRPr="009341A3" w:rsidRDefault="009955E6" w:rsidP="009955E6">
      <w:pPr>
        <w:tabs>
          <w:tab w:val="left" w:pos="180"/>
        </w:tabs>
        <w:spacing w:after="0" w:line="240" w:lineRule="auto"/>
        <w:ind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 xml:space="preserve">Delimitare față de carosabil se va face cu marcaj rutier de culoare albă, iar banda velo se va vopsi în culoare verde. </w:t>
      </w:r>
      <w:r w:rsidR="00865C2F" w:rsidRPr="009341A3">
        <w:rPr>
          <w:rFonts w:ascii="Times New Roman" w:eastAsia="Calibri" w:hAnsi="Times New Roman" w:cs="Times New Roman"/>
          <w:noProof/>
          <w:sz w:val="25"/>
          <w:szCs w:val="25"/>
          <w:lang w:val="ro-RO"/>
        </w:rPr>
        <w:t>Încadrarea îmbrăcăminții se va face cu borduri carosabile 25x20 cm, pozate pe beton C16/20.</w:t>
      </w:r>
    </w:p>
    <w:p w:rsidR="00865C2F" w:rsidRPr="009341A3" w:rsidRDefault="00865C2F" w:rsidP="009955E6">
      <w:pPr>
        <w:tabs>
          <w:tab w:val="left" w:pos="180"/>
        </w:tabs>
        <w:spacing w:after="0" w:line="240" w:lineRule="auto"/>
        <w:ind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Se propus următoarele tipuri de lucrări:</w:t>
      </w:r>
    </w:p>
    <w:p w:rsidR="00865C2F" w:rsidRPr="009341A3" w:rsidRDefault="00865C2F" w:rsidP="00865C2F">
      <w:pPr>
        <w:pStyle w:val="ListParagraph"/>
        <w:numPr>
          <w:ilvl w:val="0"/>
          <w:numId w:val="13"/>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Refacerea sistemului rutier carosabil aferent străzii (dacă e cazul);</w:t>
      </w:r>
    </w:p>
    <w:p w:rsidR="00865C2F" w:rsidRPr="009341A3" w:rsidRDefault="00865C2F" w:rsidP="00865C2F">
      <w:pPr>
        <w:pStyle w:val="ListParagraph"/>
        <w:numPr>
          <w:ilvl w:val="0"/>
          <w:numId w:val="13"/>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Asigurarea preluării apelor de suprafață;</w:t>
      </w:r>
    </w:p>
    <w:p w:rsidR="00865C2F" w:rsidRPr="009341A3" w:rsidRDefault="00865C2F" w:rsidP="00865C2F">
      <w:pPr>
        <w:pStyle w:val="ListParagraph"/>
        <w:numPr>
          <w:ilvl w:val="0"/>
          <w:numId w:val="13"/>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Executarea lucrărilor de delimitare a trotuarelor prin încadrări cu borduri (capătul către strada Făgetului);</w:t>
      </w:r>
    </w:p>
    <w:p w:rsidR="00865C2F" w:rsidRPr="009341A3" w:rsidRDefault="00865C2F" w:rsidP="00865C2F">
      <w:pPr>
        <w:pStyle w:val="ListParagraph"/>
        <w:numPr>
          <w:ilvl w:val="0"/>
          <w:numId w:val="13"/>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Modernizarea accesului către proprietățile aferente domeniului public;</w:t>
      </w:r>
    </w:p>
    <w:p w:rsidR="00865C2F" w:rsidRPr="009341A3" w:rsidRDefault="00865C2F" w:rsidP="00865C2F">
      <w:pPr>
        <w:pStyle w:val="ListParagraph"/>
        <w:numPr>
          <w:ilvl w:val="0"/>
          <w:numId w:val="13"/>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Facilitarea accesului persoanelor cu dizabilități;</w:t>
      </w:r>
    </w:p>
    <w:p w:rsidR="00865C2F" w:rsidRPr="009341A3" w:rsidRDefault="00865C2F" w:rsidP="00865C2F">
      <w:pPr>
        <w:pStyle w:val="ListParagraph"/>
        <w:numPr>
          <w:ilvl w:val="0"/>
          <w:numId w:val="13"/>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Modernizarea sistemului de iluminat public și relocarea stâlpilor de iluminat (după caz);</w:t>
      </w:r>
    </w:p>
    <w:p w:rsidR="00865C2F" w:rsidRPr="009341A3" w:rsidRDefault="00865C2F" w:rsidP="00865C2F">
      <w:pPr>
        <w:pStyle w:val="ListParagraph"/>
        <w:numPr>
          <w:ilvl w:val="0"/>
          <w:numId w:val="13"/>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Realizarea marcajelor rutiere și semnalizări rutiere;</w:t>
      </w:r>
    </w:p>
    <w:p w:rsidR="00865C2F" w:rsidRPr="009341A3" w:rsidRDefault="00865C2F" w:rsidP="00865C2F">
      <w:pPr>
        <w:pStyle w:val="ListParagraph"/>
        <w:numPr>
          <w:ilvl w:val="0"/>
          <w:numId w:val="13"/>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Modernizarea intersecțiilor cu străzile adiacente;</w:t>
      </w:r>
    </w:p>
    <w:p w:rsidR="00BB0AA6" w:rsidRPr="009341A3" w:rsidRDefault="00BB0AA6"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9D463E" w:rsidRPr="009341A3" w:rsidRDefault="009D463E"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A22F0A" w:rsidRPr="009341A3"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b/>
          <w:noProof/>
          <w:sz w:val="25"/>
          <w:szCs w:val="25"/>
          <w:lang w:val="ro-RO"/>
        </w:rPr>
        <w:t>V</w:t>
      </w:r>
      <w:r w:rsidR="002208B7" w:rsidRPr="009341A3">
        <w:rPr>
          <w:rFonts w:ascii="Times New Roman" w:eastAsia="Calibri" w:hAnsi="Times New Roman" w:cs="Times New Roman"/>
          <w:b/>
          <w:noProof/>
          <w:sz w:val="25"/>
          <w:szCs w:val="25"/>
          <w:lang w:val="ro-RO"/>
        </w:rPr>
        <w:t>.</w:t>
      </w:r>
      <w:r w:rsidR="002208B7" w:rsidRPr="009341A3">
        <w:rPr>
          <w:rFonts w:ascii="Times New Roman" w:eastAsia="Calibri" w:hAnsi="Times New Roman" w:cs="Times New Roman"/>
          <w:noProof/>
          <w:sz w:val="25"/>
          <w:szCs w:val="25"/>
          <w:lang w:val="ro-RO"/>
        </w:rPr>
        <w:t xml:space="preserve"> </w:t>
      </w:r>
      <w:r w:rsidR="00AE0BC9" w:rsidRPr="009341A3">
        <w:rPr>
          <w:rFonts w:ascii="Times New Roman" w:eastAsia="Calibri" w:hAnsi="Times New Roman" w:cs="Times New Roman"/>
          <w:b/>
          <w:noProof/>
          <w:sz w:val="25"/>
          <w:szCs w:val="25"/>
          <w:lang w:val="ro-RO"/>
        </w:rPr>
        <w:t>Măsurile ș</w:t>
      </w:r>
      <w:r w:rsidR="00A755F7" w:rsidRPr="009341A3">
        <w:rPr>
          <w:rFonts w:ascii="Times New Roman" w:eastAsia="Calibri" w:hAnsi="Times New Roman" w:cs="Times New Roman"/>
          <w:b/>
          <w:noProof/>
          <w:sz w:val="25"/>
          <w:szCs w:val="25"/>
          <w:lang w:val="ro-RO"/>
        </w:rPr>
        <w:t xml:space="preserve">i </w:t>
      </w:r>
      <w:r w:rsidR="0077378A" w:rsidRPr="009341A3">
        <w:rPr>
          <w:rFonts w:ascii="Times New Roman" w:eastAsia="Calibri" w:hAnsi="Times New Roman" w:cs="Times New Roman"/>
          <w:b/>
          <w:noProof/>
          <w:sz w:val="25"/>
          <w:szCs w:val="25"/>
          <w:lang w:val="ro-RO"/>
        </w:rPr>
        <w:t>c</w:t>
      </w:r>
      <w:r w:rsidR="00A22F0A" w:rsidRPr="009341A3">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92EB7" w:rsidRPr="009341A3"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9341A3"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 xml:space="preserve">amplasarea organizării de şantier se va face </w:t>
      </w:r>
      <w:r w:rsidR="009341A3" w:rsidRPr="009341A3">
        <w:rPr>
          <w:rFonts w:ascii="Times New Roman" w:eastAsia="Calibri" w:hAnsi="Times New Roman" w:cs="Times New Roman"/>
          <w:noProof/>
          <w:sz w:val="25"/>
          <w:szCs w:val="25"/>
          <w:lang w:val="ro-RO"/>
        </w:rPr>
        <w:t>fără a aduce prejudicii ariei naturale protejate sau pădurii</w:t>
      </w:r>
      <w:r w:rsidRPr="009341A3">
        <w:rPr>
          <w:rFonts w:ascii="Times New Roman" w:eastAsia="Calibri" w:hAnsi="Times New Roman" w:cs="Times New Roman"/>
          <w:noProof/>
          <w:sz w:val="25"/>
          <w:szCs w:val="25"/>
          <w:lang w:val="ro-RO"/>
        </w:rPr>
        <w:t>;</w:t>
      </w:r>
    </w:p>
    <w:p w:rsidR="00A92EB7" w:rsidRPr="009341A3"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9341A3"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luarea măsurilor asiguratorii pentru stabilitatea terenului din vecinatate şi a construcţiilor existente, indiferent de stadiul de realizare a proiectului;</w:t>
      </w:r>
    </w:p>
    <w:p w:rsidR="00A92EB7" w:rsidRPr="009341A3"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delimitarea zonelor de lucru pentru prevenirea/minimalizarea distrugerii suprafeţelor vegetale din vecinătatea obiectivelor; se interzice defrişarea/tăierea de arbori din vecinătatea amplasamentelor;</w:t>
      </w:r>
    </w:p>
    <w:p w:rsidR="002C680D" w:rsidRPr="009341A3"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manipularea materialelor de construcții și a volumelor de pământ excavat se va face numai în spațiul destinat lucrărilor;</w:t>
      </w:r>
    </w:p>
    <w:p w:rsidR="002C680D" w:rsidRPr="009341A3"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stropirea solului în fazele de pregătire prin decopertare/săpături/excavări în vederea evitării emisiilor de pulberi în perioadele cu vânt;</w:t>
      </w:r>
    </w:p>
    <w:p w:rsidR="002C680D" w:rsidRPr="009341A3"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asigurarea unei umidități adecvate a materialului excavat/transportat/împrăștiar și a deșeurilor de construcții depozitate temporar, în perioadele lipsite de precipitații;</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diminuarea la minimum a înălţimii de descărcare a materialelor care pot genera emisii de praf și evitarea desfăşurării lucrărilor cu emisii de praf ȋn perioade cu vânt puternic;</w:t>
      </w:r>
    </w:p>
    <w:p w:rsidR="002C680D" w:rsidRPr="009341A3"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evitarea depozitării materialelor de construcții/utilajelor/deșeurilor pe terenurile din jurul amplasamentului;</w:t>
      </w:r>
    </w:p>
    <w:p w:rsidR="001026EB" w:rsidRPr="009341A3"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respectarea căilor de acces pentru utilaje și mijloace de transport;</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circulaţia cu viteză redusă pe drumul de acces şi secţiunile de drum nemodernizat pe care se desfăşoară transportul materialelor pentru reducerea antrenării particulelor de praf;</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aplicarea unor tehnologii de execuţie moderne, a unor materiale puţin agresive pentru mediu şi a unei mecanizări avansate, cu generare minimă de deşeuri;</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se interzice depozitarea deșeurilor de orice fel în mod neorganziat pe sol; se vor evita orice scurgeri accidentale pe sol;</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lastRenderedPageBreak/>
        <w:t>depozitarea materialelor/utilajelor/sculelor numai în locuri special amenajate, pentru asigurarea protecției factorilor de mediu;</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folosirea de utilaje performante care nu produc pierderi de substanţe poluante în timpul funcţionării;</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 xml:space="preserve">întreţinerea tehnică a mijloacelor auto şi utilajelor folosite pentru a se evita pierderile substanţelor petroliere şi a uleiurilor; </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stabilirea unui program adecvat prin care sursa de zgomot şi vibraţii să fie redusă ȋn timp şi ȋn intensitate;</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oprirea motoarelor utilajelor şi/sau autoutilitarelor pe durata pauzelor şi ȋn perioadele ȋn care nu sunt implicate ȋn activitate, pentru diminuarea poluării aerului;</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oprirea motoarelor  vehiculelor ȋn timpul efectuării operaţiilor de ȋncărcare şi/sau descărcare a materialelor;</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refacerea la starea iniţială a terenurilor ocupate temporar, la finalizarea lucrărilor;</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respectarea condiților impuse prin actele de reglementare emise de alte autorități;</w:t>
      </w:r>
    </w:p>
    <w:p w:rsidR="001026EB" w:rsidRPr="009341A3"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se vor respecta prevederilor legislației în vigoare;</w:t>
      </w:r>
    </w:p>
    <w:p w:rsidR="00EC7B52" w:rsidRPr="009341A3"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 xml:space="preserve">titularul proiectului are obligația de a notifica în scris APM Cluj despre orice </w:t>
      </w:r>
      <w:r w:rsidR="00EC7B52" w:rsidRPr="009341A3">
        <w:rPr>
          <w:rFonts w:ascii="Times New Roman" w:eastAsia="Calibri" w:hAnsi="Times New Roman" w:cs="Times New Roman"/>
          <w:noProof/>
          <w:sz w:val="25"/>
          <w:szCs w:val="25"/>
          <w:lang w:val="ro-RO"/>
        </w:rPr>
        <w:t>modificare sau extindere a proiectului survenită după emiterea deciziei etapei de încadrare, înainte de producerea modificării;</w:t>
      </w:r>
    </w:p>
    <w:p w:rsidR="00134D1B" w:rsidRPr="009341A3" w:rsidRDefault="00134D1B" w:rsidP="00EC7B52">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evitarea degradării zonelor învecinate amplasamentului prin staționarea utilajelor, efectuarea reparațiilor acestora etc.;</w:t>
      </w:r>
    </w:p>
    <w:p w:rsidR="009341A3" w:rsidRPr="009341A3" w:rsidRDefault="009341A3" w:rsidP="00EC7B52">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se vor respecta prevederile tuturor avizelor emise de către alte autorități.</w:t>
      </w:r>
    </w:p>
    <w:p w:rsidR="003A5601" w:rsidRPr="009341A3" w:rsidRDefault="003A5601" w:rsidP="003A5601">
      <w:pPr>
        <w:pStyle w:val="ListParagraph"/>
        <w:spacing w:after="0" w:line="240" w:lineRule="auto"/>
        <w:ind w:left="426" w:right="108"/>
        <w:jc w:val="both"/>
        <w:rPr>
          <w:rFonts w:ascii="Times New Roman" w:eastAsia="Calibri" w:hAnsi="Times New Roman" w:cs="Times New Roman"/>
          <w:noProof/>
          <w:sz w:val="25"/>
          <w:szCs w:val="25"/>
          <w:lang w:val="ro-RO"/>
        </w:rPr>
      </w:pPr>
    </w:p>
    <w:p w:rsidR="00EC7B52" w:rsidRPr="009341A3" w:rsidRDefault="00EC7B52" w:rsidP="00EC7B52">
      <w:pPr>
        <w:spacing w:after="0" w:line="240" w:lineRule="auto"/>
        <w:ind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VI. Respectarea condiți</w:t>
      </w:r>
      <w:r w:rsidR="00E72687" w:rsidRPr="009341A3">
        <w:rPr>
          <w:rFonts w:ascii="Times New Roman" w:eastAsia="Calibri" w:hAnsi="Times New Roman" w:cs="Times New Roman"/>
          <w:b/>
          <w:noProof/>
          <w:sz w:val="25"/>
          <w:szCs w:val="25"/>
          <w:lang w:val="ro-RO"/>
        </w:rPr>
        <w:t xml:space="preserve">ilor impuse prin Avizul </w:t>
      </w:r>
      <w:r w:rsidRPr="009341A3">
        <w:rPr>
          <w:rFonts w:ascii="Times New Roman" w:eastAsia="Calibri" w:hAnsi="Times New Roman" w:cs="Times New Roman"/>
          <w:b/>
          <w:noProof/>
          <w:sz w:val="25"/>
          <w:szCs w:val="25"/>
          <w:lang w:val="ro-RO"/>
        </w:rPr>
        <w:t xml:space="preserve">nr. </w:t>
      </w:r>
      <w:r w:rsidR="00E72687" w:rsidRPr="009341A3">
        <w:rPr>
          <w:rFonts w:ascii="Times New Roman" w:eastAsia="Calibri" w:hAnsi="Times New Roman" w:cs="Times New Roman"/>
          <w:b/>
          <w:noProof/>
          <w:sz w:val="25"/>
          <w:szCs w:val="25"/>
          <w:lang w:val="ro-RO"/>
        </w:rPr>
        <w:t>59/12</w:t>
      </w:r>
      <w:r w:rsidRPr="009341A3">
        <w:rPr>
          <w:rFonts w:ascii="Times New Roman" w:eastAsia="Calibri" w:hAnsi="Times New Roman" w:cs="Times New Roman"/>
          <w:b/>
          <w:noProof/>
          <w:sz w:val="25"/>
          <w:szCs w:val="25"/>
          <w:lang w:val="ro-RO"/>
        </w:rPr>
        <w:t>.</w:t>
      </w:r>
      <w:r w:rsidR="00BB0AA6" w:rsidRPr="009341A3">
        <w:rPr>
          <w:rFonts w:ascii="Times New Roman" w:eastAsia="Calibri" w:hAnsi="Times New Roman" w:cs="Times New Roman"/>
          <w:b/>
          <w:noProof/>
          <w:sz w:val="25"/>
          <w:szCs w:val="25"/>
          <w:lang w:val="ro-RO"/>
        </w:rPr>
        <w:t>0</w:t>
      </w:r>
      <w:r w:rsidR="00E72687" w:rsidRPr="009341A3">
        <w:rPr>
          <w:rFonts w:ascii="Times New Roman" w:eastAsia="Calibri" w:hAnsi="Times New Roman" w:cs="Times New Roman"/>
          <w:b/>
          <w:noProof/>
          <w:sz w:val="25"/>
          <w:szCs w:val="25"/>
          <w:lang w:val="ro-RO"/>
        </w:rPr>
        <w:t>9</w:t>
      </w:r>
      <w:r w:rsidRPr="009341A3">
        <w:rPr>
          <w:rFonts w:ascii="Times New Roman" w:eastAsia="Calibri" w:hAnsi="Times New Roman" w:cs="Times New Roman"/>
          <w:b/>
          <w:noProof/>
          <w:sz w:val="25"/>
          <w:szCs w:val="25"/>
          <w:lang w:val="ro-RO"/>
        </w:rPr>
        <w:t>.202</w:t>
      </w:r>
      <w:r w:rsidR="00BB0AA6" w:rsidRPr="009341A3">
        <w:rPr>
          <w:rFonts w:ascii="Times New Roman" w:eastAsia="Calibri" w:hAnsi="Times New Roman" w:cs="Times New Roman"/>
          <w:b/>
          <w:noProof/>
          <w:sz w:val="25"/>
          <w:szCs w:val="25"/>
          <w:lang w:val="ro-RO"/>
        </w:rPr>
        <w:t>3</w:t>
      </w:r>
      <w:r w:rsidRPr="009341A3">
        <w:rPr>
          <w:rFonts w:ascii="Times New Roman" w:eastAsia="Calibri" w:hAnsi="Times New Roman" w:cs="Times New Roman"/>
          <w:b/>
          <w:noProof/>
          <w:sz w:val="25"/>
          <w:szCs w:val="25"/>
          <w:lang w:val="ro-RO"/>
        </w:rPr>
        <w:t xml:space="preserve">, emis de </w:t>
      </w:r>
      <w:r w:rsidR="00E72687" w:rsidRPr="009341A3">
        <w:rPr>
          <w:rFonts w:ascii="Times New Roman" w:eastAsia="Calibri" w:hAnsi="Times New Roman" w:cs="Times New Roman"/>
          <w:b/>
          <w:noProof/>
          <w:sz w:val="25"/>
          <w:szCs w:val="25"/>
          <w:lang w:val="ro-RO"/>
        </w:rPr>
        <w:t>Agenția Națională pentru Arii Naturale Protejate</w:t>
      </w:r>
      <w:r w:rsidRPr="009341A3">
        <w:rPr>
          <w:rFonts w:ascii="Times New Roman" w:eastAsia="Calibri" w:hAnsi="Times New Roman" w:cs="Times New Roman"/>
          <w:b/>
          <w:noProof/>
          <w:sz w:val="25"/>
          <w:szCs w:val="25"/>
          <w:lang w:val="ro-RO"/>
        </w:rPr>
        <w:t xml:space="preserve">: </w:t>
      </w:r>
    </w:p>
    <w:p w:rsidR="00471117" w:rsidRPr="009341A3" w:rsidRDefault="00E72687" w:rsidP="00EC7B52">
      <w:pPr>
        <w:pStyle w:val="ListParagraph"/>
        <w:numPr>
          <w:ilvl w:val="0"/>
          <w:numId w:val="11"/>
        </w:numPr>
        <w:spacing w:after="0" w:line="240" w:lineRule="auto"/>
        <w:ind w:left="426"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noProof/>
          <w:sz w:val="25"/>
          <w:szCs w:val="25"/>
          <w:lang w:val="ro-RO"/>
        </w:rPr>
        <w:t>respectarea prevederilor planului de management și ale regulamentului sitului Natura 2000 ROSCI0074 Făgetul Clujul – Valea Morii;</w:t>
      </w:r>
    </w:p>
    <w:p w:rsidR="00E72687" w:rsidRPr="009341A3" w:rsidRDefault="00E72687" w:rsidP="00EC7B52">
      <w:pPr>
        <w:pStyle w:val="ListParagraph"/>
        <w:numPr>
          <w:ilvl w:val="0"/>
          <w:numId w:val="11"/>
        </w:numPr>
        <w:spacing w:after="0" w:line="240" w:lineRule="auto"/>
        <w:ind w:left="426"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noProof/>
          <w:sz w:val="25"/>
          <w:szCs w:val="25"/>
          <w:lang w:val="ro-RO"/>
        </w:rPr>
        <w:t>desfășurarea proiectului se va face strict pe suprafața menționată, cu respectarea prevederilor din documentația tehnică, în vederea reducerii potențialului impact asupra speciilor protejate din aria naturală protejată ROSCI0074 Făgetul Clujului – Valea Morii;</w:t>
      </w:r>
    </w:p>
    <w:p w:rsidR="00E72687" w:rsidRPr="009341A3" w:rsidRDefault="00E72687" w:rsidP="00EC7B52">
      <w:pPr>
        <w:pStyle w:val="ListParagraph"/>
        <w:numPr>
          <w:ilvl w:val="0"/>
          <w:numId w:val="11"/>
        </w:numPr>
        <w:spacing w:after="0" w:line="240" w:lineRule="auto"/>
        <w:ind w:left="426"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noProof/>
          <w:sz w:val="25"/>
          <w:szCs w:val="25"/>
          <w:lang w:val="ro-RO"/>
        </w:rPr>
        <w:t>interzicerea depozitării materiilor prime precum agregate minerale, elemente prefabricate, tuburi etc. pe suprafața ariei naturale protejate, în afara amplasamentului proiectului;</w:t>
      </w:r>
    </w:p>
    <w:p w:rsidR="00E72687" w:rsidRPr="009341A3" w:rsidRDefault="00E72687" w:rsidP="00EC7B52">
      <w:pPr>
        <w:pStyle w:val="ListParagraph"/>
        <w:numPr>
          <w:ilvl w:val="0"/>
          <w:numId w:val="11"/>
        </w:numPr>
        <w:spacing w:after="0" w:line="240" w:lineRule="auto"/>
        <w:ind w:left="426" w:right="108"/>
        <w:jc w:val="both"/>
        <w:rPr>
          <w:rFonts w:ascii="Times New Roman" w:eastAsia="Calibri" w:hAnsi="Times New Roman" w:cs="Times New Roman"/>
          <w:b/>
          <w:noProof/>
          <w:sz w:val="25"/>
          <w:szCs w:val="25"/>
          <w:lang w:val="ro-RO"/>
        </w:rPr>
      </w:pPr>
      <w:r w:rsidRPr="009341A3">
        <w:rPr>
          <w:rFonts w:ascii="Times New Roman" w:eastAsia="Calibri" w:hAnsi="Times New Roman" w:cs="Times New Roman"/>
          <w:noProof/>
          <w:sz w:val="25"/>
          <w:szCs w:val="25"/>
          <w:lang w:val="ro-RO"/>
        </w:rPr>
        <w:t>evitarea degradării zonelor învecinate amplasamentului prin staționarea utilajelor, efectuarea reparațiilor acestora etc.;</w:t>
      </w:r>
    </w:p>
    <w:p w:rsidR="003A5601" w:rsidRPr="009341A3" w:rsidRDefault="003A5601"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este interzisă orice formă de recoltare, capturare, ucidere sau vătămare a exemplarelor de faună sălbatică aflate în mediul lor natural, în orice staiu din ciclul lor biologic;</w:t>
      </w:r>
    </w:p>
    <w:p w:rsidR="003A5601" w:rsidRPr="009341A3" w:rsidRDefault="003A5601"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gestionarea deșeurilor tehnologice și a celor menajere se va realiza conform legislației în vigoare, respectiv OUG nr. 92/2021 privin regimul deșeurilor, cu modificările și completările ulterioare;</w:t>
      </w:r>
    </w:p>
    <w:p w:rsidR="003A5601" w:rsidRPr="009341A3" w:rsidRDefault="003A5601"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lastRenderedPageBreak/>
        <w:t>se vor folosi utilaje și mijloace de transport care nu prezintă un grad de uzură ridicat sau pierderi de carburați/lubrifianți, cu inspecția tehnică periodică realizată;</w:t>
      </w:r>
    </w:p>
    <w:p w:rsidR="003A5601" w:rsidRPr="009341A3" w:rsidRDefault="003A5601"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în cazul scurgerilor accidentale de produse petroliere se vor aplica imediat substanțe absorbante;</w:t>
      </w:r>
    </w:p>
    <w:p w:rsidR="003A5601" w:rsidRPr="009341A3" w:rsidRDefault="003A5601"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se vor utiliza doar căile de acces existente, fiind interzisă realizarea unor noi căi de acces;</w:t>
      </w:r>
    </w:p>
    <w:p w:rsidR="003A5601" w:rsidRPr="009341A3" w:rsidRDefault="003A5601"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în cazul producerii accidentale a unui prejudiciu ce afectează obiectivele de conservare pentru care a fost desemnată aria naturală protejată ROSCI0074 Făgetul Clujului-Valea Morii, se va anunța în cel mai scurt timp autoritatea responsabilă – A.N.A.N.P., Serviciul Teritorial Cluj, în vederea stabilirii măsurilor de remediere ce vor fi puse în aplicare de cel care a produs prejudiciul;</w:t>
      </w:r>
    </w:p>
    <w:p w:rsidR="003A5601" w:rsidRPr="009341A3" w:rsidRDefault="003A5601"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echipele de lucrători vor fi instruite cu privire la existența sitului de importanță comunitară ROSCI0074 Făgetului Clujului – Valea Morii, în zona de execuție a lucrărilor, cu precădere asupra măsurilor și responsabilităților ce le revin privind protecția acestuia, precum și pentru cunoașterea și respectarea prevederilor legale în domeniul protecției factorilor de mediu pentru toate lucrările executate în cadrul activității desfășurate;</w:t>
      </w:r>
    </w:p>
    <w:p w:rsidR="003A5601" w:rsidRPr="009341A3" w:rsidRDefault="003A5601"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9341A3">
        <w:rPr>
          <w:rFonts w:ascii="Times New Roman" w:eastAsia="Calibri" w:hAnsi="Times New Roman" w:cs="Times New Roman"/>
          <w:noProof/>
          <w:sz w:val="25"/>
          <w:szCs w:val="25"/>
          <w:lang w:val="ro-RO"/>
        </w:rPr>
        <w:t>beneficiarul are obligația de a respecta cu strictețe legislația de mediu în vigoare și în special prevederilor OUG 57/2007 privin regimul ariilor naturale protejate, conservarea habitatelor naturale, a florei și faunei sălbatice cu modificările și completările ulterioare.</w:t>
      </w:r>
    </w:p>
    <w:p w:rsidR="003A5601" w:rsidRPr="009341A3" w:rsidRDefault="003A5601" w:rsidP="003A5601">
      <w:pPr>
        <w:spacing w:after="0" w:line="240" w:lineRule="auto"/>
        <w:ind w:left="426" w:right="108"/>
        <w:jc w:val="both"/>
        <w:rPr>
          <w:rFonts w:ascii="Times New Roman" w:eastAsia="Calibri" w:hAnsi="Times New Roman" w:cs="Times New Roman"/>
          <w:noProof/>
          <w:sz w:val="25"/>
          <w:szCs w:val="25"/>
          <w:lang w:val="ro-RO"/>
        </w:rPr>
      </w:pPr>
    </w:p>
    <w:p w:rsidR="002C680D" w:rsidRPr="009341A3" w:rsidRDefault="002C680D" w:rsidP="002C680D">
      <w:pPr>
        <w:spacing w:after="0" w:line="240" w:lineRule="auto"/>
        <w:ind w:right="108"/>
        <w:jc w:val="both"/>
        <w:rPr>
          <w:rFonts w:ascii="Times New Roman" w:eastAsia="Calibri" w:hAnsi="Times New Roman" w:cs="Times New Roman"/>
          <w:noProof/>
          <w:sz w:val="25"/>
          <w:szCs w:val="25"/>
          <w:lang w:val="ro-RO"/>
        </w:rPr>
      </w:pPr>
    </w:p>
    <w:p w:rsidR="00A22F0A" w:rsidRPr="009341A3" w:rsidRDefault="00A22F0A" w:rsidP="00143548">
      <w:pPr>
        <w:spacing w:after="0"/>
        <w:ind w:right="108" w:firstLine="567"/>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b/>
          <w:noProof/>
          <w:sz w:val="25"/>
          <w:szCs w:val="25"/>
          <w:lang w:val="ro-RO"/>
        </w:rPr>
        <w:t>Prezenta decizie</w:t>
      </w:r>
      <w:r w:rsidRPr="009341A3">
        <w:rPr>
          <w:rFonts w:ascii="Times New Roman" w:eastAsia="Times New Roman" w:hAnsi="Times New Roman" w:cs="Times New Roman"/>
          <w:noProof/>
          <w:sz w:val="25"/>
          <w:szCs w:val="25"/>
          <w:lang w:val="ro-RO"/>
        </w:rPr>
        <w:t xml:space="preserve"> </w:t>
      </w:r>
      <w:r w:rsidRPr="009341A3">
        <w:rPr>
          <w:rFonts w:ascii="Times New Roman" w:eastAsia="Times New Roman" w:hAnsi="Times New Roman" w:cs="Times New Roman"/>
          <w:b/>
          <w:noProof/>
          <w:sz w:val="25"/>
          <w:szCs w:val="25"/>
          <w:lang w:val="ro-RO"/>
        </w:rPr>
        <w:t>este valabilă pe toată perioada de realizare a proiectului,</w:t>
      </w:r>
      <w:r w:rsidRPr="009341A3">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9341A3" w:rsidRDefault="00A22F0A" w:rsidP="00143548">
      <w:pPr>
        <w:spacing w:after="0"/>
        <w:ind w:right="108" w:firstLine="567"/>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9341A3">
          <w:rPr>
            <w:rFonts w:ascii="Times New Roman" w:eastAsia="Times New Roman" w:hAnsi="Times New Roman" w:cs="Times New Roman"/>
            <w:noProof/>
            <w:sz w:val="25"/>
            <w:szCs w:val="25"/>
            <w:u w:val="single"/>
            <w:lang w:val="ro-RO"/>
          </w:rPr>
          <w:t>nr. 554/2004</w:t>
        </w:r>
      </w:hyperlink>
      <w:r w:rsidRPr="009341A3">
        <w:rPr>
          <w:rFonts w:ascii="Times New Roman" w:eastAsia="Times New Roman" w:hAnsi="Times New Roman" w:cs="Times New Roman"/>
          <w:noProof/>
          <w:sz w:val="25"/>
          <w:szCs w:val="25"/>
          <w:lang w:val="ro-RO"/>
        </w:rPr>
        <w:t>, cu modificările și completările ulterioare.</w:t>
      </w:r>
    </w:p>
    <w:p w:rsidR="00A22F0A" w:rsidRPr="009341A3" w:rsidRDefault="00A22F0A" w:rsidP="00143548">
      <w:pPr>
        <w:spacing w:after="0"/>
        <w:ind w:right="108" w:firstLine="567"/>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9341A3" w:rsidRDefault="00A22F0A" w:rsidP="00143548">
      <w:pPr>
        <w:spacing w:after="0"/>
        <w:ind w:right="108" w:firstLine="567"/>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9341A3" w:rsidRDefault="00A22F0A" w:rsidP="00143548">
      <w:pPr>
        <w:spacing w:after="0"/>
        <w:ind w:right="108" w:firstLine="567"/>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w:t>
      </w:r>
      <w:r w:rsidRPr="009341A3">
        <w:rPr>
          <w:rFonts w:ascii="Times New Roman" w:eastAsia="Times New Roman" w:hAnsi="Times New Roman" w:cs="Times New Roman"/>
          <w:noProof/>
          <w:sz w:val="25"/>
          <w:szCs w:val="25"/>
          <w:lang w:val="ro-RO"/>
        </w:rPr>
        <w:lastRenderedPageBreak/>
        <w:t xml:space="preserve">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9341A3">
        <w:rPr>
          <w:rFonts w:ascii="Times New Roman" w:eastAsia="Times New Roman" w:hAnsi="Times New Roman" w:cs="Times New Roman"/>
          <w:b/>
          <w:noProof/>
          <w:sz w:val="25"/>
          <w:szCs w:val="25"/>
          <w:lang w:val="ro-RO"/>
        </w:rPr>
        <w:t>30 de zile</w:t>
      </w:r>
      <w:r w:rsidRPr="009341A3">
        <w:rPr>
          <w:rFonts w:ascii="Times New Roman" w:eastAsia="Times New Roman" w:hAnsi="Times New Roman" w:cs="Times New Roman"/>
          <w:noProof/>
          <w:sz w:val="25"/>
          <w:szCs w:val="25"/>
          <w:lang w:val="ro-RO"/>
        </w:rPr>
        <w:t xml:space="preserve"> de la data aducerii la cunoștința publicului a deciziei.</w:t>
      </w:r>
    </w:p>
    <w:p w:rsidR="00A22F0A" w:rsidRPr="009341A3" w:rsidRDefault="00A22F0A" w:rsidP="00143548">
      <w:pPr>
        <w:spacing w:after="0"/>
        <w:ind w:right="108" w:firstLine="567"/>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9341A3" w:rsidRDefault="00A22F0A" w:rsidP="00143548">
      <w:pPr>
        <w:spacing w:after="0"/>
        <w:ind w:right="108" w:firstLine="567"/>
        <w:jc w:val="both"/>
        <w:rPr>
          <w:rFonts w:ascii="Times New Roman" w:eastAsia="Times New Roman" w:hAnsi="Times New Roman" w:cs="Times New Roman"/>
          <w:noProof/>
          <w:sz w:val="25"/>
          <w:szCs w:val="25"/>
          <w:lang w:val="ro-RO"/>
        </w:rPr>
      </w:pPr>
      <w:r w:rsidRPr="009341A3">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9341A3"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9341A3">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9341A3">
          <w:rPr>
            <w:rFonts w:ascii="Times New Roman" w:eastAsia="Times New Roman" w:hAnsi="Times New Roman" w:cs="Times New Roman"/>
            <w:noProof/>
            <w:sz w:val="25"/>
            <w:szCs w:val="25"/>
            <w:u w:val="single"/>
            <w:lang w:val="ro-RO"/>
          </w:rPr>
          <w:t>nr. 554/2004</w:t>
        </w:r>
      </w:hyperlink>
      <w:r w:rsidRPr="009341A3">
        <w:rPr>
          <w:rFonts w:ascii="Times New Roman" w:eastAsia="Times New Roman" w:hAnsi="Times New Roman" w:cs="Times New Roman"/>
          <w:noProof/>
          <w:sz w:val="25"/>
          <w:szCs w:val="25"/>
          <w:lang w:val="ro-RO"/>
        </w:rPr>
        <w:t>, cu modificările și completările ulterioare.</w:t>
      </w:r>
    </w:p>
    <w:bookmarkEnd w:id="0"/>
    <w:p w:rsidR="00B83F72" w:rsidRDefault="00B83F72" w:rsidP="00143548">
      <w:pPr>
        <w:spacing w:after="0"/>
        <w:ind w:right="108"/>
        <w:jc w:val="center"/>
        <w:rPr>
          <w:rFonts w:ascii="Times New Roman" w:eastAsia="Calibri" w:hAnsi="Times New Roman" w:cs="Times New Roman"/>
          <w:b/>
          <w:noProof/>
          <w:sz w:val="24"/>
          <w:szCs w:val="24"/>
          <w:lang w:val="ro-RO"/>
        </w:rPr>
      </w:pPr>
    </w:p>
    <w:p w:rsidR="00471117" w:rsidRDefault="00471117" w:rsidP="00143548">
      <w:pPr>
        <w:spacing w:after="0"/>
        <w:ind w:right="108"/>
        <w:jc w:val="center"/>
        <w:rPr>
          <w:rFonts w:ascii="Times New Roman" w:eastAsia="Calibri" w:hAnsi="Times New Roman" w:cs="Times New Roman"/>
          <w:b/>
          <w:noProof/>
          <w:sz w:val="24"/>
          <w:szCs w:val="24"/>
          <w:lang w:val="ro-RO"/>
        </w:rPr>
      </w:pPr>
    </w:p>
    <w:p w:rsidR="00471117" w:rsidRPr="009D463E" w:rsidRDefault="00471117" w:rsidP="00143548">
      <w:pPr>
        <w:spacing w:after="0"/>
        <w:ind w:right="108"/>
        <w:jc w:val="center"/>
        <w:rPr>
          <w:rFonts w:ascii="Times New Roman" w:eastAsia="Calibri" w:hAnsi="Times New Roman" w:cs="Times New Roman"/>
          <w:b/>
          <w:noProof/>
          <w:sz w:val="28"/>
          <w:szCs w:val="24"/>
          <w:lang w:val="ro-RO"/>
        </w:rPr>
      </w:pPr>
    </w:p>
    <w:p w:rsidR="00471117" w:rsidRPr="009D463E" w:rsidRDefault="00471117" w:rsidP="00143548">
      <w:pPr>
        <w:spacing w:after="0"/>
        <w:ind w:right="108"/>
        <w:jc w:val="center"/>
        <w:rPr>
          <w:rFonts w:ascii="Times New Roman" w:eastAsia="Calibri" w:hAnsi="Times New Roman" w:cs="Times New Roman"/>
          <w:b/>
          <w:noProof/>
          <w:sz w:val="28"/>
          <w:szCs w:val="24"/>
          <w:lang w:val="ro-RO"/>
        </w:rPr>
      </w:pPr>
    </w:p>
    <w:p w:rsidR="0053611D" w:rsidRPr="009D463E" w:rsidRDefault="0053611D" w:rsidP="00143548">
      <w:pPr>
        <w:spacing w:after="0"/>
        <w:ind w:right="108"/>
        <w:jc w:val="center"/>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DIRECTOR EXECUTIV</w:t>
      </w:r>
    </w:p>
    <w:p w:rsidR="006A692E" w:rsidRPr="009D463E" w:rsidRDefault="008047DF" w:rsidP="00143548">
      <w:pPr>
        <w:spacing w:after="0"/>
        <w:ind w:right="108"/>
        <w:jc w:val="center"/>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ADINA SOCACIU</w:t>
      </w: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9D463E" w:rsidRPr="009D463E" w:rsidRDefault="009D463E" w:rsidP="00143548">
      <w:pPr>
        <w:spacing w:after="0"/>
        <w:ind w:right="108"/>
        <w:jc w:val="center"/>
        <w:rPr>
          <w:rFonts w:ascii="Times New Roman" w:eastAsia="Calibri" w:hAnsi="Times New Roman" w:cs="Times New Roman"/>
          <w:noProof/>
          <w:sz w:val="24"/>
          <w:szCs w:val="26"/>
          <w:lang w:val="ro-RO"/>
        </w:rPr>
      </w:pP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D52786" w:rsidRPr="009D463E" w:rsidRDefault="00D52786" w:rsidP="00333D19">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 xml:space="preserve">Şef Serviciu  AAA                           </w:t>
      </w:r>
      <w:r w:rsidR="004C5197"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b/>
          <w:noProof/>
          <w:sz w:val="24"/>
          <w:szCs w:val="26"/>
          <w:lang w:val="ro-RO"/>
        </w:rPr>
        <w:t xml:space="preserve">    </w:t>
      </w:r>
      <w:r w:rsidR="0099796A" w:rsidRPr="009D463E">
        <w:rPr>
          <w:rFonts w:ascii="Times New Roman" w:eastAsia="Calibri" w:hAnsi="Times New Roman" w:cs="Times New Roman"/>
          <w:b/>
          <w:noProof/>
          <w:sz w:val="24"/>
          <w:szCs w:val="26"/>
          <w:lang w:val="ro-RO"/>
        </w:rPr>
        <w:t xml:space="preserve">  </w:t>
      </w:r>
      <w:r w:rsidR="00333D19" w:rsidRPr="009D463E">
        <w:rPr>
          <w:rFonts w:ascii="Times New Roman" w:eastAsia="Calibri" w:hAnsi="Times New Roman" w:cs="Times New Roman"/>
          <w:b/>
          <w:noProof/>
          <w:sz w:val="24"/>
          <w:szCs w:val="26"/>
          <w:lang w:val="ro-RO"/>
        </w:rPr>
        <w:t xml:space="preserve">         </w:t>
      </w:r>
      <w:r w:rsidR="00284D65" w:rsidRPr="009D463E">
        <w:rPr>
          <w:rFonts w:ascii="Times New Roman" w:eastAsia="Calibri" w:hAnsi="Times New Roman" w:cs="Times New Roman"/>
          <w:b/>
          <w:noProof/>
          <w:sz w:val="24"/>
          <w:szCs w:val="26"/>
          <w:lang w:val="ro-RO"/>
        </w:rPr>
        <w:t>Ș</w:t>
      </w:r>
      <w:r w:rsidRPr="009D463E">
        <w:rPr>
          <w:rFonts w:ascii="Times New Roman" w:eastAsia="Calibri" w:hAnsi="Times New Roman" w:cs="Times New Roman"/>
          <w:b/>
          <w:noProof/>
          <w:sz w:val="24"/>
          <w:szCs w:val="26"/>
          <w:lang w:val="ro-RO"/>
        </w:rPr>
        <w:t xml:space="preserve">ef serviciu CFM         </w:t>
      </w:r>
    </w:p>
    <w:p w:rsidR="00D52786" w:rsidRPr="009D463E" w:rsidRDefault="0099796A" w:rsidP="00665CFC">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noProof/>
          <w:sz w:val="24"/>
          <w:szCs w:val="26"/>
          <w:lang w:val="ro-RO"/>
        </w:rPr>
        <w:t>i</w:t>
      </w:r>
      <w:r w:rsidR="00D52786" w:rsidRPr="009D463E">
        <w:rPr>
          <w:rFonts w:ascii="Times New Roman" w:eastAsia="Calibri" w:hAnsi="Times New Roman" w:cs="Times New Roman"/>
          <w:noProof/>
          <w:sz w:val="24"/>
          <w:szCs w:val="26"/>
          <w:lang w:val="ro-RO"/>
        </w:rPr>
        <w:t xml:space="preserve">ng. Anca CÎMPEAN                         </w:t>
      </w:r>
      <w:r w:rsidR="004C5197" w:rsidRPr="009D463E">
        <w:rPr>
          <w:rFonts w:ascii="Times New Roman" w:eastAsia="Calibri" w:hAnsi="Times New Roman" w:cs="Times New Roman"/>
          <w:noProof/>
          <w:sz w:val="24"/>
          <w:szCs w:val="26"/>
          <w:lang w:val="ro-RO"/>
        </w:rPr>
        <w:t xml:space="preserve">                        </w:t>
      </w:r>
      <w:r w:rsidR="00F26D17"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dr. bio</w:t>
      </w:r>
      <w:r w:rsidR="008047DF" w:rsidRPr="009D463E">
        <w:rPr>
          <w:rFonts w:ascii="Times New Roman" w:eastAsia="Calibri" w:hAnsi="Times New Roman" w:cs="Times New Roman"/>
          <w:noProof/>
          <w:sz w:val="24"/>
          <w:szCs w:val="26"/>
          <w:lang w:val="ro-RO"/>
        </w:rPr>
        <w:t>l</w:t>
      </w:r>
      <w:r w:rsidRPr="009D463E">
        <w:rPr>
          <w:rFonts w:ascii="Times New Roman" w:eastAsia="Calibri" w:hAnsi="Times New Roman" w:cs="Times New Roman"/>
          <w:noProof/>
          <w:sz w:val="24"/>
          <w:szCs w:val="26"/>
          <w:lang w:val="ro-RO"/>
        </w:rPr>
        <w:t>.</w:t>
      </w:r>
      <w:r w:rsidR="008047DF" w:rsidRPr="009D463E">
        <w:rPr>
          <w:rFonts w:ascii="Times New Roman" w:eastAsia="Calibri" w:hAnsi="Times New Roman" w:cs="Times New Roman"/>
          <w:noProof/>
          <w:sz w:val="24"/>
          <w:szCs w:val="26"/>
          <w:lang w:val="ro-RO"/>
        </w:rPr>
        <w:t xml:space="preserve"> Paul BELDEAN</w:t>
      </w:r>
      <w:r w:rsidR="00D52786" w:rsidRPr="009D463E">
        <w:rPr>
          <w:rFonts w:ascii="Times New Roman" w:eastAsia="Calibri" w:hAnsi="Times New Roman" w:cs="Times New Roman"/>
          <w:b/>
          <w:noProof/>
          <w:sz w:val="24"/>
          <w:szCs w:val="26"/>
          <w:lang w:val="ro-RO"/>
        </w:rPr>
        <w:t xml:space="preserve">       </w:t>
      </w:r>
    </w:p>
    <w:p w:rsidR="002B4E61" w:rsidRPr="009D463E"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ab/>
        <w:t xml:space="preserve"> </w:t>
      </w:r>
      <w:r w:rsidR="00F26D17" w:rsidRPr="009D463E">
        <w:rPr>
          <w:rFonts w:ascii="Times New Roman" w:eastAsia="Calibri" w:hAnsi="Times New Roman" w:cs="Times New Roman"/>
          <w:b/>
          <w:noProof/>
          <w:sz w:val="24"/>
          <w:szCs w:val="26"/>
          <w:lang w:val="ro-RO"/>
        </w:rPr>
        <w:t xml:space="preserve">  </w:t>
      </w:r>
      <w:r w:rsidR="00273A23"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8212BE"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p>
    <w:p w:rsidR="00D52786" w:rsidRPr="009D463E"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Î</w:t>
      </w:r>
      <w:r w:rsidR="004C5197" w:rsidRPr="009D463E">
        <w:rPr>
          <w:rFonts w:ascii="Times New Roman" w:eastAsia="Calibri" w:hAnsi="Times New Roman" w:cs="Times New Roman"/>
          <w:b/>
          <w:noProof/>
          <w:sz w:val="24"/>
          <w:szCs w:val="26"/>
          <w:lang w:val="ro-RO"/>
        </w:rPr>
        <w:t>ntocmit</w:t>
      </w:r>
      <w:r w:rsidR="0099796A" w:rsidRPr="009D463E">
        <w:rPr>
          <w:rFonts w:ascii="Times New Roman" w:eastAsia="Calibri" w:hAnsi="Times New Roman" w:cs="Times New Roman"/>
          <w:b/>
          <w:noProof/>
          <w:sz w:val="24"/>
          <w:szCs w:val="26"/>
          <w:lang w:val="ro-RO"/>
        </w:rPr>
        <w:t>:</w:t>
      </w:r>
    </w:p>
    <w:p w:rsidR="00B21E37" w:rsidRPr="009D463E" w:rsidRDefault="0099796A" w:rsidP="00665CFC">
      <w:pPr>
        <w:spacing w:after="0" w:line="240" w:lineRule="auto"/>
        <w:ind w:right="108"/>
        <w:jc w:val="both"/>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cons. Simona-Diana MORARIU</w:t>
      </w:r>
      <w:r w:rsidR="00D52786"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275378"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c</w:t>
      </w:r>
      <w:r w:rsidR="008047DF" w:rsidRPr="009D463E">
        <w:rPr>
          <w:rFonts w:ascii="Times New Roman" w:eastAsia="Calibri" w:hAnsi="Times New Roman" w:cs="Times New Roman"/>
          <w:noProof/>
          <w:sz w:val="24"/>
          <w:szCs w:val="26"/>
          <w:lang w:val="ro-RO"/>
        </w:rPr>
        <w:t xml:space="preserve">ons. </w:t>
      </w:r>
      <w:r w:rsidR="00DD7F8C">
        <w:rPr>
          <w:rFonts w:ascii="Times New Roman" w:eastAsia="Calibri" w:hAnsi="Times New Roman" w:cs="Times New Roman"/>
          <w:noProof/>
          <w:sz w:val="24"/>
          <w:szCs w:val="26"/>
          <w:lang w:val="ro-RO"/>
        </w:rPr>
        <w:t>Romina PAUL</w:t>
      </w:r>
    </w:p>
    <w:p w:rsidR="00272DC4" w:rsidRPr="009D463E" w:rsidRDefault="00DD7F8C"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21.</w:t>
      </w:r>
      <w:r w:rsidR="00BB07E0" w:rsidRPr="009D463E">
        <w:rPr>
          <w:rFonts w:ascii="Times New Roman" w:eastAsia="Calibri" w:hAnsi="Times New Roman" w:cs="Times New Roman"/>
          <w:noProof/>
          <w:sz w:val="24"/>
          <w:szCs w:val="26"/>
          <w:lang w:val="ro-RO"/>
        </w:rPr>
        <w:t>0</w:t>
      </w:r>
      <w:r w:rsidR="009D463E" w:rsidRPr="009D463E">
        <w:rPr>
          <w:rFonts w:ascii="Times New Roman" w:eastAsia="Calibri" w:hAnsi="Times New Roman" w:cs="Times New Roman"/>
          <w:noProof/>
          <w:sz w:val="24"/>
          <w:szCs w:val="26"/>
          <w:lang w:val="ro-RO"/>
        </w:rPr>
        <w:t>9</w:t>
      </w:r>
      <w:r w:rsidR="001C307F" w:rsidRPr="009D463E">
        <w:rPr>
          <w:rFonts w:ascii="Times New Roman" w:eastAsia="Calibri" w:hAnsi="Times New Roman" w:cs="Times New Roman"/>
          <w:noProof/>
          <w:sz w:val="24"/>
          <w:szCs w:val="26"/>
          <w:lang w:val="ro-RO"/>
        </w:rPr>
        <w:t>.202</w:t>
      </w:r>
      <w:r w:rsidR="00BB07E0" w:rsidRPr="009D463E">
        <w:rPr>
          <w:rFonts w:ascii="Times New Roman" w:eastAsia="Calibri" w:hAnsi="Times New Roman" w:cs="Times New Roman"/>
          <w:noProof/>
          <w:sz w:val="24"/>
          <w:szCs w:val="26"/>
          <w:lang w:val="ro-RO"/>
        </w:rPr>
        <w:t>3</w:t>
      </w:r>
    </w:p>
    <w:sectPr w:rsidR="00272DC4" w:rsidRPr="009D463E"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2F" w:rsidRDefault="0057702F" w:rsidP="00D6795A">
      <w:pPr>
        <w:spacing w:after="0" w:line="240" w:lineRule="auto"/>
      </w:pPr>
      <w:r>
        <w:separator/>
      </w:r>
    </w:p>
  </w:endnote>
  <w:endnote w:type="continuationSeparator" w:id="0">
    <w:p w:rsidR="0057702F" w:rsidRDefault="0057702F"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E95C2"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57702F">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6812587"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9341A3">
          <w:rPr>
            <w:noProof/>
          </w:rPr>
          <w:t>7</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2F" w:rsidRDefault="0057702F" w:rsidP="00D6795A">
      <w:pPr>
        <w:spacing w:after="0" w:line="240" w:lineRule="auto"/>
      </w:pPr>
      <w:r>
        <w:separator/>
      </w:r>
    </w:p>
  </w:footnote>
  <w:footnote w:type="continuationSeparator" w:id="0">
    <w:p w:rsidR="0057702F" w:rsidRDefault="0057702F"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57702F"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6812586"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9B860B4"/>
    <w:multiLevelType w:val="hybridMultilevel"/>
    <w:tmpl w:val="24AA122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1697327"/>
    <w:multiLevelType w:val="hybridMultilevel"/>
    <w:tmpl w:val="DFD6B4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8"/>
  </w:num>
  <w:num w:numId="5">
    <w:abstractNumId w:val="2"/>
  </w:num>
  <w:num w:numId="6">
    <w:abstractNumId w:val="4"/>
  </w:num>
  <w:num w:numId="7">
    <w:abstractNumId w:val="5"/>
  </w:num>
  <w:num w:numId="8">
    <w:abstractNumId w:val="11"/>
  </w:num>
  <w:num w:numId="9">
    <w:abstractNumId w:val="13"/>
  </w:num>
  <w:num w:numId="10">
    <w:abstractNumId w:val="9"/>
  </w:num>
  <w:num w:numId="11">
    <w:abstractNumId w:val="12"/>
  </w:num>
  <w:num w:numId="12">
    <w:abstractNumId w:val="6"/>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D1B"/>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1B40"/>
    <w:rsid w:val="001B3AA5"/>
    <w:rsid w:val="001B4007"/>
    <w:rsid w:val="001B58D4"/>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A98"/>
    <w:rsid w:val="00305DFD"/>
    <w:rsid w:val="00306CD0"/>
    <w:rsid w:val="003104CF"/>
    <w:rsid w:val="0031111F"/>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601"/>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7702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1EF3"/>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3FAE"/>
    <w:rsid w:val="00634762"/>
    <w:rsid w:val="00634954"/>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5C2F"/>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31F1F"/>
    <w:rsid w:val="009328E5"/>
    <w:rsid w:val="00933F0E"/>
    <w:rsid w:val="009341A3"/>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55E6"/>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D463E"/>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6B0A"/>
    <w:rsid w:val="00A87471"/>
    <w:rsid w:val="00A878E4"/>
    <w:rsid w:val="00A9029A"/>
    <w:rsid w:val="00A92EB7"/>
    <w:rsid w:val="00A9377C"/>
    <w:rsid w:val="00AA0678"/>
    <w:rsid w:val="00AA10C7"/>
    <w:rsid w:val="00AA189D"/>
    <w:rsid w:val="00AA19DD"/>
    <w:rsid w:val="00AA5C6F"/>
    <w:rsid w:val="00AA6226"/>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92D76"/>
    <w:rsid w:val="00BA048D"/>
    <w:rsid w:val="00BA0D41"/>
    <w:rsid w:val="00BA2149"/>
    <w:rsid w:val="00BB07E0"/>
    <w:rsid w:val="00BB0AA6"/>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71714"/>
    <w:rsid w:val="00C8098B"/>
    <w:rsid w:val="00C827B2"/>
    <w:rsid w:val="00C8770E"/>
    <w:rsid w:val="00C87A8C"/>
    <w:rsid w:val="00C87D0C"/>
    <w:rsid w:val="00C955DA"/>
    <w:rsid w:val="00CA1A09"/>
    <w:rsid w:val="00CA41D9"/>
    <w:rsid w:val="00CB0D8B"/>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6F0"/>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52786"/>
    <w:rsid w:val="00D61BD8"/>
    <w:rsid w:val="00D647C8"/>
    <w:rsid w:val="00D6687C"/>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670C"/>
    <w:rsid w:val="00DD7060"/>
    <w:rsid w:val="00DD7BFE"/>
    <w:rsid w:val="00DD7F8C"/>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6108A"/>
    <w:rsid w:val="00E62757"/>
    <w:rsid w:val="00E627DE"/>
    <w:rsid w:val="00E65C98"/>
    <w:rsid w:val="00E65E1E"/>
    <w:rsid w:val="00E70147"/>
    <w:rsid w:val="00E70E97"/>
    <w:rsid w:val="00E715F7"/>
    <w:rsid w:val="00E7268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7DF17D"/>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C392-E283-4715-9C04-2AC55C02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7</Pages>
  <Words>2891</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52</cp:revision>
  <cp:lastPrinted>2023-09-05T10:38:00Z</cp:lastPrinted>
  <dcterms:created xsi:type="dcterms:W3CDTF">2022-02-24T10:04:00Z</dcterms:created>
  <dcterms:modified xsi:type="dcterms:W3CDTF">2023-09-21T11:43:00Z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