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8E0" w:rsidRPr="002528E0" w:rsidRDefault="002528E0" w:rsidP="002528E0">
      <w:pPr>
        <w:tabs>
          <w:tab w:val="left" w:pos="9000"/>
        </w:tabs>
        <w:spacing w:after="0" w:line="240" w:lineRule="auto"/>
        <w:jc w:val="center"/>
        <w:rPr>
          <w:rFonts w:ascii="Times New Roman" w:eastAsia="Calibri" w:hAnsi="Times New Roman" w:cs="Times New Roman"/>
          <w:b/>
          <w:sz w:val="28"/>
          <w:szCs w:val="28"/>
          <w:lang w:val="ro-RO"/>
        </w:rPr>
      </w:pPr>
      <w:r w:rsidRPr="002528E0">
        <w:rPr>
          <w:rFonts w:ascii="Calibri" w:eastAsia="Calibri" w:hAnsi="Calibri" w:cs="Times New Roman"/>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92.95pt;margin-top:-20.25pt;width:81.4pt;height:65.45pt;z-index:-251656192">
            <v:imagedata r:id="rId9" o:title=""/>
          </v:shape>
          <o:OLEObject Type="Embed" ProgID="CorelDRAW.Graphic.13" ShapeID="_x0000_s1028" DrawAspect="Content" ObjectID="_1763359936" r:id="rId10"/>
        </w:pict>
      </w:r>
      <w:r>
        <w:rPr>
          <w:rFonts w:ascii="Calibri" w:eastAsia="Calibri" w:hAnsi="Calibri" w:cs="Times New Roman"/>
          <w:noProof/>
        </w:rPr>
        <w:drawing>
          <wp:anchor distT="0" distB="0" distL="114300" distR="114300" simplePos="0" relativeHeight="251659264" behindDoc="0" locked="0" layoutInCell="1" allowOverlap="1" wp14:anchorId="6C1761C6" wp14:editId="580ED832">
            <wp:simplePos x="0" y="0"/>
            <wp:positionH relativeFrom="column">
              <wp:posOffset>-266700</wp:posOffset>
            </wp:positionH>
            <wp:positionV relativeFrom="paragraph">
              <wp:posOffset>-257175</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28E0">
        <w:rPr>
          <w:rFonts w:ascii="Times New Roman" w:eastAsia="Calibri" w:hAnsi="Times New Roman" w:cs="Times New Roman"/>
          <w:b/>
          <w:sz w:val="28"/>
          <w:szCs w:val="28"/>
          <w:lang w:val="ro-RO"/>
        </w:rPr>
        <w:t>Ministerul Mediului, Apelor și Pădurilor</w:t>
      </w:r>
    </w:p>
    <w:p w:rsidR="002528E0" w:rsidRPr="002528E0" w:rsidRDefault="002528E0" w:rsidP="002528E0">
      <w:pPr>
        <w:tabs>
          <w:tab w:val="left" w:pos="9000"/>
        </w:tabs>
        <w:spacing w:after="0" w:line="240" w:lineRule="auto"/>
        <w:jc w:val="center"/>
        <w:rPr>
          <w:rFonts w:ascii="Times New Roman" w:eastAsia="Calibri" w:hAnsi="Times New Roman" w:cs="Times New Roman"/>
          <w:b/>
          <w:sz w:val="32"/>
          <w:szCs w:val="32"/>
          <w:lang w:val="ro-RO"/>
        </w:rPr>
      </w:pPr>
      <w:r w:rsidRPr="002528E0">
        <w:rPr>
          <w:rFonts w:ascii="Times New Roman" w:eastAsia="Calibri" w:hAnsi="Times New Roman" w:cs="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2528E0" w:rsidRPr="002528E0" w:rsidTr="000B553D">
        <w:trPr>
          <w:trHeight w:val="692"/>
        </w:trPr>
        <w:tc>
          <w:tcPr>
            <w:tcW w:w="10031" w:type="dxa"/>
            <w:tcBorders>
              <w:top w:val="single" w:sz="8" w:space="0" w:color="000000"/>
              <w:bottom w:val="single" w:sz="8" w:space="0" w:color="000000"/>
            </w:tcBorders>
            <w:shd w:val="clear" w:color="auto" w:fill="auto"/>
            <w:vAlign w:val="center"/>
          </w:tcPr>
          <w:p w:rsidR="002528E0" w:rsidRPr="002528E0" w:rsidRDefault="002528E0" w:rsidP="002528E0">
            <w:pPr>
              <w:spacing w:after="0" w:line="240" w:lineRule="auto"/>
              <w:jc w:val="center"/>
              <w:rPr>
                <w:rFonts w:ascii="Times New Roman" w:eastAsia="Calibri" w:hAnsi="Times New Roman" w:cs="Times New Roman"/>
                <w:b/>
                <w:bCs/>
                <w:color w:val="FFFFFF"/>
                <w:sz w:val="24"/>
                <w:szCs w:val="24"/>
                <w:lang w:val="ro-RO"/>
              </w:rPr>
            </w:pPr>
            <w:r w:rsidRPr="002528E0">
              <w:rPr>
                <w:rFonts w:ascii="Times New Roman" w:eastAsia="Calibri" w:hAnsi="Times New Roman" w:cs="Times New Roman"/>
                <w:b/>
                <w:bCs/>
                <w:sz w:val="28"/>
                <w:szCs w:val="28"/>
                <w:lang w:val="ro-RO"/>
              </w:rPr>
              <w:t>AGENŢIA PENTRU PROTECŢIA MEDIULUI CLUJ</w:t>
            </w:r>
          </w:p>
        </w:tc>
      </w:tr>
    </w:tbl>
    <w:p w:rsidR="002528E0" w:rsidRPr="002528E0" w:rsidRDefault="002528E0" w:rsidP="002528E0">
      <w:pPr>
        <w:spacing w:after="0"/>
        <w:ind w:right="-1"/>
        <w:rPr>
          <w:rFonts w:ascii="Times New Roman" w:eastAsia="Calibri" w:hAnsi="Times New Roman" w:cs="Times New Roman"/>
          <w:b/>
          <w:bCs/>
          <w:color w:val="FFFFFF"/>
          <w:sz w:val="28"/>
          <w:szCs w:val="28"/>
          <w:lang w:val="ro-RO"/>
        </w:rPr>
      </w:pPr>
      <w:r w:rsidRPr="002528E0">
        <w:rPr>
          <w:rFonts w:ascii="Times New Roman" w:eastAsia="Calibri" w:hAnsi="Times New Roman" w:cs="Times New Roman"/>
          <w:b/>
          <w:bCs/>
          <w:color w:val="FFFFFF"/>
          <w:sz w:val="28"/>
          <w:szCs w:val="28"/>
          <w:lang w:val="ro-RO"/>
        </w:rPr>
        <w:t xml:space="preserve">DE </w:t>
      </w:r>
    </w:p>
    <w:p w:rsidR="002528E0" w:rsidRDefault="002528E0" w:rsidP="002528E0">
      <w:pPr>
        <w:keepNext/>
        <w:autoSpaceDE w:val="0"/>
        <w:autoSpaceDN w:val="0"/>
        <w:adjustRightInd w:val="0"/>
        <w:spacing w:after="0" w:line="240" w:lineRule="auto"/>
        <w:ind w:right="108"/>
        <w:jc w:val="center"/>
        <w:outlineLvl w:val="0"/>
        <w:rPr>
          <w:rFonts w:ascii="Times New Roman" w:eastAsia="Times New Roman" w:hAnsi="Times New Roman" w:cs="Times New Roman"/>
          <w:b/>
          <w:noProof/>
          <w:sz w:val="26"/>
          <w:szCs w:val="26"/>
          <w:lang w:val="ro-RO" w:eastAsia="ro-RO"/>
        </w:rPr>
      </w:pPr>
    </w:p>
    <w:p w:rsidR="00D6795A" w:rsidRPr="002528E0" w:rsidRDefault="002528E0" w:rsidP="002528E0">
      <w:pPr>
        <w:keepNext/>
        <w:autoSpaceDE w:val="0"/>
        <w:autoSpaceDN w:val="0"/>
        <w:adjustRightInd w:val="0"/>
        <w:spacing w:after="0" w:line="240" w:lineRule="auto"/>
        <w:ind w:right="108"/>
        <w:jc w:val="center"/>
        <w:outlineLvl w:val="0"/>
        <w:rPr>
          <w:rFonts w:ascii="Times New Roman" w:eastAsia="Times New Roman" w:hAnsi="Times New Roman" w:cs="Times New Roman"/>
          <w:b/>
          <w:noProof/>
          <w:sz w:val="26"/>
          <w:szCs w:val="26"/>
          <w:lang w:val="ro-RO" w:eastAsia="ro-RO"/>
        </w:rPr>
      </w:pPr>
      <w:r w:rsidRPr="002528E0">
        <w:rPr>
          <w:rFonts w:ascii="Times New Roman" w:eastAsia="Times New Roman" w:hAnsi="Times New Roman" w:cs="Times New Roman"/>
          <w:b/>
          <w:noProof/>
          <w:sz w:val="26"/>
          <w:szCs w:val="26"/>
          <w:lang w:val="ro-RO" w:eastAsia="ro-RO"/>
        </w:rPr>
        <w:t xml:space="preserve">PROIECTUL </w:t>
      </w:r>
      <w:r w:rsidR="00D6795A" w:rsidRPr="002528E0">
        <w:rPr>
          <w:rFonts w:ascii="Times New Roman" w:eastAsia="Times New Roman" w:hAnsi="Times New Roman" w:cs="Times New Roman"/>
          <w:b/>
          <w:noProof/>
          <w:sz w:val="26"/>
          <w:szCs w:val="26"/>
          <w:lang w:val="ro-RO" w:eastAsia="ro-RO"/>
        </w:rPr>
        <w:t>DECIZI</w:t>
      </w:r>
      <w:r w:rsidRPr="002528E0">
        <w:rPr>
          <w:rFonts w:ascii="Times New Roman" w:eastAsia="Times New Roman" w:hAnsi="Times New Roman" w:cs="Times New Roman"/>
          <w:b/>
          <w:noProof/>
          <w:sz w:val="26"/>
          <w:szCs w:val="26"/>
          <w:lang w:val="ro-RO" w:eastAsia="ro-RO"/>
        </w:rPr>
        <w:t>EI</w:t>
      </w:r>
      <w:r w:rsidR="00D6795A" w:rsidRPr="002528E0">
        <w:rPr>
          <w:rFonts w:ascii="Times New Roman" w:eastAsia="Times New Roman" w:hAnsi="Times New Roman" w:cs="Times New Roman"/>
          <w:b/>
          <w:noProof/>
          <w:sz w:val="26"/>
          <w:szCs w:val="26"/>
          <w:lang w:val="ro-RO" w:eastAsia="ro-RO"/>
        </w:rPr>
        <w:t xml:space="preserve"> ETAPEI DE ÎNCADRARE</w:t>
      </w:r>
    </w:p>
    <w:p w:rsidR="00BC436D" w:rsidRPr="002528E0" w:rsidRDefault="00BC436D" w:rsidP="002528E0">
      <w:pPr>
        <w:spacing w:after="0" w:line="240" w:lineRule="auto"/>
        <w:ind w:right="108"/>
        <w:jc w:val="center"/>
        <w:textAlignment w:val="baseline"/>
        <w:rPr>
          <w:rFonts w:ascii="Times New Roman" w:eastAsia="Calibri" w:hAnsi="Times New Roman" w:cs="Times New Roman"/>
          <w:b/>
          <w:noProof/>
          <w:color w:val="FF0000"/>
          <w:sz w:val="26"/>
          <w:szCs w:val="26"/>
          <w:lang w:val="ro-RO"/>
        </w:rPr>
      </w:pPr>
      <w:r w:rsidRPr="002528E0">
        <w:rPr>
          <w:rFonts w:ascii="Times New Roman" w:eastAsia="Calibri" w:hAnsi="Times New Roman" w:cs="Times New Roman"/>
          <w:b/>
          <w:noProof/>
          <w:color w:val="FF0000"/>
          <w:sz w:val="26"/>
          <w:szCs w:val="26"/>
          <w:lang w:val="ro-RO"/>
        </w:rPr>
        <w:t xml:space="preserve">din </w:t>
      </w:r>
      <w:r w:rsidR="002528E0" w:rsidRPr="002528E0">
        <w:rPr>
          <w:rFonts w:ascii="Times New Roman" w:eastAsia="Calibri" w:hAnsi="Times New Roman" w:cs="Times New Roman"/>
          <w:b/>
          <w:noProof/>
          <w:color w:val="FF0000"/>
          <w:sz w:val="26"/>
          <w:szCs w:val="26"/>
          <w:lang w:val="ro-RO"/>
        </w:rPr>
        <w:t>06</w:t>
      </w:r>
      <w:r w:rsidR="00BB07E0" w:rsidRPr="002528E0">
        <w:rPr>
          <w:rFonts w:ascii="Times New Roman" w:eastAsia="Calibri" w:hAnsi="Times New Roman" w:cs="Times New Roman"/>
          <w:b/>
          <w:noProof/>
          <w:color w:val="FF0000"/>
          <w:sz w:val="26"/>
          <w:szCs w:val="26"/>
          <w:lang w:val="ro-RO"/>
        </w:rPr>
        <w:t>.</w:t>
      </w:r>
      <w:r w:rsidR="00D87FDE" w:rsidRPr="002528E0">
        <w:rPr>
          <w:rFonts w:ascii="Times New Roman" w:eastAsia="Calibri" w:hAnsi="Times New Roman" w:cs="Times New Roman"/>
          <w:b/>
          <w:noProof/>
          <w:color w:val="FF0000"/>
          <w:sz w:val="26"/>
          <w:szCs w:val="26"/>
          <w:lang w:val="ro-RO"/>
        </w:rPr>
        <w:t>1</w:t>
      </w:r>
      <w:r w:rsidR="00F17633" w:rsidRPr="002528E0">
        <w:rPr>
          <w:rFonts w:ascii="Times New Roman" w:eastAsia="Calibri" w:hAnsi="Times New Roman" w:cs="Times New Roman"/>
          <w:b/>
          <w:noProof/>
          <w:color w:val="FF0000"/>
          <w:sz w:val="26"/>
          <w:szCs w:val="26"/>
          <w:lang w:val="ro-RO"/>
        </w:rPr>
        <w:t>2</w:t>
      </w:r>
      <w:r w:rsidR="00BB07E0" w:rsidRPr="002528E0">
        <w:rPr>
          <w:rFonts w:ascii="Times New Roman" w:eastAsia="Calibri" w:hAnsi="Times New Roman" w:cs="Times New Roman"/>
          <w:b/>
          <w:noProof/>
          <w:color w:val="FF0000"/>
          <w:sz w:val="26"/>
          <w:szCs w:val="26"/>
          <w:lang w:val="ro-RO"/>
        </w:rPr>
        <w:t>.2023</w:t>
      </w:r>
    </w:p>
    <w:p w:rsidR="002528E0" w:rsidRDefault="002528E0" w:rsidP="002528E0">
      <w:pPr>
        <w:spacing w:after="0" w:line="240" w:lineRule="auto"/>
        <w:ind w:right="108"/>
        <w:rPr>
          <w:rFonts w:ascii="Times New Roman" w:eastAsia="Calibri" w:hAnsi="Times New Roman" w:cs="Times New Roman"/>
          <w:noProof/>
          <w:sz w:val="25"/>
          <w:szCs w:val="25"/>
          <w:lang w:val="ro-RO"/>
        </w:rPr>
      </w:pPr>
    </w:p>
    <w:p w:rsidR="002528E0" w:rsidRPr="002528E0" w:rsidRDefault="002528E0" w:rsidP="002528E0">
      <w:pPr>
        <w:spacing w:after="0" w:line="240" w:lineRule="auto"/>
        <w:ind w:right="108"/>
        <w:rPr>
          <w:rFonts w:ascii="Times New Roman" w:eastAsia="Calibri" w:hAnsi="Times New Roman" w:cs="Times New Roman"/>
          <w:noProof/>
          <w:sz w:val="25"/>
          <w:szCs w:val="25"/>
          <w:lang w:val="ro-RO"/>
        </w:rPr>
      </w:pPr>
    </w:p>
    <w:p w:rsidR="00D6795A" w:rsidRPr="002528E0" w:rsidRDefault="00D6795A" w:rsidP="002528E0">
      <w:pPr>
        <w:autoSpaceDE w:val="0"/>
        <w:spacing w:after="0" w:line="240" w:lineRule="auto"/>
        <w:ind w:right="108" w:firstLine="567"/>
        <w:jc w:val="both"/>
        <w:rPr>
          <w:rFonts w:ascii="Times New Roman" w:eastAsia="Calibri" w:hAnsi="Times New Roman" w:cs="Times New Roman"/>
          <w:noProof/>
          <w:sz w:val="26"/>
          <w:szCs w:val="26"/>
          <w:lang w:val="ro-RO"/>
        </w:rPr>
      </w:pPr>
      <w:r w:rsidRPr="002528E0">
        <w:rPr>
          <w:rFonts w:ascii="Times New Roman" w:eastAsia="Calibri" w:hAnsi="Times New Roman" w:cs="Times New Roman"/>
          <w:noProof/>
          <w:sz w:val="26"/>
          <w:szCs w:val="26"/>
          <w:lang w:val="ro-RO"/>
        </w:rPr>
        <w:t xml:space="preserve">Ca urmare a solicitării de emitere a acordului de mediu adresate </w:t>
      </w:r>
      <w:r w:rsidR="00296737" w:rsidRPr="002528E0">
        <w:rPr>
          <w:rFonts w:ascii="Times New Roman" w:eastAsia="Calibri" w:hAnsi="Times New Roman" w:cs="Times New Roman"/>
          <w:noProof/>
          <w:sz w:val="26"/>
          <w:szCs w:val="26"/>
          <w:lang w:val="ro-RO"/>
        </w:rPr>
        <w:t xml:space="preserve">de </w:t>
      </w:r>
      <w:r w:rsidR="00F17633" w:rsidRPr="00B65BE3">
        <w:rPr>
          <w:rFonts w:ascii="Times New Roman" w:hAnsi="Times New Roman"/>
          <w:b/>
          <w:sz w:val="26"/>
          <w:szCs w:val="26"/>
          <w:lang w:val="ro-RO"/>
        </w:rPr>
        <w:t>PRIM</w:t>
      </w:r>
      <w:r w:rsidR="002528E0" w:rsidRPr="00B65BE3">
        <w:rPr>
          <w:rFonts w:ascii="Times New Roman" w:hAnsi="Times New Roman"/>
          <w:b/>
          <w:sz w:val="26"/>
          <w:szCs w:val="26"/>
          <w:lang w:val="ro-RO"/>
        </w:rPr>
        <w:t>Ǎ</w:t>
      </w:r>
      <w:r w:rsidR="00F17633" w:rsidRPr="00B65BE3">
        <w:rPr>
          <w:rFonts w:ascii="Times New Roman" w:hAnsi="Times New Roman"/>
          <w:b/>
          <w:sz w:val="26"/>
          <w:szCs w:val="26"/>
          <w:lang w:val="ro-RO"/>
        </w:rPr>
        <w:t>RIA MUNICIPIULUI CLUJ-NAPOCA prin S</w:t>
      </w:r>
      <w:r w:rsidR="002528E0" w:rsidRPr="00B65BE3">
        <w:rPr>
          <w:rFonts w:ascii="Times New Roman" w:hAnsi="Times New Roman"/>
          <w:b/>
          <w:sz w:val="26"/>
          <w:szCs w:val="26"/>
          <w:lang w:val="ro-RO"/>
        </w:rPr>
        <w:t>.</w:t>
      </w:r>
      <w:r w:rsidR="00F17633" w:rsidRPr="00B65BE3">
        <w:rPr>
          <w:rFonts w:ascii="Times New Roman" w:hAnsi="Times New Roman"/>
          <w:b/>
          <w:sz w:val="26"/>
          <w:szCs w:val="26"/>
          <w:lang w:val="ro-RO"/>
        </w:rPr>
        <w:t>C.</w:t>
      </w:r>
      <w:r w:rsidR="002528E0" w:rsidRPr="00B65BE3">
        <w:rPr>
          <w:rFonts w:ascii="Times New Roman" w:hAnsi="Times New Roman"/>
          <w:b/>
          <w:sz w:val="26"/>
          <w:szCs w:val="26"/>
          <w:lang w:val="ro-RO"/>
        </w:rPr>
        <w:t xml:space="preserve"> </w:t>
      </w:r>
      <w:r w:rsidR="00F17633" w:rsidRPr="00B65BE3">
        <w:rPr>
          <w:rFonts w:ascii="Times New Roman" w:hAnsi="Times New Roman"/>
          <w:b/>
          <w:sz w:val="26"/>
          <w:szCs w:val="26"/>
          <w:lang w:val="ro-RO"/>
        </w:rPr>
        <w:t>TERMOFICARE NAPOCA S</w:t>
      </w:r>
      <w:r w:rsidR="002528E0" w:rsidRPr="00B65BE3">
        <w:rPr>
          <w:rFonts w:ascii="Times New Roman" w:hAnsi="Times New Roman"/>
          <w:b/>
          <w:sz w:val="26"/>
          <w:szCs w:val="26"/>
          <w:lang w:val="ro-RO"/>
        </w:rPr>
        <w:t>.</w:t>
      </w:r>
      <w:r w:rsidR="00F17633" w:rsidRPr="00B65BE3">
        <w:rPr>
          <w:rFonts w:ascii="Times New Roman" w:hAnsi="Times New Roman"/>
          <w:b/>
          <w:sz w:val="26"/>
          <w:szCs w:val="26"/>
          <w:lang w:val="ro-RO"/>
        </w:rPr>
        <w:t>A</w:t>
      </w:r>
      <w:r w:rsidR="002528E0" w:rsidRPr="00B65BE3">
        <w:rPr>
          <w:rFonts w:ascii="Times New Roman" w:hAnsi="Times New Roman"/>
          <w:b/>
          <w:sz w:val="26"/>
          <w:szCs w:val="26"/>
          <w:lang w:val="ro-RO"/>
        </w:rPr>
        <w:t>.</w:t>
      </w:r>
      <w:r w:rsidR="005436F4" w:rsidRPr="002528E0">
        <w:rPr>
          <w:rFonts w:ascii="Times New Roman" w:eastAsia="Calibri" w:hAnsi="Times New Roman" w:cs="Times New Roman"/>
          <w:spacing w:val="-4"/>
          <w:sz w:val="26"/>
          <w:szCs w:val="26"/>
          <w:lang w:val="ro-RO"/>
        </w:rPr>
        <w:t xml:space="preserve"> </w:t>
      </w:r>
      <w:r w:rsidR="005436F4" w:rsidRPr="002528E0">
        <w:rPr>
          <w:rFonts w:ascii="Times New Roman" w:eastAsia="Calibri" w:hAnsi="Times New Roman" w:cs="Times New Roman"/>
          <w:sz w:val="26"/>
          <w:szCs w:val="26"/>
          <w:lang w:val="ro-RO"/>
        </w:rPr>
        <w:t xml:space="preserve">cu sediul în </w:t>
      </w:r>
      <w:r w:rsidR="00DD7F8C" w:rsidRPr="002528E0">
        <w:rPr>
          <w:rFonts w:ascii="Times New Roman" w:eastAsia="Calibri" w:hAnsi="Times New Roman" w:cs="Times New Roman"/>
          <w:sz w:val="26"/>
          <w:szCs w:val="26"/>
          <w:lang w:val="ro-RO"/>
        </w:rPr>
        <w:t>municipiul Cluj-Napoca, str. Calea Moților, nr. 1-3, județul Cluj</w:t>
      </w:r>
      <w:r w:rsidR="00386BC1" w:rsidRPr="002528E0">
        <w:rPr>
          <w:rFonts w:ascii="Times New Roman" w:hAnsi="Times New Roman" w:cs="Times New Roman"/>
          <w:noProof/>
          <w:sz w:val="26"/>
          <w:szCs w:val="26"/>
          <w:lang w:val="ro-RO"/>
        </w:rPr>
        <w:t>,</w:t>
      </w:r>
      <w:r w:rsidR="008076E5" w:rsidRPr="002528E0">
        <w:rPr>
          <w:rFonts w:ascii="Times New Roman" w:eastAsia="Calibri" w:hAnsi="Times New Roman" w:cs="Times New Roman"/>
          <w:noProof/>
          <w:sz w:val="26"/>
          <w:szCs w:val="26"/>
          <w:lang w:val="ro-RO"/>
        </w:rPr>
        <w:t xml:space="preserve"> </w:t>
      </w:r>
      <w:r w:rsidRPr="002528E0">
        <w:rPr>
          <w:rFonts w:ascii="Times New Roman" w:eastAsia="Calibri" w:hAnsi="Times New Roman" w:cs="Times New Roman"/>
          <w:noProof/>
          <w:sz w:val="26"/>
          <w:szCs w:val="26"/>
          <w:lang w:val="ro-RO"/>
        </w:rPr>
        <w:t xml:space="preserve">înregistrată la APM Cluj </w:t>
      </w:r>
      <w:r w:rsidR="008076E5" w:rsidRPr="002528E0">
        <w:rPr>
          <w:rFonts w:ascii="Times New Roman" w:hAnsi="Times New Roman" w:cs="Times New Roman"/>
          <w:noProof/>
          <w:sz w:val="26"/>
          <w:szCs w:val="26"/>
          <w:lang w:val="ro-RO"/>
        </w:rPr>
        <w:t xml:space="preserve">cu nr. </w:t>
      </w:r>
      <w:r w:rsidR="00E553B6" w:rsidRPr="002528E0">
        <w:rPr>
          <w:rFonts w:ascii="Times New Roman" w:eastAsia="Calibri" w:hAnsi="Times New Roman" w:cs="Times New Roman"/>
          <w:sz w:val="26"/>
          <w:szCs w:val="26"/>
          <w:lang w:val="ro-RO"/>
        </w:rPr>
        <w:t>1575</w:t>
      </w:r>
      <w:r w:rsidR="00F17633" w:rsidRPr="002528E0">
        <w:rPr>
          <w:rFonts w:ascii="Times New Roman" w:eastAsia="Calibri" w:hAnsi="Times New Roman" w:cs="Times New Roman"/>
          <w:sz w:val="26"/>
          <w:szCs w:val="26"/>
          <w:lang w:val="ro-RO"/>
        </w:rPr>
        <w:t>2</w:t>
      </w:r>
      <w:r w:rsidR="00143548" w:rsidRPr="002528E0">
        <w:rPr>
          <w:rFonts w:ascii="Times New Roman" w:eastAsia="Calibri" w:hAnsi="Times New Roman" w:cs="Times New Roman"/>
          <w:sz w:val="26"/>
          <w:szCs w:val="26"/>
          <w:lang w:val="ro-RO"/>
        </w:rPr>
        <w:t>/</w:t>
      </w:r>
      <w:r w:rsidR="00E553B6" w:rsidRPr="002528E0">
        <w:rPr>
          <w:rFonts w:ascii="Times New Roman" w:eastAsia="Calibri" w:hAnsi="Times New Roman" w:cs="Times New Roman"/>
          <w:sz w:val="26"/>
          <w:szCs w:val="26"/>
          <w:lang w:val="ro-RO"/>
        </w:rPr>
        <w:t>10.07</w:t>
      </w:r>
      <w:r w:rsidR="00B92D76" w:rsidRPr="002528E0">
        <w:rPr>
          <w:rFonts w:ascii="Times New Roman" w:eastAsia="Calibri" w:hAnsi="Times New Roman" w:cs="Times New Roman"/>
          <w:sz w:val="26"/>
          <w:szCs w:val="26"/>
          <w:lang w:val="ro-RO"/>
        </w:rPr>
        <w:t>.202</w:t>
      </w:r>
      <w:r w:rsidR="00E553B6" w:rsidRPr="002528E0">
        <w:rPr>
          <w:rFonts w:ascii="Times New Roman" w:eastAsia="Calibri" w:hAnsi="Times New Roman" w:cs="Times New Roman"/>
          <w:sz w:val="26"/>
          <w:szCs w:val="26"/>
          <w:lang w:val="ro-RO"/>
        </w:rPr>
        <w:t>3</w:t>
      </w:r>
      <w:r w:rsidR="00DC2CC4" w:rsidRPr="002528E0">
        <w:rPr>
          <w:rFonts w:ascii="Times New Roman" w:eastAsia="Calibri" w:hAnsi="Times New Roman" w:cs="Times New Roman"/>
          <w:sz w:val="26"/>
          <w:szCs w:val="26"/>
          <w:lang w:val="ro-RO"/>
        </w:rPr>
        <w:t>,</w:t>
      </w:r>
      <w:r w:rsidR="008076E5" w:rsidRPr="002528E0">
        <w:rPr>
          <w:rFonts w:ascii="Times New Roman" w:hAnsi="Times New Roman" w:cs="Times New Roman"/>
          <w:noProof/>
          <w:sz w:val="26"/>
          <w:szCs w:val="26"/>
          <w:lang w:val="ro-RO"/>
        </w:rPr>
        <w:t xml:space="preserve"> </w:t>
      </w:r>
      <w:r w:rsidRPr="002528E0">
        <w:rPr>
          <w:rFonts w:ascii="Times New Roman" w:eastAsia="Calibri" w:hAnsi="Times New Roman" w:cs="Times New Roman"/>
          <w:noProof/>
          <w:sz w:val="26"/>
          <w:szCs w:val="26"/>
          <w:lang w:val="ro-RO"/>
        </w:rPr>
        <w:t>în baza:</w:t>
      </w:r>
    </w:p>
    <w:p w:rsidR="00D6795A" w:rsidRPr="002528E0" w:rsidRDefault="008076E5" w:rsidP="002528E0">
      <w:pPr>
        <w:numPr>
          <w:ilvl w:val="0"/>
          <w:numId w:val="1"/>
        </w:numPr>
        <w:autoSpaceDE w:val="0"/>
        <w:spacing w:after="0" w:line="240" w:lineRule="auto"/>
        <w:ind w:left="426" w:right="108"/>
        <w:jc w:val="both"/>
        <w:rPr>
          <w:rFonts w:ascii="Times New Roman" w:eastAsia="Calibri" w:hAnsi="Times New Roman" w:cs="Times New Roman"/>
          <w:noProof/>
          <w:sz w:val="26"/>
          <w:szCs w:val="26"/>
          <w:lang w:val="ro-RO" w:eastAsia="ro-RO"/>
        </w:rPr>
      </w:pPr>
      <w:r w:rsidRPr="002528E0">
        <w:rPr>
          <w:rFonts w:ascii="Times New Roman" w:eastAsia="Calibri" w:hAnsi="Times New Roman" w:cs="Times New Roman"/>
          <w:noProof/>
          <w:sz w:val="26"/>
          <w:szCs w:val="26"/>
          <w:lang w:val="ro-RO" w:eastAsia="ro-RO"/>
        </w:rPr>
        <w:t>Legii nr. 292/2008</w:t>
      </w:r>
      <w:r w:rsidR="00D6795A" w:rsidRPr="002528E0">
        <w:rPr>
          <w:rFonts w:ascii="Times New Roman" w:eastAsia="Calibri" w:hAnsi="Times New Roman" w:cs="Times New Roman"/>
          <w:noProof/>
          <w:sz w:val="26"/>
          <w:szCs w:val="26"/>
          <w:lang w:val="ro-RO" w:eastAsia="ro-RO"/>
        </w:rPr>
        <w:t xml:space="preserve"> privind evaluarea impactului anumitor proiecte publice şi private asupra mediului, cu modificările şi completările şi ulterioare;</w:t>
      </w:r>
    </w:p>
    <w:p w:rsidR="00D6795A" w:rsidRPr="002528E0" w:rsidRDefault="00D6795A" w:rsidP="002528E0">
      <w:pPr>
        <w:numPr>
          <w:ilvl w:val="0"/>
          <w:numId w:val="1"/>
        </w:numPr>
        <w:autoSpaceDE w:val="0"/>
        <w:spacing w:after="0" w:line="240" w:lineRule="auto"/>
        <w:ind w:left="426" w:right="108"/>
        <w:jc w:val="both"/>
        <w:rPr>
          <w:rFonts w:ascii="Times New Roman" w:eastAsia="Calibri" w:hAnsi="Times New Roman" w:cs="Times New Roman"/>
          <w:noProof/>
          <w:sz w:val="26"/>
          <w:szCs w:val="26"/>
          <w:lang w:val="ro-RO" w:eastAsia="ro-RO"/>
        </w:rPr>
      </w:pPr>
      <w:r w:rsidRPr="002528E0">
        <w:rPr>
          <w:rFonts w:ascii="Times New Roman" w:eastAsia="Calibri" w:hAnsi="Times New Roman" w:cs="Times New Roman"/>
          <w:noProof/>
          <w:sz w:val="26"/>
          <w:szCs w:val="26"/>
          <w:lang w:val="ro-RO"/>
        </w:rPr>
        <w:t>Ordonanţei de Urgenţă a Guvernului nr. 57/2007 privind regimul ariilor naturale protejate, conservarea habitatelor naturale, a florei şi faunei sǎlbatice, aprobată prin Legea nr. 49/2011,</w:t>
      </w:r>
      <w:r w:rsidR="008076E5" w:rsidRPr="002528E0">
        <w:rPr>
          <w:rFonts w:ascii="Times New Roman" w:eastAsia="Calibri" w:hAnsi="Times New Roman" w:cs="Times New Roman"/>
          <w:noProof/>
          <w:sz w:val="26"/>
          <w:szCs w:val="26"/>
          <w:lang w:val="ro-RO"/>
        </w:rPr>
        <w:t xml:space="preserve"> cu modific</w:t>
      </w:r>
      <w:r w:rsidR="00B42DD5" w:rsidRPr="002528E0">
        <w:rPr>
          <w:rFonts w:ascii="Times New Roman" w:eastAsia="Calibri" w:hAnsi="Times New Roman" w:cs="Times New Roman"/>
          <w:noProof/>
          <w:sz w:val="26"/>
          <w:szCs w:val="26"/>
          <w:lang w:val="ro-RO"/>
        </w:rPr>
        <w:t>ă</w:t>
      </w:r>
      <w:r w:rsidR="008076E5" w:rsidRPr="002528E0">
        <w:rPr>
          <w:rFonts w:ascii="Times New Roman" w:eastAsia="Calibri" w:hAnsi="Times New Roman" w:cs="Times New Roman"/>
          <w:noProof/>
          <w:sz w:val="26"/>
          <w:szCs w:val="26"/>
          <w:lang w:val="ro-RO"/>
        </w:rPr>
        <w:t xml:space="preserve">rile </w:t>
      </w:r>
      <w:r w:rsidR="00B42DD5" w:rsidRPr="002528E0">
        <w:rPr>
          <w:rFonts w:ascii="Times New Roman" w:eastAsia="Calibri" w:hAnsi="Times New Roman" w:cs="Times New Roman"/>
          <w:noProof/>
          <w:sz w:val="26"/>
          <w:szCs w:val="26"/>
          <w:lang w:val="ro-RO"/>
        </w:rPr>
        <w:t>ș</w:t>
      </w:r>
      <w:r w:rsidR="008076E5" w:rsidRPr="002528E0">
        <w:rPr>
          <w:rFonts w:ascii="Times New Roman" w:eastAsia="Calibri" w:hAnsi="Times New Roman" w:cs="Times New Roman"/>
          <w:noProof/>
          <w:sz w:val="26"/>
          <w:szCs w:val="26"/>
          <w:lang w:val="ro-RO"/>
        </w:rPr>
        <w:t>i complet</w:t>
      </w:r>
      <w:r w:rsidR="00F17245" w:rsidRPr="002528E0">
        <w:rPr>
          <w:rFonts w:ascii="Times New Roman" w:eastAsia="Calibri" w:hAnsi="Times New Roman" w:cs="Times New Roman"/>
          <w:noProof/>
          <w:sz w:val="26"/>
          <w:szCs w:val="26"/>
          <w:lang w:val="ro-RO"/>
        </w:rPr>
        <w:t>ă</w:t>
      </w:r>
      <w:r w:rsidR="008076E5" w:rsidRPr="002528E0">
        <w:rPr>
          <w:rFonts w:ascii="Times New Roman" w:eastAsia="Calibri" w:hAnsi="Times New Roman" w:cs="Times New Roman"/>
          <w:noProof/>
          <w:sz w:val="26"/>
          <w:szCs w:val="26"/>
          <w:lang w:val="ro-RO"/>
        </w:rPr>
        <w:t xml:space="preserve">rile ulterioare, </w:t>
      </w:r>
    </w:p>
    <w:p w:rsidR="005D6B61" w:rsidRPr="002528E0" w:rsidRDefault="00DA03E4" w:rsidP="002528E0">
      <w:pPr>
        <w:numPr>
          <w:ilvl w:val="0"/>
          <w:numId w:val="1"/>
        </w:numPr>
        <w:autoSpaceDE w:val="0"/>
        <w:spacing w:after="0" w:line="240" w:lineRule="auto"/>
        <w:ind w:left="426" w:right="108"/>
        <w:jc w:val="both"/>
        <w:rPr>
          <w:rFonts w:ascii="Times New Roman" w:eastAsia="Calibri" w:hAnsi="Times New Roman" w:cs="Times New Roman"/>
          <w:noProof/>
          <w:sz w:val="26"/>
          <w:szCs w:val="26"/>
          <w:lang w:val="ro-RO" w:eastAsia="ro-RO"/>
        </w:rPr>
      </w:pPr>
      <w:r w:rsidRPr="002528E0">
        <w:rPr>
          <w:rFonts w:ascii="Times New Roman" w:eastAsia="Calibri" w:hAnsi="Times New Roman" w:cs="Times New Roman"/>
          <w:noProof/>
          <w:sz w:val="26"/>
          <w:szCs w:val="26"/>
          <w:lang w:val="ro-RO"/>
        </w:rPr>
        <w:t>Prevederilor art.</w:t>
      </w:r>
      <w:r w:rsidR="00F17245" w:rsidRPr="002528E0">
        <w:rPr>
          <w:rFonts w:ascii="Times New Roman" w:eastAsia="Calibri" w:hAnsi="Times New Roman" w:cs="Times New Roman"/>
          <w:noProof/>
          <w:sz w:val="26"/>
          <w:szCs w:val="26"/>
          <w:lang w:val="ro-RO"/>
        </w:rPr>
        <w:t xml:space="preserve"> </w:t>
      </w:r>
      <w:r w:rsidRPr="002528E0">
        <w:rPr>
          <w:rFonts w:ascii="Times New Roman" w:eastAsia="Calibri" w:hAnsi="Times New Roman" w:cs="Times New Roman"/>
          <w:noProof/>
          <w:sz w:val="26"/>
          <w:szCs w:val="26"/>
          <w:lang w:val="ro-RO"/>
        </w:rPr>
        <w:t xml:space="preserve">48 din Legea apelor nr. 107/1996, cu modificarile </w:t>
      </w:r>
      <w:r w:rsidR="005D6B61" w:rsidRPr="002528E0">
        <w:rPr>
          <w:rFonts w:ascii="Times New Roman" w:eastAsia="Calibri" w:hAnsi="Times New Roman" w:cs="Times New Roman"/>
          <w:noProof/>
          <w:sz w:val="26"/>
          <w:szCs w:val="26"/>
          <w:lang w:val="ro-RO"/>
        </w:rPr>
        <w:t>si completarile ulterioare;</w:t>
      </w:r>
    </w:p>
    <w:p w:rsidR="006C61D6" w:rsidRPr="002528E0" w:rsidRDefault="006C61D6" w:rsidP="006C61D6">
      <w:pPr>
        <w:autoSpaceDE w:val="0"/>
        <w:spacing w:after="0"/>
        <w:ind w:left="426" w:right="108"/>
        <w:jc w:val="both"/>
        <w:rPr>
          <w:rFonts w:ascii="Times New Roman" w:eastAsia="Calibri" w:hAnsi="Times New Roman" w:cs="Times New Roman"/>
          <w:noProof/>
          <w:sz w:val="26"/>
          <w:szCs w:val="26"/>
          <w:lang w:val="ro-RO" w:eastAsia="ro-RO"/>
        </w:rPr>
      </w:pPr>
    </w:p>
    <w:p w:rsidR="00D6795A" w:rsidRPr="002528E0" w:rsidRDefault="008076E5" w:rsidP="002528E0">
      <w:pPr>
        <w:autoSpaceDE w:val="0"/>
        <w:autoSpaceDN w:val="0"/>
        <w:adjustRightInd w:val="0"/>
        <w:spacing w:after="0" w:line="240" w:lineRule="auto"/>
        <w:ind w:right="108" w:firstLine="567"/>
        <w:jc w:val="both"/>
        <w:rPr>
          <w:rFonts w:ascii="Times New Roman" w:eastAsia="Calibri" w:hAnsi="Times New Roman" w:cs="Times New Roman"/>
          <w:noProof/>
          <w:sz w:val="26"/>
          <w:szCs w:val="26"/>
          <w:lang w:val="ro-RO"/>
        </w:rPr>
      </w:pPr>
      <w:r w:rsidRPr="002528E0">
        <w:rPr>
          <w:rFonts w:ascii="Times New Roman" w:eastAsia="Calibri" w:hAnsi="Times New Roman" w:cs="Times New Roman"/>
          <w:noProof/>
          <w:sz w:val="26"/>
          <w:szCs w:val="26"/>
          <w:lang w:val="ro-RO"/>
        </w:rPr>
        <w:t>Agentia Pentru Protectia Mediului</w:t>
      </w:r>
      <w:r w:rsidR="00D6795A" w:rsidRPr="002528E0">
        <w:rPr>
          <w:rFonts w:ascii="Times New Roman" w:eastAsia="Calibri" w:hAnsi="Times New Roman" w:cs="Times New Roman"/>
          <w:noProof/>
          <w:sz w:val="26"/>
          <w:szCs w:val="26"/>
          <w:lang w:val="ro-RO"/>
        </w:rPr>
        <w:t xml:space="preserve"> Cluj decide, ca urmare</w:t>
      </w:r>
      <w:r w:rsidR="00DC2CC4" w:rsidRPr="002528E0">
        <w:rPr>
          <w:rFonts w:ascii="Times New Roman" w:eastAsia="Calibri" w:hAnsi="Times New Roman" w:cs="Times New Roman"/>
          <w:noProof/>
          <w:sz w:val="26"/>
          <w:szCs w:val="26"/>
          <w:lang w:val="ro-RO"/>
        </w:rPr>
        <w:t xml:space="preserve"> a completărilor depuse cu </w:t>
      </w:r>
      <w:r w:rsidR="00DD7F8C" w:rsidRPr="002528E0">
        <w:rPr>
          <w:rFonts w:ascii="Times New Roman" w:eastAsia="Calibri" w:hAnsi="Times New Roman" w:cs="Times New Roman"/>
          <w:noProof/>
          <w:sz w:val="26"/>
          <w:szCs w:val="26"/>
          <w:lang w:val="ro-RO"/>
        </w:rPr>
        <w:t>nr.</w:t>
      </w:r>
      <w:r w:rsidR="002528E0" w:rsidRPr="002528E0">
        <w:rPr>
          <w:rFonts w:ascii="Times New Roman" w:eastAsia="Calibri" w:hAnsi="Times New Roman" w:cs="Times New Roman"/>
          <w:noProof/>
          <w:sz w:val="26"/>
          <w:szCs w:val="26"/>
          <w:lang w:val="ro-RO"/>
        </w:rPr>
        <w:t xml:space="preserve"> </w:t>
      </w:r>
      <w:r w:rsidR="00F17633" w:rsidRPr="002528E0">
        <w:rPr>
          <w:rFonts w:ascii="Times New Roman" w:eastAsia="Calibri" w:hAnsi="Times New Roman" w:cs="Times New Roman"/>
          <w:noProof/>
          <w:sz w:val="26"/>
          <w:szCs w:val="26"/>
          <w:lang w:val="ro-RO"/>
        </w:rPr>
        <w:t>16999/31.07.2023,</w:t>
      </w:r>
      <w:r w:rsidR="00BA6913" w:rsidRPr="002528E0">
        <w:rPr>
          <w:rFonts w:ascii="Times New Roman" w:eastAsia="Calibri" w:hAnsi="Times New Roman" w:cs="Times New Roman"/>
          <w:noProof/>
          <w:sz w:val="26"/>
          <w:szCs w:val="26"/>
          <w:lang w:val="ro-RO"/>
        </w:rPr>
        <w:t xml:space="preserve"> </w:t>
      </w:r>
      <w:r w:rsidR="00F17633" w:rsidRPr="002528E0">
        <w:rPr>
          <w:rFonts w:ascii="Times New Roman" w:eastAsia="Calibri" w:hAnsi="Times New Roman" w:cs="Times New Roman"/>
          <w:noProof/>
          <w:sz w:val="26"/>
          <w:szCs w:val="26"/>
          <w:lang w:val="ro-RO"/>
        </w:rPr>
        <w:t>nr.</w:t>
      </w:r>
      <w:r w:rsidR="002528E0" w:rsidRPr="002528E0">
        <w:rPr>
          <w:rFonts w:ascii="Times New Roman" w:eastAsia="Calibri" w:hAnsi="Times New Roman" w:cs="Times New Roman"/>
          <w:noProof/>
          <w:sz w:val="26"/>
          <w:szCs w:val="26"/>
          <w:lang w:val="ro-RO"/>
        </w:rPr>
        <w:t xml:space="preserve"> </w:t>
      </w:r>
      <w:r w:rsidR="00BA6913" w:rsidRPr="002528E0">
        <w:rPr>
          <w:rFonts w:ascii="Times New Roman" w:eastAsia="Calibri" w:hAnsi="Times New Roman" w:cs="Times New Roman"/>
          <w:noProof/>
          <w:sz w:val="26"/>
          <w:szCs w:val="26"/>
          <w:lang w:val="ro-RO"/>
        </w:rPr>
        <w:t>1</w:t>
      </w:r>
      <w:r w:rsidR="00F17633" w:rsidRPr="002528E0">
        <w:rPr>
          <w:rFonts w:ascii="Times New Roman" w:eastAsia="Calibri" w:hAnsi="Times New Roman" w:cs="Times New Roman"/>
          <w:noProof/>
          <w:sz w:val="26"/>
          <w:szCs w:val="26"/>
          <w:lang w:val="ro-RO"/>
        </w:rPr>
        <w:t>7165</w:t>
      </w:r>
      <w:r w:rsidR="00BA6913" w:rsidRPr="002528E0">
        <w:rPr>
          <w:rFonts w:ascii="Times New Roman" w:eastAsia="Calibri" w:hAnsi="Times New Roman" w:cs="Times New Roman"/>
          <w:noProof/>
          <w:sz w:val="26"/>
          <w:szCs w:val="26"/>
          <w:lang w:val="ro-RO"/>
        </w:rPr>
        <w:t>/</w:t>
      </w:r>
      <w:r w:rsidR="00F17633" w:rsidRPr="002528E0">
        <w:rPr>
          <w:rFonts w:ascii="Times New Roman" w:eastAsia="Calibri" w:hAnsi="Times New Roman" w:cs="Times New Roman"/>
          <w:noProof/>
          <w:sz w:val="26"/>
          <w:szCs w:val="26"/>
          <w:lang w:val="ro-RO"/>
        </w:rPr>
        <w:t>0</w:t>
      </w:r>
      <w:r w:rsidR="00BA6913" w:rsidRPr="002528E0">
        <w:rPr>
          <w:rFonts w:ascii="Times New Roman" w:eastAsia="Calibri" w:hAnsi="Times New Roman" w:cs="Times New Roman"/>
          <w:noProof/>
          <w:sz w:val="26"/>
          <w:szCs w:val="26"/>
          <w:lang w:val="ro-RO"/>
        </w:rPr>
        <w:t>1.0</w:t>
      </w:r>
      <w:r w:rsidR="00F17633" w:rsidRPr="002528E0">
        <w:rPr>
          <w:rFonts w:ascii="Times New Roman" w:eastAsia="Calibri" w:hAnsi="Times New Roman" w:cs="Times New Roman"/>
          <w:noProof/>
          <w:sz w:val="26"/>
          <w:szCs w:val="26"/>
          <w:lang w:val="ro-RO"/>
        </w:rPr>
        <w:t>8</w:t>
      </w:r>
      <w:r w:rsidR="00BA6913" w:rsidRPr="002528E0">
        <w:rPr>
          <w:rFonts w:ascii="Times New Roman" w:eastAsia="Calibri" w:hAnsi="Times New Roman" w:cs="Times New Roman"/>
          <w:noProof/>
          <w:sz w:val="26"/>
          <w:szCs w:val="26"/>
          <w:lang w:val="ro-RO"/>
        </w:rPr>
        <w:t>.2023, nr.</w:t>
      </w:r>
      <w:r w:rsidR="00DD7F8C" w:rsidRPr="002528E0">
        <w:rPr>
          <w:rFonts w:ascii="Times New Roman" w:eastAsia="Calibri" w:hAnsi="Times New Roman" w:cs="Times New Roman"/>
          <w:noProof/>
          <w:sz w:val="26"/>
          <w:szCs w:val="26"/>
          <w:lang w:val="ro-RO"/>
        </w:rPr>
        <w:t xml:space="preserve"> </w:t>
      </w:r>
      <w:r w:rsidR="00E553B6" w:rsidRPr="002528E0">
        <w:rPr>
          <w:rFonts w:ascii="Times New Roman" w:eastAsia="Calibri" w:hAnsi="Times New Roman" w:cs="Times New Roman"/>
          <w:noProof/>
          <w:sz w:val="26"/>
          <w:szCs w:val="26"/>
          <w:lang w:val="ro-RO"/>
        </w:rPr>
        <w:t>17165/01.08.2023, nr. 1836</w:t>
      </w:r>
      <w:r w:rsidR="00F17633" w:rsidRPr="002528E0">
        <w:rPr>
          <w:rFonts w:ascii="Times New Roman" w:eastAsia="Calibri" w:hAnsi="Times New Roman" w:cs="Times New Roman"/>
          <w:noProof/>
          <w:sz w:val="26"/>
          <w:szCs w:val="26"/>
          <w:lang w:val="ro-RO"/>
        </w:rPr>
        <w:t>2</w:t>
      </w:r>
      <w:r w:rsidR="00E553B6" w:rsidRPr="002528E0">
        <w:rPr>
          <w:rFonts w:ascii="Times New Roman" w:eastAsia="Calibri" w:hAnsi="Times New Roman" w:cs="Times New Roman"/>
          <w:noProof/>
          <w:sz w:val="26"/>
          <w:szCs w:val="26"/>
          <w:lang w:val="ro-RO"/>
        </w:rPr>
        <w:t>/22.08.2023</w:t>
      </w:r>
      <w:r w:rsidR="009C1B40" w:rsidRPr="002528E0">
        <w:rPr>
          <w:rFonts w:ascii="Times New Roman" w:eastAsia="Calibri" w:hAnsi="Times New Roman" w:cs="Times New Roman"/>
          <w:noProof/>
          <w:sz w:val="26"/>
          <w:szCs w:val="26"/>
          <w:lang w:val="ro-RO"/>
        </w:rPr>
        <w:t>, nr. 232</w:t>
      </w:r>
      <w:r w:rsidR="0052322A" w:rsidRPr="002528E0">
        <w:rPr>
          <w:rFonts w:ascii="Times New Roman" w:eastAsia="Calibri" w:hAnsi="Times New Roman" w:cs="Times New Roman"/>
          <w:noProof/>
          <w:sz w:val="26"/>
          <w:szCs w:val="26"/>
          <w:lang w:val="ro-RO"/>
        </w:rPr>
        <w:t>64</w:t>
      </w:r>
      <w:r w:rsidR="00E553B6" w:rsidRPr="002528E0">
        <w:rPr>
          <w:rFonts w:ascii="Times New Roman" w:eastAsia="Calibri" w:hAnsi="Times New Roman" w:cs="Times New Roman"/>
          <w:noProof/>
          <w:sz w:val="26"/>
          <w:szCs w:val="26"/>
          <w:lang w:val="ro-RO"/>
        </w:rPr>
        <w:t>/0</w:t>
      </w:r>
      <w:r w:rsidR="0052322A" w:rsidRPr="002528E0">
        <w:rPr>
          <w:rFonts w:ascii="Times New Roman" w:eastAsia="Calibri" w:hAnsi="Times New Roman" w:cs="Times New Roman"/>
          <w:noProof/>
          <w:sz w:val="26"/>
          <w:szCs w:val="26"/>
          <w:lang w:val="ro-RO"/>
        </w:rPr>
        <w:t>7</w:t>
      </w:r>
      <w:r w:rsidR="00E553B6" w:rsidRPr="002528E0">
        <w:rPr>
          <w:rFonts w:ascii="Times New Roman" w:eastAsia="Calibri" w:hAnsi="Times New Roman" w:cs="Times New Roman"/>
          <w:noProof/>
          <w:sz w:val="26"/>
          <w:szCs w:val="26"/>
          <w:lang w:val="ro-RO"/>
        </w:rPr>
        <w:t>.11.2023, nr. 24</w:t>
      </w:r>
      <w:r w:rsidR="0052322A" w:rsidRPr="002528E0">
        <w:rPr>
          <w:rFonts w:ascii="Times New Roman" w:eastAsia="Calibri" w:hAnsi="Times New Roman" w:cs="Times New Roman"/>
          <w:noProof/>
          <w:sz w:val="26"/>
          <w:szCs w:val="26"/>
          <w:lang w:val="ro-RO"/>
        </w:rPr>
        <w:t>2</w:t>
      </w:r>
      <w:r w:rsidR="00E553B6" w:rsidRPr="002528E0">
        <w:rPr>
          <w:rFonts w:ascii="Times New Roman" w:eastAsia="Calibri" w:hAnsi="Times New Roman" w:cs="Times New Roman"/>
          <w:noProof/>
          <w:sz w:val="26"/>
          <w:szCs w:val="26"/>
          <w:lang w:val="ro-RO"/>
        </w:rPr>
        <w:t>1</w:t>
      </w:r>
      <w:r w:rsidR="0052322A" w:rsidRPr="002528E0">
        <w:rPr>
          <w:rFonts w:ascii="Times New Roman" w:eastAsia="Calibri" w:hAnsi="Times New Roman" w:cs="Times New Roman"/>
          <w:noProof/>
          <w:sz w:val="26"/>
          <w:szCs w:val="26"/>
          <w:lang w:val="ro-RO"/>
        </w:rPr>
        <w:t>3</w:t>
      </w:r>
      <w:r w:rsidR="00E553B6" w:rsidRPr="002528E0">
        <w:rPr>
          <w:rFonts w:ascii="Times New Roman" w:eastAsia="Calibri" w:hAnsi="Times New Roman" w:cs="Times New Roman"/>
          <w:noProof/>
          <w:sz w:val="26"/>
          <w:szCs w:val="26"/>
          <w:lang w:val="ro-RO"/>
        </w:rPr>
        <w:t xml:space="preserve">/13.11.2023, nr. </w:t>
      </w:r>
      <w:r w:rsidR="009C1B40" w:rsidRPr="002528E0">
        <w:rPr>
          <w:rFonts w:ascii="Times New Roman" w:eastAsia="Calibri" w:hAnsi="Times New Roman" w:cs="Times New Roman"/>
          <w:noProof/>
          <w:sz w:val="26"/>
          <w:szCs w:val="26"/>
          <w:lang w:val="ro-RO"/>
        </w:rPr>
        <w:t>242</w:t>
      </w:r>
      <w:r w:rsidR="0052322A" w:rsidRPr="002528E0">
        <w:rPr>
          <w:rFonts w:ascii="Times New Roman" w:eastAsia="Calibri" w:hAnsi="Times New Roman" w:cs="Times New Roman"/>
          <w:noProof/>
          <w:sz w:val="26"/>
          <w:szCs w:val="26"/>
          <w:lang w:val="ro-RO"/>
        </w:rPr>
        <w:t>67</w:t>
      </w:r>
      <w:r w:rsidR="009C1B40" w:rsidRPr="002528E0">
        <w:rPr>
          <w:rFonts w:ascii="Times New Roman" w:eastAsia="Calibri" w:hAnsi="Times New Roman" w:cs="Times New Roman"/>
          <w:noProof/>
          <w:sz w:val="26"/>
          <w:szCs w:val="26"/>
          <w:lang w:val="ro-RO"/>
        </w:rPr>
        <w:t>2/1</w:t>
      </w:r>
      <w:r w:rsidR="0052322A" w:rsidRPr="002528E0">
        <w:rPr>
          <w:rFonts w:ascii="Times New Roman" w:eastAsia="Calibri" w:hAnsi="Times New Roman" w:cs="Times New Roman"/>
          <w:noProof/>
          <w:sz w:val="26"/>
          <w:szCs w:val="26"/>
          <w:lang w:val="ro-RO"/>
        </w:rPr>
        <w:t>4</w:t>
      </w:r>
      <w:r w:rsidR="009C1B40" w:rsidRPr="002528E0">
        <w:rPr>
          <w:rFonts w:ascii="Times New Roman" w:eastAsia="Calibri" w:hAnsi="Times New Roman" w:cs="Times New Roman"/>
          <w:noProof/>
          <w:sz w:val="26"/>
          <w:szCs w:val="26"/>
          <w:lang w:val="ro-RO"/>
        </w:rPr>
        <w:t>.11.2023, nr. 24</w:t>
      </w:r>
      <w:r w:rsidR="0052322A" w:rsidRPr="002528E0">
        <w:rPr>
          <w:rFonts w:ascii="Times New Roman" w:eastAsia="Calibri" w:hAnsi="Times New Roman" w:cs="Times New Roman"/>
          <w:noProof/>
          <w:sz w:val="26"/>
          <w:szCs w:val="26"/>
          <w:lang w:val="ro-RO"/>
        </w:rPr>
        <w:t>30</w:t>
      </w:r>
      <w:r w:rsidR="009C1B40" w:rsidRPr="002528E0">
        <w:rPr>
          <w:rFonts w:ascii="Times New Roman" w:eastAsia="Calibri" w:hAnsi="Times New Roman" w:cs="Times New Roman"/>
          <w:noProof/>
          <w:sz w:val="26"/>
          <w:szCs w:val="26"/>
          <w:lang w:val="ro-RO"/>
        </w:rPr>
        <w:t>5/1</w:t>
      </w:r>
      <w:r w:rsidR="0052322A" w:rsidRPr="002528E0">
        <w:rPr>
          <w:rFonts w:ascii="Times New Roman" w:eastAsia="Calibri" w:hAnsi="Times New Roman" w:cs="Times New Roman"/>
          <w:noProof/>
          <w:sz w:val="26"/>
          <w:szCs w:val="26"/>
          <w:lang w:val="ro-RO"/>
        </w:rPr>
        <w:t>4</w:t>
      </w:r>
      <w:r w:rsidR="009C1B40" w:rsidRPr="002528E0">
        <w:rPr>
          <w:rFonts w:ascii="Times New Roman" w:eastAsia="Calibri" w:hAnsi="Times New Roman" w:cs="Times New Roman"/>
          <w:noProof/>
          <w:sz w:val="26"/>
          <w:szCs w:val="26"/>
          <w:lang w:val="ro-RO"/>
        </w:rPr>
        <w:t>.11.2023</w:t>
      </w:r>
      <w:r w:rsidR="0052322A" w:rsidRPr="002528E0">
        <w:rPr>
          <w:rFonts w:ascii="Times New Roman" w:eastAsia="Calibri" w:hAnsi="Times New Roman" w:cs="Times New Roman"/>
          <w:noProof/>
          <w:sz w:val="26"/>
          <w:szCs w:val="26"/>
          <w:lang w:val="ro-RO"/>
        </w:rPr>
        <w:t>,</w:t>
      </w:r>
      <w:r w:rsidR="009C1B40" w:rsidRPr="002528E0">
        <w:rPr>
          <w:rFonts w:ascii="Times New Roman" w:eastAsia="Calibri" w:hAnsi="Times New Roman" w:cs="Times New Roman"/>
          <w:noProof/>
          <w:sz w:val="26"/>
          <w:szCs w:val="26"/>
          <w:lang w:val="ro-RO"/>
        </w:rPr>
        <w:t xml:space="preserve"> </w:t>
      </w:r>
      <w:r w:rsidR="0052322A" w:rsidRPr="002528E0">
        <w:rPr>
          <w:rFonts w:ascii="Times New Roman" w:eastAsia="Calibri" w:hAnsi="Times New Roman" w:cs="Times New Roman"/>
          <w:noProof/>
          <w:sz w:val="26"/>
          <w:szCs w:val="26"/>
          <w:lang w:val="ro-RO"/>
        </w:rPr>
        <w:t>nr.</w:t>
      </w:r>
      <w:r w:rsidR="002528E0" w:rsidRPr="002528E0">
        <w:rPr>
          <w:rFonts w:ascii="Times New Roman" w:eastAsia="Calibri" w:hAnsi="Times New Roman" w:cs="Times New Roman"/>
          <w:noProof/>
          <w:sz w:val="26"/>
          <w:szCs w:val="26"/>
          <w:lang w:val="ro-RO"/>
        </w:rPr>
        <w:t xml:space="preserve"> </w:t>
      </w:r>
      <w:r w:rsidR="0052322A" w:rsidRPr="002528E0">
        <w:rPr>
          <w:rFonts w:ascii="Times New Roman" w:eastAsia="Calibri" w:hAnsi="Times New Roman" w:cs="Times New Roman"/>
          <w:noProof/>
          <w:sz w:val="26"/>
          <w:szCs w:val="26"/>
          <w:lang w:val="ro-RO"/>
        </w:rPr>
        <w:t>24438/16.11.2023,</w:t>
      </w:r>
      <w:r w:rsidR="002528E0" w:rsidRPr="002528E0">
        <w:rPr>
          <w:rFonts w:ascii="Times New Roman" w:eastAsia="Calibri" w:hAnsi="Times New Roman" w:cs="Times New Roman"/>
          <w:noProof/>
          <w:sz w:val="26"/>
          <w:szCs w:val="26"/>
          <w:lang w:val="ro-RO"/>
        </w:rPr>
        <w:t xml:space="preserve"> nr. </w:t>
      </w:r>
      <w:r w:rsidR="009C1B40" w:rsidRPr="002528E0">
        <w:rPr>
          <w:rFonts w:ascii="Times New Roman" w:eastAsia="Calibri" w:hAnsi="Times New Roman" w:cs="Times New Roman"/>
          <w:noProof/>
          <w:sz w:val="26"/>
          <w:szCs w:val="26"/>
          <w:lang w:val="ro-RO"/>
        </w:rPr>
        <w:t>245</w:t>
      </w:r>
      <w:r w:rsidR="0052322A" w:rsidRPr="002528E0">
        <w:rPr>
          <w:rFonts w:ascii="Times New Roman" w:eastAsia="Calibri" w:hAnsi="Times New Roman" w:cs="Times New Roman"/>
          <w:noProof/>
          <w:sz w:val="26"/>
          <w:szCs w:val="26"/>
          <w:lang w:val="ro-RO"/>
        </w:rPr>
        <w:t>08</w:t>
      </w:r>
      <w:r w:rsidR="009C1B40" w:rsidRPr="002528E0">
        <w:rPr>
          <w:rFonts w:ascii="Times New Roman" w:eastAsia="Calibri" w:hAnsi="Times New Roman" w:cs="Times New Roman"/>
          <w:noProof/>
          <w:sz w:val="26"/>
          <w:szCs w:val="26"/>
          <w:lang w:val="ro-RO"/>
        </w:rPr>
        <w:t>/17.11.2023</w:t>
      </w:r>
      <w:r w:rsidR="002528E0" w:rsidRPr="002528E0">
        <w:rPr>
          <w:rFonts w:ascii="Times New Roman" w:eastAsia="Calibri" w:hAnsi="Times New Roman" w:cs="Times New Roman"/>
          <w:noProof/>
          <w:sz w:val="26"/>
          <w:szCs w:val="26"/>
          <w:lang w:val="ro-RO"/>
        </w:rPr>
        <w:t xml:space="preserve"> </w:t>
      </w:r>
      <w:r w:rsidR="0052322A" w:rsidRPr="002528E0">
        <w:rPr>
          <w:rFonts w:ascii="Times New Roman" w:eastAsia="Calibri" w:hAnsi="Times New Roman" w:cs="Times New Roman"/>
          <w:noProof/>
          <w:sz w:val="26"/>
          <w:szCs w:val="26"/>
          <w:lang w:val="ro-RO"/>
        </w:rPr>
        <w:t>şi nr.</w:t>
      </w:r>
      <w:r w:rsidR="002528E0" w:rsidRPr="002528E0">
        <w:rPr>
          <w:rFonts w:ascii="Times New Roman" w:eastAsia="Calibri" w:hAnsi="Times New Roman" w:cs="Times New Roman"/>
          <w:noProof/>
          <w:sz w:val="26"/>
          <w:szCs w:val="26"/>
          <w:lang w:val="ro-RO"/>
        </w:rPr>
        <w:t xml:space="preserve"> 25489/05.12.2023</w:t>
      </w:r>
      <w:r w:rsidR="00E553B6" w:rsidRPr="002528E0">
        <w:rPr>
          <w:rFonts w:ascii="Times New Roman" w:eastAsia="Calibri" w:hAnsi="Times New Roman" w:cs="Times New Roman"/>
          <w:noProof/>
          <w:sz w:val="26"/>
          <w:szCs w:val="26"/>
          <w:lang w:val="ro-RO"/>
        </w:rPr>
        <w:t xml:space="preserve"> </w:t>
      </w:r>
      <w:r w:rsidR="00DC2CC4" w:rsidRPr="002528E0">
        <w:rPr>
          <w:rFonts w:ascii="Times New Roman" w:eastAsia="Calibri" w:hAnsi="Times New Roman" w:cs="Times New Roman"/>
          <w:noProof/>
          <w:sz w:val="26"/>
          <w:szCs w:val="26"/>
          <w:lang w:val="ro-RO"/>
        </w:rPr>
        <w:t xml:space="preserve">și </w:t>
      </w:r>
      <w:r w:rsidR="00D6795A" w:rsidRPr="002528E0">
        <w:rPr>
          <w:rFonts w:ascii="Times New Roman" w:eastAsia="Calibri" w:hAnsi="Times New Roman" w:cs="Times New Roman"/>
          <w:noProof/>
          <w:sz w:val="26"/>
          <w:szCs w:val="26"/>
          <w:lang w:val="ro-RO"/>
        </w:rPr>
        <w:t>a consultărilor desfăşurate în cadrul şedinţei Comisiei de Analiză Tehnică din</w:t>
      </w:r>
      <w:r w:rsidR="00DA03E4" w:rsidRPr="002528E0">
        <w:rPr>
          <w:rFonts w:ascii="Times New Roman" w:eastAsia="Calibri" w:hAnsi="Times New Roman" w:cs="Times New Roman"/>
          <w:noProof/>
          <w:sz w:val="26"/>
          <w:szCs w:val="26"/>
          <w:lang w:val="ro-RO"/>
        </w:rPr>
        <w:t xml:space="preserve"> data de </w:t>
      </w:r>
      <w:r w:rsidR="002528E0" w:rsidRPr="002528E0">
        <w:rPr>
          <w:rFonts w:ascii="Times New Roman" w:eastAsia="Calibri" w:hAnsi="Times New Roman" w:cs="Times New Roman"/>
          <w:noProof/>
          <w:sz w:val="26"/>
          <w:szCs w:val="26"/>
          <w:lang w:val="ro-RO"/>
        </w:rPr>
        <w:t>21</w:t>
      </w:r>
      <w:r w:rsidR="00E553B6" w:rsidRPr="002528E0">
        <w:rPr>
          <w:rFonts w:ascii="Times New Roman" w:eastAsia="Calibri" w:hAnsi="Times New Roman" w:cs="Times New Roman"/>
          <w:noProof/>
          <w:sz w:val="26"/>
          <w:szCs w:val="26"/>
          <w:lang w:val="ro-RO"/>
        </w:rPr>
        <w:t>.11.</w:t>
      </w:r>
      <w:r w:rsidR="005436F4" w:rsidRPr="002528E0">
        <w:rPr>
          <w:rFonts w:ascii="Times New Roman" w:eastAsia="Calibri" w:hAnsi="Times New Roman" w:cs="Times New Roman"/>
          <w:noProof/>
          <w:sz w:val="26"/>
          <w:szCs w:val="26"/>
          <w:lang w:val="ro-RO"/>
        </w:rPr>
        <w:t>202</w:t>
      </w:r>
      <w:r w:rsidR="006C61D6" w:rsidRPr="002528E0">
        <w:rPr>
          <w:rFonts w:ascii="Times New Roman" w:eastAsia="Calibri" w:hAnsi="Times New Roman" w:cs="Times New Roman"/>
          <w:noProof/>
          <w:sz w:val="26"/>
          <w:szCs w:val="26"/>
          <w:lang w:val="ro-RO"/>
        </w:rPr>
        <w:t>3</w:t>
      </w:r>
      <w:r w:rsidR="003C5E58" w:rsidRPr="002528E0">
        <w:rPr>
          <w:rFonts w:ascii="Times New Roman" w:eastAsia="Calibri" w:hAnsi="Times New Roman" w:cs="Times New Roman"/>
          <w:noProof/>
          <w:sz w:val="26"/>
          <w:szCs w:val="26"/>
          <w:lang w:val="ro-RO"/>
        </w:rPr>
        <w:t>, că proiectul</w:t>
      </w:r>
      <w:r w:rsidR="00133568" w:rsidRPr="002528E0">
        <w:rPr>
          <w:rFonts w:ascii="Times New Roman" w:hAnsi="Times New Roman" w:cs="Times New Roman"/>
          <w:b/>
          <w:i/>
          <w:noProof/>
          <w:sz w:val="26"/>
          <w:szCs w:val="26"/>
          <w:lang w:val="ro-RO"/>
        </w:rPr>
        <w:t xml:space="preserve"> </w:t>
      </w:r>
      <w:r w:rsidR="00143548" w:rsidRPr="002528E0">
        <w:rPr>
          <w:rFonts w:ascii="Times New Roman" w:hAnsi="Times New Roman" w:cs="Times New Roman"/>
          <w:b/>
          <w:i/>
          <w:sz w:val="26"/>
          <w:szCs w:val="26"/>
          <w:lang w:val="ro-RO"/>
        </w:rPr>
        <w:t>,,</w:t>
      </w:r>
      <w:r w:rsidR="00E553B6" w:rsidRPr="002528E0">
        <w:rPr>
          <w:rFonts w:ascii="Times New Roman" w:hAnsi="Times New Roman" w:cs="Times New Roman"/>
          <w:b/>
          <w:i/>
          <w:sz w:val="26"/>
          <w:szCs w:val="26"/>
          <w:lang w:val="ro-RO"/>
        </w:rPr>
        <w:t>Retehnologizare proces de producere, transport și distribuție a energie</w:t>
      </w:r>
      <w:r w:rsidR="00406FD7" w:rsidRPr="002528E0">
        <w:rPr>
          <w:rFonts w:ascii="Times New Roman" w:hAnsi="Times New Roman" w:cs="Times New Roman"/>
          <w:b/>
          <w:i/>
          <w:sz w:val="26"/>
          <w:szCs w:val="26"/>
          <w:lang w:val="ro-RO"/>
        </w:rPr>
        <w:t>i termice în SACET Cluj-Napoca-</w:t>
      </w:r>
      <w:r w:rsidR="00E553B6" w:rsidRPr="002528E0">
        <w:rPr>
          <w:rFonts w:ascii="Times New Roman" w:hAnsi="Times New Roman" w:cs="Times New Roman"/>
          <w:b/>
          <w:i/>
          <w:sz w:val="26"/>
          <w:szCs w:val="26"/>
          <w:lang w:val="ro-RO"/>
        </w:rPr>
        <w:t xml:space="preserve"> LOT</w:t>
      </w:r>
      <w:r w:rsidR="00406FD7" w:rsidRPr="002528E0">
        <w:rPr>
          <w:rFonts w:ascii="Times New Roman" w:hAnsi="Times New Roman" w:cs="Times New Roman"/>
          <w:b/>
          <w:i/>
          <w:sz w:val="26"/>
          <w:szCs w:val="26"/>
          <w:lang w:val="ro-RO"/>
        </w:rPr>
        <w:t>UL</w:t>
      </w:r>
      <w:r w:rsidR="00E553B6" w:rsidRPr="002528E0">
        <w:rPr>
          <w:rFonts w:ascii="Times New Roman" w:hAnsi="Times New Roman" w:cs="Times New Roman"/>
          <w:b/>
          <w:i/>
          <w:sz w:val="26"/>
          <w:szCs w:val="26"/>
          <w:lang w:val="ro-RO"/>
        </w:rPr>
        <w:t xml:space="preserve"> </w:t>
      </w:r>
      <w:r w:rsidR="00406FD7" w:rsidRPr="002528E0">
        <w:rPr>
          <w:rFonts w:ascii="Times New Roman" w:hAnsi="Times New Roman" w:cs="Times New Roman"/>
          <w:b/>
          <w:i/>
          <w:sz w:val="26"/>
          <w:szCs w:val="26"/>
          <w:lang w:val="ro-RO"/>
        </w:rPr>
        <w:t>1</w:t>
      </w:r>
      <w:r w:rsidR="00E553B6" w:rsidRPr="002528E0">
        <w:rPr>
          <w:rFonts w:ascii="Times New Roman" w:hAnsi="Times New Roman" w:cs="Times New Roman"/>
          <w:b/>
          <w:i/>
          <w:sz w:val="26"/>
          <w:szCs w:val="26"/>
          <w:lang w:val="ro-RO"/>
        </w:rPr>
        <w:t xml:space="preserve"> </w:t>
      </w:r>
      <w:r w:rsidR="002528E0" w:rsidRPr="002528E0">
        <w:rPr>
          <w:rFonts w:ascii="Times New Roman" w:hAnsi="Times New Roman" w:cs="Times New Roman"/>
          <w:b/>
          <w:i/>
          <w:sz w:val="26"/>
          <w:szCs w:val="26"/>
          <w:lang w:val="ro-RO"/>
        </w:rPr>
        <w:t>-</w:t>
      </w:r>
      <w:r w:rsidR="00E553B6" w:rsidRPr="002528E0">
        <w:rPr>
          <w:rFonts w:ascii="Times New Roman" w:hAnsi="Times New Roman" w:cs="Times New Roman"/>
          <w:b/>
          <w:i/>
          <w:sz w:val="26"/>
          <w:szCs w:val="26"/>
          <w:lang w:val="ro-RO"/>
        </w:rPr>
        <w:t xml:space="preserve"> </w:t>
      </w:r>
      <w:r w:rsidR="009C1B40" w:rsidRPr="002528E0">
        <w:rPr>
          <w:rFonts w:ascii="Times New Roman" w:hAnsi="Times New Roman" w:cs="Times New Roman"/>
          <w:b/>
          <w:i/>
          <w:sz w:val="26"/>
          <w:szCs w:val="26"/>
          <w:lang w:val="ro-RO"/>
        </w:rPr>
        <w:t>insula de energie CT1</w:t>
      </w:r>
      <w:r w:rsidR="00406FD7" w:rsidRPr="002528E0">
        <w:rPr>
          <w:rFonts w:ascii="Times New Roman" w:hAnsi="Times New Roman" w:cs="Times New Roman"/>
          <w:b/>
          <w:i/>
          <w:sz w:val="26"/>
          <w:szCs w:val="26"/>
          <w:lang w:val="ro-RO"/>
        </w:rPr>
        <w:t>1</w:t>
      </w:r>
      <w:r w:rsidR="003E213B" w:rsidRPr="002528E0">
        <w:rPr>
          <w:rFonts w:ascii="Times New Roman" w:hAnsi="Times New Roman" w:cs="Times New Roman"/>
          <w:b/>
          <w:i/>
          <w:sz w:val="26"/>
          <w:szCs w:val="26"/>
          <w:lang w:val="ro-RO"/>
        </w:rPr>
        <w:t>,</w:t>
      </w:r>
      <w:r w:rsidR="009C1B40" w:rsidRPr="002528E0">
        <w:rPr>
          <w:rFonts w:ascii="Times New Roman" w:hAnsi="Times New Roman" w:cs="Times New Roman"/>
          <w:b/>
          <w:i/>
          <w:sz w:val="26"/>
          <w:szCs w:val="26"/>
          <w:lang w:val="ro-RO"/>
        </w:rPr>
        <w:t>CT1</w:t>
      </w:r>
      <w:r w:rsidR="00406FD7" w:rsidRPr="002528E0">
        <w:rPr>
          <w:rFonts w:ascii="Times New Roman" w:hAnsi="Times New Roman" w:cs="Times New Roman"/>
          <w:b/>
          <w:i/>
          <w:sz w:val="26"/>
          <w:szCs w:val="26"/>
          <w:lang w:val="ro-RO"/>
        </w:rPr>
        <w:t>2</w:t>
      </w:r>
      <w:r w:rsidR="009C1B40" w:rsidRPr="002528E0">
        <w:rPr>
          <w:rFonts w:ascii="Times New Roman" w:hAnsi="Times New Roman" w:cs="Times New Roman"/>
          <w:b/>
          <w:i/>
          <w:sz w:val="26"/>
          <w:szCs w:val="26"/>
          <w:lang w:val="ro-RO"/>
        </w:rPr>
        <w:t xml:space="preserve"> </w:t>
      </w:r>
      <w:r w:rsidR="00406FD7" w:rsidRPr="002528E0">
        <w:rPr>
          <w:rFonts w:ascii="Times New Roman" w:hAnsi="Times New Roman" w:cs="Times New Roman"/>
          <w:b/>
          <w:i/>
          <w:sz w:val="26"/>
          <w:szCs w:val="26"/>
          <w:lang w:val="ro-RO"/>
        </w:rPr>
        <w:t>Gheorgheni</w:t>
      </w:r>
      <w:r w:rsidR="00143548" w:rsidRPr="002528E0">
        <w:rPr>
          <w:rFonts w:ascii="Times New Roman" w:hAnsi="Times New Roman" w:cs="Times New Roman"/>
          <w:b/>
          <w:i/>
          <w:sz w:val="26"/>
          <w:szCs w:val="26"/>
        </w:rPr>
        <w:t>”</w:t>
      </w:r>
      <w:r w:rsidR="002528E0" w:rsidRPr="002528E0">
        <w:rPr>
          <w:rFonts w:ascii="Times New Roman" w:hAnsi="Times New Roman" w:cs="Times New Roman"/>
          <w:sz w:val="26"/>
          <w:szCs w:val="26"/>
        </w:rPr>
        <w:t>,</w:t>
      </w:r>
      <w:r w:rsidR="00143548" w:rsidRPr="002528E0">
        <w:rPr>
          <w:rFonts w:ascii="Times New Roman" w:hAnsi="Times New Roman" w:cs="Times New Roman"/>
          <w:b/>
          <w:i/>
          <w:sz w:val="26"/>
          <w:szCs w:val="26"/>
        </w:rPr>
        <w:t xml:space="preserve"> </w:t>
      </w:r>
      <w:r w:rsidR="005436F4" w:rsidRPr="002528E0">
        <w:rPr>
          <w:rFonts w:ascii="Times New Roman" w:hAnsi="Times New Roman" w:cs="Times New Roman"/>
          <w:spacing w:val="-2"/>
          <w:sz w:val="26"/>
          <w:szCs w:val="26"/>
          <w:lang w:val="ro-RO"/>
        </w:rPr>
        <w:t xml:space="preserve"> propus a fi realizat </w:t>
      </w:r>
      <w:r w:rsidR="002E0C99" w:rsidRPr="002528E0">
        <w:rPr>
          <w:rFonts w:ascii="Times New Roman" w:hAnsi="Times New Roman" w:cs="Times New Roman"/>
          <w:spacing w:val="-2"/>
          <w:sz w:val="26"/>
          <w:szCs w:val="26"/>
          <w:lang w:val="ro-RO"/>
        </w:rPr>
        <w:t xml:space="preserve">în </w:t>
      </w:r>
      <w:bookmarkStart w:id="0" w:name="_GoBack"/>
      <w:r w:rsidR="00DD670C" w:rsidRPr="002528E0">
        <w:rPr>
          <w:rFonts w:ascii="Times New Roman" w:hAnsi="Times New Roman" w:cs="Times New Roman"/>
          <w:spacing w:val="-2"/>
          <w:sz w:val="26"/>
          <w:szCs w:val="26"/>
          <w:lang w:val="ro-RO"/>
        </w:rPr>
        <w:t>municipiul Cluj-Napoca</w:t>
      </w:r>
      <w:r w:rsidR="00E553B6" w:rsidRPr="002528E0">
        <w:rPr>
          <w:rFonts w:ascii="Times New Roman" w:hAnsi="Times New Roman" w:cs="Times New Roman"/>
          <w:spacing w:val="-2"/>
          <w:sz w:val="26"/>
          <w:szCs w:val="26"/>
          <w:lang w:val="ro-RO"/>
        </w:rPr>
        <w:t>,</w:t>
      </w:r>
      <w:r w:rsidR="002528E0" w:rsidRPr="002528E0">
        <w:rPr>
          <w:rFonts w:ascii="Times New Roman" w:hAnsi="Times New Roman" w:cs="Times New Roman"/>
          <w:spacing w:val="-2"/>
          <w:sz w:val="26"/>
          <w:szCs w:val="26"/>
          <w:lang w:val="ro-RO"/>
        </w:rPr>
        <w:t xml:space="preserve"> </w:t>
      </w:r>
      <w:r w:rsidR="00406FD7" w:rsidRPr="002528E0">
        <w:rPr>
          <w:rFonts w:ascii="Times New Roman" w:hAnsi="Times New Roman" w:cs="Times New Roman"/>
          <w:spacing w:val="-2"/>
          <w:sz w:val="26"/>
          <w:szCs w:val="26"/>
          <w:lang w:val="ro-RO"/>
        </w:rPr>
        <w:t>fnr.,</w:t>
      </w:r>
      <w:r w:rsidR="006F31FE" w:rsidRPr="002528E0">
        <w:rPr>
          <w:rFonts w:ascii="Times New Roman" w:eastAsia="Calibri" w:hAnsi="Times New Roman" w:cs="Times New Roman"/>
          <w:sz w:val="26"/>
          <w:szCs w:val="26"/>
          <w:lang w:val="ro-RO"/>
        </w:rPr>
        <w:t xml:space="preserve"> judeţul Cluj</w:t>
      </w:r>
      <w:bookmarkEnd w:id="0"/>
      <w:r w:rsidRPr="002528E0">
        <w:rPr>
          <w:rFonts w:ascii="Times New Roman" w:hAnsi="Times New Roman" w:cs="Times New Roman"/>
          <w:b/>
          <w:i/>
          <w:noProof/>
          <w:sz w:val="26"/>
          <w:szCs w:val="26"/>
          <w:lang w:val="ro-RO"/>
        </w:rPr>
        <w:t>,</w:t>
      </w:r>
      <w:r w:rsidR="00DA03E4" w:rsidRPr="002528E0">
        <w:rPr>
          <w:rFonts w:ascii="Times New Roman" w:hAnsi="Times New Roman" w:cs="Times New Roman"/>
          <w:noProof/>
          <w:sz w:val="26"/>
          <w:szCs w:val="26"/>
          <w:lang w:val="ro-RO"/>
        </w:rPr>
        <w:t xml:space="preserve"> </w:t>
      </w:r>
      <w:r w:rsidR="00D6795A" w:rsidRPr="002528E0">
        <w:rPr>
          <w:rFonts w:ascii="Times New Roman" w:eastAsia="Calibri" w:hAnsi="Times New Roman" w:cs="Times New Roman"/>
          <w:b/>
          <w:noProof/>
          <w:sz w:val="26"/>
          <w:szCs w:val="26"/>
          <w:lang w:val="ro-RO"/>
        </w:rPr>
        <w:t>nu se supune evaluării impactului asupra mediului</w:t>
      </w:r>
      <w:r w:rsidR="0029343B" w:rsidRPr="002528E0">
        <w:rPr>
          <w:rFonts w:ascii="Times New Roman" w:eastAsia="Calibri" w:hAnsi="Times New Roman" w:cs="Times New Roman"/>
          <w:b/>
          <w:noProof/>
          <w:sz w:val="26"/>
          <w:szCs w:val="26"/>
          <w:lang w:val="ro-RO"/>
        </w:rPr>
        <w:t>.</w:t>
      </w:r>
    </w:p>
    <w:p w:rsidR="000144DA" w:rsidRPr="002528E0" w:rsidRDefault="000144DA" w:rsidP="00143548">
      <w:pPr>
        <w:autoSpaceDE w:val="0"/>
        <w:autoSpaceDN w:val="0"/>
        <w:adjustRightInd w:val="0"/>
        <w:spacing w:after="0"/>
        <w:ind w:right="108"/>
        <w:jc w:val="both"/>
        <w:rPr>
          <w:rFonts w:ascii="Times New Roman" w:eastAsia="Calibri" w:hAnsi="Times New Roman" w:cs="Times New Roman"/>
          <w:noProof/>
          <w:sz w:val="26"/>
          <w:szCs w:val="26"/>
          <w:lang w:val="ro-RO"/>
        </w:rPr>
      </w:pPr>
    </w:p>
    <w:p w:rsidR="00E41CEE" w:rsidRPr="002528E0" w:rsidRDefault="00D6795A" w:rsidP="002528E0">
      <w:pPr>
        <w:autoSpaceDE w:val="0"/>
        <w:autoSpaceDN w:val="0"/>
        <w:adjustRightInd w:val="0"/>
        <w:spacing w:after="0" w:line="240" w:lineRule="auto"/>
        <w:ind w:right="108"/>
        <w:jc w:val="both"/>
        <w:rPr>
          <w:rFonts w:ascii="Times New Roman" w:eastAsia="Calibri" w:hAnsi="Times New Roman" w:cs="Times New Roman"/>
          <w:noProof/>
          <w:sz w:val="26"/>
          <w:szCs w:val="26"/>
          <w:lang w:val="ro-RO"/>
        </w:rPr>
      </w:pPr>
      <w:r w:rsidRPr="002528E0">
        <w:rPr>
          <w:rFonts w:ascii="Times New Roman" w:eastAsia="Calibri" w:hAnsi="Times New Roman" w:cs="Times New Roman"/>
          <w:noProof/>
          <w:sz w:val="26"/>
          <w:szCs w:val="26"/>
          <w:lang w:val="ro-RO"/>
        </w:rPr>
        <w:t xml:space="preserve">    </w:t>
      </w:r>
      <w:r w:rsidRPr="002528E0">
        <w:rPr>
          <w:rFonts w:ascii="Times New Roman" w:eastAsia="Calibri" w:hAnsi="Times New Roman" w:cs="Times New Roman"/>
          <w:b/>
          <w:noProof/>
          <w:sz w:val="26"/>
          <w:szCs w:val="26"/>
          <w:lang w:val="ro-RO"/>
        </w:rPr>
        <w:t>Justificarea prezentei decizii</w:t>
      </w:r>
      <w:r w:rsidRPr="002528E0">
        <w:rPr>
          <w:rFonts w:ascii="Times New Roman" w:eastAsia="Calibri" w:hAnsi="Times New Roman" w:cs="Times New Roman"/>
          <w:noProof/>
          <w:sz w:val="26"/>
          <w:szCs w:val="26"/>
          <w:lang w:val="ro-RO"/>
        </w:rPr>
        <w:t>:</w:t>
      </w:r>
    </w:p>
    <w:p w:rsidR="002528E0" w:rsidRPr="002528E0" w:rsidRDefault="002528E0" w:rsidP="002528E0">
      <w:pPr>
        <w:autoSpaceDE w:val="0"/>
        <w:autoSpaceDN w:val="0"/>
        <w:adjustRightInd w:val="0"/>
        <w:spacing w:after="0" w:line="240" w:lineRule="auto"/>
        <w:ind w:right="108"/>
        <w:jc w:val="both"/>
        <w:rPr>
          <w:rFonts w:ascii="Times New Roman" w:eastAsia="Calibri" w:hAnsi="Times New Roman" w:cs="Times New Roman"/>
          <w:noProof/>
          <w:sz w:val="26"/>
          <w:szCs w:val="26"/>
          <w:lang w:val="ro-RO"/>
        </w:rPr>
      </w:pPr>
    </w:p>
    <w:p w:rsidR="00E41CEE" w:rsidRPr="002528E0" w:rsidRDefault="00E41CEE" w:rsidP="002528E0">
      <w:pPr>
        <w:autoSpaceDE w:val="0"/>
        <w:autoSpaceDN w:val="0"/>
        <w:adjustRightInd w:val="0"/>
        <w:spacing w:after="0" w:line="240" w:lineRule="auto"/>
        <w:ind w:right="108"/>
        <w:jc w:val="both"/>
        <w:rPr>
          <w:rFonts w:ascii="Times New Roman" w:eastAsia="Calibri" w:hAnsi="Times New Roman" w:cs="Times New Roman"/>
          <w:b/>
          <w:noProof/>
          <w:sz w:val="26"/>
          <w:szCs w:val="26"/>
          <w:lang w:val="ro-RO"/>
        </w:rPr>
      </w:pPr>
      <w:r w:rsidRPr="002528E0">
        <w:rPr>
          <w:rFonts w:ascii="Times New Roman" w:eastAsia="Calibri" w:hAnsi="Times New Roman" w:cs="Times New Roman"/>
          <w:b/>
          <w:noProof/>
          <w:sz w:val="26"/>
          <w:szCs w:val="26"/>
          <w:lang w:val="ro-RO"/>
        </w:rPr>
        <w:t xml:space="preserve">I. Motivele pe baza carora s-a </w:t>
      </w:r>
      <w:r w:rsidR="00DC2C5C" w:rsidRPr="002528E0">
        <w:rPr>
          <w:rFonts w:ascii="Times New Roman" w:eastAsia="Calibri" w:hAnsi="Times New Roman" w:cs="Times New Roman"/>
          <w:b/>
          <w:noProof/>
          <w:sz w:val="26"/>
          <w:szCs w:val="26"/>
          <w:lang w:val="ro-RO"/>
        </w:rPr>
        <w:t>stabilit</w:t>
      </w:r>
      <w:r w:rsidRPr="002528E0">
        <w:rPr>
          <w:rFonts w:ascii="Times New Roman" w:eastAsia="Calibri" w:hAnsi="Times New Roman" w:cs="Times New Roman"/>
          <w:b/>
          <w:noProof/>
          <w:sz w:val="26"/>
          <w:szCs w:val="26"/>
          <w:lang w:val="ro-RO"/>
        </w:rPr>
        <w:t xml:space="preserve"> </w:t>
      </w:r>
      <w:r w:rsidR="00DC2C5C" w:rsidRPr="002528E0">
        <w:rPr>
          <w:rFonts w:ascii="Times New Roman" w:eastAsia="Calibri" w:hAnsi="Times New Roman" w:cs="Times New Roman"/>
          <w:b/>
          <w:noProof/>
          <w:sz w:val="26"/>
          <w:szCs w:val="26"/>
          <w:lang w:val="ro-RO"/>
        </w:rPr>
        <w:t xml:space="preserve">neefectuarea evaluarii impactului </w:t>
      </w:r>
      <w:r w:rsidRPr="002528E0">
        <w:rPr>
          <w:rFonts w:ascii="Times New Roman" w:eastAsia="Calibri" w:hAnsi="Times New Roman" w:cs="Times New Roman"/>
          <w:b/>
          <w:noProof/>
          <w:sz w:val="26"/>
          <w:szCs w:val="26"/>
          <w:lang w:val="ro-RO"/>
        </w:rPr>
        <w:t>asupra mediului:</w:t>
      </w:r>
    </w:p>
    <w:p w:rsidR="00DC2CC4" w:rsidRPr="002528E0" w:rsidRDefault="00DC2C5C" w:rsidP="002528E0">
      <w:pPr>
        <w:pStyle w:val="ListParagraph"/>
        <w:tabs>
          <w:tab w:val="left" w:pos="-180"/>
          <w:tab w:val="left" w:pos="360"/>
          <w:tab w:val="left" w:pos="9029"/>
        </w:tabs>
        <w:spacing w:after="120" w:line="240" w:lineRule="auto"/>
        <w:ind w:left="0" w:right="108"/>
        <w:jc w:val="both"/>
        <w:rPr>
          <w:rFonts w:ascii="Times New Roman" w:eastAsia="Times New Roman" w:hAnsi="Times New Roman" w:cs="Times New Roman"/>
          <w:noProof/>
          <w:sz w:val="26"/>
          <w:szCs w:val="26"/>
          <w:lang w:val="ro-RO"/>
        </w:rPr>
      </w:pPr>
      <w:r w:rsidRPr="002528E0">
        <w:rPr>
          <w:rFonts w:ascii="Times New Roman" w:eastAsia="Times New Roman" w:hAnsi="Times New Roman" w:cs="Times New Roman"/>
          <w:noProof/>
          <w:sz w:val="26"/>
          <w:szCs w:val="26"/>
          <w:lang w:val="ro-RO"/>
        </w:rPr>
        <w:t xml:space="preserve">a) </w:t>
      </w:r>
      <w:r w:rsidR="00282B44" w:rsidRPr="002528E0">
        <w:rPr>
          <w:rFonts w:ascii="Times New Roman" w:eastAsia="Times New Roman" w:hAnsi="Times New Roman" w:cs="Times New Roman"/>
          <w:noProof/>
          <w:sz w:val="26"/>
          <w:szCs w:val="26"/>
          <w:lang w:val="ro-RO"/>
        </w:rPr>
        <w:t xml:space="preserve">proiectul </w:t>
      </w:r>
      <w:r w:rsidRPr="002528E0">
        <w:rPr>
          <w:rFonts w:ascii="Times New Roman" w:eastAsia="Times New Roman" w:hAnsi="Times New Roman" w:cs="Times New Roman"/>
          <w:b/>
          <w:noProof/>
          <w:sz w:val="26"/>
          <w:szCs w:val="26"/>
          <w:lang w:val="ro-RO"/>
        </w:rPr>
        <w:t>se incadreaz</w:t>
      </w:r>
      <w:r w:rsidR="006C61D6" w:rsidRPr="002528E0">
        <w:rPr>
          <w:rFonts w:ascii="Times New Roman" w:eastAsia="Times New Roman" w:hAnsi="Times New Roman" w:cs="Times New Roman"/>
          <w:b/>
          <w:noProof/>
          <w:sz w:val="26"/>
          <w:szCs w:val="26"/>
          <w:lang w:val="ro-RO"/>
        </w:rPr>
        <w:t>ă î</w:t>
      </w:r>
      <w:r w:rsidRPr="002528E0">
        <w:rPr>
          <w:rFonts w:ascii="Times New Roman" w:eastAsia="Times New Roman" w:hAnsi="Times New Roman" w:cs="Times New Roman"/>
          <w:b/>
          <w:noProof/>
          <w:sz w:val="26"/>
          <w:szCs w:val="26"/>
          <w:lang w:val="ro-RO"/>
        </w:rPr>
        <w:t>n prevederile</w:t>
      </w:r>
      <w:r w:rsidR="00282B44" w:rsidRPr="002528E0">
        <w:rPr>
          <w:rFonts w:ascii="Times New Roman" w:eastAsia="Times New Roman" w:hAnsi="Times New Roman" w:cs="Times New Roman"/>
          <w:b/>
          <w:noProof/>
          <w:sz w:val="26"/>
          <w:szCs w:val="26"/>
          <w:lang w:val="ro-RO"/>
        </w:rPr>
        <w:t xml:space="preserve"> Legii </w:t>
      </w:r>
      <w:r w:rsidR="00282B44" w:rsidRPr="002528E0">
        <w:rPr>
          <w:rFonts w:ascii="Times New Roman" w:eastAsia="Times New Roman" w:hAnsi="Times New Roman" w:cs="Times New Roman"/>
          <w:b/>
          <w:noProof/>
          <w:sz w:val="26"/>
          <w:szCs w:val="26"/>
          <w:u w:val="single"/>
          <w:lang w:val="ro-RO"/>
        </w:rPr>
        <w:t>nr. 292/2018</w:t>
      </w:r>
      <w:r w:rsidR="00282B44" w:rsidRPr="002528E0">
        <w:rPr>
          <w:rFonts w:ascii="Times New Roman" w:eastAsia="Times New Roman" w:hAnsi="Times New Roman" w:cs="Times New Roman"/>
          <w:noProof/>
          <w:sz w:val="26"/>
          <w:szCs w:val="26"/>
          <w:lang w:val="ro-RO"/>
        </w:rPr>
        <w:t xml:space="preserve"> privind evaluarea impactului anumitor proiecte publice şi private asupra mediului, fiind încadrat în anexa nr. 2, la punctul </w:t>
      </w:r>
      <w:r w:rsidR="00282B44" w:rsidRPr="002528E0">
        <w:rPr>
          <w:rFonts w:ascii="Times New Roman" w:eastAsia="Calibri" w:hAnsi="Times New Roman" w:cs="Times New Roman"/>
          <w:b/>
          <w:noProof/>
          <w:sz w:val="26"/>
          <w:szCs w:val="26"/>
          <w:lang w:val="ro-RO"/>
        </w:rPr>
        <w:t xml:space="preserve"> </w:t>
      </w:r>
      <w:r w:rsidR="00E553B6" w:rsidRPr="002528E0">
        <w:rPr>
          <w:rFonts w:ascii="Times New Roman" w:hAnsi="Times New Roman" w:cs="Times New Roman"/>
          <w:b/>
          <w:sz w:val="26"/>
          <w:szCs w:val="26"/>
          <w:lang w:val="ro-RO"/>
        </w:rPr>
        <w:t>13.a)</w:t>
      </w:r>
      <w:r w:rsidR="00E553B6" w:rsidRPr="002528E0">
        <w:rPr>
          <w:rFonts w:ascii="Times New Roman" w:hAnsi="Times New Roman" w:cs="Times New Roman"/>
          <w:b/>
          <w:i/>
          <w:sz w:val="26"/>
          <w:szCs w:val="26"/>
          <w:lang w:val="ro-RO"/>
        </w:rPr>
        <w:t xml:space="preserve"> „Orice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005436F4" w:rsidRPr="002528E0">
        <w:rPr>
          <w:rFonts w:ascii="Times New Roman" w:hAnsi="Times New Roman" w:cs="Times New Roman"/>
          <w:b/>
          <w:i/>
          <w:sz w:val="26"/>
          <w:szCs w:val="26"/>
          <w:lang w:val="ro-RO"/>
        </w:rPr>
        <w:t xml:space="preserve">”, </w:t>
      </w:r>
      <w:r w:rsidR="00133568" w:rsidRPr="002528E0">
        <w:rPr>
          <w:rFonts w:ascii="Times New Roman" w:eastAsia="Calibri" w:hAnsi="Times New Roman" w:cs="Times New Roman"/>
          <w:i/>
          <w:sz w:val="26"/>
          <w:szCs w:val="26"/>
          <w:lang w:val="ro-RO"/>
        </w:rPr>
        <w:t xml:space="preserve"> </w:t>
      </w:r>
      <w:r w:rsidR="00282B44" w:rsidRPr="002528E0">
        <w:rPr>
          <w:rFonts w:ascii="Times New Roman" w:eastAsia="Times New Roman" w:hAnsi="Times New Roman" w:cs="Times New Roman"/>
          <w:noProof/>
          <w:sz w:val="26"/>
          <w:szCs w:val="26"/>
          <w:lang w:val="ro-RO"/>
        </w:rPr>
        <w:t>în categoria proiectelor cu potenţial impact asupra mediului, pentru care trebuie stabilită necesitatea efectuării impactului asupra mediului</w:t>
      </w:r>
      <w:r w:rsidR="002528E0" w:rsidRPr="002528E0">
        <w:rPr>
          <w:rFonts w:ascii="Times New Roman" w:eastAsia="Times New Roman" w:hAnsi="Times New Roman" w:cs="Times New Roman"/>
          <w:noProof/>
          <w:sz w:val="26"/>
          <w:szCs w:val="26"/>
          <w:lang w:val="ro-RO"/>
        </w:rPr>
        <w:t>;</w:t>
      </w:r>
    </w:p>
    <w:p w:rsidR="00007695" w:rsidRPr="002528E0" w:rsidRDefault="00DC2C5C" w:rsidP="002528E0">
      <w:pPr>
        <w:pStyle w:val="ListParagraph"/>
        <w:tabs>
          <w:tab w:val="left" w:pos="-180"/>
          <w:tab w:val="left" w:pos="360"/>
        </w:tabs>
        <w:spacing w:before="120" w:after="0" w:line="240" w:lineRule="auto"/>
        <w:ind w:left="0" w:right="108"/>
        <w:jc w:val="both"/>
        <w:rPr>
          <w:rFonts w:ascii="Times New Roman" w:eastAsia="Times New Roman" w:hAnsi="Times New Roman" w:cs="Times New Roman"/>
          <w:noProof/>
          <w:sz w:val="26"/>
          <w:szCs w:val="26"/>
          <w:lang w:val="ro-RO"/>
        </w:rPr>
      </w:pPr>
      <w:r w:rsidRPr="002528E0">
        <w:rPr>
          <w:rFonts w:ascii="Times New Roman" w:eastAsia="Times New Roman" w:hAnsi="Times New Roman" w:cs="Times New Roman"/>
          <w:noProof/>
          <w:sz w:val="26"/>
          <w:szCs w:val="26"/>
          <w:lang w:val="ro-RO"/>
        </w:rPr>
        <w:t>b)</w:t>
      </w:r>
      <w:r w:rsidR="00E44DC6" w:rsidRPr="002528E0">
        <w:rPr>
          <w:rFonts w:ascii="Times New Roman" w:eastAsia="Times New Roman" w:hAnsi="Times New Roman" w:cs="Times New Roman"/>
          <w:noProof/>
          <w:sz w:val="26"/>
          <w:szCs w:val="26"/>
          <w:lang w:val="ro-RO"/>
        </w:rPr>
        <w:t xml:space="preserve"> </w:t>
      </w:r>
      <w:r w:rsidR="00007695" w:rsidRPr="002528E0">
        <w:rPr>
          <w:rFonts w:ascii="Times New Roman" w:eastAsia="Times New Roman" w:hAnsi="Times New Roman" w:cs="Times New Roman"/>
          <w:noProof/>
          <w:sz w:val="26"/>
          <w:szCs w:val="26"/>
          <w:lang w:val="ro-RO"/>
        </w:rPr>
        <w:t>Proiectul se incadreaza</w:t>
      </w:r>
      <w:r w:rsidR="006B402A" w:rsidRPr="002528E0">
        <w:rPr>
          <w:rFonts w:ascii="Times New Roman" w:eastAsia="Times New Roman" w:hAnsi="Times New Roman" w:cs="Times New Roman"/>
          <w:noProof/>
          <w:sz w:val="26"/>
          <w:szCs w:val="26"/>
          <w:lang w:val="ro-RO"/>
        </w:rPr>
        <w:t xml:space="preserve"> in reglem</w:t>
      </w:r>
      <w:r w:rsidR="00143548" w:rsidRPr="002528E0">
        <w:rPr>
          <w:rFonts w:ascii="Times New Roman" w:eastAsia="Times New Roman" w:hAnsi="Times New Roman" w:cs="Times New Roman"/>
          <w:noProof/>
          <w:sz w:val="26"/>
          <w:szCs w:val="26"/>
          <w:lang w:val="ro-RO"/>
        </w:rPr>
        <w:t>e</w:t>
      </w:r>
      <w:r w:rsidR="006B402A" w:rsidRPr="002528E0">
        <w:rPr>
          <w:rFonts w:ascii="Times New Roman" w:eastAsia="Times New Roman" w:hAnsi="Times New Roman" w:cs="Times New Roman"/>
          <w:noProof/>
          <w:sz w:val="26"/>
          <w:szCs w:val="26"/>
          <w:lang w:val="ro-RO"/>
        </w:rPr>
        <w:t>nt</w:t>
      </w:r>
      <w:r w:rsidR="006C61D6" w:rsidRPr="002528E0">
        <w:rPr>
          <w:rFonts w:ascii="Times New Roman" w:eastAsia="Times New Roman" w:hAnsi="Times New Roman" w:cs="Times New Roman"/>
          <w:noProof/>
          <w:sz w:val="26"/>
          <w:szCs w:val="26"/>
          <w:lang w:val="ro-RO"/>
        </w:rPr>
        <w:t>ările PUG</w:t>
      </w:r>
      <w:r w:rsidR="00143548" w:rsidRPr="002528E0">
        <w:rPr>
          <w:rFonts w:ascii="Times New Roman" w:eastAsia="Times New Roman" w:hAnsi="Times New Roman" w:cs="Times New Roman"/>
          <w:noProof/>
          <w:sz w:val="26"/>
          <w:szCs w:val="26"/>
          <w:lang w:val="ro-RO"/>
        </w:rPr>
        <w:t xml:space="preserve"> </w:t>
      </w:r>
      <w:r w:rsidR="00DD670C" w:rsidRPr="002528E0">
        <w:rPr>
          <w:rFonts w:ascii="Times New Roman" w:eastAsia="Times New Roman" w:hAnsi="Times New Roman" w:cs="Times New Roman"/>
          <w:noProof/>
          <w:sz w:val="26"/>
          <w:szCs w:val="26"/>
          <w:lang w:val="ro-RO"/>
        </w:rPr>
        <w:t>municipiului Cluj-Napoca, aprobat prin HCL nr. 493/22.12.2014</w:t>
      </w:r>
      <w:r w:rsidR="006B402A" w:rsidRPr="002528E0">
        <w:rPr>
          <w:rFonts w:ascii="Times New Roman" w:eastAsia="Times New Roman" w:hAnsi="Times New Roman" w:cs="Times New Roman"/>
          <w:noProof/>
          <w:sz w:val="26"/>
          <w:szCs w:val="26"/>
          <w:lang w:val="ro-RO"/>
        </w:rPr>
        <w:t>.</w:t>
      </w:r>
    </w:p>
    <w:p w:rsidR="00DC2CC4" w:rsidRPr="002528E0" w:rsidRDefault="00DC2CC4" w:rsidP="002528E0">
      <w:pPr>
        <w:pStyle w:val="ListParagraph"/>
        <w:numPr>
          <w:ilvl w:val="0"/>
          <w:numId w:val="4"/>
        </w:numPr>
        <w:tabs>
          <w:tab w:val="left" w:pos="-180"/>
          <w:tab w:val="left" w:pos="360"/>
        </w:tabs>
        <w:spacing w:before="120" w:after="0" w:line="240" w:lineRule="auto"/>
        <w:ind w:left="426" w:right="108"/>
        <w:jc w:val="both"/>
        <w:rPr>
          <w:rFonts w:ascii="Times New Roman" w:eastAsia="Times New Roman" w:hAnsi="Times New Roman" w:cs="Times New Roman"/>
          <w:noProof/>
          <w:sz w:val="26"/>
          <w:szCs w:val="26"/>
          <w:lang w:val="ro-RO"/>
        </w:rPr>
      </w:pPr>
      <w:r w:rsidRPr="002528E0">
        <w:rPr>
          <w:rFonts w:ascii="Times New Roman" w:eastAsia="Times New Roman" w:hAnsi="Times New Roman" w:cs="Times New Roman"/>
          <w:noProof/>
          <w:sz w:val="26"/>
          <w:szCs w:val="26"/>
          <w:lang w:val="ro-RO"/>
        </w:rPr>
        <w:lastRenderedPageBreak/>
        <w:t xml:space="preserve">Conform Certificatului de Urbanism nr. </w:t>
      </w:r>
      <w:r w:rsidR="009C1B40" w:rsidRPr="002528E0">
        <w:rPr>
          <w:rFonts w:ascii="Times New Roman" w:eastAsia="Times New Roman" w:hAnsi="Times New Roman" w:cs="Times New Roman"/>
          <w:noProof/>
          <w:sz w:val="26"/>
          <w:szCs w:val="26"/>
          <w:lang w:val="ro-RO"/>
        </w:rPr>
        <w:t>9</w:t>
      </w:r>
      <w:r w:rsidR="003E213B" w:rsidRPr="002528E0">
        <w:rPr>
          <w:rFonts w:ascii="Times New Roman" w:eastAsia="Times New Roman" w:hAnsi="Times New Roman" w:cs="Times New Roman"/>
          <w:noProof/>
          <w:sz w:val="26"/>
          <w:szCs w:val="26"/>
          <w:lang w:val="ro-RO"/>
        </w:rPr>
        <w:t>93</w:t>
      </w:r>
      <w:r w:rsidR="009A4197" w:rsidRPr="002528E0">
        <w:rPr>
          <w:rFonts w:ascii="Times New Roman" w:eastAsia="Times New Roman" w:hAnsi="Times New Roman" w:cs="Times New Roman"/>
          <w:noProof/>
          <w:sz w:val="26"/>
          <w:szCs w:val="26"/>
          <w:lang w:val="ro-RO"/>
        </w:rPr>
        <w:t xml:space="preserve"> din </w:t>
      </w:r>
      <w:r w:rsidR="00E553B6" w:rsidRPr="002528E0">
        <w:rPr>
          <w:rFonts w:ascii="Times New Roman" w:eastAsia="Times New Roman" w:hAnsi="Times New Roman" w:cs="Times New Roman"/>
          <w:noProof/>
          <w:sz w:val="26"/>
          <w:szCs w:val="26"/>
          <w:lang w:val="ro-RO"/>
        </w:rPr>
        <w:t>0</w:t>
      </w:r>
      <w:r w:rsidR="003E213B" w:rsidRPr="002528E0">
        <w:rPr>
          <w:rFonts w:ascii="Times New Roman" w:eastAsia="Times New Roman" w:hAnsi="Times New Roman" w:cs="Times New Roman"/>
          <w:noProof/>
          <w:sz w:val="26"/>
          <w:szCs w:val="26"/>
          <w:lang w:val="ro-RO"/>
        </w:rPr>
        <w:t>4</w:t>
      </w:r>
      <w:r w:rsidR="00804A67" w:rsidRPr="002528E0">
        <w:rPr>
          <w:rFonts w:ascii="Times New Roman" w:eastAsia="Times New Roman" w:hAnsi="Times New Roman" w:cs="Times New Roman"/>
          <w:noProof/>
          <w:sz w:val="26"/>
          <w:szCs w:val="26"/>
          <w:lang w:val="ro-RO"/>
        </w:rPr>
        <w:t>.</w:t>
      </w:r>
      <w:r w:rsidR="00E553B6" w:rsidRPr="002528E0">
        <w:rPr>
          <w:rFonts w:ascii="Times New Roman" w:eastAsia="Times New Roman" w:hAnsi="Times New Roman" w:cs="Times New Roman"/>
          <w:noProof/>
          <w:sz w:val="26"/>
          <w:szCs w:val="26"/>
          <w:lang w:val="ro-RO"/>
        </w:rPr>
        <w:t>05</w:t>
      </w:r>
      <w:r w:rsidR="006C61D6" w:rsidRPr="002528E0">
        <w:rPr>
          <w:rFonts w:ascii="Times New Roman" w:eastAsia="Times New Roman" w:hAnsi="Times New Roman" w:cs="Times New Roman"/>
          <w:noProof/>
          <w:sz w:val="26"/>
          <w:szCs w:val="26"/>
          <w:lang w:val="ro-RO"/>
        </w:rPr>
        <w:t>.202</w:t>
      </w:r>
      <w:r w:rsidR="00E553B6" w:rsidRPr="002528E0">
        <w:rPr>
          <w:rFonts w:ascii="Times New Roman" w:eastAsia="Times New Roman" w:hAnsi="Times New Roman" w:cs="Times New Roman"/>
          <w:noProof/>
          <w:sz w:val="26"/>
          <w:szCs w:val="26"/>
          <w:lang w:val="ro-RO"/>
        </w:rPr>
        <w:t>3</w:t>
      </w:r>
      <w:r w:rsidR="006C61D6" w:rsidRPr="002528E0">
        <w:rPr>
          <w:rFonts w:ascii="Times New Roman" w:eastAsia="Times New Roman" w:hAnsi="Times New Roman" w:cs="Times New Roman"/>
          <w:noProof/>
          <w:sz w:val="26"/>
          <w:szCs w:val="26"/>
          <w:lang w:val="ro-RO"/>
        </w:rPr>
        <w:t xml:space="preserve">, emis de </w:t>
      </w:r>
      <w:r w:rsidR="00DD670C" w:rsidRPr="002528E0">
        <w:rPr>
          <w:rFonts w:ascii="Times New Roman" w:eastAsia="Times New Roman" w:hAnsi="Times New Roman" w:cs="Times New Roman"/>
          <w:noProof/>
          <w:sz w:val="26"/>
          <w:szCs w:val="26"/>
          <w:lang w:val="ro-RO"/>
        </w:rPr>
        <w:t>Primăria Municipiului</w:t>
      </w:r>
      <w:r w:rsidR="006C61D6" w:rsidRPr="002528E0">
        <w:rPr>
          <w:rFonts w:ascii="Times New Roman" w:eastAsia="Times New Roman" w:hAnsi="Times New Roman" w:cs="Times New Roman"/>
          <w:noProof/>
          <w:sz w:val="26"/>
          <w:szCs w:val="26"/>
          <w:lang w:val="ro-RO"/>
        </w:rPr>
        <w:t xml:space="preserve"> Cluj</w:t>
      </w:r>
      <w:r w:rsidR="00DD670C" w:rsidRPr="002528E0">
        <w:rPr>
          <w:rFonts w:ascii="Times New Roman" w:eastAsia="Times New Roman" w:hAnsi="Times New Roman" w:cs="Times New Roman"/>
          <w:noProof/>
          <w:sz w:val="26"/>
          <w:szCs w:val="26"/>
          <w:lang w:val="ro-RO"/>
        </w:rPr>
        <w:t>-Napoca</w:t>
      </w:r>
      <w:r w:rsidR="00687799" w:rsidRPr="002528E0">
        <w:rPr>
          <w:rFonts w:ascii="Times New Roman" w:eastAsia="Times New Roman" w:hAnsi="Times New Roman" w:cs="Times New Roman"/>
          <w:noProof/>
          <w:sz w:val="26"/>
          <w:szCs w:val="26"/>
          <w:lang w:val="ro-RO"/>
        </w:rPr>
        <w:t>:</w:t>
      </w:r>
    </w:p>
    <w:p w:rsidR="008152E7" w:rsidRPr="002528E0" w:rsidRDefault="002B4270" w:rsidP="002528E0">
      <w:pPr>
        <w:pStyle w:val="ListParagraph"/>
        <w:numPr>
          <w:ilvl w:val="0"/>
          <w:numId w:val="3"/>
        </w:numPr>
        <w:tabs>
          <w:tab w:val="left" w:pos="-180"/>
        </w:tabs>
        <w:spacing w:after="0" w:line="240" w:lineRule="auto"/>
        <w:ind w:left="851" w:right="108"/>
        <w:jc w:val="both"/>
        <w:rPr>
          <w:rFonts w:ascii="Times New Roman" w:eastAsia="Times New Roman" w:hAnsi="Times New Roman" w:cs="Times New Roman"/>
          <w:noProof/>
          <w:sz w:val="26"/>
          <w:szCs w:val="26"/>
          <w:lang w:val="ro-RO"/>
        </w:rPr>
      </w:pPr>
      <w:r w:rsidRPr="002528E0">
        <w:rPr>
          <w:rFonts w:ascii="Times New Roman" w:eastAsia="Times New Roman" w:hAnsi="Times New Roman" w:cs="Times New Roman"/>
          <w:noProof/>
          <w:sz w:val="26"/>
          <w:szCs w:val="26"/>
          <w:lang w:val="ro-RO"/>
        </w:rPr>
        <w:t xml:space="preserve">Imobilul este situat </w:t>
      </w:r>
      <w:r w:rsidR="00DD670C" w:rsidRPr="002528E0">
        <w:rPr>
          <w:rFonts w:ascii="Times New Roman" w:eastAsia="Times New Roman" w:hAnsi="Times New Roman" w:cs="Times New Roman"/>
          <w:noProof/>
          <w:sz w:val="26"/>
          <w:szCs w:val="26"/>
          <w:lang w:val="ro-RO"/>
        </w:rPr>
        <w:t>î</w:t>
      </w:r>
      <w:r w:rsidR="008152E7" w:rsidRPr="002528E0">
        <w:rPr>
          <w:rFonts w:ascii="Times New Roman" w:eastAsia="Times New Roman" w:hAnsi="Times New Roman" w:cs="Times New Roman"/>
          <w:noProof/>
          <w:sz w:val="26"/>
          <w:szCs w:val="26"/>
          <w:lang w:val="ro-RO"/>
        </w:rPr>
        <w:t>n intravilan</w:t>
      </w:r>
      <w:r w:rsidR="00574AC0" w:rsidRPr="002528E0">
        <w:rPr>
          <w:rFonts w:ascii="Times New Roman" w:eastAsia="Times New Roman" w:hAnsi="Times New Roman" w:cs="Times New Roman"/>
          <w:noProof/>
          <w:sz w:val="26"/>
          <w:szCs w:val="26"/>
          <w:lang w:val="ro-RO"/>
        </w:rPr>
        <w:t>, fiind</w:t>
      </w:r>
      <w:r w:rsidR="006B402A" w:rsidRPr="002528E0">
        <w:rPr>
          <w:rFonts w:ascii="Times New Roman" w:eastAsia="Times New Roman" w:hAnsi="Times New Roman" w:cs="Times New Roman"/>
          <w:noProof/>
          <w:sz w:val="26"/>
          <w:szCs w:val="26"/>
          <w:lang w:val="ro-RO"/>
        </w:rPr>
        <w:t xml:space="preserve"> </w:t>
      </w:r>
      <w:r w:rsidR="00DD670C" w:rsidRPr="002528E0">
        <w:rPr>
          <w:rFonts w:ascii="Times New Roman" w:eastAsia="Times New Roman" w:hAnsi="Times New Roman" w:cs="Times New Roman"/>
          <w:noProof/>
          <w:sz w:val="26"/>
          <w:szCs w:val="26"/>
          <w:lang w:val="ro-RO"/>
        </w:rPr>
        <w:t>domeniul public al municipiului</w:t>
      </w:r>
      <w:r w:rsidR="009A4197" w:rsidRPr="002528E0">
        <w:rPr>
          <w:rFonts w:ascii="Times New Roman" w:eastAsia="Times New Roman" w:hAnsi="Times New Roman" w:cs="Times New Roman"/>
          <w:noProof/>
          <w:sz w:val="26"/>
          <w:szCs w:val="26"/>
          <w:lang w:val="ro-RO"/>
        </w:rPr>
        <w:t>;</w:t>
      </w:r>
    </w:p>
    <w:p w:rsidR="002B4270" w:rsidRPr="002528E0" w:rsidRDefault="008152E7" w:rsidP="002528E0">
      <w:pPr>
        <w:pStyle w:val="ListParagraph"/>
        <w:numPr>
          <w:ilvl w:val="0"/>
          <w:numId w:val="2"/>
        </w:numPr>
        <w:tabs>
          <w:tab w:val="left" w:pos="-180"/>
        </w:tabs>
        <w:spacing w:after="0" w:line="240" w:lineRule="auto"/>
        <w:ind w:left="851" w:right="108"/>
        <w:jc w:val="both"/>
        <w:rPr>
          <w:rFonts w:ascii="Times New Roman" w:eastAsia="Times New Roman" w:hAnsi="Times New Roman" w:cs="Times New Roman"/>
          <w:b/>
          <w:noProof/>
          <w:sz w:val="26"/>
          <w:szCs w:val="26"/>
          <w:lang w:val="ro-RO"/>
        </w:rPr>
      </w:pPr>
      <w:r w:rsidRPr="002528E0">
        <w:rPr>
          <w:rFonts w:ascii="Times New Roman" w:eastAsia="Times New Roman" w:hAnsi="Times New Roman" w:cs="Times New Roman"/>
          <w:noProof/>
          <w:sz w:val="26"/>
          <w:szCs w:val="26"/>
          <w:u w:val="single"/>
          <w:lang w:val="ro-RO"/>
        </w:rPr>
        <w:t>destinație</w:t>
      </w:r>
      <w:r w:rsidRPr="002528E0">
        <w:rPr>
          <w:rFonts w:ascii="Times New Roman" w:eastAsia="Times New Roman" w:hAnsi="Times New Roman" w:cs="Times New Roman"/>
          <w:noProof/>
          <w:sz w:val="26"/>
          <w:szCs w:val="26"/>
          <w:lang w:val="ro-RO"/>
        </w:rPr>
        <w:t>:</w:t>
      </w:r>
      <w:r w:rsidR="00804A67" w:rsidRPr="002528E0">
        <w:rPr>
          <w:rFonts w:ascii="Times New Roman" w:eastAsia="Times New Roman" w:hAnsi="Times New Roman" w:cs="Times New Roman"/>
          <w:noProof/>
          <w:sz w:val="26"/>
          <w:szCs w:val="26"/>
          <w:lang w:val="ro-RO"/>
        </w:rPr>
        <w:t xml:space="preserve"> </w:t>
      </w:r>
      <w:r w:rsidR="00DD670C" w:rsidRPr="002528E0">
        <w:rPr>
          <w:rFonts w:ascii="Times New Roman" w:eastAsia="Times New Roman" w:hAnsi="Times New Roman" w:cs="Times New Roman"/>
          <w:noProof/>
          <w:sz w:val="26"/>
          <w:szCs w:val="26"/>
          <w:lang w:val="ro-RO"/>
        </w:rPr>
        <w:t>domeniu public</w:t>
      </w:r>
      <w:r w:rsidR="00E553B6" w:rsidRPr="002528E0">
        <w:rPr>
          <w:rFonts w:ascii="Times New Roman" w:eastAsia="Times New Roman" w:hAnsi="Times New Roman" w:cs="Times New Roman"/>
          <w:noProof/>
          <w:sz w:val="26"/>
          <w:szCs w:val="26"/>
          <w:lang w:val="ro-RO"/>
        </w:rPr>
        <w:t xml:space="preserve"> și domeniu privat</w:t>
      </w:r>
      <w:r w:rsidR="00574AC0" w:rsidRPr="002528E0">
        <w:rPr>
          <w:rFonts w:ascii="Times New Roman" w:eastAsia="Times New Roman" w:hAnsi="Times New Roman" w:cs="Times New Roman"/>
          <w:noProof/>
          <w:sz w:val="26"/>
          <w:szCs w:val="26"/>
          <w:lang w:val="ro-RO"/>
        </w:rPr>
        <w:t>;</w:t>
      </w:r>
    </w:p>
    <w:p w:rsidR="002B4270" w:rsidRPr="002528E0" w:rsidRDefault="008152E7" w:rsidP="002528E0">
      <w:pPr>
        <w:pStyle w:val="ListParagraph"/>
        <w:numPr>
          <w:ilvl w:val="0"/>
          <w:numId w:val="2"/>
        </w:numPr>
        <w:spacing w:after="0" w:line="240" w:lineRule="auto"/>
        <w:ind w:left="851" w:right="108"/>
        <w:jc w:val="both"/>
        <w:rPr>
          <w:rFonts w:ascii="Times New Roman" w:eastAsia="Times New Roman" w:hAnsi="Times New Roman" w:cs="Times New Roman"/>
          <w:noProof/>
          <w:sz w:val="26"/>
          <w:szCs w:val="26"/>
          <w:lang w:val="ro-RO"/>
        </w:rPr>
      </w:pPr>
      <w:r w:rsidRPr="002528E0">
        <w:rPr>
          <w:rFonts w:ascii="Times New Roman" w:eastAsia="Times New Roman" w:hAnsi="Times New Roman" w:cs="Times New Roman"/>
          <w:noProof/>
          <w:sz w:val="26"/>
          <w:szCs w:val="26"/>
          <w:u w:val="single"/>
          <w:lang w:val="ro-RO"/>
        </w:rPr>
        <w:t>f</w:t>
      </w:r>
      <w:r w:rsidR="00143548" w:rsidRPr="002528E0">
        <w:rPr>
          <w:rFonts w:ascii="Times New Roman" w:eastAsia="Times New Roman" w:hAnsi="Times New Roman" w:cs="Times New Roman"/>
          <w:noProof/>
          <w:sz w:val="26"/>
          <w:szCs w:val="26"/>
          <w:u w:val="single"/>
          <w:lang w:val="ro-RO"/>
        </w:rPr>
        <w:t>olosința actuală</w:t>
      </w:r>
      <w:r w:rsidR="00DD670C" w:rsidRPr="002528E0">
        <w:rPr>
          <w:rFonts w:ascii="Times New Roman" w:eastAsia="Times New Roman" w:hAnsi="Times New Roman" w:cs="Times New Roman"/>
          <w:noProof/>
          <w:sz w:val="26"/>
          <w:szCs w:val="26"/>
          <w:lang w:val="ro-RO"/>
        </w:rPr>
        <w:t xml:space="preserve">: </w:t>
      </w:r>
      <w:r w:rsidR="00E553B6" w:rsidRPr="002528E0">
        <w:rPr>
          <w:rFonts w:ascii="Times New Roman" w:eastAsia="Times New Roman" w:hAnsi="Times New Roman" w:cs="Times New Roman"/>
          <w:noProof/>
          <w:sz w:val="26"/>
          <w:szCs w:val="26"/>
          <w:lang w:val="ro-RO"/>
        </w:rPr>
        <w:t>domeniu public și domeniu privat</w:t>
      </w:r>
      <w:r w:rsidR="00804A67" w:rsidRPr="002528E0">
        <w:rPr>
          <w:rFonts w:ascii="Times New Roman" w:eastAsia="Times New Roman" w:hAnsi="Times New Roman" w:cs="Times New Roman"/>
          <w:noProof/>
          <w:sz w:val="26"/>
          <w:szCs w:val="26"/>
          <w:lang w:val="ro-RO"/>
        </w:rPr>
        <w:t>;</w:t>
      </w:r>
    </w:p>
    <w:p w:rsidR="00DC2C5C" w:rsidRPr="002528E0" w:rsidRDefault="00DC2C5C" w:rsidP="002528E0">
      <w:pPr>
        <w:pStyle w:val="ListParagraph"/>
        <w:tabs>
          <w:tab w:val="left" w:pos="-180"/>
          <w:tab w:val="left" w:pos="360"/>
        </w:tabs>
        <w:spacing w:after="0" w:line="240" w:lineRule="auto"/>
        <w:ind w:left="0" w:right="108"/>
        <w:jc w:val="both"/>
        <w:rPr>
          <w:rFonts w:ascii="Times New Roman" w:eastAsia="Calibri" w:hAnsi="Times New Roman" w:cs="Times New Roman"/>
          <w:noProof/>
          <w:sz w:val="26"/>
          <w:szCs w:val="26"/>
          <w:lang w:val="ro-RO"/>
        </w:rPr>
      </w:pPr>
      <w:r w:rsidRPr="002528E0">
        <w:rPr>
          <w:rFonts w:ascii="Times New Roman" w:eastAsia="Calibri" w:hAnsi="Times New Roman" w:cs="Times New Roman"/>
          <w:noProof/>
          <w:sz w:val="26"/>
          <w:szCs w:val="26"/>
          <w:lang w:val="ro-RO"/>
        </w:rPr>
        <w:t xml:space="preserve">c) la evaluarea proiectului au fost luate în considerare criteriile prevăzute în Anexa nr. 3 din Legea nr. 292/2018 </w:t>
      </w:r>
      <w:r w:rsidRPr="002528E0">
        <w:rPr>
          <w:rFonts w:ascii="Times New Roman" w:eastAsia="Times New Roman" w:hAnsi="Times New Roman" w:cs="Times New Roman"/>
          <w:noProof/>
          <w:sz w:val="26"/>
          <w:szCs w:val="26"/>
          <w:lang w:val="ro-RO"/>
        </w:rPr>
        <w:t>privind evaluarea impactului anumitor proiecte publice şi private asupra mediului</w:t>
      </w:r>
      <w:r w:rsidRPr="002528E0">
        <w:rPr>
          <w:rFonts w:ascii="Times New Roman" w:eastAsia="Calibri" w:hAnsi="Times New Roman" w:cs="Times New Roman"/>
          <w:noProof/>
          <w:sz w:val="26"/>
          <w:szCs w:val="26"/>
          <w:lang w:val="ro-RO"/>
        </w:rPr>
        <w:t>;</w:t>
      </w:r>
    </w:p>
    <w:p w:rsidR="00DC2C5C" w:rsidRPr="002528E0" w:rsidRDefault="00DC2C5C" w:rsidP="002528E0">
      <w:pPr>
        <w:pStyle w:val="ListParagraph"/>
        <w:tabs>
          <w:tab w:val="left" w:pos="-180"/>
          <w:tab w:val="left" w:pos="360"/>
        </w:tabs>
        <w:spacing w:after="0" w:line="240" w:lineRule="auto"/>
        <w:ind w:left="0" w:right="108"/>
        <w:jc w:val="both"/>
        <w:rPr>
          <w:rFonts w:ascii="Times New Roman" w:eastAsia="Calibri" w:hAnsi="Times New Roman" w:cs="Times New Roman"/>
          <w:b/>
          <w:noProof/>
          <w:sz w:val="26"/>
          <w:szCs w:val="26"/>
          <w:lang w:val="ro-RO"/>
        </w:rPr>
      </w:pPr>
      <w:r w:rsidRPr="002528E0">
        <w:rPr>
          <w:rFonts w:ascii="Times New Roman" w:eastAsia="Times New Roman" w:hAnsi="Times New Roman" w:cs="Times New Roman"/>
          <w:noProof/>
          <w:sz w:val="26"/>
          <w:szCs w:val="26"/>
          <w:lang w:val="ro-RO" w:eastAsia="pl-PL"/>
        </w:rPr>
        <w:t>d) realizarea şi utilizarea investiţiei propuse nu prevede utilizarea de substanţe toxice sau periculoase şi nu implică generarea de emisii semnificative în mediu;</w:t>
      </w:r>
    </w:p>
    <w:p w:rsidR="00FF6D68" w:rsidRPr="002528E0" w:rsidRDefault="00FF6D68" w:rsidP="002528E0">
      <w:pPr>
        <w:spacing w:after="0" w:line="240" w:lineRule="auto"/>
        <w:ind w:right="108"/>
        <w:jc w:val="both"/>
        <w:rPr>
          <w:rFonts w:ascii="Times New Roman" w:eastAsia="Calibri" w:hAnsi="Times New Roman" w:cs="Times New Roman"/>
          <w:noProof/>
          <w:sz w:val="26"/>
          <w:szCs w:val="26"/>
          <w:lang w:val="ro-RO" w:eastAsia="pl-PL"/>
        </w:rPr>
      </w:pPr>
      <w:r w:rsidRPr="002528E0">
        <w:rPr>
          <w:rFonts w:ascii="Times New Roman" w:eastAsia="Calibri" w:hAnsi="Times New Roman" w:cs="Times New Roman"/>
          <w:noProof/>
          <w:sz w:val="26"/>
          <w:szCs w:val="26"/>
          <w:lang w:val="ro-RO" w:eastAsia="pl-PL"/>
        </w:rPr>
        <w:t xml:space="preserve">e) </w:t>
      </w:r>
      <w:r w:rsidRPr="002528E0">
        <w:rPr>
          <w:rFonts w:ascii="Times New Roman" w:eastAsia="Calibri" w:hAnsi="Times New Roman" w:cs="Times New Roman"/>
          <w:noProof/>
          <w:sz w:val="26"/>
          <w:szCs w:val="26"/>
          <w:lang w:val="ro-RO"/>
        </w:rPr>
        <w:t>prin soluţiile constructive adoptate şi prin modul de operare se propun măsuri pentru</w:t>
      </w:r>
      <w:r w:rsidR="00651A3E" w:rsidRPr="002528E0">
        <w:rPr>
          <w:rFonts w:ascii="Times New Roman" w:eastAsia="Calibri" w:hAnsi="Times New Roman" w:cs="Times New Roman"/>
          <w:noProof/>
          <w:sz w:val="26"/>
          <w:szCs w:val="26"/>
          <w:lang w:val="ro-RO"/>
        </w:rPr>
        <w:t xml:space="preserve"> </w:t>
      </w:r>
      <w:r w:rsidRPr="002528E0">
        <w:rPr>
          <w:rFonts w:ascii="Times New Roman" w:eastAsia="Calibri" w:hAnsi="Times New Roman" w:cs="Times New Roman"/>
          <w:noProof/>
          <w:sz w:val="26"/>
          <w:szCs w:val="26"/>
          <w:lang w:val="ro-RO"/>
        </w:rPr>
        <w:t>protecţia factorilor de mediu;</w:t>
      </w:r>
    </w:p>
    <w:p w:rsidR="00A755F7" w:rsidRPr="002528E0" w:rsidRDefault="007B5DEF" w:rsidP="002528E0">
      <w:pPr>
        <w:spacing w:after="0" w:line="240" w:lineRule="auto"/>
        <w:ind w:right="108"/>
        <w:jc w:val="both"/>
        <w:rPr>
          <w:rFonts w:ascii="Times New Roman" w:eastAsia="Times New Roman" w:hAnsi="Times New Roman" w:cs="Times New Roman"/>
          <w:b/>
          <w:noProof/>
          <w:sz w:val="26"/>
          <w:szCs w:val="26"/>
          <w:lang w:val="ro-RO"/>
        </w:rPr>
      </w:pPr>
      <w:r w:rsidRPr="002528E0">
        <w:rPr>
          <w:rFonts w:ascii="Times New Roman" w:eastAsia="Times New Roman" w:hAnsi="Times New Roman" w:cs="Times New Roman"/>
          <w:noProof/>
          <w:sz w:val="26"/>
          <w:szCs w:val="26"/>
          <w:lang w:val="ro-RO"/>
        </w:rPr>
        <w:t>f)</w:t>
      </w:r>
      <w:r w:rsidR="00FF6D68" w:rsidRPr="002528E0">
        <w:rPr>
          <w:rFonts w:ascii="Times New Roman" w:eastAsia="Times New Roman" w:hAnsi="Times New Roman" w:cs="Times New Roman"/>
          <w:noProof/>
          <w:sz w:val="26"/>
          <w:szCs w:val="26"/>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2528E0">
        <w:rPr>
          <w:rFonts w:ascii="Times New Roman" w:eastAsia="Times New Roman" w:hAnsi="Times New Roman" w:cs="Times New Roman"/>
          <w:noProof/>
          <w:sz w:val="26"/>
          <w:szCs w:val="26"/>
          <w:lang w:val="ro-RO"/>
        </w:rPr>
        <w:t xml:space="preserve"> si se vor elimina cu firma autorizata;</w:t>
      </w:r>
    </w:p>
    <w:p w:rsidR="008C091C" w:rsidRPr="002528E0" w:rsidRDefault="008C091C" w:rsidP="002528E0">
      <w:pPr>
        <w:spacing w:after="0" w:line="240" w:lineRule="auto"/>
        <w:ind w:right="108"/>
        <w:jc w:val="both"/>
        <w:rPr>
          <w:rFonts w:ascii="Times New Roman" w:eastAsia="Times New Roman" w:hAnsi="Times New Roman" w:cs="Times New Roman"/>
          <w:noProof/>
          <w:sz w:val="26"/>
          <w:szCs w:val="26"/>
          <w:lang w:val="ro-RO"/>
        </w:rPr>
      </w:pPr>
      <w:r w:rsidRPr="002528E0">
        <w:rPr>
          <w:rFonts w:ascii="Times New Roman" w:eastAsia="Times New Roman" w:hAnsi="Times New Roman" w:cs="Times New Roman"/>
          <w:sz w:val="26"/>
          <w:szCs w:val="26"/>
          <w:lang w:val="ro-RO"/>
        </w:rPr>
        <w:t>g) investiţia propusă nu se cumulează cu alte proiecte existente sau aprobate</w:t>
      </w:r>
      <w:r w:rsidR="00687799" w:rsidRPr="002528E0">
        <w:rPr>
          <w:rFonts w:ascii="Times New Roman" w:eastAsia="Times New Roman" w:hAnsi="Times New Roman" w:cs="Times New Roman"/>
          <w:sz w:val="26"/>
          <w:szCs w:val="26"/>
          <w:lang w:val="ro-RO"/>
        </w:rPr>
        <w:t>;</w:t>
      </w:r>
    </w:p>
    <w:p w:rsidR="00687799" w:rsidRPr="002528E0" w:rsidRDefault="008C091C" w:rsidP="002528E0">
      <w:pPr>
        <w:spacing w:after="0" w:line="240" w:lineRule="auto"/>
        <w:ind w:right="108"/>
        <w:jc w:val="both"/>
        <w:rPr>
          <w:rFonts w:ascii="Times New Roman" w:eastAsia="Times New Roman" w:hAnsi="Times New Roman" w:cs="Times New Roman"/>
          <w:noProof/>
          <w:sz w:val="26"/>
          <w:szCs w:val="26"/>
          <w:lang w:val="ro-RO"/>
        </w:rPr>
      </w:pPr>
      <w:r w:rsidRPr="002528E0">
        <w:rPr>
          <w:rFonts w:ascii="Times New Roman" w:eastAsia="Times New Roman" w:hAnsi="Times New Roman" w:cs="Times New Roman"/>
          <w:noProof/>
          <w:sz w:val="26"/>
          <w:szCs w:val="26"/>
          <w:lang w:val="ro-RO"/>
        </w:rPr>
        <w:t>h</w:t>
      </w:r>
      <w:r w:rsidR="007B5DEF" w:rsidRPr="002528E0">
        <w:rPr>
          <w:rFonts w:ascii="Times New Roman" w:eastAsia="Times New Roman" w:hAnsi="Times New Roman" w:cs="Times New Roman"/>
          <w:noProof/>
          <w:sz w:val="26"/>
          <w:szCs w:val="26"/>
          <w:lang w:val="ro-RO"/>
        </w:rPr>
        <w:t>)</w:t>
      </w:r>
      <w:r w:rsidR="00FF6D68" w:rsidRPr="002528E0">
        <w:rPr>
          <w:rFonts w:ascii="Times New Roman" w:eastAsia="Times New Roman" w:hAnsi="Times New Roman" w:cs="Times New Roman"/>
          <w:noProof/>
          <w:sz w:val="26"/>
          <w:szCs w:val="26"/>
          <w:lang w:val="ro-RO"/>
        </w:rPr>
        <w:t xml:space="preserve"> pr</w:t>
      </w:r>
      <w:r w:rsidR="00687799" w:rsidRPr="002528E0">
        <w:rPr>
          <w:rFonts w:ascii="Times New Roman" w:eastAsia="Times New Roman" w:hAnsi="Times New Roman" w:cs="Times New Roman"/>
          <w:noProof/>
          <w:sz w:val="26"/>
          <w:szCs w:val="26"/>
          <w:lang w:val="ro-RO"/>
        </w:rPr>
        <w:t>oiectul este de amploare redusă;</w:t>
      </w:r>
    </w:p>
    <w:p w:rsidR="00687799" w:rsidRPr="002528E0" w:rsidRDefault="0049198B" w:rsidP="002528E0">
      <w:pPr>
        <w:spacing w:after="0" w:line="240" w:lineRule="auto"/>
        <w:ind w:right="108"/>
        <w:jc w:val="both"/>
        <w:rPr>
          <w:rFonts w:ascii="Times New Roman" w:eastAsia="Times New Roman" w:hAnsi="Times New Roman" w:cs="Times New Roman"/>
          <w:noProof/>
          <w:sz w:val="26"/>
          <w:szCs w:val="26"/>
          <w:lang w:val="ro-RO"/>
        </w:rPr>
      </w:pPr>
      <w:r w:rsidRPr="002528E0">
        <w:rPr>
          <w:rFonts w:ascii="Times New Roman" w:eastAsia="Times New Roman" w:hAnsi="Times New Roman" w:cs="Times New Roman"/>
          <w:noProof/>
          <w:sz w:val="26"/>
          <w:szCs w:val="26"/>
          <w:lang w:val="ro-RO"/>
        </w:rPr>
        <w:t>i</w:t>
      </w:r>
      <w:r w:rsidR="00687799" w:rsidRPr="002528E0">
        <w:rPr>
          <w:rFonts w:ascii="Times New Roman" w:eastAsia="Times New Roman" w:hAnsi="Times New Roman" w:cs="Times New Roman"/>
          <w:noProof/>
          <w:sz w:val="26"/>
          <w:szCs w:val="26"/>
          <w:lang w:val="ro-RO"/>
        </w:rPr>
        <w:t xml:space="preserve">) </w:t>
      </w:r>
      <w:r w:rsidR="0069428A" w:rsidRPr="002528E0">
        <w:rPr>
          <w:rFonts w:ascii="Times New Roman" w:eastAsia="Times New Roman" w:hAnsi="Times New Roman" w:cs="Times New Roman"/>
          <w:noProof/>
          <w:sz w:val="26"/>
          <w:szCs w:val="26"/>
          <w:lang w:val="ro-RO"/>
        </w:rPr>
        <w:t xml:space="preserve"> </w:t>
      </w:r>
      <w:r w:rsidR="00687799" w:rsidRPr="002528E0">
        <w:rPr>
          <w:rFonts w:ascii="Times New Roman" w:eastAsia="Times New Roman" w:hAnsi="Times New Roman" w:cs="Times New Roman"/>
          <w:noProof/>
          <w:sz w:val="26"/>
          <w:szCs w:val="26"/>
          <w:lang w:val="ro-RO"/>
        </w:rPr>
        <w:t>nu sunt afectate zone de pădure sau cu folosință specială;</w:t>
      </w:r>
    </w:p>
    <w:p w:rsidR="00687799" w:rsidRPr="002528E0" w:rsidRDefault="0049198B" w:rsidP="002528E0">
      <w:pPr>
        <w:spacing w:after="0" w:line="240" w:lineRule="auto"/>
        <w:ind w:right="108"/>
        <w:jc w:val="both"/>
        <w:rPr>
          <w:rFonts w:ascii="Times New Roman" w:eastAsia="Times New Roman" w:hAnsi="Times New Roman" w:cs="Times New Roman"/>
          <w:noProof/>
          <w:sz w:val="26"/>
          <w:szCs w:val="26"/>
          <w:lang w:val="ro-RO"/>
        </w:rPr>
      </w:pPr>
      <w:r w:rsidRPr="002528E0">
        <w:rPr>
          <w:rFonts w:ascii="Times New Roman" w:eastAsia="Times New Roman" w:hAnsi="Times New Roman" w:cs="Times New Roman"/>
          <w:noProof/>
          <w:sz w:val="26"/>
          <w:szCs w:val="26"/>
          <w:lang w:val="ro-RO"/>
        </w:rPr>
        <w:t>j</w:t>
      </w:r>
      <w:r w:rsidR="00687799" w:rsidRPr="002528E0">
        <w:rPr>
          <w:rFonts w:ascii="Times New Roman" w:eastAsia="Times New Roman" w:hAnsi="Times New Roman" w:cs="Times New Roman"/>
          <w:noProof/>
          <w:sz w:val="26"/>
          <w:szCs w:val="26"/>
          <w:lang w:val="ro-RO"/>
        </w:rPr>
        <w:t>) pe parcursul derulării procedurii nu au fost formulate observații din partea publicului referitoare la realizarea protectului.</w:t>
      </w:r>
    </w:p>
    <w:p w:rsidR="00FF6D68" w:rsidRPr="002528E0" w:rsidRDefault="00FF6D68" w:rsidP="00143548">
      <w:pPr>
        <w:spacing w:after="0"/>
        <w:ind w:right="108"/>
        <w:jc w:val="both"/>
        <w:rPr>
          <w:rFonts w:ascii="Times New Roman" w:eastAsia="Times New Roman" w:hAnsi="Times New Roman" w:cs="Times New Roman"/>
          <w:noProof/>
          <w:color w:val="FF0000"/>
          <w:sz w:val="26"/>
          <w:szCs w:val="26"/>
          <w:lang w:val="ro-RO"/>
        </w:rPr>
      </w:pPr>
    </w:p>
    <w:p w:rsidR="00E41CEE" w:rsidRPr="002528E0" w:rsidRDefault="00E41CEE" w:rsidP="002528E0">
      <w:pPr>
        <w:pStyle w:val="ListParagraph"/>
        <w:tabs>
          <w:tab w:val="left" w:pos="-180"/>
          <w:tab w:val="left" w:pos="360"/>
        </w:tabs>
        <w:spacing w:after="0" w:line="240" w:lineRule="auto"/>
        <w:ind w:left="0" w:right="108"/>
        <w:jc w:val="both"/>
        <w:rPr>
          <w:rFonts w:ascii="Times New Roman" w:eastAsia="Calibri" w:hAnsi="Times New Roman" w:cs="Times New Roman"/>
          <w:b/>
          <w:noProof/>
          <w:sz w:val="26"/>
          <w:szCs w:val="26"/>
          <w:lang w:val="ro-RO"/>
        </w:rPr>
      </w:pPr>
      <w:r w:rsidRPr="002528E0">
        <w:rPr>
          <w:rFonts w:ascii="Times New Roman" w:eastAsia="Times New Roman" w:hAnsi="Times New Roman" w:cs="Times New Roman"/>
          <w:b/>
          <w:noProof/>
          <w:sz w:val="26"/>
          <w:szCs w:val="26"/>
          <w:lang w:val="ro-RO"/>
        </w:rPr>
        <w:t>II. Motivele pe baza cărora s-a stabilit neefectuarea evaluării</w:t>
      </w:r>
      <w:r w:rsidR="000D4509" w:rsidRPr="002528E0">
        <w:rPr>
          <w:rFonts w:ascii="Times New Roman" w:eastAsia="Times New Roman" w:hAnsi="Times New Roman" w:cs="Times New Roman"/>
          <w:b/>
          <w:noProof/>
          <w:sz w:val="26"/>
          <w:szCs w:val="26"/>
          <w:lang w:val="ro-RO"/>
        </w:rPr>
        <w:t xml:space="preserve"> adecvate</w:t>
      </w:r>
      <w:r w:rsidRPr="002528E0">
        <w:rPr>
          <w:rFonts w:ascii="Times New Roman" w:eastAsia="Times New Roman" w:hAnsi="Times New Roman" w:cs="Times New Roman"/>
          <w:noProof/>
          <w:sz w:val="26"/>
          <w:szCs w:val="26"/>
          <w:lang w:val="ro-RO"/>
        </w:rPr>
        <w:t>:</w:t>
      </w:r>
    </w:p>
    <w:p w:rsidR="002B0326" w:rsidRPr="002528E0" w:rsidRDefault="00387999" w:rsidP="002528E0">
      <w:pPr>
        <w:spacing w:after="0" w:line="240" w:lineRule="auto"/>
        <w:ind w:right="108"/>
        <w:jc w:val="both"/>
        <w:rPr>
          <w:rFonts w:ascii="Times New Roman" w:eastAsia="Times New Roman" w:hAnsi="Times New Roman" w:cs="Times New Roman"/>
          <w:sz w:val="26"/>
          <w:szCs w:val="26"/>
          <w:lang w:val="ro-RO"/>
        </w:rPr>
      </w:pPr>
      <w:r w:rsidRPr="002528E0">
        <w:rPr>
          <w:rFonts w:ascii="Times New Roman" w:eastAsia="Times New Roman" w:hAnsi="Times New Roman" w:cs="Times New Roman"/>
          <w:sz w:val="26"/>
          <w:szCs w:val="26"/>
          <w:lang w:val="ro-RO"/>
        </w:rPr>
        <w:t>a) amplasamentul</w:t>
      </w:r>
      <w:r w:rsidR="0069428A" w:rsidRPr="002528E0">
        <w:rPr>
          <w:rFonts w:ascii="Times New Roman" w:eastAsia="Times New Roman" w:hAnsi="Times New Roman" w:cs="Times New Roman"/>
          <w:b/>
          <w:sz w:val="26"/>
          <w:szCs w:val="26"/>
          <w:lang w:val="ro-RO"/>
        </w:rPr>
        <w:t xml:space="preserve">  nu i</w:t>
      </w:r>
      <w:r w:rsidR="009758E5" w:rsidRPr="002528E0">
        <w:rPr>
          <w:rFonts w:ascii="Times New Roman" w:eastAsia="Times New Roman" w:hAnsi="Times New Roman" w:cs="Times New Roman"/>
          <w:b/>
          <w:sz w:val="26"/>
          <w:szCs w:val="26"/>
          <w:lang w:val="ro-RO"/>
        </w:rPr>
        <w:t>ntră</w:t>
      </w:r>
      <w:r w:rsidR="009758E5" w:rsidRPr="002528E0">
        <w:rPr>
          <w:rFonts w:ascii="Times New Roman" w:eastAsia="Times New Roman" w:hAnsi="Times New Roman" w:cs="Times New Roman"/>
          <w:sz w:val="26"/>
          <w:szCs w:val="26"/>
          <w:lang w:val="ro-RO"/>
        </w:rPr>
        <w:t xml:space="preserve"> </w:t>
      </w:r>
      <w:r w:rsidR="009758E5" w:rsidRPr="002528E0">
        <w:rPr>
          <w:rFonts w:ascii="Times New Roman" w:eastAsia="Times New Roman" w:hAnsi="Times New Roman" w:cs="Times New Roman"/>
          <w:b/>
          <w:sz w:val="26"/>
          <w:szCs w:val="26"/>
          <w:lang w:val="ro-RO"/>
        </w:rPr>
        <w:t>sub incidenţa art. 28 din Ordonanţa de urgenţă a Guvernului</w:t>
      </w:r>
      <w:r w:rsidR="009758E5" w:rsidRPr="002528E0">
        <w:rPr>
          <w:rFonts w:ascii="Times New Roman" w:eastAsia="Times New Roman" w:hAnsi="Times New Roman" w:cs="Times New Roman"/>
          <w:sz w:val="26"/>
          <w:szCs w:val="26"/>
          <w:lang w:val="ro-RO"/>
        </w:rPr>
        <w:t xml:space="preserve"> </w:t>
      </w:r>
      <w:hyperlink r:id="rId12" w:history="1">
        <w:r w:rsidR="009758E5" w:rsidRPr="002528E0">
          <w:rPr>
            <w:rFonts w:ascii="Times New Roman" w:eastAsia="Times New Roman" w:hAnsi="Times New Roman" w:cs="Times New Roman"/>
            <w:b/>
            <w:sz w:val="26"/>
            <w:szCs w:val="26"/>
            <w:u w:val="single"/>
            <w:lang w:val="ro-RO"/>
          </w:rPr>
          <w:t>nr. 57/2007</w:t>
        </w:r>
      </w:hyperlink>
      <w:r w:rsidR="009758E5" w:rsidRPr="002528E0">
        <w:rPr>
          <w:rFonts w:ascii="Times New Roman" w:eastAsia="Times New Roman" w:hAnsi="Times New Roman" w:cs="Times New Roman"/>
          <w:sz w:val="26"/>
          <w:szCs w:val="26"/>
          <w:lang w:val="ro-RO"/>
        </w:rPr>
        <w:t xml:space="preserve"> privind regimul ariilor naturale protejate, conservarea habitatelor naturale, a florei şi faunei sălbatice, aprobată cu modificări şi completări prin Legea nr. 49/2011, cu modifică</w:t>
      </w:r>
      <w:r w:rsidR="002B0326" w:rsidRPr="002528E0">
        <w:rPr>
          <w:rFonts w:ascii="Times New Roman" w:eastAsia="Times New Roman" w:hAnsi="Times New Roman" w:cs="Times New Roman"/>
          <w:sz w:val="26"/>
          <w:szCs w:val="26"/>
          <w:lang w:val="ro-RO"/>
        </w:rPr>
        <w:t>rile şi completările ulterioare</w:t>
      </w:r>
    </w:p>
    <w:p w:rsidR="00E41CEE" w:rsidRPr="002528E0" w:rsidRDefault="001F5F71" w:rsidP="002528E0">
      <w:pPr>
        <w:pStyle w:val="ListParagraph"/>
        <w:tabs>
          <w:tab w:val="left" w:pos="360"/>
        </w:tabs>
        <w:spacing w:after="0" w:line="240" w:lineRule="auto"/>
        <w:ind w:left="0" w:right="108"/>
        <w:jc w:val="both"/>
        <w:rPr>
          <w:rFonts w:ascii="Times New Roman" w:eastAsia="Calibri" w:hAnsi="Times New Roman" w:cs="Times New Roman"/>
          <w:b/>
          <w:noProof/>
          <w:sz w:val="26"/>
          <w:szCs w:val="26"/>
          <w:lang w:val="ro-RO"/>
        </w:rPr>
      </w:pPr>
      <w:r w:rsidRPr="002528E0">
        <w:rPr>
          <w:rFonts w:ascii="Times New Roman" w:eastAsia="Calibri" w:hAnsi="Times New Roman" w:cs="Times New Roman"/>
          <w:b/>
          <w:noProof/>
          <w:sz w:val="26"/>
          <w:szCs w:val="26"/>
          <w:lang w:val="ro-RO"/>
        </w:rPr>
        <w:t xml:space="preserve">   </w:t>
      </w:r>
    </w:p>
    <w:p w:rsidR="00B478F5" w:rsidRPr="002528E0" w:rsidRDefault="00E41CEE" w:rsidP="002528E0">
      <w:pPr>
        <w:pStyle w:val="ListParagraph"/>
        <w:tabs>
          <w:tab w:val="left" w:pos="360"/>
        </w:tabs>
        <w:spacing w:after="0" w:line="240" w:lineRule="auto"/>
        <w:ind w:left="0" w:right="108"/>
        <w:jc w:val="both"/>
        <w:rPr>
          <w:rFonts w:ascii="Times New Roman" w:eastAsia="Times New Roman" w:hAnsi="Times New Roman" w:cs="Times New Roman"/>
          <w:b/>
          <w:noProof/>
          <w:sz w:val="26"/>
          <w:szCs w:val="26"/>
          <w:lang w:val="ro-RO"/>
        </w:rPr>
      </w:pPr>
      <w:r w:rsidRPr="002528E0">
        <w:rPr>
          <w:rFonts w:ascii="Times New Roman" w:eastAsia="Times New Roman" w:hAnsi="Times New Roman" w:cs="Times New Roman"/>
          <w:b/>
          <w:noProof/>
          <w:sz w:val="26"/>
          <w:szCs w:val="26"/>
          <w:lang w:val="ro-RO"/>
        </w:rPr>
        <w:t>III. Motivele pe baza cărora s-a stabilit neefectuarea evaluării impactului asupra corpurilor de apă</w:t>
      </w:r>
      <w:r w:rsidR="00B478F5" w:rsidRPr="002528E0">
        <w:rPr>
          <w:rFonts w:ascii="Times New Roman" w:eastAsia="Times New Roman" w:hAnsi="Times New Roman" w:cs="Times New Roman"/>
          <w:b/>
          <w:noProof/>
          <w:sz w:val="26"/>
          <w:szCs w:val="26"/>
          <w:lang w:val="ro-RO"/>
        </w:rPr>
        <w:t>:</w:t>
      </w:r>
    </w:p>
    <w:p w:rsidR="00B478F5" w:rsidRPr="002528E0" w:rsidRDefault="00687799" w:rsidP="002528E0">
      <w:pPr>
        <w:spacing w:after="0" w:line="240" w:lineRule="auto"/>
        <w:ind w:right="108"/>
        <w:jc w:val="both"/>
        <w:rPr>
          <w:rFonts w:ascii="Times New Roman" w:eastAsia="Calibri" w:hAnsi="Times New Roman" w:cs="Times New Roman"/>
          <w:b/>
          <w:sz w:val="26"/>
          <w:szCs w:val="26"/>
          <w:lang w:val="ro-RO"/>
        </w:rPr>
      </w:pPr>
      <w:r w:rsidRPr="002528E0">
        <w:rPr>
          <w:rFonts w:ascii="Times New Roman" w:eastAsia="Times New Roman" w:hAnsi="Times New Roman" w:cs="Times New Roman"/>
          <w:sz w:val="26"/>
          <w:szCs w:val="26"/>
          <w:lang w:val="ro-RO"/>
        </w:rPr>
        <w:t>a)</w:t>
      </w:r>
      <w:r w:rsidR="00B478F5" w:rsidRPr="002528E0">
        <w:rPr>
          <w:rFonts w:ascii="Times New Roman" w:eastAsia="Times New Roman" w:hAnsi="Times New Roman" w:cs="Times New Roman"/>
          <w:sz w:val="26"/>
          <w:szCs w:val="26"/>
          <w:lang w:val="ro-RO"/>
        </w:rPr>
        <w:t xml:space="preserve"> proiectul propus </w:t>
      </w:r>
      <w:r w:rsidR="00E72687" w:rsidRPr="002528E0">
        <w:rPr>
          <w:rFonts w:ascii="Times New Roman" w:eastAsia="Times New Roman" w:hAnsi="Times New Roman" w:cs="Times New Roman"/>
          <w:b/>
          <w:sz w:val="26"/>
          <w:szCs w:val="26"/>
          <w:lang w:val="ro-RO"/>
        </w:rPr>
        <w:t>nu intră sub incidenț</w:t>
      </w:r>
      <w:r w:rsidR="00B478F5" w:rsidRPr="002528E0">
        <w:rPr>
          <w:rFonts w:ascii="Times New Roman" w:eastAsia="Times New Roman" w:hAnsi="Times New Roman" w:cs="Times New Roman"/>
          <w:b/>
          <w:sz w:val="26"/>
          <w:szCs w:val="26"/>
          <w:lang w:val="ro-RO"/>
        </w:rPr>
        <w:t>a prevederilor art.</w:t>
      </w:r>
      <w:r w:rsidR="00E72687" w:rsidRPr="002528E0">
        <w:rPr>
          <w:rFonts w:ascii="Times New Roman" w:eastAsia="Times New Roman" w:hAnsi="Times New Roman" w:cs="Times New Roman"/>
          <w:b/>
          <w:sz w:val="26"/>
          <w:szCs w:val="26"/>
          <w:lang w:val="ro-RO"/>
        </w:rPr>
        <w:t xml:space="preserve"> </w:t>
      </w:r>
      <w:r w:rsidR="00B478F5" w:rsidRPr="002528E0">
        <w:rPr>
          <w:rFonts w:ascii="Times New Roman" w:eastAsia="Times New Roman" w:hAnsi="Times New Roman" w:cs="Times New Roman"/>
          <w:b/>
          <w:sz w:val="26"/>
          <w:szCs w:val="26"/>
          <w:lang w:val="ro-RO"/>
        </w:rPr>
        <w:t>48 si 54 din Legea apelor nr. 107/1996</w:t>
      </w:r>
      <w:r w:rsidR="00B478F5" w:rsidRPr="002528E0">
        <w:rPr>
          <w:rFonts w:ascii="Times New Roman" w:eastAsia="Times New Roman" w:hAnsi="Times New Roman" w:cs="Times New Roman"/>
          <w:sz w:val="26"/>
          <w:szCs w:val="26"/>
          <w:lang w:val="ro-RO"/>
        </w:rPr>
        <w:t>, cu modificarile si completarile ulterioare;</w:t>
      </w:r>
    </w:p>
    <w:p w:rsidR="00EE295A" w:rsidRPr="002528E0" w:rsidRDefault="00EE295A" w:rsidP="002528E0">
      <w:pPr>
        <w:pStyle w:val="ListParagraph"/>
        <w:tabs>
          <w:tab w:val="left" w:pos="360"/>
        </w:tabs>
        <w:spacing w:after="0" w:line="240" w:lineRule="auto"/>
        <w:ind w:left="0" w:right="108"/>
        <w:jc w:val="both"/>
        <w:rPr>
          <w:rFonts w:ascii="Times New Roman" w:eastAsia="Times New Roman" w:hAnsi="Times New Roman" w:cs="Times New Roman"/>
          <w:noProof/>
          <w:color w:val="FF0000"/>
          <w:sz w:val="26"/>
          <w:szCs w:val="26"/>
          <w:lang w:val="ro-RO"/>
        </w:rPr>
      </w:pPr>
    </w:p>
    <w:p w:rsidR="00F26D17" w:rsidRPr="002528E0" w:rsidRDefault="003B392C" w:rsidP="002528E0">
      <w:pPr>
        <w:pStyle w:val="ListParagraph"/>
        <w:tabs>
          <w:tab w:val="left" w:pos="0"/>
          <w:tab w:val="left" w:pos="360"/>
        </w:tabs>
        <w:spacing w:after="0" w:line="240" w:lineRule="auto"/>
        <w:ind w:left="0" w:right="108"/>
        <w:jc w:val="both"/>
        <w:rPr>
          <w:rFonts w:ascii="Times New Roman" w:eastAsia="Calibri" w:hAnsi="Times New Roman" w:cs="Times New Roman"/>
          <w:b/>
          <w:noProof/>
          <w:sz w:val="26"/>
          <w:szCs w:val="26"/>
          <w:lang w:val="ro-RO"/>
        </w:rPr>
      </w:pPr>
      <w:r w:rsidRPr="002528E0">
        <w:rPr>
          <w:rFonts w:ascii="Times New Roman" w:eastAsia="Calibri" w:hAnsi="Times New Roman" w:cs="Times New Roman"/>
          <w:b/>
          <w:noProof/>
          <w:sz w:val="26"/>
          <w:szCs w:val="26"/>
          <w:lang w:val="ro-RO"/>
        </w:rPr>
        <w:t>IV.</w:t>
      </w:r>
      <w:r w:rsidRPr="002528E0">
        <w:rPr>
          <w:rFonts w:ascii="Times New Roman" w:eastAsia="Calibri" w:hAnsi="Times New Roman" w:cs="Times New Roman"/>
          <w:noProof/>
          <w:sz w:val="26"/>
          <w:szCs w:val="26"/>
          <w:lang w:val="ro-RO"/>
        </w:rPr>
        <w:t xml:space="preserve"> </w:t>
      </w:r>
      <w:r w:rsidR="00C01595" w:rsidRPr="002528E0">
        <w:rPr>
          <w:rFonts w:ascii="Times New Roman" w:eastAsia="Calibri" w:hAnsi="Times New Roman" w:cs="Times New Roman"/>
          <w:b/>
          <w:noProof/>
          <w:sz w:val="26"/>
          <w:szCs w:val="26"/>
          <w:lang w:val="ro-RO"/>
        </w:rPr>
        <w:t>Caracteristicile proiectului</w:t>
      </w:r>
    </w:p>
    <w:p w:rsidR="003768A6" w:rsidRPr="002528E0" w:rsidRDefault="00D80376" w:rsidP="002528E0">
      <w:pPr>
        <w:tabs>
          <w:tab w:val="left" w:pos="180"/>
        </w:tabs>
        <w:spacing w:after="0" w:line="240" w:lineRule="auto"/>
        <w:ind w:right="108"/>
        <w:jc w:val="both"/>
        <w:rPr>
          <w:rFonts w:ascii="Times New Roman" w:hAnsi="Times New Roman" w:cs="Times New Roman"/>
          <w:noProof/>
          <w:sz w:val="26"/>
          <w:szCs w:val="26"/>
          <w:lang w:val="ro-RO"/>
        </w:rPr>
      </w:pPr>
      <w:r w:rsidRPr="002528E0">
        <w:rPr>
          <w:rFonts w:ascii="Times New Roman" w:hAnsi="Times New Roman" w:cs="Times New Roman"/>
          <w:b/>
          <w:noProof/>
          <w:sz w:val="26"/>
          <w:szCs w:val="26"/>
          <w:lang w:val="ro-RO"/>
        </w:rPr>
        <w:t>Amplasament:</w:t>
      </w:r>
      <w:r w:rsidR="003768A6" w:rsidRPr="002528E0">
        <w:rPr>
          <w:rFonts w:ascii="Times New Roman" w:hAnsi="Times New Roman" w:cs="Times New Roman"/>
          <w:noProof/>
          <w:sz w:val="26"/>
          <w:szCs w:val="26"/>
          <w:lang w:val="ro-RO"/>
        </w:rPr>
        <w:t xml:space="preserve"> conform planului de încadrare în zonă, proiectul este localizat în municipiul Cluj-Napoca, județul Cluj, iar obiectele investiției sunt:</w:t>
      </w:r>
    </w:p>
    <w:p w:rsidR="009C1B40" w:rsidRPr="002528E0" w:rsidRDefault="009C1B40" w:rsidP="002528E0">
      <w:pPr>
        <w:pStyle w:val="ListParagraph"/>
        <w:numPr>
          <w:ilvl w:val="0"/>
          <w:numId w:val="16"/>
        </w:numPr>
        <w:tabs>
          <w:tab w:val="left" w:pos="426"/>
        </w:tabs>
        <w:spacing w:after="0" w:line="240" w:lineRule="auto"/>
        <w:ind w:left="426" w:right="108"/>
        <w:jc w:val="both"/>
        <w:rPr>
          <w:rFonts w:ascii="Times New Roman" w:eastAsia="Calibri" w:hAnsi="Times New Roman" w:cs="Times New Roman"/>
          <w:b/>
          <w:noProof/>
          <w:sz w:val="26"/>
          <w:szCs w:val="26"/>
          <w:lang w:val="ro-RO"/>
        </w:rPr>
      </w:pPr>
      <w:r w:rsidRPr="002528E0">
        <w:rPr>
          <w:rFonts w:ascii="Times New Roman" w:hAnsi="Times New Roman" w:cs="Times New Roman"/>
          <w:noProof/>
          <w:sz w:val="26"/>
          <w:szCs w:val="26"/>
          <w:lang w:val="ro-RO"/>
        </w:rPr>
        <w:t>CT 1</w:t>
      </w:r>
      <w:r w:rsidR="008B14F2" w:rsidRPr="002528E0">
        <w:rPr>
          <w:rFonts w:ascii="Times New Roman" w:hAnsi="Times New Roman" w:cs="Times New Roman"/>
          <w:noProof/>
          <w:sz w:val="26"/>
          <w:szCs w:val="26"/>
          <w:lang w:val="ro-RO"/>
        </w:rPr>
        <w:t>1</w:t>
      </w:r>
      <w:r w:rsidRPr="002528E0">
        <w:rPr>
          <w:rFonts w:ascii="Times New Roman" w:hAnsi="Times New Roman" w:cs="Times New Roman"/>
          <w:noProof/>
          <w:sz w:val="26"/>
          <w:szCs w:val="26"/>
          <w:lang w:val="ro-RO"/>
        </w:rPr>
        <w:t xml:space="preserve"> </w:t>
      </w:r>
      <w:r w:rsidR="008B14F2" w:rsidRPr="002528E0">
        <w:rPr>
          <w:rFonts w:ascii="Times New Roman" w:hAnsi="Times New Roman" w:cs="Times New Roman"/>
          <w:noProof/>
          <w:sz w:val="26"/>
          <w:szCs w:val="26"/>
          <w:lang w:val="ro-RO"/>
        </w:rPr>
        <w:t>Gheorgheni</w:t>
      </w:r>
      <w:r w:rsidRPr="002528E0">
        <w:rPr>
          <w:rFonts w:ascii="Times New Roman" w:hAnsi="Times New Roman" w:cs="Times New Roman"/>
          <w:noProof/>
          <w:sz w:val="26"/>
          <w:szCs w:val="26"/>
          <w:lang w:val="ro-RO"/>
        </w:rPr>
        <w:t xml:space="preserve">: pe str. </w:t>
      </w:r>
      <w:r w:rsidR="008B14F2" w:rsidRPr="002528E0">
        <w:rPr>
          <w:rFonts w:ascii="Times New Roman" w:hAnsi="Times New Roman" w:cs="Times New Roman"/>
          <w:noProof/>
          <w:sz w:val="26"/>
          <w:szCs w:val="26"/>
          <w:lang w:val="ro-RO"/>
        </w:rPr>
        <w:t>Albac</w:t>
      </w:r>
      <w:r w:rsidRPr="002528E0">
        <w:rPr>
          <w:rFonts w:ascii="Times New Roman" w:hAnsi="Times New Roman" w:cs="Times New Roman"/>
          <w:noProof/>
          <w:sz w:val="26"/>
          <w:szCs w:val="26"/>
          <w:lang w:val="ro-RO"/>
        </w:rPr>
        <w:t xml:space="preserve"> nr. 7;</w:t>
      </w:r>
    </w:p>
    <w:p w:rsidR="003768A6" w:rsidRPr="002528E0" w:rsidRDefault="009C1B40" w:rsidP="002528E0">
      <w:pPr>
        <w:pStyle w:val="ListParagraph"/>
        <w:numPr>
          <w:ilvl w:val="0"/>
          <w:numId w:val="16"/>
        </w:numPr>
        <w:tabs>
          <w:tab w:val="left" w:pos="426"/>
        </w:tabs>
        <w:spacing w:after="0" w:line="240" w:lineRule="auto"/>
        <w:ind w:left="426" w:right="108"/>
        <w:jc w:val="both"/>
        <w:rPr>
          <w:rFonts w:ascii="Times New Roman" w:eastAsia="Calibri" w:hAnsi="Times New Roman" w:cs="Times New Roman"/>
          <w:b/>
          <w:noProof/>
          <w:sz w:val="26"/>
          <w:szCs w:val="26"/>
          <w:lang w:val="ro-RO"/>
        </w:rPr>
      </w:pPr>
      <w:r w:rsidRPr="002528E0">
        <w:rPr>
          <w:rFonts w:ascii="Times New Roman" w:hAnsi="Times New Roman" w:cs="Times New Roman"/>
          <w:noProof/>
          <w:sz w:val="26"/>
          <w:szCs w:val="26"/>
          <w:lang w:val="ro-RO"/>
        </w:rPr>
        <w:t>CT 1</w:t>
      </w:r>
      <w:r w:rsidR="008B14F2" w:rsidRPr="002528E0">
        <w:rPr>
          <w:rFonts w:ascii="Times New Roman" w:hAnsi="Times New Roman" w:cs="Times New Roman"/>
          <w:noProof/>
          <w:sz w:val="26"/>
          <w:szCs w:val="26"/>
          <w:lang w:val="ro-RO"/>
        </w:rPr>
        <w:t>2</w:t>
      </w:r>
      <w:r w:rsidRPr="002528E0">
        <w:rPr>
          <w:rFonts w:ascii="Times New Roman" w:hAnsi="Times New Roman" w:cs="Times New Roman"/>
          <w:noProof/>
          <w:sz w:val="26"/>
          <w:szCs w:val="26"/>
          <w:lang w:val="ro-RO"/>
        </w:rPr>
        <w:t xml:space="preserve"> </w:t>
      </w:r>
      <w:r w:rsidR="008B14F2" w:rsidRPr="002528E0">
        <w:rPr>
          <w:rFonts w:ascii="Times New Roman" w:hAnsi="Times New Roman" w:cs="Times New Roman"/>
          <w:noProof/>
          <w:sz w:val="26"/>
          <w:szCs w:val="26"/>
          <w:lang w:val="ro-RO"/>
        </w:rPr>
        <w:t>Gheorgheni</w:t>
      </w:r>
      <w:r w:rsidRPr="002528E0">
        <w:rPr>
          <w:rFonts w:ascii="Times New Roman" w:hAnsi="Times New Roman" w:cs="Times New Roman"/>
          <w:noProof/>
          <w:sz w:val="26"/>
          <w:szCs w:val="26"/>
          <w:lang w:val="ro-RO"/>
        </w:rPr>
        <w:t xml:space="preserve">: pe str. </w:t>
      </w:r>
      <w:r w:rsidR="008B14F2" w:rsidRPr="002528E0">
        <w:rPr>
          <w:rFonts w:ascii="Times New Roman" w:hAnsi="Times New Roman" w:cs="Times New Roman"/>
          <w:noProof/>
          <w:sz w:val="26"/>
          <w:szCs w:val="26"/>
          <w:lang w:val="ro-RO"/>
        </w:rPr>
        <w:t>Buşten</w:t>
      </w:r>
      <w:r w:rsidRPr="002528E0">
        <w:rPr>
          <w:rFonts w:ascii="Times New Roman" w:hAnsi="Times New Roman" w:cs="Times New Roman"/>
          <w:noProof/>
          <w:sz w:val="26"/>
          <w:szCs w:val="26"/>
          <w:lang w:val="ro-RO"/>
        </w:rPr>
        <w:t>i nr.</w:t>
      </w:r>
      <w:r w:rsidR="008B14F2" w:rsidRPr="002528E0">
        <w:rPr>
          <w:rFonts w:ascii="Times New Roman" w:hAnsi="Times New Roman" w:cs="Times New Roman"/>
          <w:noProof/>
          <w:sz w:val="26"/>
          <w:szCs w:val="26"/>
          <w:lang w:val="ro-RO"/>
        </w:rPr>
        <w:t>14,</w:t>
      </w:r>
      <w:r w:rsidR="003768A6" w:rsidRPr="002528E0">
        <w:rPr>
          <w:rFonts w:ascii="Times New Roman" w:hAnsi="Times New Roman" w:cs="Times New Roman"/>
          <w:noProof/>
          <w:sz w:val="26"/>
          <w:szCs w:val="26"/>
          <w:lang w:val="ro-RO"/>
        </w:rPr>
        <w:t xml:space="preserve"> </w:t>
      </w:r>
      <w:proofErr w:type="spellStart"/>
      <w:r w:rsidR="008B14F2" w:rsidRPr="002528E0">
        <w:rPr>
          <w:rFonts w:ascii="Times New Roman" w:hAnsi="Times New Roman" w:cs="Times New Roman"/>
          <w:sz w:val="26"/>
          <w:szCs w:val="26"/>
        </w:rPr>
        <w:t>clădire</w:t>
      </w:r>
      <w:proofErr w:type="spellEnd"/>
      <w:r w:rsidR="008B14F2" w:rsidRPr="002528E0">
        <w:rPr>
          <w:rFonts w:ascii="Times New Roman" w:hAnsi="Times New Roman" w:cs="Times New Roman"/>
          <w:sz w:val="26"/>
          <w:szCs w:val="26"/>
        </w:rPr>
        <w:t xml:space="preserve"> </w:t>
      </w:r>
      <w:proofErr w:type="spellStart"/>
      <w:r w:rsidR="008B14F2" w:rsidRPr="002528E0">
        <w:rPr>
          <w:rFonts w:ascii="Times New Roman" w:hAnsi="Times New Roman" w:cs="Times New Roman"/>
          <w:sz w:val="26"/>
          <w:szCs w:val="26"/>
        </w:rPr>
        <w:t>ce</w:t>
      </w:r>
      <w:proofErr w:type="spellEnd"/>
      <w:r w:rsidR="008B14F2" w:rsidRPr="002528E0">
        <w:rPr>
          <w:rFonts w:ascii="Times New Roman" w:hAnsi="Times New Roman" w:cs="Times New Roman"/>
          <w:sz w:val="26"/>
          <w:szCs w:val="26"/>
        </w:rPr>
        <w:t xml:space="preserve"> </w:t>
      </w:r>
      <w:proofErr w:type="spellStart"/>
      <w:r w:rsidR="008B14F2" w:rsidRPr="002528E0">
        <w:rPr>
          <w:rFonts w:ascii="Times New Roman" w:hAnsi="Times New Roman" w:cs="Times New Roman"/>
          <w:sz w:val="26"/>
          <w:szCs w:val="26"/>
        </w:rPr>
        <w:t>va</w:t>
      </w:r>
      <w:proofErr w:type="spellEnd"/>
      <w:r w:rsidR="008B14F2" w:rsidRPr="002528E0">
        <w:rPr>
          <w:rFonts w:ascii="Times New Roman" w:hAnsi="Times New Roman" w:cs="Times New Roman"/>
          <w:sz w:val="26"/>
          <w:szCs w:val="26"/>
        </w:rPr>
        <w:t xml:space="preserve"> </w:t>
      </w:r>
      <w:proofErr w:type="spellStart"/>
      <w:r w:rsidR="008B14F2" w:rsidRPr="002528E0">
        <w:rPr>
          <w:rFonts w:ascii="Times New Roman" w:hAnsi="Times New Roman" w:cs="Times New Roman"/>
          <w:sz w:val="26"/>
          <w:szCs w:val="26"/>
        </w:rPr>
        <w:t>deveni</w:t>
      </w:r>
      <w:proofErr w:type="spellEnd"/>
      <w:r w:rsidR="008B14F2" w:rsidRPr="002528E0">
        <w:rPr>
          <w:rFonts w:ascii="Times New Roman" w:hAnsi="Times New Roman" w:cs="Times New Roman"/>
          <w:sz w:val="26"/>
          <w:szCs w:val="26"/>
        </w:rPr>
        <w:t xml:space="preserve"> PUNCT TERMIC (PT12 </w:t>
      </w:r>
      <w:proofErr w:type="spellStart"/>
      <w:r w:rsidR="008B14F2" w:rsidRPr="002528E0">
        <w:rPr>
          <w:rFonts w:ascii="Times New Roman" w:hAnsi="Times New Roman" w:cs="Times New Roman"/>
          <w:sz w:val="26"/>
          <w:szCs w:val="26"/>
        </w:rPr>
        <w:t>Gheorghieni</w:t>
      </w:r>
      <w:proofErr w:type="spellEnd"/>
      <w:r w:rsidR="008B14F2" w:rsidRPr="002528E0">
        <w:rPr>
          <w:rFonts w:ascii="Times New Roman" w:hAnsi="Times New Roman" w:cs="Times New Roman"/>
          <w:sz w:val="26"/>
          <w:szCs w:val="26"/>
        </w:rPr>
        <w:t>)</w:t>
      </w:r>
    </w:p>
    <w:p w:rsidR="003768A6" w:rsidRPr="002528E0" w:rsidRDefault="003768A6" w:rsidP="002528E0">
      <w:pPr>
        <w:tabs>
          <w:tab w:val="left" w:pos="426"/>
        </w:tabs>
        <w:spacing w:after="0" w:line="240" w:lineRule="auto"/>
        <w:ind w:left="66" w:right="108"/>
        <w:jc w:val="both"/>
        <w:rPr>
          <w:rFonts w:ascii="Times New Roman" w:eastAsia="Calibri" w:hAnsi="Times New Roman" w:cs="Times New Roman"/>
          <w:noProof/>
          <w:sz w:val="26"/>
          <w:szCs w:val="26"/>
          <w:lang w:val="ro-RO"/>
        </w:rPr>
      </w:pPr>
      <w:r w:rsidRPr="002528E0">
        <w:rPr>
          <w:rFonts w:ascii="Times New Roman" w:eastAsia="Calibri" w:hAnsi="Times New Roman" w:cs="Times New Roman"/>
          <w:noProof/>
          <w:sz w:val="26"/>
          <w:szCs w:val="26"/>
          <w:lang w:val="ro-RO"/>
        </w:rPr>
        <w:t>Vecinătățile punctelor termice sunt, după cum urmează:</w:t>
      </w:r>
    </w:p>
    <w:p w:rsidR="009C1B40" w:rsidRPr="002528E0" w:rsidRDefault="009C1B40" w:rsidP="002528E0">
      <w:pPr>
        <w:pStyle w:val="ListParagraph"/>
        <w:numPr>
          <w:ilvl w:val="0"/>
          <w:numId w:val="17"/>
        </w:numPr>
        <w:tabs>
          <w:tab w:val="left" w:pos="426"/>
        </w:tabs>
        <w:spacing w:after="0" w:line="240" w:lineRule="auto"/>
        <w:ind w:left="426" w:right="108"/>
        <w:jc w:val="both"/>
        <w:rPr>
          <w:rFonts w:ascii="Times New Roman" w:eastAsia="Calibri" w:hAnsi="Times New Roman" w:cs="Times New Roman"/>
          <w:b/>
          <w:noProof/>
          <w:sz w:val="26"/>
          <w:szCs w:val="26"/>
          <w:lang w:val="ro-RO"/>
        </w:rPr>
      </w:pPr>
      <w:r w:rsidRPr="002528E0">
        <w:rPr>
          <w:rFonts w:ascii="Times New Roman" w:hAnsi="Times New Roman" w:cs="Times New Roman"/>
          <w:noProof/>
          <w:sz w:val="26"/>
          <w:szCs w:val="26"/>
          <w:lang w:val="ro-RO"/>
        </w:rPr>
        <w:t xml:space="preserve">CT </w:t>
      </w:r>
      <w:r w:rsidR="008B14F2" w:rsidRPr="002528E0">
        <w:rPr>
          <w:rFonts w:ascii="Times New Roman" w:hAnsi="Times New Roman" w:cs="Times New Roman"/>
          <w:noProof/>
          <w:sz w:val="26"/>
          <w:szCs w:val="26"/>
          <w:lang w:val="ro-RO"/>
        </w:rPr>
        <w:t>11 Gheorgheni</w:t>
      </w:r>
      <w:r w:rsidRPr="002528E0">
        <w:rPr>
          <w:rFonts w:ascii="Times New Roman" w:hAnsi="Times New Roman" w:cs="Times New Roman"/>
          <w:noProof/>
          <w:sz w:val="26"/>
          <w:szCs w:val="26"/>
          <w:lang w:val="ro-RO"/>
        </w:rPr>
        <w:t>: înconjurat de blocuri de locuințe;</w:t>
      </w:r>
      <w:r w:rsidR="008B14F2" w:rsidRPr="002528E0">
        <w:rPr>
          <w:rFonts w:ascii="Times New Roman" w:hAnsi="Times New Roman" w:cs="Times New Roman"/>
          <w:noProof/>
          <w:sz w:val="26"/>
          <w:szCs w:val="26"/>
          <w:lang w:val="ro-RO"/>
        </w:rPr>
        <w:t>latura nordică alipită bloc P+4</w:t>
      </w:r>
    </w:p>
    <w:p w:rsidR="003768A6" w:rsidRPr="002528E0" w:rsidRDefault="009C1B40" w:rsidP="002528E0">
      <w:pPr>
        <w:pStyle w:val="ListParagraph"/>
        <w:numPr>
          <w:ilvl w:val="0"/>
          <w:numId w:val="17"/>
        </w:numPr>
        <w:tabs>
          <w:tab w:val="left" w:pos="426"/>
        </w:tabs>
        <w:spacing w:after="0" w:line="240" w:lineRule="auto"/>
        <w:ind w:left="426" w:right="108"/>
        <w:jc w:val="both"/>
        <w:rPr>
          <w:rFonts w:ascii="Times New Roman" w:eastAsia="Calibri" w:hAnsi="Times New Roman" w:cs="Times New Roman"/>
          <w:noProof/>
          <w:sz w:val="26"/>
          <w:szCs w:val="26"/>
          <w:lang w:val="ro-RO"/>
        </w:rPr>
      </w:pPr>
      <w:r w:rsidRPr="002528E0">
        <w:rPr>
          <w:rFonts w:ascii="Times New Roman" w:hAnsi="Times New Roman" w:cs="Times New Roman"/>
          <w:noProof/>
          <w:sz w:val="26"/>
          <w:szCs w:val="26"/>
          <w:lang w:val="ro-RO"/>
        </w:rPr>
        <w:t xml:space="preserve">CT </w:t>
      </w:r>
      <w:r w:rsidR="008B14F2" w:rsidRPr="002528E0">
        <w:rPr>
          <w:rFonts w:ascii="Times New Roman" w:hAnsi="Times New Roman" w:cs="Times New Roman"/>
          <w:noProof/>
          <w:sz w:val="26"/>
          <w:szCs w:val="26"/>
          <w:lang w:val="ro-RO"/>
        </w:rPr>
        <w:t>12 Gheorgheni</w:t>
      </w:r>
      <w:r w:rsidRPr="002528E0">
        <w:rPr>
          <w:rFonts w:ascii="Times New Roman" w:hAnsi="Times New Roman" w:cs="Times New Roman"/>
          <w:noProof/>
          <w:sz w:val="26"/>
          <w:szCs w:val="26"/>
          <w:lang w:val="ro-RO"/>
        </w:rPr>
        <w:t xml:space="preserve">: înconjurată de </w:t>
      </w:r>
      <w:r w:rsidR="008B14F2" w:rsidRPr="002528E0">
        <w:rPr>
          <w:rFonts w:ascii="Times New Roman" w:hAnsi="Times New Roman" w:cs="Times New Roman"/>
          <w:noProof/>
          <w:sz w:val="26"/>
          <w:szCs w:val="26"/>
          <w:lang w:val="ro-RO"/>
        </w:rPr>
        <w:t xml:space="preserve">gospodării particulare(case/curţi); latura sudică alipită unui </w:t>
      </w:r>
      <w:r w:rsidRPr="002528E0">
        <w:rPr>
          <w:rFonts w:ascii="Times New Roman" w:hAnsi="Times New Roman" w:cs="Times New Roman"/>
          <w:noProof/>
          <w:sz w:val="26"/>
          <w:szCs w:val="26"/>
          <w:lang w:val="ro-RO"/>
        </w:rPr>
        <w:t>bloc de locuințe</w:t>
      </w:r>
      <w:r w:rsidR="003768A6" w:rsidRPr="002528E0">
        <w:rPr>
          <w:rFonts w:ascii="Times New Roman" w:eastAsia="Calibri" w:hAnsi="Times New Roman" w:cs="Times New Roman"/>
          <w:noProof/>
          <w:sz w:val="26"/>
          <w:szCs w:val="26"/>
          <w:lang w:val="ro-RO"/>
        </w:rPr>
        <w:t>.</w:t>
      </w:r>
    </w:p>
    <w:p w:rsidR="0049198B" w:rsidRPr="002528E0" w:rsidRDefault="00633FAE" w:rsidP="002528E0">
      <w:pPr>
        <w:tabs>
          <w:tab w:val="left" w:pos="180"/>
        </w:tabs>
        <w:spacing w:after="0" w:line="240" w:lineRule="auto"/>
        <w:ind w:right="108"/>
        <w:jc w:val="both"/>
        <w:rPr>
          <w:rFonts w:ascii="Times New Roman" w:eastAsia="Calibri" w:hAnsi="Times New Roman" w:cs="Times New Roman"/>
          <w:noProof/>
          <w:sz w:val="26"/>
          <w:szCs w:val="26"/>
          <w:lang w:val="ro-RO"/>
        </w:rPr>
      </w:pPr>
      <w:r w:rsidRPr="002528E0">
        <w:rPr>
          <w:rFonts w:ascii="Times New Roman" w:eastAsia="Calibri" w:hAnsi="Times New Roman" w:cs="Times New Roman"/>
          <w:b/>
          <w:noProof/>
          <w:sz w:val="26"/>
          <w:szCs w:val="26"/>
          <w:lang w:val="ro-RO"/>
        </w:rPr>
        <w:t>Se propune</w:t>
      </w:r>
      <w:r w:rsidR="009955E6" w:rsidRPr="002528E0">
        <w:rPr>
          <w:rFonts w:ascii="Times New Roman" w:eastAsia="Calibri" w:hAnsi="Times New Roman" w:cs="Times New Roman"/>
          <w:b/>
          <w:noProof/>
          <w:sz w:val="26"/>
          <w:szCs w:val="26"/>
          <w:lang w:val="ro-RO"/>
        </w:rPr>
        <w:t xml:space="preserve"> </w:t>
      </w:r>
      <w:r w:rsidR="003768A6" w:rsidRPr="002528E0">
        <w:rPr>
          <w:rFonts w:ascii="Times New Roman" w:eastAsia="Calibri" w:hAnsi="Times New Roman" w:cs="Times New Roman"/>
          <w:noProof/>
          <w:sz w:val="26"/>
          <w:szCs w:val="26"/>
          <w:lang w:val="ro-RO"/>
        </w:rPr>
        <w:t>modernizarea sistemului de distribuție a energiei termice pentru încălzire</w:t>
      </w:r>
      <w:r w:rsidR="009C1B40" w:rsidRPr="002528E0">
        <w:rPr>
          <w:rFonts w:ascii="Times New Roman" w:eastAsia="Calibri" w:hAnsi="Times New Roman" w:cs="Times New Roman"/>
          <w:noProof/>
          <w:sz w:val="26"/>
          <w:szCs w:val="26"/>
          <w:lang w:val="ro-RO"/>
        </w:rPr>
        <w:t>, echilibrarea hidraulică și contorizarea la nivel de branșament</w:t>
      </w:r>
      <w:r w:rsidR="0049198B" w:rsidRPr="002528E0">
        <w:rPr>
          <w:rFonts w:ascii="Times New Roman" w:eastAsia="Calibri" w:hAnsi="Times New Roman" w:cs="Times New Roman"/>
          <w:noProof/>
          <w:sz w:val="26"/>
          <w:szCs w:val="26"/>
          <w:lang w:val="ro-RO"/>
        </w:rPr>
        <w:t>.</w:t>
      </w:r>
      <w:r w:rsidR="009C1B40" w:rsidRPr="002528E0">
        <w:rPr>
          <w:rFonts w:ascii="Times New Roman" w:eastAsia="Calibri" w:hAnsi="Times New Roman" w:cs="Times New Roman"/>
          <w:noProof/>
          <w:sz w:val="26"/>
          <w:szCs w:val="26"/>
          <w:lang w:val="ro-RO"/>
        </w:rPr>
        <w:t xml:space="preserve"> Prin transformarea centralelor termice CT 1</w:t>
      </w:r>
      <w:r w:rsidR="008B14F2" w:rsidRPr="002528E0">
        <w:rPr>
          <w:rFonts w:ascii="Times New Roman" w:eastAsia="Calibri" w:hAnsi="Times New Roman" w:cs="Times New Roman"/>
          <w:noProof/>
          <w:sz w:val="26"/>
          <w:szCs w:val="26"/>
          <w:lang w:val="ro-RO"/>
        </w:rPr>
        <w:t>1</w:t>
      </w:r>
      <w:r w:rsidR="009C1B40" w:rsidRPr="002528E0">
        <w:rPr>
          <w:rFonts w:ascii="Times New Roman" w:eastAsia="Calibri" w:hAnsi="Times New Roman" w:cs="Times New Roman"/>
          <w:noProof/>
          <w:sz w:val="26"/>
          <w:szCs w:val="26"/>
          <w:lang w:val="ro-RO"/>
        </w:rPr>
        <w:t xml:space="preserve"> </w:t>
      </w:r>
      <w:r w:rsidR="008B14F2" w:rsidRPr="002528E0">
        <w:rPr>
          <w:rFonts w:ascii="Times New Roman" w:eastAsia="Calibri" w:hAnsi="Times New Roman" w:cs="Times New Roman"/>
          <w:noProof/>
          <w:sz w:val="26"/>
          <w:szCs w:val="26"/>
          <w:lang w:val="ro-RO"/>
        </w:rPr>
        <w:t>Gheorgheni</w:t>
      </w:r>
      <w:r w:rsidR="009C1B40" w:rsidRPr="002528E0">
        <w:rPr>
          <w:rFonts w:ascii="Times New Roman" w:eastAsia="Calibri" w:hAnsi="Times New Roman" w:cs="Times New Roman"/>
          <w:noProof/>
          <w:sz w:val="26"/>
          <w:szCs w:val="26"/>
          <w:lang w:val="ro-RO"/>
        </w:rPr>
        <w:t>-CT1</w:t>
      </w:r>
      <w:r w:rsidR="008B14F2" w:rsidRPr="002528E0">
        <w:rPr>
          <w:rFonts w:ascii="Times New Roman" w:eastAsia="Calibri" w:hAnsi="Times New Roman" w:cs="Times New Roman"/>
          <w:noProof/>
          <w:sz w:val="26"/>
          <w:szCs w:val="26"/>
          <w:lang w:val="ro-RO"/>
        </w:rPr>
        <w:t>2</w:t>
      </w:r>
      <w:r w:rsidR="009C1B40" w:rsidRPr="002528E0">
        <w:rPr>
          <w:rFonts w:ascii="Times New Roman" w:eastAsia="Calibri" w:hAnsi="Times New Roman" w:cs="Times New Roman"/>
          <w:noProof/>
          <w:sz w:val="26"/>
          <w:szCs w:val="26"/>
          <w:lang w:val="ro-RO"/>
        </w:rPr>
        <w:t xml:space="preserve"> </w:t>
      </w:r>
      <w:r w:rsidR="008B14F2" w:rsidRPr="002528E0">
        <w:rPr>
          <w:rFonts w:ascii="Times New Roman" w:eastAsia="Calibri" w:hAnsi="Times New Roman" w:cs="Times New Roman"/>
          <w:noProof/>
          <w:sz w:val="26"/>
          <w:szCs w:val="26"/>
          <w:lang w:val="ro-RO"/>
        </w:rPr>
        <w:t>Gheorgheni</w:t>
      </w:r>
      <w:r w:rsidR="009C1B40" w:rsidRPr="002528E0">
        <w:rPr>
          <w:rFonts w:ascii="Times New Roman" w:eastAsia="Calibri" w:hAnsi="Times New Roman" w:cs="Times New Roman"/>
          <w:noProof/>
          <w:sz w:val="26"/>
          <w:szCs w:val="26"/>
          <w:lang w:val="ro-RO"/>
        </w:rPr>
        <w:t xml:space="preserve"> în insulă de energie se realizează o concentrare a surselor de producere a energiei. </w:t>
      </w:r>
    </w:p>
    <w:p w:rsidR="008B14F2" w:rsidRPr="002528E0" w:rsidRDefault="008B14F2" w:rsidP="002528E0">
      <w:pPr>
        <w:tabs>
          <w:tab w:val="left" w:pos="180"/>
        </w:tabs>
        <w:spacing w:after="0" w:line="240" w:lineRule="auto"/>
        <w:ind w:right="108"/>
        <w:jc w:val="both"/>
        <w:rPr>
          <w:rFonts w:ascii="Times New Roman" w:eastAsia="Calibri" w:hAnsi="Times New Roman" w:cs="Times New Roman"/>
          <w:noProof/>
          <w:sz w:val="26"/>
          <w:szCs w:val="26"/>
          <w:lang w:val="ro-RO"/>
        </w:rPr>
      </w:pPr>
      <w:proofErr w:type="spellStart"/>
      <w:r w:rsidRPr="002528E0">
        <w:rPr>
          <w:rFonts w:ascii="Times New Roman" w:hAnsi="Times New Roman" w:cs="Times New Roman"/>
          <w:sz w:val="26"/>
          <w:szCs w:val="26"/>
        </w:rPr>
        <w:t>Prin</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retehnologizare</w:t>
      </w:r>
      <w:proofErr w:type="spellEnd"/>
      <w:r w:rsidRPr="002528E0">
        <w:rPr>
          <w:rFonts w:ascii="Times New Roman" w:hAnsi="Times New Roman" w:cs="Times New Roman"/>
          <w:sz w:val="26"/>
          <w:szCs w:val="26"/>
        </w:rPr>
        <w:t xml:space="preserve"> se </w:t>
      </w:r>
      <w:proofErr w:type="spellStart"/>
      <w:r w:rsidRPr="002528E0">
        <w:rPr>
          <w:rFonts w:ascii="Times New Roman" w:hAnsi="Times New Roman" w:cs="Times New Roman"/>
          <w:sz w:val="26"/>
          <w:szCs w:val="26"/>
        </w:rPr>
        <w:t>dorește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eficientizarea</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energetică</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respectiv</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echiparea</w:t>
      </w:r>
      <w:proofErr w:type="spellEnd"/>
      <w:r w:rsidRPr="002528E0">
        <w:rPr>
          <w:rFonts w:ascii="Times New Roman" w:hAnsi="Times New Roman" w:cs="Times New Roman"/>
          <w:sz w:val="26"/>
          <w:szCs w:val="26"/>
        </w:rPr>
        <w:t xml:space="preserve"> cu </w:t>
      </w:r>
      <w:proofErr w:type="spellStart"/>
      <w:r w:rsidRPr="002528E0">
        <w:rPr>
          <w:rFonts w:ascii="Times New Roman" w:hAnsi="Times New Roman" w:cs="Times New Roman"/>
          <w:sz w:val="26"/>
          <w:szCs w:val="26"/>
        </w:rPr>
        <w:t>instalații</w:t>
      </w:r>
      <w:proofErr w:type="spellEnd"/>
      <w:r w:rsidRPr="002528E0">
        <w:rPr>
          <w:rFonts w:ascii="Times New Roman" w:hAnsi="Times New Roman" w:cs="Times New Roman"/>
          <w:sz w:val="26"/>
          <w:szCs w:val="26"/>
        </w:rPr>
        <w:t xml:space="preserve"> de </w:t>
      </w:r>
      <w:proofErr w:type="spellStart"/>
      <w:r w:rsidRPr="002528E0">
        <w:rPr>
          <w:rFonts w:ascii="Times New Roman" w:hAnsi="Times New Roman" w:cs="Times New Roman"/>
          <w:sz w:val="26"/>
          <w:szCs w:val="26"/>
        </w:rPr>
        <w:t>producere</w:t>
      </w:r>
      <w:proofErr w:type="spellEnd"/>
      <w:r w:rsidRPr="002528E0">
        <w:rPr>
          <w:rFonts w:ascii="Times New Roman" w:hAnsi="Times New Roman" w:cs="Times New Roman"/>
          <w:sz w:val="26"/>
          <w:szCs w:val="26"/>
        </w:rPr>
        <w:t xml:space="preserve"> a </w:t>
      </w:r>
      <w:proofErr w:type="spellStart"/>
      <w:r w:rsidRPr="002528E0">
        <w:rPr>
          <w:rFonts w:ascii="Times New Roman" w:hAnsi="Times New Roman" w:cs="Times New Roman"/>
          <w:sz w:val="26"/>
          <w:szCs w:val="26"/>
        </w:rPr>
        <w:t>căldurii</w:t>
      </w:r>
      <w:proofErr w:type="spellEnd"/>
      <w:r w:rsidRPr="002528E0">
        <w:rPr>
          <w:rFonts w:ascii="Times New Roman" w:hAnsi="Times New Roman" w:cs="Times New Roman"/>
          <w:sz w:val="26"/>
          <w:szCs w:val="26"/>
        </w:rPr>
        <w:t xml:space="preserve"> din </w:t>
      </w:r>
      <w:proofErr w:type="spellStart"/>
      <w:r w:rsidRPr="002528E0">
        <w:rPr>
          <w:rFonts w:ascii="Times New Roman" w:hAnsi="Times New Roman" w:cs="Times New Roman"/>
          <w:sz w:val="26"/>
          <w:szCs w:val="26"/>
        </w:rPr>
        <w:t>surse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regenerabile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și</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cogenerare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înlocuirea</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cazanelor</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și</w:t>
      </w:r>
      <w:proofErr w:type="spellEnd"/>
      <w:r w:rsidRPr="002528E0">
        <w:rPr>
          <w:rFonts w:ascii="Times New Roman" w:hAnsi="Times New Roman" w:cs="Times New Roman"/>
          <w:sz w:val="26"/>
          <w:szCs w:val="26"/>
        </w:rPr>
        <w:t xml:space="preserve"> a </w:t>
      </w:r>
      <w:proofErr w:type="spellStart"/>
      <w:r w:rsidRPr="002528E0">
        <w:rPr>
          <w:rFonts w:ascii="Times New Roman" w:hAnsi="Times New Roman" w:cs="Times New Roman"/>
          <w:sz w:val="26"/>
          <w:szCs w:val="26"/>
        </w:rPr>
        <w:lastRenderedPageBreak/>
        <w:t>echipamentelor</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conexe</w:t>
      </w:r>
      <w:proofErr w:type="spellEnd"/>
      <w:r w:rsidRPr="002528E0">
        <w:rPr>
          <w:rFonts w:ascii="Times New Roman" w:hAnsi="Times New Roman" w:cs="Times New Roman"/>
          <w:sz w:val="26"/>
          <w:szCs w:val="26"/>
        </w:rPr>
        <w:t xml:space="preserve"> cu </w:t>
      </w:r>
      <w:proofErr w:type="spellStart"/>
      <w:r w:rsidRPr="002528E0">
        <w:rPr>
          <w:rFonts w:ascii="Times New Roman" w:hAnsi="Times New Roman" w:cs="Times New Roman"/>
          <w:sz w:val="26"/>
          <w:szCs w:val="26"/>
        </w:rPr>
        <w:t>altele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noi</w:t>
      </w:r>
      <w:proofErr w:type="spellEnd"/>
      <w:r w:rsidRPr="002528E0">
        <w:rPr>
          <w:rFonts w:ascii="Times New Roman" w:hAnsi="Times New Roman" w:cs="Times New Roman"/>
          <w:sz w:val="26"/>
          <w:szCs w:val="26"/>
        </w:rPr>
        <w:t xml:space="preserve">, care </w:t>
      </w:r>
      <w:proofErr w:type="spellStart"/>
      <w:r w:rsidRPr="002528E0">
        <w:rPr>
          <w:rFonts w:ascii="Times New Roman" w:hAnsi="Times New Roman" w:cs="Times New Roman"/>
          <w:sz w:val="26"/>
          <w:szCs w:val="26"/>
        </w:rPr>
        <w:t>să</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permită</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funcționarea</w:t>
      </w:r>
      <w:proofErr w:type="spellEnd"/>
      <w:r w:rsidRPr="002528E0">
        <w:rPr>
          <w:rFonts w:ascii="Times New Roman" w:hAnsi="Times New Roman" w:cs="Times New Roman"/>
          <w:sz w:val="26"/>
          <w:szCs w:val="26"/>
        </w:rPr>
        <w:t xml:space="preserve"> cu H2, </w:t>
      </w:r>
      <w:proofErr w:type="spellStart"/>
      <w:r w:rsidRPr="002528E0">
        <w:rPr>
          <w:rFonts w:ascii="Times New Roman" w:hAnsi="Times New Roman" w:cs="Times New Roman"/>
          <w:sz w:val="26"/>
          <w:szCs w:val="26"/>
        </w:rPr>
        <w:t>având</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ca</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efect</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reducerea</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emisiilor</w:t>
      </w:r>
      <w:proofErr w:type="spellEnd"/>
      <w:r w:rsidRPr="002528E0">
        <w:rPr>
          <w:rFonts w:ascii="Times New Roman" w:hAnsi="Times New Roman" w:cs="Times New Roman"/>
          <w:sz w:val="26"/>
          <w:szCs w:val="26"/>
        </w:rPr>
        <w:t xml:space="preserve"> de CO2 </w:t>
      </w:r>
      <w:proofErr w:type="spellStart"/>
      <w:r w:rsidRPr="002528E0">
        <w:rPr>
          <w:rFonts w:ascii="Times New Roman" w:hAnsi="Times New Roman" w:cs="Times New Roman"/>
          <w:sz w:val="26"/>
          <w:szCs w:val="26"/>
        </w:rPr>
        <w:t>și</w:t>
      </w:r>
      <w:proofErr w:type="spellEnd"/>
      <w:r w:rsidRPr="002528E0">
        <w:rPr>
          <w:rFonts w:ascii="Times New Roman" w:hAnsi="Times New Roman" w:cs="Times New Roman"/>
          <w:sz w:val="26"/>
          <w:szCs w:val="26"/>
        </w:rPr>
        <w:t xml:space="preserve"> a </w:t>
      </w:r>
      <w:proofErr w:type="spellStart"/>
      <w:r w:rsidRPr="002528E0">
        <w:rPr>
          <w:rFonts w:ascii="Times New Roman" w:hAnsi="Times New Roman" w:cs="Times New Roman"/>
          <w:sz w:val="26"/>
          <w:szCs w:val="26"/>
        </w:rPr>
        <w:t>costurilor</w:t>
      </w:r>
      <w:proofErr w:type="spellEnd"/>
      <w:r w:rsidRPr="002528E0">
        <w:rPr>
          <w:rFonts w:ascii="Times New Roman" w:hAnsi="Times New Roman" w:cs="Times New Roman"/>
          <w:sz w:val="26"/>
          <w:szCs w:val="26"/>
        </w:rPr>
        <w:t xml:space="preserve"> de </w:t>
      </w:r>
      <w:proofErr w:type="spellStart"/>
      <w:r w:rsidRPr="002528E0">
        <w:rPr>
          <w:rFonts w:ascii="Times New Roman" w:hAnsi="Times New Roman" w:cs="Times New Roman"/>
          <w:sz w:val="26"/>
          <w:szCs w:val="26"/>
        </w:rPr>
        <w:t>producere</w:t>
      </w:r>
      <w:proofErr w:type="spellEnd"/>
      <w:r w:rsidRPr="002528E0">
        <w:rPr>
          <w:rFonts w:ascii="Times New Roman" w:hAnsi="Times New Roman" w:cs="Times New Roman"/>
          <w:sz w:val="26"/>
          <w:szCs w:val="26"/>
        </w:rPr>
        <w:t xml:space="preserve"> a </w:t>
      </w:r>
      <w:proofErr w:type="spellStart"/>
      <w:r w:rsidRPr="002528E0">
        <w:rPr>
          <w:rFonts w:ascii="Times New Roman" w:hAnsi="Times New Roman" w:cs="Times New Roman"/>
          <w:sz w:val="26"/>
          <w:szCs w:val="26"/>
        </w:rPr>
        <w:t>energiei</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termice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Prepararea</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agentului</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termic</w:t>
      </w:r>
      <w:proofErr w:type="spellEnd"/>
      <w:r w:rsidRPr="002528E0">
        <w:rPr>
          <w:rFonts w:ascii="Times New Roman" w:hAnsi="Times New Roman" w:cs="Times New Roman"/>
          <w:sz w:val="26"/>
          <w:szCs w:val="26"/>
        </w:rPr>
        <w:t xml:space="preserve"> se </w:t>
      </w:r>
      <w:proofErr w:type="spellStart"/>
      <w:proofErr w:type="gramStart"/>
      <w:r w:rsidRPr="002528E0">
        <w:rPr>
          <w:rFonts w:ascii="Times New Roman" w:hAnsi="Times New Roman" w:cs="Times New Roman"/>
          <w:sz w:val="26"/>
          <w:szCs w:val="26"/>
        </w:rPr>
        <w:t>va</w:t>
      </w:r>
      <w:proofErr w:type="spellEnd"/>
      <w:proofErr w:type="gram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realiza</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prin</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mai</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multe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tipuri</w:t>
      </w:r>
      <w:proofErr w:type="spellEnd"/>
      <w:r w:rsidRPr="002528E0">
        <w:rPr>
          <w:rFonts w:ascii="Times New Roman" w:hAnsi="Times New Roman" w:cs="Times New Roman"/>
          <w:sz w:val="26"/>
          <w:szCs w:val="26"/>
        </w:rPr>
        <w:t xml:space="preserve"> de </w:t>
      </w:r>
      <w:proofErr w:type="spellStart"/>
      <w:r w:rsidRPr="002528E0">
        <w:rPr>
          <w:rFonts w:ascii="Times New Roman" w:hAnsi="Times New Roman" w:cs="Times New Roman"/>
          <w:sz w:val="26"/>
          <w:szCs w:val="26"/>
        </w:rPr>
        <w:t>surse</w:t>
      </w:r>
      <w:proofErr w:type="spellEnd"/>
      <w:r w:rsidRPr="002528E0">
        <w:rPr>
          <w:rFonts w:ascii="Times New Roman" w:hAnsi="Times New Roman" w:cs="Times New Roman"/>
          <w:sz w:val="26"/>
          <w:szCs w:val="26"/>
        </w:rPr>
        <w:t xml:space="preserve"> de </w:t>
      </w:r>
      <w:proofErr w:type="spellStart"/>
      <w:r w:rsidRPr="002528E0">
        <w:rPr>
          <w:rFonts w:ascii="Times New Roman" w:hAnsi="Times New Roman" w:cs="Times New Roman"/>
          <w:sz w:val="26"/>
          <w:szCs w:val="26"/>
        </w:rPr>
        <w:t>căldură</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ordinea</w:t>
      </w:r>
      <w:proofErr w:type="spellEnd"/>
      <w:r w:rsidRPr="002528E0">
        <w:rPr>
          <w:rFonts w:ascii="Times New Roman" w:hAnsi="Times New Roman" w:cs="Times New Roman"/>
          <w:sz w:val="26"/>
          <w:szCs w:val="26"/>
        </w:rPr>
        <w:t xml:space="preserve"> de </w:t>
      </w:r>
      <w:proofErr w:type="spellStart"/>
      <w:r w:rsidRPr="002528E0">
        <w:rPr>
          <w:rFonts w:ascii="Times New Roman" w:hAnsi="Times New Roman" w:cs="Times New Roman"/>
          <w:sz w:val="26"/>
          <w:szCs w:val="26"/>
        </w:rPr>
        <w:t>prioritate</w:t>
      </w:r>
      <w:proofErr w:type="spellEnd"/>
      <w:r w:rsidRPr="002528E0">
        <w:rPr>
          <w:rFonts w:ascii="Times New Roman" w:hAnsi="Times New Roman" w:cs="Times New Roman"/>
          <w:sz w:val="26"/>
          <w:szCs w:val="26"/>
        </w:rPr>
        <w:t xml:space="preserve"> a </w:t>
      </w:r>
      <w:proofErr w:type="spellStart"/>
      <w:r w:rsidRPr="002528E0">
        <w:rPr>
          <w:rFonts w:ascii="Times New Roman" w:hAnsi="Times New Roman" w:cs="Times New Roman"/>
          <w:sz w:val="26"/>
          <w:szCs w:val="26"/>
        </w:rPr>
        <w:t>acestora</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fiind</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stabilită</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în</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funcție</w:t>
      </w:r>
      <w:proofErr w:type="spellEnd"/>
      <w:r w:rsidRPr="002528E0">
        <w:rPr>
          <w:rFonts w:ascii="Times New Roman" w:hAnsi="Times New Roman" w:cs="Times New Roman"/>
          <w:sz w:val="26"/>
          <w:szCs w:val="26"/>
        </w:rPr>
        <w:t xml:space="preserve"> de </w:t>
      </w:r>
      <w:proofErr w:type="spellStart"/>
      <w:r w:rsidRPr="002528E0">
        <w:rPr>
          <w:rFonts w:ascii="Times New Roman" w:hAnsi="Times New Roman" w:cs="Times New Roman"/>
          <w:sz w:val="26"/>
          <w:szCs w:val="26"/>
        </w:rPr>
        <w:t>capacitatea</w:t>
      </w:r>
      <w:proofErr w:type="spellEnd"/>
      <w:r w:rsidRPr="002528E0">
        <w:rPr>
          <w:rFonts w:ascii="Times New Roman" w:hAnsi="Times New Roman" w:cs="Times New Roman"/>
          <w:sz w:val="26"/>
          <w:szCs w:val="26"/>
        </w:rPr>
        <w:t xml:space="preserve"> de </w:t>
      </w:r>
      <w:proofErr w:type="spellStart"/>
      <w:r w:rsidRPr="002528E0">
        <w:rPr>
          <w:rFonts w:ascii="Times New Roman" w:hAnsi="Times New Roman" w:cs="Times New Roman"/>
          <w:sz w:val="26"/>
          <w:szCs w:val="26"/>
        </w:rPr>
        <w:t>reducere</w:t>
      </w:r>
      <w:proofErr w:type="spellEnd"/>
      <w:r w:rsidRPr="002528E0">
        <w:rPr>
          <w:rFonts w:ascii="Times New Roman" w:hAnsi="Times New Roman" w:cs="Times New Roman"/>
          <w:sz w:val="26"/>
          <w:szCs w:val="26"/>
        </w:rPr>
        <w:t xml:space="preserve"> a </w:t>
      </w:r>
      <w:proofErr w:type="spellStart"/>
      <w:r w:rsidRPr="002528E0">
        <w:rPr>
          <w:rFonts w:ascii="Times New Roman" w:hAnsi="Times New Roman" w:cs="Times New Roman"/>
          <w:sz w:val="26"/>
          <w:szCs w:val="26"/>
        </w:rPr>
        <w:t>emisiilor</w:t>
      </w:r>
      <w:proofErr w:type="spellEnd"/>
      <w:r w:rsidRPr="002528E0">
        <w:rPr>
          <w:rFonts w:ascii="Times New Roman" w:hAnsi="Times New Roman" w:cs="Times New Roman"/>
          <w:sz w:val="26"/>
          <w:szCs w:val="26"/>
        </w:rPr>
        <w:t xml:space="preserve"> de CO2 </w:t>
      </w:r>
      <w:proofErr w:type="spellStart"/>
      <w:r w:rsidRPr="002528E0">
        <w:rPr>
          <w:rFonts w:ascii="Times New Roman" w:hAnsi="Times New Roman" w:cs="Times New Roman"/>
          <w:sz w:val="26"/>
          <w:szCs w:val="26"/>
        </w:rPr>
        <w:t>și</w:t>
      </w:r>
      <w:proofErr w:type="spellEnd"/>
      <w:r w:rsidRPr="002528E0">
        <w:rPr>
          <w:rFonts w:ascii="Times New Roman" w:hAnsi="Times New Roman" w:cs="Times New Roman"/>
          <w:sz w:val="26"/>
          <w:szCs w:val="26"/>
        </w:rPr>
        <w:t xml:space="preserve"> de </w:t>
      </w:r>
      <w:proofErr w:type="spellStart"/>
      <w:r w:rsidRPr="002528E0">
        <w:rPr>
          <w:rFonts w:ascii="Times New Roman" w:hAnsi="Times New Roman" w:cs="Times New Roman"/>
          <w:sz w:val="26"/>
          <w:szCs w:val="26"/>
        </w:rPr>
        <w:t>eficiența</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energetică</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Soluțiile</w:t>
      </w:r>
      <w:proofErr w:type="spellEnd"/>
      <w:r w:rsidRPr="002528E0">
        <w:rPr>
          <w:rFonts w:ascii="Times New Roman" w:hAnsi="Times New Roman" w:cs="Times New Roman"/>
          <w:sz w:val="26"/>
          <w:szCs w:val="26"/>
        </w:rPr>
        <w:t xml:space="preserve"> de </w:t>
      </w:r>
      <w:proofErr w:type="spellStart"/>
      <w:r w:rsidRPr="002528E0">
        <w:rPr>
          <w:rFonts w:ascii="Times New Roman" w:hAnsi="Times New Roman" w:cs="Times New Roman"/>
          <w:sz w:val="26"/>
          <w:szCs w:val="26"/>
        </w:rPr>
        <w:t>retehnologizare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și</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modernizare</w:t>
      </w:r>
      <w:proofErr w:type="spellEnd"/>
      <w:r w:rsidRPr="002528E0">
        <w:rPr>
          <w:rFonts w:ascii="Times New Roman" w:hAnsi="Times New Roman" w:cs="Times New Roman"/>
          <w:sz w:val="26"/>
          <w:szCs w:val="26"/>
        </w:rPr>
        <w:t xml:space="preserve"> a </w:t>
      </w:r>
      <w:proofErr w:type="spellStart"/>
      <w:r w:rsidRPr="002528E0">
        <w:rPr>
          <w:rFonts w:ascii="Times New Roman" w:hAnsi="Times New Roman" w:cs="Times New Roman"/>
          <w:sz w:val="26"/>
          <w:szCs w:val="26"/>
        </w:rPr>
        <w:t>rețelelor</w:t>
      </w:r>
      <w:proofErr w:type="spellEnd"/>
      <w:r w:rsidRPr="002528E0">
        <w:rPr>
          <w:rFonts w:ascii="Times New Roman" w:hAnsi="Times New Roman" w:cs="Times New Roman"/>
          <w:sz w:val="26"/>
          <w:szCs w:val="26"/>
        </w:rPr>
        <w:t xml:space="preserve"> de </w:t>
      </w:r>
      <w:proofErr w:type="spellStart"/>
      <w:r w:rsidRPr="002528E0">
        <w:rPr>
          <w:rFonts w:ascii="Times New Roman" w:hAnsi="Times New Roman" w:cs="Times New Roman"/>
          <w:sz w:val="26"/>
          <w:szCs w:val="26"/>
        </w:rPr>
        <w:t>distribuție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vor</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urmări</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în</w:t>
      </w:r>
      <w:proofErr w:type="spellEnd"/>
      <w:r w:rsidRPr="002528E0">
        <w:rPr>
          <w:rFonts w:ascii="Times New Roman" w:hAnsi="Times New Roman" w:cs="Times New Roman"/>
          <w:sz w:val="26"/>
          <w:szCs w:val="26"/>
        </w:rPr>
        <w:t xml:space="preserve"> principal </w:t>
      </w:r>
      <w:proofErr w:type="spellStart"/>
      <w:r w:rsidRPr="002528E0">
        <w:rPr>
          <w:rFonts w:ascii="Times New Roman" w:hAnsi="Times New Roman" w:cs="Times New Roman"/>
          <w:sz w:val="26"/>
          <w:szCs w:val="26"/>
        </w:rPr>
        <w:t>reducerea</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pierderilor</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prin</w:t>
      </w:r>
      <w:proofErr w:type="spellEnd"/>
      <w:r w:rsidRPr="002528E0">
        <w:rPr>
          <w:rFonts w:ascii="Times New Roman" w:hAnsi="Times New Roman" w:cs="Times New Roman"/>
          <w:sz w:val="26"/>
          <w:szCs w:val="26"/>
        </w:rPr>
        <w:t xml:space="preserve"> transfer de </w:t>
      </w:r>
      <w:proofErr w:type="spellStart"/>
      <w:r w:rsidRPr="002528E0">
        <w:rPr>
          <w:rFonts w:ascii="Times New Roman" w:hAnsi="Times New Roman" w:cs="Times New Roman"/>
          <w:sz w:val="26"/>
          <w:szCs w:val="26"/>
        </w:rPr>
        <w:t>căldură</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în</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mediul</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ambiant</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și</w:t>
      </w:r>
      <w:proofErr w:type="spellEnd"/>
      <w:r w:rsidRPr="002528E0">
        <w:rPr>
          <w:rFonts w:ascii="Times New Roman" w:hAnsi="Times New Roman" w:cs="Times New Roman"/>
          <w:sz w:val="26"/>
          <w:szCs w:val="26"/>
        </w:rPr>
        <w:t xml:space="preserve"> a </w:t>
      </w:r>
      <w:proofErr w:type="spellStart"/>
      <w:r w:rsidRPr="002528E0">
        <w:rPr>
          <w:rFonts w:ascii="Times New Roman" w:hAnsi="Times New Roman" w:cs="Times New Roman"/>
          <w:sz w:val="26"/>
          <w:szCs w:val="26"/>
        </w:rPr>
        <w:t>pierderilor</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masice</w:t>
      </w:r>
      <w:proofErr w:type="spellEnd"/>
      <w:r w:rsidRPr="002528E0">
        <w:rPr>
          <w:rFonts w:ascii="Times New Roman" w:hAnsi="Times New Roman" w:cs="Times New Roman"/>
          <w:sz w:val="26"/>
          <w:szCs w:val="26"/>
        </w:rPr>
        <w:t xml:space="preserve"> de agent </w:t>
      </w:r>
      <w:proofErr w:type="spellStart"/>
      <w:r w:rsidRPr="002528E0">
        <w:rPr>
          <w:rFonts w:ascii="Times New Roman" w:hAnsi="Times New Roman" w:cs="Times New Roman"/>
          <w:sz w:val="26"/>
          <w:szCs w:val="26"/>
        </w:rPr>
        <w:t>termic</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prin</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înlocuirea</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conductelor</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vechi</w:t>
      </w:r>
      <w:proofErr w:type="spellEnd"/>
      <w:r w:rsidRPr="002528E0">
        <w:rPr>
          <w:rFonts w:ascii="Times New Roman" w:hAnsi="Times New Roman" w:cs="Times New Roman"/>
          <w:sz w:val="26"/>
          <w:szCs w:val="26"/>
        </w:rPr>
        <w:t xml:space="preserve"> cu </w:t>
      </w:r>
      <w:proofErr w:type="spellStart"/>
      <w:r w:rsidRPr="002528E0">
        <w:rPr>
          <w:rFonts w:ascii="Times New Roman" w:hAnsi="Times New Roman" w:cs="Times New Roman"/>
          <w:sz w:val="26"/>
          <w:szCs w:val="26"/>
        </w:rPr>
        <w:t>altele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noi</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în</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sistem</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preizolat</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conducte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prevăzute</w:t>
      </w:r>
      <w:proofErr w:type="spellEnd"/>
      <w:r w:rsidRPr="002528E0">
        <w:rPr>
          <w:rFonts w:ascii="Times New Roman" w:hAnsi="Times New Roman" w:cs="Times New Roman"/>
          <w:sz w:val="26"/>
          <w:szCs w:val="26"/>
        </w:rPr>
        <w:t xml:space="preserve"> cu </w:t>
      </w:r>
      <w:proofErr w:type="spellStart"/>
      <w:r w:rsidRPr="002528E0">
        <w:rPr>
          <w:rFonts w:ascii="Times New Roman" w:hAnsi="Times New Roman" w:cs="Times New Roman"/>
          <w:sz w:val="26"/>
          <w:szCs w:val="26"/>
        </w:rPr>
        <w:t>sistem</w:t>
      </w:r>
      <w:proofErr w:type="spellEnd"/>
      <w:r w:rsidRPr="002528E0">
        <w:rPr>
          <w:rFonts w:ascii="Times New Roman" w:hAnsi="Times New Roman" w:cs="Times New Roman"/>
          <w:sz w:val="26"/>
          <w:szCs w:val="26"/>
        </w:rPr>
        <w:t xml:space="preserve"> de </w:t>
      </w:r>
      <w:proofErr w:type="spellStart"/>
      <w:r w:rsidRPr="002528E0">
        <w:rPr>
          <w:rFonts w:ascii="Times New Roman" w:hAnsi="Times New Roman" w:cs="Times New Roman"/>
          <w:sz w:val="26"/>
          <w:szCs w:val="26"/>
        </w:rPr>
        <w:t>localizare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detectare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și</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semnalizare</w:t>
      </w:r>
      <w:proofErr w:type="spellEnd"/>
      <w:r w:rsidRPr="002528E0">
        <w:rPr>
          <w:rFonts w:ascii="Times New Roman" w:hAnsi="Times New Roman" w:cs="Times New Roman"/>
          <w:sz w:val="26"/>
          <w:szCs w:val="26"/>
        </w:rPr>
        <w:t xml:space="preserve"> a </w:t>
      </w:r>
      <w:proofErr w:type="spellStart"/>
      <w:r w:rsidRPr="002528E0">
        <w:rPr>
          <w:rFonts w:ascii="Times New Roman" w:hAnsi="Times New Roman" w:cs="Times New Roman"/>
          <w:sz w:val="26"/>
          <w:szCs w:val="26"/>
        </w:rPr>
        <w:t>avariilor</w:t>
      </w:r>
      <w:proofErr w:type="spellEnd"/>
      <w:r w:rsidRPr="002528E0">
        <w:rPr>
          <w:rFonts w:ascii="Times New Roman" w:hAnsi="Times New Roman" w:cs="Times New Roman"/>
          <w:sz w:val="26"/>
          <w:szCs w:val="26"/>
        </w:rPr>
        <w:t>.</w:t>
      </w:r>
    </w:p>
    <w:p w:rsidR="008B14F2" w:rsidRPr="002528E0" w:rsidRDefault="0001764B" w:rsidP="002528E0">
      <w:pPr>
        <w:tabs>
          <w:tab w:val="left" w:pos="180"/>
        </w:tabs>
        <w:spacing w:after="0" w:line="240" w:lineRule="auto"/>
        <w:ind w:right="108"/>
        <w:jc w:val="both"/>
        <w:rPr>
          <w:rFonts w:ascii="Times New Roman" w:hAnsi="Times New Roman" w:cs="Times New Roman"/>
          <w:sz w:val="26"/>
          <w:szCs w:val="26"/>
        </w:rPr>
      </w:pPr>
      <w:proofErr w:type="spellStart"/>
      <w:r w:rsidRPr="002528E0">
        <w:rPr>
          <w:rFonts w:ascii="Times New Roman" w:hAnsi="Times New Roman" w:cs="Times New Roman"/>
          <w:sz w:val="26"/>
          <w:szCs w:val="26"/>
        </w:rPr>
        <w:t>Principalul</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rezultat</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așteptat</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vizează</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reducerea</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nivelului</w:t>
      </w:r>
      <w:proofErr w:type="spellEnd"/>
      <w:r w:rsidRPr="002528E0">
        <w:rPr>
          <w:rFonts w:ascii="Times New Roman" w:hAnsi="Times New Roman" w:cs="Times New Roman"/>
          <w:sz w:val="26"/>
          <w:szCs w:val="26"/>
        </w:rPr>
        <w:t xml:space="preserve"> de </w:t>
      </w:r>
      <w:proofErr w:type="spellStart"/>
      <w:r w:rsidRPr="002528E0">
        <w:rPr>
          <w:rFonts w:ascii="Times New Roman" w:hAnsi="Times New Roman" w:cs="Times New Roman"/>
          <w:sz w:val="26"/>
          <w:szCs w:val="26"/>
        </w:rPr>
        <w:t>emisii</w:t>
      </w:r>
      <w:proofErr w:type="spellEnd"/>
      <w:r w:rsidRPr="002528E0">
        <w:rPr>
          <w:rFonts w:ascii="Times New Roman" w:hAnsi="Times New Roman" w:cs="Times New Roman"/>
          <w:sz w:val="26"/>
          <w:szCs w:val="26"/>
        </w:rPr>
        <w:t xml:space="preserve"> de CO2 </w:t>
      </w:r>
      <w:proofErr w:type="spellStart"/>
      <w:r w:rsidRPr="002528E0">
        <w:rPr>
          <w:rFonts w:ascii="Times New Roman" w:hAnsi="Times New Roman" w:cs="Times New Roman"/>
          <w:sz w:val="26"/>
          <w:szCs w:val="26"/>
        </w:rPr>
        <w:t>și</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producerea</w:t>
      </w:r>
      <w:proofErr w:type="spellEnd"/>
      <w:r w:rsidRPr="002528E0">
        <w:rPr>
          <w:rFonts w:ascii="Times New Roman" w:hAnsi="Times New Roman" w:cs="Times New Roman"/>
          <w:sz w:val="26"/>
          <w:szCs w:val="26"/>
        </w:rPr>
        <w:t xml:space="preserve"> de </w:t>
      </w:r>
      <w:proofErr w:type="spellStart"/>
      <w:r w:rsidRPr="002528E0">
        <w:rPr>
          <w:rFonts w:ascii="Times New Roman" w:hAnsi="Times New Roman" w:cs="Times New Roman"/>
          <w:sz w:val="26"/>
          <w:szCs w:val="26"/>
        </w:rPr>
        <w:t>energie</w:t>
      </w:r>
      <w:proofErr w:type="spellEnd"/>
      <w:r w:rsidRPr="002528E0">
        <w:rPr>
          <w:rFonts w:ascii="Times New Roman" w:hAnsi="Times New Roman" w:cs="Times New Roman"/>
          <w:sz w:val="26"/>
          <w:szCs w:val="26"/>
        </w:rPr>
        <w:t xml:space="preserve"> din </w:t>
      </w:r>
      <w:proofErr w:type="spellStart"/>
      <w:r w:rsidRPr="002528E0">
        <w:rPr>
          <w:rFonts w:ascii="Times New Roman" w:hAnsi="Times New Roman" w:cs="Times New Roman"/>
          <w:sz w:val="26"/>
          <w:szCs w:val="26"/>
        </w:rPr>
        <w:t>surse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regenerabile</w:t>
      </w:r>
      <w:proofErr w:type="spellEnd"/>
      <w:r w:rsidRPr="002528E0">
        <w:rPr>
          <w:rFonts w:ascii="Times New Roman" w:hAnsi="Times New Roman" w:cs="Times New Roman"/>
          <w:sz w:val="26"/>
          <w:szCs w:val="26"/>
        </w:rPr>
        <w:t xml:space="preserve"> la </w:t>
      </w:r>
      <w:proofErr w:type="spellStart"/>
      <w:r w:rsidRPr="002528E0">
        <w:rPr>
          <w:rFonts w:ascii="Times New Roman" w:hAnsi="Times New Roman" w:cs="Times New Roman"/>
          <w:sz w:val="26"/>
          <w:szCs w:val="26"/>
        </w:rPr>
        <w:t>nivelul</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sistemului</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centralizat</w:t>
      </w:r>
      <w:proofErr w:type="spellEnd"/>
      <w:r w:rsidRPr="002528E0">
        <w:rPr>
          <w:rFonts w:ascii="Times New Roman" w:hAnsi="Times New Roman" w:cs="Times New Roman"/>
          <w:sz w:val="26"/>
          <w:szCs w:val="26"/>
        </w:rPr>
        <w:t xml:space="preserve"> de </w:t>
      </w:r>
      <w:proofErr w:type="spellStart"/>
      <w:r w:rsidRPr="002528E0">
        <w:rPr>
          <w:rFonts w:ascii="Times New Roman" w:hAnsi="Times New Roman" w:cs="Times New Roman"/>
          <w:sz w:val="26"/>
          <w:szCs w:val="26"/>
        </w:rPr>
        <w:t>alimentare</w:t>
      </w:r>
      <w:proofErr w:type="spellEnd"/>
      <w:r w:rsidRPr="002528E0">
        <w:rPr>
          <w:rFonts w:ascii="Times New Roman" w:hAnsi="Times New Roman" w:cs="Times New Roman"/>
          <w:sz w:val="26"/>
          <w:szCs w:val="26"/>
        </w:rPr>
        <w:t xml:space="preserve"> cu </w:t>
      </w:r>
      <w:proofErr w:type="spellStart"/>
      <w:r w:rsidRPr="002528E0">
        <w:rPr>
          <w:rFonts w:ascii="Times New Roman" w:hAnsi="Times New Roman" w:cs="Times New Roman"/>
          <w:sz w:val="26"/>
          <w:szCs w:val="26"/>
        </w:rPr>
        <w:t>energie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termică</w:t>
      </w:r>
      <w:proofErr w:type="spellEnd"/>
      <w:r w:rsidRPr="002528E0">
        <w:rPr>
          <w:rFonts w:ascii="Times New Roman" w:hAnsi="Times New Roman" w:cs="Times New Roman"/>
          <w:sz w:val="26"/>
          <w:szCs w:val="26"/>
        </w:rPr>
        <w:t xml:space="preserve"> a </w:t>
      </w:r>
      <w:proofErr w:type="spellStart"/>
      <w:r w:rsidRPr="002528E0">
        <w:rPr>
          <w:rFonts w:ascii="Times New Roman" w:hAnsi="Times New Roman" w:cs="Times New Roman"/>
          <w:sz w:val="26"/>
          <w:szCs w:val="26"/>
        </w:rPr>
        <w:t>municipiului</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sistem</w:t>
      </w:r>
      <w:proofErr w:type="spellEnd"/>
      <w:r w:rsidRPr="002528E0">
        <w:rPr>
          <w:rFonts w:ascii="Times New Roman" w:hAnsi="Times New Roman" w:cs="Times New Roman"/>
          <w:sz w:val="26"/>
          <w:szCs w:val="26"/>
        </w:rPr>
        <w:t xml:space="preserve"> a </w:t>
      </w:r>
      <w:proofErr w:type="spellStart"/>
      <w:r w:rsidRPr="002528E0">
        <w:rPr>
          <w:rFonts w:ascii="Times New Roman" w:hAnsi="Times New Roman" w:cs="Times New Roman"/>
          <w:sz w:val="26"/>
          <w:szCs w:val="26"/>
        </w:rPr>
        <w:t>cărui</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sursă</w:t>
      </w:r>
      <w:proofErr w:type="spellEnd"/>
      <w:r w:rsidRPr="002528E0">
        <w:rPr>
          <w:rFonts w:ascii="Times New Roman" w:hAnsi="Times New Roman" w:cs="Times New Roman"/>
          <w:sz w:val="26"/>
          <w:szCs w:val="26"/>
        </w:rPr>
        <w:t xml:space="preserve"> de </w:t>
      </w:r>
      <w:proofErr w:type="spellStart"/>
      <w:r w:rsidRPr="002528E0">
        <w:rPr>
          <w:rFonts w:ascii="Times New Roman" w:hAnsi="Times New Roman" w:cs="Times New Roman"/>
          <w:sz w:val="26"/>
          <w:szCs w:val="26"/>
        </w:rPr>
        <w:t>energie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termică</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este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și</w:t>
      </w:r>
      <w:proofErr w:type="spellEnd"/>
      <w:r w:rsidRPr="002528E0">
        <w:rPr>
          <w:rFonts w:ascii="Times New Roman" w:hAnsi="Times New Roman" w:cs="Times New Roman"/>
          <w:sz w:val="26"/>
          <w:szCs w:val="26"/>
        </w:rPr>
        <w:t xml:space="preserve"> Insula </w:t>
      </w:r>
      <w:proofErr w:type="spellStart"/>
      <w:r w:rsidRPr="002528E0">
        <w:rPr>
          <w:rFonts w:ascii="Times New Roman" w:hAnsi="Times New Roman" w:cs="Times New Roman"/>
          <w:sz w:val="26"/>
          <w:szCs w:val="26"/>
        </w:rPr>
        <w:t>energetică</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Gheorgh</w:t>
      </w:r>
      <w:r w:rsidR="002528E0" w:rsidRPr="002528E0">
        <w:rPr>
          <w:rFonts w:ascii="Times New Roman" w:hAnsi="Times New Roman" w:cs="Times New Roman"/>
          <w:sz w:val="26"/>
          <w:szCs w:val="26"/>
        </w:rPr>
        <w:t>ieni</w:t>
      </w:r>
      <w:proofErr w:type="spellEnd"/>
      <w:r w:rsidR="002528E0" w:rsidRPr="002528E0">
        <w:rPr>
          <w:rFonts w:ascii="Times New Roman" w:hAnsi="Times New Roman" w:cs="Times New Roman"/>
          <w:sz w:val="26"/>
          <w:szCs w:val="26"/>
        </w:rPr>
        <w:t xml:space="preserve">. </w:t>
      </w:r>
      <w:proofErr w:type="spellStart"/>
      <w:r w:rsidR="002528E0" w:rsidRPr="002528E0">
        <w:rPr>
          <w:rFonts w:ascii="Times New Roman" w:hAnsi="Times New Roman" w:cs="Times New Roman"/>
          <w:sz w:val="26"/>
          <w:szCs w:val="26"/>
        </w:rPr>
        <w:t>Astfel</w:t>
      </w:r>
      <w:proofErr w:type="spellEnd"/>
      <w:r w:rsidR="002528E0" w:rsidRPr="002528E0">
        <w:rPr>
          <w:rFonts w:ascii="Times New Roman" w:hAnsi="Times New Roman" w:cs="Times New Roman"/>
          <w:sz w:val="26"/>
          <w:szCs w:val="26"/>
        </w:rPr>
        <w:t xml:space="preserve">, </w:t>
      </w:r>
      <w:proofErr w:type="spellStart"/>
      <w:r w:rsidR="002528E0" w:rsidRPr="002528E0">
        <w:rPr>
          <w:rFonts w:ascii="Times New Roman" w:hAnsi="Times New Roman" w:cs="Times New Roman"/>
          <w:sz w:val="26"/>
          <w:szCs w:val="26"/>
        </w:rPr>
        <w:t>centrala</w:t>
      </w:r>
      <w:proofErr w:type="spellEnd"/>
      <w:r w:rsidR="002528E0" w:rsidRPr="002528E0">
        <w:rPr>
          <w:rFonts w:ascii="Times New Roman" w:hAnsi="Times New Roman" w:cs="Times New Roman"/>
          <w:sz w:val="26"/>
          <w:szCs w:val="26"/>
        </w:rPr>
        <w:t xml:space="preserve"> </w:t>
      </w:r>
      <w:proofErr w:type="spellStart"/>
      <w:r w:rsidR="002528E0" w:rsidRPr="002528E0">
        <w:rPr>
          <w:rFonts w:ascii="Times New Roman" w:hAnsi="Times New Roman" w:cs="Times New Roman"/>
          <w:sz w:val="26"/>
          <w:szCs w:val="26"/>
        </w:rPr>
        <w:t>termică</w:t>
      </w:r>
      <w:proofErr w:type="spellEnd"/>
      <w:r w:rsidR="002528E0" w:rsidRPr="002528E0">
        <w:rPr>
          <w:rFonts w:ascii="Times New Roman" w:hAnsi="Times New Roman" w:cs="Times New Roman"/>
          <w:sz w:val="26"/>
          <w:szCs w:val="26"/>
        </w:rPr>
        <w:t xml:space="preserve"> -</w:t>
      </w:r>
      <w:r w:rsidRPr="002528E0">
        <w:rPr>
          <w:rFonts w:ascii="Times New Roman" w:hAnsi="Times New Roman" w:cs="Times New Roman"/>
          <w:sz w:val="26"/>
          <w:szCs w:val="26"/>
        </w:rPr>
        <w:t xml:space="preserve"> CT 12 </w:t>
      </w:r>
      <w:proofErr w:type="spellStart"/>
      <w:r w:rsidRPr="002528E0">
        <w:rPr>
          <w:rFonts w:ascii="Times New Roman" w:hAnsi="Times New Roman" w:cs="Times New Roman"/>
          <w:sz w:val="26"/>
          <w:szCs w:val="26"/>
        </w:rPr>
        <w:t>Gheorghieni</w:t>
      </w:r>
      <w:proofErr w:type="spellEnd"/>
      <w:r w:rsidRPr="002528E0">
        <w:rPr>
          <w:rFonts w:ascii="Times New Roman" w:hAnsi="Times New Roman" w:cs="Times New Roman"/>
          <w:sz w:val="26"/>
          <w:szCs w:val="26"/>
        </w:rPr>
        <w:t xml:space="preserve"> </w:t>
      </w:r>
      <w:proofErr w:type="spellStart"/>
      <w:proofErr w:type="gramStart"/>
      <w:r w:rsidRPr="002528E0">
        <w:rPr>
          <w:rFonts w:ascii="Times New Roman" w:hAnsi="Times New Roman" w:cs="Times New Roman"/>
          <w:sz w:val="26"/>
          <w:szCs w:val="26"/>
        </w:rPr>
        <w:t>va</w:t>
      </w:r>
      <w:proofErr w:type="spellEnd"/>
      <w:proofErr w:type="gram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deveni</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sursă</w:t>
      </w:r>
      <w:proofErr w:type="spellEnd"/>
      <w:r w:rsidRPr="002528E0">
        <w:rPr>
          <w:rFonts w:ascii="Times New Roman" w:hAnsi="Times New Roman" w:cs="Times New Roman"/>
          <w:sz w:val="26"/>
          <w:szCs w:val="26"/>
        </w:rPr>
        <w:t xml:space="preserve"> de </w:t>
      </w:r>
      <w:proofErr w:type="spellStart"/>
      <w:r w:rsidRPr="002528E0">
        <w:rPr>
          <w:rFonts w:ascii="Times New Roman" w:hAnsi="Times New Roman" w:cs="Times New Roman"/>
          <w:sz w:val="26"/>
          <w:szCs w:val="26"/>
        </w:rPr>
        <w:t>energie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termică</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secundară</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fiin</w:t>
      </w:r>
      <w:r w:rsidR="002528E0" w:rsidRPr="002528E0">
        <w:rPr>
          <w:rFonts w:ascii="Times New Roman" w:hAnsi="Times New Roman" w:cs="Times New Roman"/>
          <w:sz w:val="26"/>
          <w:szCs w:val="26"/>
        </w:rPr>
        <w:t>d</w:t>
      </w:r>
      <w:proofErr w:type="spellEnd"/>
      <w:r w:rsidR="002528E0" w:rsidRPr="002528E0">
        <w:rPr>
          <w:rFonts w:ascii="Times New Roman" w:hAnsi="Times New Roman" w:cs="Times New Roman"/>
          <w:sz w:val="26"/>
          <w:szCs w:val="26"/>
        </w:rPr>
        <w:t xml:space="preserve"> </w:t>
      </w:r>
      <w:proofErr w:type="spellStart"/>
      <w:r w:rsidR="002528E0" w:rsidRPr="002528E0">
        <w:rPr>
          <w:rFonts w:ascii="Times New Roman" w:hAnsi="Times New Roman" w:cs="Times New Roman"/>
          <w:sz w:val="26"/>
          <w:szCs w:val="26"/>
        </w:rPr>
        <w:t>transformată</w:t>
      </w:r>
      <w:proofErr w:type="spellEnd"/>
      <w:r w:rsidR="002528E0" w:rsidRPr="002528E0">
        <w:rPr>
          <w:rFonts w:ascii="Times New Roman" w:hAnsi="Times New Roman" w:cs="Times New Roman"/>
          <w:sz w:val="26"/>
          <w:szCs w:val="26"/>
        </w:rPr>
        <w:t xml:space="preserve"> </w:t>
      </w:r>
      <w:proofErr w:type="spellStart"/>
      <w:r w:rsidR="002528E0" w:rsidRPr="002528E0">
        <w:rPr>
          <w:rFonts w:ascii="Times New Roman" w:hAnsi="Times New Roman" w:cs="Times New Roman"/>
          <w:sz w:val="26"/>
          <w:szCs w:val="26"/>
        </w:rPr>
        <w:t>în</w:t>
      </w:r>
      <w:proofErr w:type="spellEnd"/>
      <w:r w:rsidR="002528E0" w:rsidRPr="002528E0">
        <w:rPr>
          <w:rFonts w:ascii="Times New Roman" w:hAnsi="Times New Roman" w:cs="Times New Roman"/>
          <w:sz w:val="26"/>
          <w:szCs w:val="26"/>
        </w:rPr>
        <w:t xml:space="preserve"> </w:t>
      </w:r>
      <w:proofErr w:type="spellStart"/>
      <w:r w:rsidR="002528E0" w:rsidRPr="002528E0">
        <w:rPr>
          <w:rFonts w:ascii="Times New Roman" w:hAnsi="Times New Roman" w:cs="Times New Roman"/>
          <w:sz w:val="26"/>
          <w:szCs w:val="26"/>
        </w:rPr>
        <w:t>punct</w:t>
      </w:r>
      <w:proofErr w:type="spellEnd"/>
      <w:r w:rsidR="002528E0" w:rsidRPr="002528E0">
        <w:rPr>
          <w:rFonts w:ascii="Times New Roman" w:hAnsi="Times New Roman" w:cs="Times New Roman"/>
          <w:sz w:val="26"/>
          <w:szCs w:val="26"/>
        </w:rPr>
        <w:t xml:space="preserve"> </w:t>
      </w:r>
      <w:proofErr w:type="spellStart"/>
      <w:r w:rsidR="002528E0" w:rsidRPr="002528E0">
        <w:rPr>
          <w:rFonts w:ascii="Times New Roman" w:hAnsi="Times New Roman" w:cs="Times New Roman"/>
          <w:sz w:val="26"/>
          <w:szCs w:val="26"/>
        </w:rPr>
        <w:t>termic</w:t>
      </w:r>
      <w:proofErr w:type="spellEnd"/>
      <w:r w:rsidR="002528E0" w:rsidRPr="002528E0">
        <w:rPr>
          <w:rFonts w:ascii="Times New Roman" w:hAnsi="Times New Roman" w:cs="Times New Roman"/>
          <w:sz w:val="26"/>
          <w:szCs w:val="26"/>
        </w:rPr>
        <w:t xml:space="preserve"> -</w:t>
      </w:r>
      <w:r w:rsidRPr="002528E0">
        <w:rPr>
          <w:rFonts w:ascii="Times New Roman" w:hAnsi="Times New Roman" w:cs="Times New Roman"/>
          <w:sz w:val="26"/>
          <w:szCs w:val="26"/>
        </w:rPr>
        <w:t xml:space="preserve"> PT12 </w:t>
      </w:r>
      <w:proofErr w:type="spellStart"/>
      <w:r w:rsidRPr="002528E0">
        <w:rPr>
          <w:rFonts w:ascii="Times New Roman" w:hAnsi="Times New Roman" w:cs="Times New Roman"/>
          <w:sz w:val="26"/>
          <w:szCs w:val="26"/>
        </w:rPr>
        <w:t>Gheorghieni</w:t>
      </w:r>
      <w:proofErr w:type="spellEnd"/>
      <w:r w:rsidRPr="002528E0">
        <w:rPr>
          <w:rFonts w:ascii="Times New Roman" w:hAnsi="Times New Roman" w:cs="Times New Roman"/>
          <w:sz w:val="26"/>
          <w:szCs w:val="26"/>
        </w:rPr>
        <w:t xml:space="preserve">, care </w:t>
      </w:r>
      <w:proofErr w:type="spellStart"/>
      <w:r w:rsidRPr="002528E0">
        <w:rPr>
          <w:rFonts w:ascii="Times New Roman" w:hAnsi="Times New Roman" w:cs="Times New Roman"/>
          <w:sz w:val="26"/>
          <w:szCs w:val="26"/>
        </w:rPr>
        <w:t>va</w:t>
      </w:r>
      <w:proofErr w:type="spellEnd"/>
      <w:r w:rsidRPr="002528E0">
        <w:rPr>
          <w:rFonts w:ascii="Times New Roman" w:hAnsi="Times New Roman" w:cs="Times New Roman"/>
          <w:sz w:val="26"/>
          <w:szCs w:val="26"/>
        </w:rPr>
        <w:t xml:space="preserve"> fi </w:t>
      </w:r>
      <w:proofErr w:type="spellStart"/>
      <w:r w:rsidRPr="002528E0">
        <w:rPr>
          <w:rFonts w:ascii="Times New Roman" w:hAnsi="Times New Roman" w:cs="Times New Roman"/>
          <w:sz w:val="26"/>
          <w:szCs w:val="26"/>
        </w:rPr>
        <w:t>racordat</w:t>
      </w:r>
      <w:proofErr w:type="spellEnd"/>
      <w:r w:rsidRPr="002528E0">
        <w:rPr>
          <w:rFonts w:ascii="Times New Roman" w:hAnsi="Times New Roman" w:cs="Times New Roman"/>
          <w:sz w:val="26"/>
          <w:szCs w:val="26"/>
        </w:rPr>
        <w:t xml:space="preserve"> la CT 11 </w:t>
      </w:r>
      <w:proofErr w:type="spellStart"/>
      <w:r w:rsidRPr="002528E0">
        <w:rPr>
          <w:rFonts w:ascii="Times New Roman" w:hAnsi="Times New Roman" w:cs="Times New Roman"/>
          <w:sz w:val="26"/>
          <w:szCs w:val="26"/>
        </w:rPr>
        <w:t>Gheorghieni</w:t>
      </w:r>
      <w:proofErr w:type="spellEnd"/>
      <w:r w:rsidRPr="002528E0">
        <w:rPr>
          <w:rFonts w:ascii="Times New Roman" w:hAnsi="Times New Roman" w:cs="Times New Roman"/>
          <w:sz w:val="26"/>
          <w:szCs w:val="26"/>
        </w:rPr>
        <w:t>.</w:t>
      </w:r>
    </w:p>
    <w:p w:rsidR="0001764B" w:rsidRPr="002528E0" w:rsidRDefault="0001764B" w:rsidP="002528E0">
      <w:pPr>
        <w:tabs>
          <w:tab w:val="left" w:pos="180"/>
        </w:tabs>
        <w:spacing w:after="0" w:line="240" w:lineRule="auto"/>
        <w:ind w:right="108"/>
        <w:jc w:val="both"/>
        <w:rPr>
          <w:rFonts w:ascii="Times New Roman" w:hAnsi="Times New Roman" w:cs="Times New Roman"/>
          <w:sz w:val="26"/>
          <w:szCs w:val="26"/>
        </w:rPr>
      </w:pPr>
      <w:proofErr w:type="spellStart"/>
      <w:r w:rsidRPr="002528E0">
        <w:rPr>
          <w:rFonts w:ascii="Times New Roman" w:hAnsi="Times New Roman" w:cs="Times New Roman"/>
          <w:sz w:val="26"/>
          <w:szCs w:val="26"/>
        </w:rPr>
        <w:t>În</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cadrul</w:t>
      </w:r>
      <w:proofErr w:type="spellEnd"/>
      <w:r w:rsidRPr="002528E0">
        <w:rPr>
          <w:rFonts w:ascii="Times New Roman" w:hAnsi="Times New Roman" w:cs="Times New Roman"/>
          <w:sz w:val="26"/>
          <w:szCs w:val="26"/>
        </w:rPr>
        <w:t xml:space="preserve"> CT 11 </w:t>
      </w:r>
      <w:proofErr w:type="spellStart"/>
      <w:r w:rsidRPr="002528E0">
        <w:rPr>
          <w:rFonts w:ascii="Times New Roman" w:hAnsi="Times New Roman" w:cs="Times New Roman"/>
          <w:sz w:val="26"/>
          <w:szCs w:val="26"/>
        </w:rPr>
        <w:t>Gheorgheni</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vor</w:t>
      </w:r>
      <w:proofErr w:type="spellEnd"/>
      <w:r w:rsidRPr="002528E0">
        <w:rPr>
          <w:rFonts w:ascii="Times New Roman" w:hAnsi="Times New Roman" w:cs="Times New Roman"/>
          <w:sz w:val="26"/>
          <w:szCs w:val="26"/>
        </w:rPr>
        <w:t xml:space="preserve"> fi </w:t>
      </w:r>
      <w:proofErr w:type="spellStart"/>
      <w:r w:rsidRPr="002528E0">
        <w:rPr>
          <w:rFonts w:ascii="Times New Roman" w:hAnsi="Times New Roman" w:cs="Times New Roman"/>
          <w:sz w:val="26"/>
          <w:szCs w:val="26"/>
        </w:rPr>
        <w:t>instalate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următoarele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echipamente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pentru</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producerea</w:t>
      </w:r>
      <w:proofErr w:type="spellEnd"/>
      <w:r w:rsidRPr="002528E0">
        <w:rPr>
          <w:rFonts w:ascii="Times New Roman" w:hAnsi="Times New Roman" w:cs="Times New Roman"/>
          <w:sz w:val="26"/>
          <w:szCs w:val="26"/>
        </w:rPr>
        <w:t xml:space="preserve"> de </w:t>
      </w:r>
      <w:proofErr w:type="spellStart"/>
      <w:r w:rsidRPr="002528E0">
        <w:rPr>
          <w:rFonts w:ascii="Times New Roman" w:hAnsi="Times New Roman" w:cs="Times New Roman"/>
          <w:sz w:val="26"/>
          <w:szCs w:val="26"/>
        </w:rPr>
        <w:t>energie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electrică</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și</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termică</w:t>
      </w:r>
      <w:proofErr w:type="spellEnd"/>
      <w:r w:rsidRPr="002528E0">
        <w:rPr>
          <w:rFonts w:ascii="Times New Roman" w:hAnsi="Times New Roman" w:cs="Times New Roman"/>
          <w:sz w:val="26"/>
          <w:szCs w:val="26"/>
        </w:rPr>
        <w:t xml:space="preserve">: 2 </w:t>
      </w:r>
      <w:proofErr w:type="spellStart"/>
      <w:r w:rsidRPr="002528E0">
        <w:rPr>
          <w:rFonts w:ascii="Times New Roman" w:hAnsi="Times New Roman" w:cs="Times New Roman"/>
          <w:sz w:val="26"/>
          <w:szCs w:val="26"/>
        </w:rPr>
        <w:t>pompe</w:t>
      </w:r>
      <w:proofErr w:type="spellEnd"/>
      <w:r w:rsidRPr="002528E0">
        <w:rPr>
          <w:rFonts w:ascii="Times New Roman" w:hAnsi="Times New Roman" w:cs="Times New Roman"/>
          <w:sz w:val="26"/>
          <w:szCs w:val="26"/>
        </w:rPr>
        <w:t xml:space="preserve"> de </w:t>
      </w:r>
      <w:proofErr w:type="spellStart"/>
      <w:r w:rsidRPr="002528E0">
        <w:rPr>
          <w:rFonts w:ascii="Times New Roman" w:hAnsi="Times New Roman" w:cs="Times New Roman"/>
          <w:sz w:val="26"/>
          <w:szCs w:val="26"/>
        </w:rPr>
        <w:t>căldură</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aer</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apă</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fiecare</w:t>
      </w:r>
      <w:proofErr w:type="spellEnd"/>
      <w:r w:rsidRPr="002528E0">
        <w:rPr>
          <w:rFonts w:ascii="Times New Roman" w:hAnsi="Times New Roman" w:cs="Times New Roman"/>
          <w:sz w:val="26"/>
          <w:szCs w:val="26"/>
        </w:rPr>
        <w:t xml:space="preserve"> cu o capacitate de 400 kW </w:t>
      </w:r>
      <w:proofErr w:type="spellStart"/>
      <w:r w:rsidRPr="002528E0">
        <w:rPr>
          <w:rFonts w:ascii="Times New Roman" w:hAnsi="Times New Roman" w:cs="Times New Roman"/>
          <w:sz w:val="26"/>
          <w:szCs w:val="26"/>
        </w:rPr>
        <w:t>energie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termică</w:t>
      </w:r>
      <w:proofErr w:type="spellEnd"/>
      <w:r w:rsidRPr="002528E0">
        <w:rPr>
          <w:rFonts w:ascii="Times New Roman" w:hAnsi="Times New Roman" w:cs="Times New Roman"/>
          <w:sz w:val="26"/>
          <w:szCs w:val="26"/>
        </w:rPr>
        <w:t xml:space="preserve">; 3 module de </w:t>
      </w:r>
      <w:proofErr w:type="spellStart"/>
      <w:r w:rsidRPr="002528E0">
        <w:rPr>
          <w:rFonts w:ascii="Times New Roman" w:hAnsi="Times New Roman" w:cs="Times New Roman"/>
          <w:sz w:val="26"/>
          <w:szCs w:val="26"/>
        </w:rPr>
        <w:t>cogenerare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fiecare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producând</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energie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electrică</w:t>
      </w:r>
      <w:proofErr w:type="spellEnd"/>
      <w:r w:rsidRPr="002528E0">
        <w:rPr>
          <w:rFonts w:ascii="Times New Roman" w:hAnsi="Times New Roman" w:cs="Times New Roman"/>
          <w:sz w:val="26"/>
          <w:szCs w:val="26"/>
        </w:rPr>
        <w:t xml:space="preserve"> circa 526 </w:t>
      </w:r>
      <w:proofErr w:type="spellStart"/>
      <w:r w:rsidRPr="002528E0">
        <w:rPr>
          <w:rFonts w:ascii="Times New Roman" w:hAnsi="Times New Roman" w:cs="Times New Roman"/>
          <w:sz w:val="26"/>
          <w:szCs w:val="26"/>
        </w:rPr>
        <w:t>kWel</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și</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energie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termică</w:t>
      </w:r>
      <w:proofErr w:type="spellEnd"/>
      <w:r w:rsidRPr="002528E0">
        <w:rPr>
          <w:rFonts w:ascii="Times New Roman" w:hAnsi="Times New Roman" w:cs="Times New Roman"/>
          <w:sz w:val="26"/>
          <w:szCs w:val="26"/>
        </w:rPr>
        <w:t xml:space="preserve"> circa 633 kW, </w:t>
      </w:r>
      <w:proofErr w:type="spellStart"/>
      <w:r w:rsidRPr="002528E0">
        <w:rPr>
          <w:rFonts w:ascii="Times New Roman" w:hAnsi="Times New Roman" w:cs="Times New Roman"/>
          <w:sz w:val="26"/>
          <w:szCs w:val="26"/>
        </w:rPr>
        <w:t>funcționând</w:t>
      </w:r>
      <w:proofErr w:type="spellEnd"/>
      <w:r w:rsidRPr="002528E0">
        <w:rPr>
          <w:rFonts w:ascii="Times New Roman" w:hAnsi="Times New Roman" w:cs="Times New Roman"/>
          <w:sz w:val="26"/>
          <w:szCs w:val="26"/>
        </w:rPr>
        <w:t xml:space="preserve"> cu gaze </w:t>
      </w:r>
      <w:proofErr w:type="spellStart"/>
      <w:r w:rsidRPr="002528E0">
        <w:rPr>
          <w:rFonts w:ascii="Times New Roman" w:hAnsi="Times New Roman" w:cs="Times New Roman"/>
          <w:sz w:val="26"/>
          <w:szCs w:val="26"/>
        </w:rPr>
        <w:t>naturale</w:t>
      </w:r>
      <w:proofErr w:type="spellEnd"/>
      <w:r w:rsidRPr="002528E0">
        <w:rPr>
          <w:rFonts w:ascii="Times New Roman" w:hAnsi="Times New Roman" w:cs="Times New Roman"/>
          <w:sz w:val="26"/>
          <w:szCs w:val="26"/>
        </w:rPr>
        <w:t xml:space="preserve">; 2 </w:t>
      </w:r>
      <w:proofErr w:type="spellStart"/>
      <w:r w:rsidRPr="002528E0">
        <w:rPr>
          <w:rFonts w:ascii="Times New Roman" w:hAnsi="Times New Roman" w:cs="Times New Roman"/>
          <w:sz w:val="26"/>
          <w:szCs w:val="26"/>
        </w:rPr>
        <w:t>cazane</w:t>
      </w:r>
      <w:proofErr w:type="spellEnd"/>
      <w:r w:rsidRPr="002528E0">
        <w:rPr>
          <w:rFonts w:ascii="Times New Roman" w:hAnsi="Times New Roman" w:cs="Times New Roman"/>
          <w:sz w:val="26"/>
          <w:szCs w:val="26"/>
        </w:rPr>
        <w:t xml:space="preserve"> de </w:t>
      </w:r>
      <w:proofErr w:type="spellStart"/>
      <w:r w:rsidRPr="002528E0">
        <w:rPr>
          <w:rFonts w:ascii="Times New Roman" w:hAnsi="Times New Roman" w:cs="Times New Roman"/>
          <w:sz w:val="26"/>
          <w:szCs w:val="26"/>
        </w:rPr>
        <w:t>apă</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fierbinte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fiecare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producând</w:t>
      </w:r>
      <w:proofErr w:type="spellEnd"/>
      <w:r w:rsidRPr="002528E0">
        <w:rPr>
          <w:rFonts w:ascii="Times New Roman" w:hAnsi="Times New Roman" w:cs="Times New Roman"/>
          <w:sz w:val="26"/>
          <w:szCs w:val="26"/>
        </w:rPr>
        <w:t xml:space="preserve"> 1,450 MW, </w:t>
      </w:r>
      <w:proofErr w:type="spellStart"/>
      <w:r w:rsidRPr="002528E0">
        <w:rPr>
          <w:rFonts w:ascii="Times New Roman" w:hAnsi="Times New Roman" w:cs="Times New Roman"/>
          <w:sz w:val="26"/>
          <w:szCs w:val="26"/>
        </w:rPr>
        <w:t>funcționând</w:t>
      </w:r>
      <w:proofErr w:type="spellEnd"/>
      <w:r w:rsidRPr="002528E0">
        <w:rPr>
          <w:rFonts w:ascii="Times New Roman" w:hAnsi="Times New Roman" w:cs="Times New Roman"/>
          <w:sz w:val="26"/>
          <w:szCs w:val="26"/>
        </w:rPr>
        <w:t xml:space="preserve"> cu gaze </w:t>
      </w:r>
      <w:proofErr w:type="spellStart"/>
      <w:r w:rsidRPr="002528E0">
        <w:rPr>
          <w:rFonts w:ascii="Times New Roman" w:hAnsi="Times New Roman" w:cs="Times New Roman"/>
          <w:sz w:val="26"/>
          <w:szCs w:val="26"/>
        </w:rPr>
        <w:t>naturale</w:t>
      </w:r>
      <w:proofErr w:type="spellEnd"/>
      <w:r w:rsidRPr="002528E0">
        <w:rPr>
          <w:rFonts w:ascii="Times New Roman" w:hAnsi="Times New Roman" w:cs="Times New Roman"/>
          <w:sz w:val="26"/>
          <w:szCs w:val="26"/>
        </w:rPr>
        <w:t>.</w:t>
      </w:r>
    </w:p>
    <w:p w:rsidR="0001764B" w:rsidRPr="002528E0" w:rsidRDefault="0001764B" w:rsidP="002528E0">
      <w:pPr>
        <w:tabs>
          <w:tab w:val="left" w:pos="180"/>
        </w:tabs>
        <w:spacing w:after="0" w:line="240" w:lineRule="auto"/>
        <w:ind w:right="108"/>
        <w:jc w:val="both"/>
        <w:rPr>
          <w:rFonts w:ascii="Times New Roman" w:hAnsi="Times New Roman" w:cs="Times New Roman"/>
          <w:sz w:val="26"/>
          <w:szCs w:val="26"/>
        </w:rPr>
      </w:pPr>
      <w:proofErr w:type="spellStart"/>
      <w:r w:rsidRPr="002528E0">
        <w:rPr>
          <w:rFonts w:ascii="Times New Roman" w:hAnsi="Times New Roman" w:cs="Times New Roman"/>
          <w:sz w:val="26"/>
          <w:szCs w:val="26"/>
        </w:rPr>
        <w:t>Echipamentele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energetice</w:t>
      </w:r>
      <w:proofErr w:type="spellEnd"/>
      <w:r w:rsidRPr="002528E0">
        <w:rPr>
          <w:rFonts w:ascii="Times New Roman" w:hAnsi="Times New Roman" w:cs="Times New Roman"/>
          <w:sz w:val="26"/>
          <w:szCs w:val="26"/>
        </w:rPr>
        <w:t xml:space="preserve"> care </w:t>
      </w:r>
      <w:proofErr w:type="spellStart"/>
      <w:r w:rsidRPr="002528E0">
        <w:rPr>
          <w:rFonts w:ascii="Times New Roman" w:hAnsi="Times New Roman" w:cs="Times New Roman"/>
          <w:sz w:val="26"/>
          <w:szCs w:val="26"/>
        </w:rPr>
        <w:t>funcționează</w:t>
      </w:r>
      <w:proofErr w:type="spellEnd"/>
      <w:r w:rsidRPr="002528E0">
        <w:rPr>
          <w:rFonts w:ascii="Times New Roman" w:hAnsi="Times New Roman" w:cs="Times New Roman"/>
          <w:sz w:val="26"/>
          <w:szCs w:val="26"/>
        </w:rPr>
        <w:t xml:space="preserve"> cu </w:t>
      </w:r>
      <w:proofErr w:type="spellStart"/>
      <w:r w:rsidRPr="002528E0">
        <w:rPr>
          <w:rFonts w:ascii="Times New Roman" w:hAnsi="Times New Roman" w:cs="Times New Roman"/>
          <w:sz w:val="26"/>
          <w:szCs w:val="26"/>
        </w:rPr>
        <w:t>combustibil</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gazos</w:t>
      </w:r>
      <w:proofErr w:type="spellEnd"/>
      <w:r w:rsidRPr="002528E0">
        <w:rPr>
          <w:rFonts w:ascii="Times New Roman" w:hAnsi="Times New Roman" w:cs="Times New Roman"/>
          <w:sz w:val="26"/>
          <w:szCs w:val="26"/>
        </w:rPr>
        <w:t xml:space="preserve"> au </w:t>
      </w:r>
      <w:proofErr w:type="spellStart"/>
      <w:r w:rsidRPr="002528E0">
        <w:rPr>
          <w:rFonts w:ascii="Times New Roman" w:hAnsi="Times New Roman" w:cs="Times New Roman"/>
          <w:sz w:val="26"/>
          <w:szCs w:val="26"/>
        </w:rPr>
        <w:t>următoarele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puteri</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termice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nominale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Modulul</w:t>
      </w:r>
      <w:proofErr w:type="spellEnd"/>
      <w:r w:rsidRPr="002528E0">
        <w:rPr>
          <w:rFonts w:ascii="Times New Roman" w:hAnsi="Times New Roman" w:cs="Times New Roman"/>
          <w:sz w:val="26"/>
          <w:szCs w:val="26"/>
        </w:rPr>
        <w:t xml:space="preserve"> de </w:t>
      </w:r>
      <w:proofErr w:type="spellStart"/>
      <w:r w:rsidRPr="002528E0">
        <w:rPr>
          <w:rFonts w:ascii="Times New Roman" w:hAnsi="Times New Roman" w:cs="Times New Roman"/>
          <w:sz w:val="26"/>
          <w:szCs w:val="26"/>
        </w:rPr>
        <w:t>cogenerare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Pt</w:t>
      </w:r>
      <w:proofErr w:type="spellEnd"/>
      <w:r w:rsidRPr="002528E0">
        <w:rPr>
          <w:rFonts w:ascii="Times New Roman" w:hAnsi="Times New Roman" w:cs="Times New Roman"/>
          <w:sz w:val="26"/>
          <w:szCs w:val="26"/>
        </w:rPr>
        <w:t xml:space="preserve"> = 2,011 </w:t>
      </w:r>
      <w:proofErr w:type="spellStart"/>
      <w:r w:rsidRPr="002528E0">
        <w:rPr>
          <w:rFonts w:ascii="Times New Roman" w:hAnsi="Times New Roman" w:cs="Times New Roman"/>
          <w:sz w:val="26"/>
          <w:szCs w:val="26"/>
        </w:rPr>
        <w:t>MWt</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Cazanul</w:t>
      </w:r>
      <w:proofErr w:type="spellEnd"/>
      <w:r w:rsidRPr="002528E0">
        <w:rPr>
          <w:rFonts w:ascii="Times New Roman" w:hAnsi="Times New Roman" w:cs="Times New Roman"/>
          <w:sz w:val="26"/>
          <w:szCs w:val="26"/>
        </w:rPr>
        <w:t xml:space="preserve"> de </w:t>
      </w:r>
      <w:proofErr w:type="spellStart"/>
      <w:proofErr w:type="gramStart"/>
      <w:r w:rsidRPr="002528E0">
        <w:rPr>
          <w:rFonts w:ascii="Times New Roman" w:hAnsi="Times New Roman" w:cs="Times New Roman"/>
          <w:sz w:val="26"/>
          <w:szCs w:val="26"/>
        </w:rPr>
        <w:t>apă</w:t>
      </w:r>
      <w:proofErr w:type="spellEnd"/>
      <w:proofErr w:type="gram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fierbinte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Pt</w:t>
      </w:r>
      <w:proofErr w:type="spellEnd"/>
      <w:r w:rsidRPr="002528E0">
        <w:rPr>
          <w:rFonts w:ascii="Times New Roman" w:hAnsi="Times New Roman" w:cs="Times New Roman"/>
          <w:sz w:val="26"/>
          <w:szCs w:val="26"/>
        </w:rPr>
        <w:t xml:space="preserve"> = 1,576 </w:t>
      </w:r>
      <w:proofErr w:type="spellStart"/>
      <w:r w:rsidRPr="002528E0">
        <w:rPr>
          <w:rFonts w:ascii="Times New Roman" w:hAnsi="Times New Roman" w:cs="Times New Roman"/>
          <w:sz w:val="26"/>
          <w:szCs w:val="26"/>
        </w:rPr>
        <w:t>MWt</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În</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cadrul</w:t>
      </w:r>
      <w:proofErr w:type="spellEnd"/>
      <w:r w:rsidRPr="002528E0">
        <w:rPr>
          <w:rFonts w:ascii="Times New Roman" w:hAnsi="Times New Roman" w:cs="Times New Roman"/>
          <w:sz w:val="26"/>
          <w:szCs w:val="26"/>
        </w:rPr>
        <w:t xml:space="preserve"> CT 11 </w:t>
      </w:r>
      <w:proofErr w:type="spellStart"/>
      <w:r w:rsidRPr="002528E0">
        <w:rPr>
          <w:rFonts w:ascii="Times New Roman" w:hAnsi="Times New Roman" w:cs="Times New Roman"/>
          <w:sz w:val="26"/>
          <w:szCs w:val="26"/>
        </w:rPr>
        <w:t>Gheorgheni</w:t>
      </w:r>
      <w:proofErr w:type="spellEnd"/>
      <w:r w:rsidRPr="002528E0">
        <w:rPr>
          <w:rFonts w:ascii="Times New Roman" w:hAnsi="Times New Roman" w:cs="Times New Roman"/>
          <w:sz w:val="26"/>
          <w:szCs w:val="26"/>
        </w:rPr>
        <w:t xml:space="preserve"> se </w:t>
      </w:r>
      <w:proofErr w:type="spellStart"/>
      <w:r w:rsidRPr="002528E0">
        <w:rPr>
          <w:rFonts w:ascii="Times New Roman" w:hAnsi="Times New Roman" w:cs="Times New Roman"/>
          <w:sz w:val="26"/>
          <w:szCs w:val="26"/>
        </w:rPr>
        <w:t>vor</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monta</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echipamente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energetice</w:t>
      </w:r>
      <w:proofErr w:type="spellEnd"/>
      <w:r w:rsidRPr="002528E0">
        <w:rPr>
          <w:rFonts w:ascii="Times New Roman" w:hAnsi="Times New Roman" w:cs="Times New Roman"/>
          <w:sz w:val="26"/>
          <w:szCs w:val="26"/>
        </w:rPr>
        <w:t xml:space="preserve"> cu o </w:t>
      </w:r>
      <w:proofErr w:type="spellStart"/>
      <w:r w:rsidRPr="002528E0">
        <w:rPr>
          <w:rFonts w:ascii="Times New Roman" w:hAnsi="Times New Roman" w:cs="Times New Roman"/>
          <w:sz w:val="26"/>
          <w:szCs w:val="26"/>
        </w:rPr>
        <w:t>putere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termică</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nominală</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totală</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instalată</w:t>
      </w:r>
      <w:proofErr w:type="spellEnd"/>
      <w:r w:rsidRPr="002528E0">
        <w:rPr>
          <w:rFonts w:ascii="Times New Roman" w:hAnsi="Times New Roman" w:cs="Times New Roman"/>
          <w:sz w:val="26"/>
          <w:szCs w:val="26"/>
        </w:rPr>
        <w:t xml:space="preserve"> de 9,174 </w:t>
      </w:r>
      <w:proofErr w:type="spellStart"/>
      <w:r w:rsidRPr="002528E0">
        <w:rPr>
          <w:rFonts w:ascii="Times New Roman" w:hAnsi="Times New Roman" w:cs="Times New Roman"/>
          <w:sz w:val="26"/>
          <w:szCs w:val="26"/>
        </w:rPr>
        <w:t>MWt</w:t>
      </w:r>
      <w:proofErr w:type="spellEnd"/>
      <w:r w:rsidRPr="002528E0">
        <w:rPr>
          <w:rFonts w:ascii="Times New Roman" w:hAnsi="Times New Roman" w:cs="Times New Roman"/>
          <w:sz w:val="26"/>
          <w:szCs w:val="26"/>
        </w:rPr>
        <w:t xml:space="preserve"> (3 x 2,011MWt + 2 x 1,576MWt)</w:t>
      </w:r>
    </w:p>
    <w:p w:rsidR="0001764B" w:rsidRPr="002528E0" w:rsidRDefault="008B3A46" w:rsidP="002528E0">
      <w:pPr>
        <w:tabs>
          <w:tab w:val="left" w:pos="180"/>
        </w:tabs>
        <w:spacing w:after="0" w:line="240" w:lineRule="auto"/>
        <w:ind w:right="108"/>
        <w:jc w:val="both"/>
        <w:rPr>
          <w:rFonts w:ascii="Times New Roman" w:hAnsi="Times New Roman" w:cs="Times New Roman"/>
          <w:sz w:val="26"/>
          <w:szCs w:val="26"/>
        </w:rPr>
      </w:pPr>
      <w:proofErr w:type="spellStart"/>
      <w:r w:rsidRPr="002528E0">
        <w:rPr>
          <w:rFonts w:ascii="Times New Roman" w:hAnsi="Times New Roman" w:cs="Times New Roman"/>
          <w:sz w:val="26"/>
          <w:szCs w:val="26"/>
        </w:rPr>
        <w:t>Instalaţiile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electrice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tehnologice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destinate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echipamentelor</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amplasate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în</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clădirile</w:t>
      </w:r>
      <w:proofErr w:type="spellEnd"/>
      <w:r w:rsidRPr="002528E0">
        <w:rPr>
          <w:rFonts w:ascii="Times New Roman" w:hAnsi="Times New Roman" w:cs="Times New Roman"/>
          <w:sz w:val="26"/>
          <w:szCs w:val="26"/>
        </w:rPr>
        <w:t xml:space="preserve"> CT 11 </w:t>
      </w:r>
      <w:proofErr w:type="spellStart"/>
      <w:r w:rsidRPr="002528E0">
        <w:rPr>
          <w:rFonts w:ascii="Times New Roman" w:hAnsi="Times New Roman" w:cs="Times New Roman"/>
          <w:sz w:val="26"/>
          <w:szCs w:val="26"/>
        </w:rPr>
        <w:t>și</w:t>
      </w:r>
      <w:proofErr w:type="spellEnd"/>
      <w:r w:rsidRPr="002528E0">
        <w:rPr>
          <w:rFonts w:ascii="Times New Roman" w:hAnsi="Times New Roman" w:cs="Times New Roman"/>
          <w:sz w:val="26"/>
          <w:szCs w:val="26"/>
        </w:rPr>
        <w:t xml:space="preserve"> PT 12 </w:t>
      </w:r>
      <w:proofErr w:type="spellStart"/>
      <w:r w:rsidRPr="002528E0">
        <w:rPr>
          <w:rFonts w:ascii="Times New Roman" w:hAnsi="Times New Roman" w:cs="Times New Roman"/>
          <w:sz w:val="26"/>
          <w:szCs w:val="26"/>
        </w:rPr>
        <w:t>Gheorghieni</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fosta</w:t>
      </w:r>
      <w:proofErr w:type="spellEnd"/>
      <w:r w:rsidRPr="002528E0">
        <w:rPr>
          <w:rFonts w:ascii="Times New Roman" w:hAnsi="Times New Roman" w:cs="Times New Roman"/>
          <w:sz w:val="26"/>
          <w:szCs w:val="26"/>
        </w:rPr>
        <w:t xml:space="preserve"> CT12), </w:t>
      </w:r>
      <w:proofErr w:type="spellStart"/>
      <w:r w:rsidRPr="002528E0">
        <w:rPr>
          <w:rFonts w:ascii="Times New Roman" w:hAnsi="Times New Roman" w:cs="Times New Roman"/>
          <w:sz w:val="26"/>
          <w:szCs w:val="26"/>
        </w:rPr>
        <w:t>vor</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cuprinde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tablouri</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electrice</w:t>
      </w:r>
      <w:proofErr w:type="spellEnd"/>
      <w:r w:rsidRPr="002528E0">
        <w:rPr>
          <w:rFonts w:ascii="Times New Roman" w:hAnsi="Times New Roman" w:cs="Times New Roman"/>
          <w:sz w:val="26"/>
          <w:szCs w:val="26"/>
        </w:rPr>
        <w:t xml:space="preserve"> de </w:t>
      </w:r>
      <w:proofErr w:type="spellStart"/>
      <w:r w:rsidRPr="002528E0">
        <w:rPr>
          <w:rFonts w:ascii="Times New Roman" w:hAnsi="Times New Roman" w:cs="Times New Roman"/>
          <w:sz w:val="26"/>
          <w:szCs w:val="26"/>
        </w:rPr>
        <w:t>forță</w:t>
      </w:r>
      <w:proofErr w:type="spellEnd"/>
      <w:r w:rsidRPr="002528E0">
        <w:rPr>
          <w:rFonts w:ascii="Times New Roman" w:hAnsi="Times New Roman" w:cs="Times New Roman"/>
          <w:sz w:val="26"/>
          <w:szCs w:val="26"/>
        </w:rPr>
        <w:t xml:space="preserve"> (tip </w:t>
      </w:r>
      <w:proofErr w:type="spellStart"/>
      <w:r w:rsidRPr="002528E0">
        <w:rPr>
          <w:rFonts w:ascii="Times New Roman" w:hAnsi="Times New Roman" w:cs="Times New Roman"/>
          <w:sz w:val="26"/>
          <w:szCs w:val="26"/>
        </w:rPr>
        <w:t>clasic</w:t>
      </w:r>
      <w:proofErr w:type="spellEnd"/>
      <w:r w:rsidRPr="002528E0">
        <w:rPr>
          <w:rFonts w:ascii="Times New Roman" w:hAnsi="Times New Roman" w:cs="Times New Roman"/>
          <w:sz w:val="26"/>
          <w:szCs w:val="26"/>
        </w:rPr>
        <w:t xml:space="preserve"> - </w:t>
      </w:r>
      <w:proofErr w:type="spellStart"/>
      <w:r w:rsidRPr="002528E0">
        <w:rPr>
          <w:rFonts w:ascii="Times New Roman" w:hAnsi="Times New Roman" w:cs="Times New Roman"/>
          <w:sz w:val="26"/>
          <w:szCs w:val="26"/>
        </w:rPr>
        <w:t>echipate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complet</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inclusiv</w:t>
      </w:r>
      <w:proofErr w:type="spellEnd"/>
      <w:r w:rsidRPr="002528E0">
        <w:rPr>
          <w:rFonts w:ascii="Times New Roman" w:hAnsi="Times New Roman" w:cs="Times New Roman"/>
          <w:sz w:val="26"/>
          <w:szCs w:val="26"/>
        </w:rPr>
        <w:t xml:space="preserve"> cu </w:t>
      </w:r>
      <w:proofErr w:type="spellStart"/>
      <w:r w:rsidRPr="002528E0">
        <w:rPr>
          <w:rFonts w:ascii="Times New Roman" w:hAnsi="Times New Roman" w:cs="Times New Roman"/>
          <w:sz w:val="26"/>
          <w:szCs w:val="26"/>
        </w:rPr>
        <w:t>dulap</w:t>
      </w:r>
      <w:proofErr w:type="spellEnd"/>
      <w:r w:rsidRPr="002528E0">
        <w:rPr>
          <w:rFonts w:ascii="Times New Roman" w:hAnsi="Times New Roman" w:cs="Times New Roman"/>
          <w:sz w:val="26"/>
          <w:szCs w:val="26"/>
        </w:rPr>
        <w:t xml:space="preserve"> de </w:t>
      </w:r>
      <w:proofErr w:type="spellStart"/>
      <w:r w:rsidRPr="002528E0">
        <w:rPr>
          <w:rFonts w:ascii="Times New Roman" w:hAnsi="Times New Roman" w:cs="Times New Roman"/>
          <w:sz w:val="26"/>
          <w:szCs w:val="26"/>
        </w:rPr>
        <w:t>compensare</w:t>
      </w:r>
      <w:proofErr w:type="spellEnd"/>
      <w:r w:rsidRPr="002528E0">
        <w:rPr>
          <w:rFonts w:ascii="Times New Roman" w:hAnsi="Times New Roman" w:cs="Times New Roman"/>
          <w:sz w:val="26"/>
          <w:szCs w:val="26"/>
        </w:rPr>
        <w:t xml:space="preserve"> </w:t>
      </w:r>
      <w:proofErr w:type="gramStart"/>
      <w:r w:rsidRPr="002528E0">
        <w:rPr>
          <w:rFonts w:ascii="Times New Roman" w:hAnsi="Times New Roman" w:cs="Times New Roman"/>
          <w:sz w:val="26"/>
          <w:szCs w:val="26"/>
        </w:rPr>
        <w:t>a</w:t>
      </w:r>
      <w:proofErr w:type="gram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energiei</w:t>
      </w:r>
      <w:proofErr w:type="spellEnd"/>
      <w:r w:rsidRPr="002528E0">
        <w:rPr>
          <w:rFonts w:ascii="Times New Roman" w:hAnsi="Times New Roman" w:cs="Times New Roman"/>
          <w:sz w:val="26"/>
          <w:szCs w:val="26"/>
        </w:rPr>
        <w:t xml:space="preserve"> reactive) </w:t>
      </w:r>
      <w:proofErr w:type="spellStart"/>
      <w:r w:rsidRPr="002528E0">
        <w:rPr>
          <w:rFonts w:ascii="Times New Roman" w:hAnsi="Times New Roman" w:cs="Times New Roman"/>
          <w:sz w:val="26"/>
          <w:szCs w:val="26"/>
        </w:rPr>
        <w:t>alimentate</w:t>
      </w:r>
      <w:proofErr w:type="spellEnd"/>
      <w:r w:rsidRPr="002528E0">
        <w:rPr>
          <w:rFonts w:ascii="Times New Roman" w:hAnsi="Times New Roman" w:cs="Times New Roman"/>
          <w:sz w:val="26"/>
          <w:szCs w:val="26"/>
        </w:rPr>
        <w:t xml:space="preserve"> din </w:t>
      </w:r>
      <w:proofErr w:type="spellStart"/>
      <w:r w:rsidRPr="002528E0">
        <w:rPr>
          <w:rFonts w:ascii="Times New Roman" w:hAnsi="Times New Roman" w:cs="Times New Roman"/>
          <w:sz w:val="26"/>
          <w:szCs w:val="26"/>
        </w:rPr>
        <w:t>racordurile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existente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instalaţia</w:t>
      </w:r>
      <w:proofErr w:type="spellEnd"/>
      <w:r w:rsidRPr="002528E0">
        <w:rPr>
          <w:rFonts w:ascii="Times New Roman" w:hAnsi="Times New Roman" w:cs="Times New Roman"/>
          <w:sz w:val="26"/>
          <w:szCs w:val="26"/>
        </w:rPr>
        <w:t xml:space="preserve"> de </w:t>
      </w:r>
      <w:proofErr w:type="spellStart"/>
      <w:r w:rsidRPr="002528E0">
        <w:rPr>
          <w:rFonts w:ascii="Times New Roman" w:hAnsi="Times New Roman" w:cs="Times New Roman"/>
          <w:sz w:val="26"/>
          <w:szCs w:val="26"/>
        </w:rPr>
        <w:t>legare</w:t>
      </w:r>
      <w:proofErr w:type="spellEnd"/>
      <w:r w:rsidRPr="002528E0">
        <w:rPr>
          <w:rFonts w:ascii="Times New Roman" w:hAnsi="Times New Roman" w:cs="Times New Roman"/>
          <w:sz w:val="26"/>
          <w:szCs w:val="26"/>
        </w:rPr>
        <w:t xml:space="preserve"> la </w:t>
      </w:r>
      <w:proofErr w:type="spellStart"/>
      <w:r w:rsidRPr="002528E0">
        <w:rPr>
          <w:rFonts w:ascii="Times New Roman" w:hAnsi="Times New Roman" w:cs="Times New Roman"/>
          <w:sz w:val="26"/>
          <w:szCs w:val="26"/>
        </w:rPr>
        <w:t>pământ</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gospodăria</w:t>
      </w:r>
      <w:proofErr w:type="spellEnd"/>
      <w:r w:rsidRPr="002528E0">
        <w:rPr>
          <w:rFonts w:ascii="Times New Roman" w:hAnsi="Times New Roman" w:cs="Times New Roman"/>
          <w:sz w:val="26"/>
          <w:szCs w:val="26"/>
        </w:rPr>
        <w:t xml:space="preserve"> de </w:t>
      </w:r>
      <w:proofErr w:type="spellStart"/>
      <w:r w:rsidRPr="002528E0">
        <w:rPr>
          <w:rFonts w:ascii="Times New Roman" w:hAnsi="Times New Roman" w:cs="Times New Roman"/>
          <w:sz w:val="26"/>
          <w:szCs w:val="26"/>
        </w:rPr>
        <w:t>cabluri</w:t>
      </w:r>
      <w:proofErr w:type="spellEnd"/>
    </w:p>
    <w:p w:rsidR="0001764B" w:rsidRPr="002528E0" w:rsidRDefault="008B3A46" w:rsidP="002528E0">
      <w:pPr>
        <w:tabs>
          <w:tab w:val="left" w:pos="180"/>
        </w:tabs>
        <w:spacing w:after="0" w:line="240" w:lineRule="auto"/>
        <w:ind w:right="108"/>
        <w:jc w:val="both"/>
        <w:rPr>
          <w:rFonts w:ascii="Times New Roman" w:hAnsi="Times New Roman" w:cs="Times New Roman"/>
          <w:sz w:val="26"/>
          <w:szCs w:val="26"/>
        </w:rPr>
      </w:pPr>
      <w:proofErr w:type="spellStart"/>
      <w:r w:rsidRPr="002528E0">
        <w:rPr>
          <w:rFonts w:ascii="Times New Roman" w:hAnsi="Times New Roman" w:cs="Times New Roman"/>
          <w:sz w:val="26"/>
          <w:szCs w:val="26"/>
        </w:rPr>
        <w:t>Pentru</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centrala</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termică</w:t>
      </w:r>
      <w:proofErr w:type="spellEnd"/>
      <w:r w:rsidRPr="002528E0">
        <w:rPr>
          <w:rFonts w:ascii="Times New Roman" w:hAnsi="Times New Roman" w:cs="Times New Roman"/>
          <w:sz w:val="26"/>
          <w:szCs w:val="26"/>
        </w:rPr>
        <w:t xml:space="preserve"> CT11 </w:t>
      </w:r>
      <w:proofErr w:type="spellStart"/>
      <w:r w:rsidRPr="002528E0">
        <w:rPr>
          <w:rFonts w:ascii="Times New Roman" w:hAnsi="Times New Roman" w:cs="Times New Roman"/>
          <w:sz w:val="26"/>
          <w:szCs w:val="26"/>
        </w:rPr>
        <w:t>Gheorghieni</w:t>
      </w:r>
      <w:proofErr w:type="spellEnd"/>
      <w:r w:rsidRPr="002528E0">
        <w:rPr>
          <w:rFonts w:ascii="Times New Roman" w:hAnsi="Times New Roman" w:cs="Times New Roman"/>
          <w:sz w:val="26"/>
          <w:szCs w:val="26"/>
        </w:rPr>
        <w:t xml:space="preserve"> se </w:t>
      </w:r>
      <w:proofErr w:type="spellStart"/>
      <w:proofErr w:type="gramStart"/>
      <w:r w:rsidRPr="002528E0">
        <w:rPr>
          <w:rFonts w:ascii="Times New Roman" w:hAnsi="Times New Roman" w:cs="Times New Roman"/>
          <w:sz w:val="26"/>
          <w:szCs w:val="26"/>
        </w:rPr>
        <w:t>va</w:t>
      </w:r>
      <w:proofErr w:type="spellEnd"/>
      <w:proofErr w:type="gram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prevedea</w:t>
      </w:r>
      <w:proofErr w:type="spellEnd"/>
      <w:r w:rsidRPr="002528E0">
        <w:rPr>
          <w:rFonts w:ascii="Times New Roman" w:hAnsi="Times New Roman" w:cs="Times New Roman"/>
          <w:sz w:val="26"/>
          <w:szCs w:val="26"/>
        </w:rPr>
        <w:t xml:space="preserve"> o </w:t>
      </w:r>
      <w:proofErr w:type="spellStart"/>
      <w:r w:rsidRPr="002528E0">
        <w:rPr>
          <w:rFonts w:ascii="Times New Roman" w:hAnsi="Times New Roman" w:cs="Times New Roman"/>
          <w:sz w:val="26"/>
          <w:szCs w:val="26"/>
        </w:rPr>
        <w:t>automatizare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complexă</w:t>
      </w:r>
      <w:proofErr w:type="spellEnd"/>
      <w:r w:rsidRPr="002528E0">
        <w:rPr>
          <w:rFonts w:ascii="Times New Roman" w:hAnsi="Times New Roman" w:cs="Times New Roman"/>
          <w:sz w:val="26"/>
          <w:szCs w:val="26"/>
        </w:rPr>
        <w:t xml:space="preserve"> care </w:t>
      </w:r>
      <w:proofErr w:type="spellStart"/>
      <w:r w:rsidRPr="002528E0">
        <w:rPr>
          <w:rFonts w:ascii="Times New Roman" w:hAnsi="Times New Roman" w:cs="Times New Roman"/>
          <w:sz w:val="26"/>
          <w:szCs w:val="26"/>
        </w:rPr>
        <w:t>va</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integra</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echipamentele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termomecanice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noi</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și</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va</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realiza</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supravegherea</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și</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controlul</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funcționării</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punctelor</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termice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arondate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utilizând</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diferite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surse</w:t>
      </w:r>
      <w:proofErr w:type="spellEnd"/>
      <w:r w:rsidRPr="002528E0">
        <w:rPr>
          <w:rFonts w:ascii="Times New Roman" w:hAnsi="Times New Roman" w:cs="Times New Roman"/>
          <w:sz w:val="26"/>
          <w:szCs w:val="26"/>
        </w:rPr>
        <w:t xml:space="preserve"> de </w:t>
      </w:r>
      <w:proofErr w:type="spellStart"/>
      <w:r w:rsidRPr="002528E0">
        <w:rPr>
          <w:rFonts w:ascii="Times New Roman" w:hAnsi="Times New Roman" w:cs="Times New Roman"/>
          <w:sz w:val="26"/>
          <w:szCs w:val="26"/>
        </w:rPr>
        <w:t>producere</w:t>
      </w:r>
      <w:proofErr w:type="spellEnd"/>
      <w:r w:rsidRPr="002528E0">
        <w:rPr>
          <w:rFonts w:ascii="Times New Roman" w:hAnsi="Times New Roman" w:cs="Times New Roman"/>
          <w:sz w:val="26"/>
          <w:szCs w:val="26"/>
        </w:rPr>
        <w:t xml:space="preserve"> a </w:t>
      </w:r>
      <w:proofErr w:type="spellStart"/>
      <w:r w:rsidRPr="002528E0">
        <w:rPr>
          <w:rFonts w:ascii="Times New Roman" w:hAnsi="Times New Roman" w:cs="Times New Roman"/>
          <w:sz w:val="26"/>
          <w:szCs w:val="26"/>
        </w:rPr>
        <w:t>căldurii</w:t>
      </w:r>
      <w:proofErr w:type="spellEnd"/>
    </w:p>
    <w:p w:rsidR="0001764B" w:rsidRPr="002528E0" w:rsidRDefault="008B3A46" w:rsidP="002528E0">
      <w:pPr>
        <w:tabs>
          <w:tab w:val="left" w:pos="180"/>
        </w:tabs>
        <w:spacing w:after="0" w:line="240" w:lineRule="auto"/>
        <w:ind w:right="108"/>
        <w:jc w:val="both"/>
        <w:rPr>
          <w:rFonts w:ascii="Times New Roman" w:hAnsi="Times New Roman" w:cs="Times New Roman"/>
          <w:sz w:val="26"/>
          <w:szCs w:val="26"/>
        </w:rPr>
      </w:pPr>
      <w:proofErr w:type="spellStart"/>
      <w:proofErr w:type="gramStart"/>
      <w:r w:rsidRPr="002528E0">
        <w:rPr>
          <w:rFonts w:ascii="Times New Roman" w:hAnsi="Times New Roman" w:cs="Times New Roman"/>
          <w:sz w:val="26"/>
          <w:szCs w:val="26"/>
        </w:rPr>
        <w:t>În</w:t>
      </w:r>
      <w:proofErr w:type="spellEnd"/>
      <w:r w:rsidRPr="002528E0">
        <w:rPr>
          <w:rFonts w:ascii="Times New Roman" w:hAnsi="Times New Roman" w:cs="Times New Roman"/>
          <w:sz w:val="26"/>
          <w:szCs w:val="26"/>
        </w:rPr>
        <w:t xml:space="preserve"> PT12 (</w:t>
      </w:r>
      <w:proofErr w:type="spellStart"/>
      <w:r w:rsidRPr="002528E0">
        <w:rPr>
          <w:rFonts w:ascii="Times New Roman" w:hAnsi="Times New Roman" w:cs="Times New Roman"/>
          <w:sz w:val="26"/>
          <w:szCs w:val="26"/>
        </w:rPr>
        <w:t>fost</w:t>
      </w:r>
      <w:proofErr w:type="spellEnd"/>
      <w:r w:rsidRPr="002528E0">
        <w:rPr>
          <w:rFonts w:ascii="Times New Roman" w:hAnsi="Times New Roman" w:cs="Times New Roman"/>
          <w:sz w:val="26"/>
          <w:szCs w:val="26"/>
        </w:rPr>
        <w:t xml:space="preserve"> CT12) </w:t>
      </w:r>
      <w:proofErr w:type="spellStart"/>
      <w:r w:rsidRPr="002528E0">
        <w:rPr>
          <w:rFonts w:ascii="Times New Roman" w:hAnsi="Times New Roman" w:cs="Times New Roman"/>
          <w:sz w:val="26"/>
          <w:szCs w:val="26"/>
        </w:rPr>
        <w:t>Gheorghieni</w:t>
      </w:r>
      <w:proofErr w:type="spellEnd"/>
      <w:r w:rsidRPr="002528E0">
        <w:rPr>
          <w:rFonts w:ascii="Times New Roman" w:hAnsi="Times New Roman" w:cs="Times New Roman"/>
          <w:sz w:val="26"/>
          <w:szCs w:val="26"/>
        </w:rPr>
        <w:t xml:space="preserve"> se </w:t>
      </w:r>
      <w:proofErr w:type="spellStart"/>
      <w:r w:rsidRPr="002528E0">
        <w:rPr>
          <w:rFonts w:ascii="Times New Roman" w:hAnsi="Times New Roman" w:cs="Times New Roman"/>
          <w:sz w:val="26"/>
          <w:szCs w:val="26"/>
        </w:rPr>
        <w:t>vor</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efectua</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lucrări</w:t>
      </w:r>
      <w:proofErr w:type="spellEnd"/>
      <w:r w:rsidRPr="002528E0">
        <w:rPr>
          <w:rFonts w:ascii="Times New Roman" w:hAnsi="Times New Roman" w:cs="Times New Roman"/>
          <w:sz w:val="26"/>
          <w:szCs w:val="26"/>
        </w:rPr>
        <w:t xml:space="preserve"> de </w:t>
      </w:r>
      <w:proofErr w:type="spellStart"/>
      <w:r w:rsidRPr="002528E0">
        <w:rPr>
          <w:rFonts w:ascii="Times New Roman" w:hAnsi="Times New Roman" w:cs="Times New Roman"/>
          <w:sz w:val="26"/>
          <w:szCs w:val="26"/>
        </w:rPr>
        <w:t>integrare</w:t>
      </w:r>
      <w:proofErr w:type="spellEnd"/>
      <w:r w:rsidRPr="002528E0">
        <w:rPr>
          <w:rFonts w:ascii="Times New Roman" w:hAnsi="Times New Roman" w:cs="Times New Roman"/>
          <w:sz w:val="26"/>
          <w:szCs w:val="26"/>
        </w:rPr>
        <w:t xml:space="preserve"> a </w:t>
      </w:r>
      <w:proofErr w:type="spellStart"/>
      <w:r w:rsidRPr="002528E0">
        <w:rPr>
          <w:rFonts w:ascii="Times New Roman" w:hAnsi="Times New Roman" w:cs="Times New Roman"/>
          <w:sz w:val="26"/>
          <w:szCs w:val="26"/>
        </w:rPr>
        <w:t>noilor</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echipamente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termomecanice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instalate</w:t>
      </w:r>
      <w:proofErr w:type="spellEnd"/>
      <w:r w:rsidRPr="002528E0">
        <w:rPr>
          <w:rFonts w:ascii="Times New Roman" w:hAnsi="Times New Roman" w:cs="Times New Roman"/>
          <w:sz w:val="26"/>
          <w:szCs w:val="26"/>
        </w:rPr>
        <w:t>.</w:t>
      </w:r>
      <w:proofErr w:type="gram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Pentru</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conectarea</w:t>
      </w:r>
      <w:proofErr w:type="spellEnd"/>
      <w:r w:rsidRPr="002528E0">
        <w:rPr>
          <w:rFonts w:ascii="Times New Roman" w:hAnsi="Times New Roman" w:cs="Times New Roman"/>
          <w:sz w:val="26"/>
          <w:szCs w:val="26"/>
        </w:rPr>
        <w:t xml:space="preserve"> central</w:t>
      </w:r>
    </w:p>
    <w:p w:rsidR="0001764B" w:rsidRPr="002528E0" w:rsidRDefault="008B3A46" w:rsidP="002528E0">
      <w:pPr>
        <w:tabs>
          <w:tab w:val="left" w:pos="180"/>
        </w:tabs>
        <w:spacing w:after="0" w:line="240" w:lineRule="auto"/>
        <w:ind w:right="108"/>
        <w:jc w:val="both"/>
        <w:rPr>
          <w:rFonts w:ascii="Times New Roman" w:hAnsi="Times New Roman" w:cs="Times New Roman"/>
          <w:sz w:val="26"/>
          <w:szCs w:val="26"/>
        </w:rPr>
      </w:pPr>
      <w:proofErr w:type="spellStart"/>
      <w:proofErr w:type="gramStart"/>
      <w:r w:rsidRPr="002528E0">
        <w:rPr>
          <w:rFonts w:ascii="Times New Roman" w:hAnsi="Times New Roman" w:cs="Times New Roman"/>
          <w:sz w:val="26"/>
          <w:szCs w:val="26"/>
        </w:rPr>
        <w:t>Centralele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Termice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actuale</w:t>
      </w:r>
      <w:proofErr w:type="spellEnd"/>
      <w:r w:rsidRPr="002528E0">
        <w:rPr>
          <w:rFonts w:ascii="Times New Roman" w:hAnsi="Times New Roman" w:cs="Times New Roman"/>
          <w:sz w:val="26"/>
          <w:szCs w:val="26"/>
        </w:rPr>
        <w:t xml:space="preserve"> CT11 </w:t>
      </w:r>
      <w:proofErr w:type="spellStart"/>
      <w:r w:rsidRPr="002528E0">
        <w:rPr>
          <w:rFonts w:ascii="Times New Roman" w:hAnsi="Times New Roman" w:cs="Times New Roman"/>
          <w:sz w:val="26"/>
          <w:szCs w:val="26"/>
        </w:rPr>
        <w:t>și</w:t>
      </w:r>
      <w:proofErr w:type="spellEnd"/>
      <w:r w:rsidRPr="002528E0">
        <w:rPr>
          <w:rFonts w:ascii="Times New Roman" w:hAnsi="Times New Roman" w:cs="Times New Roman"/>
          <w:sz w:val="26"/>
          <w:szCs w:val="26"/>
        </w:rPr>
        <w:t xml:space="preserve"> CT12 </w:t>
      </w:r>
      <w:proofErr w:type="spellStart"/>
      <w:r w:rsidRPr="002528E0">
        <w:rPr>
          <w:rFonts w:ascii="Times New Roman" w:hAnsi="Times New Roman" w:cs="Times New Roman"/>
          <w:sz w:val="26"/>
          <w:szCs w:val="26"/>
        </w:rPr>
        <w:t>Gheorgheni</w:t>
      </w:r>
      <w:proofErr w:type="spellEnd"/>
      <w:r w:rsidRPr="002528E0">
        <w:rPr>
          <w:rFonts w:ascii="Times New Roman" w:hAnsi="Times New Roman" w:cs="Times New Roman"/>
          <w:sz w:val="26"/>
          <w:szCs w:val="26"/>
        </w:rPr>
        <w:t xml:space="preserve"> au </w:t>
      </w:r>
      <w:proofErr w:type="spellStart"/>
      <w:r w:rsidRPr="002528E0">
        <w:rPr>
          <w:rFonts w:ascii="Times New Roman" w:hAnsi="Times New Roman" w:cs="Times New Roman"/>
          <w:sz w:val="26"/>
          <w:szCs w:val="26"/>
        </w:rPr>
        <w:t>coșuri</w:t>
      </w:r>
      <w:proofErr w:type="spellEnd"/>
      <w:r w:rsidRPr="002528E0">
        <w:rPr>
          <w:rFonts w:ascii="Times New Roman" w:hAnsi="Times New Roman" w:cs="Times New Roman"/>
          <w:sz w:val="26"/>
          <w:szCs w:val="26"/>
        </w:rPr>
        <w:t xml:space="preserve"> de </w:t>
      </w:r>
      <w:proofErr w:type="spellStart"/>
      <w:r w:rsidRPr="002528E0">
        <w:rPr>
          <w:rFonts w:ascii="Times New Roman" w:hAnsi="Times New Roman" w:cs="Times New Roman"/>
          <w:sz w:val="26"/>
          <w:szCs w:val="26"/>
        </w:rPr>
        <w:t>fum</w:t>
      </w:r>
      <w:proofErr w:type="spellEnd"/>
      <w:r w:rsidRPr="002528E0">
        <w:rPr>
          <w:rFonts w:ascii="Times New Roman" w:hAnsi="Times New Roman" w:cs="Times New Roman"/>
          <w:sz w:val="26"/>
          <w:szCs w:val="26"/>
        </w:rPr>
        <w:t>.</w:t>
      </w:r>
      <w:proofErr w:type="gramEnd"/>
      <w:r w:rsidRPr="002528E0">
        <w:rPr>
          <w:rFonts w:ascii="Times New Roman" w:hAnsi="Times New Roman" w:cs="Times New Roman"/>
          <w:sz w:val="26"/>
          <w:szCs w:val="26"/>
        </w:rPr>
        <w:t xml:space="preserve"> </w:t>
      </w:r>
      <w:proofErr w:type="spellStart"/>
      <w:proofErr w:type="gramStart"/>
      <w:r w:rsidRPr="002528E0">
        <w:rPr>
          <w:rFonts w:ascii="Times New Roman" w:hAnsi="Times New Roman" w:cs="Times New Roman"/>
          <w:sz w:val="26"/>
          <w:szCs w:val="26"/>
        </w:rPr>
        <w:t>Prin</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transformarea</w:t>
      </w:r>
      <w:proofErr w:type="spellEnd"/>
      <w:r w:rsidRPr="002528E0">
        <w:rPr>
          <w:rFonts w:ascii="Times New Roman" w:hAnsi="Times New Roman" w:cs="Times New Roman"/>
          <w:sz w:val="26"/>
          <w:szCs w:val="26"/>
        </w:rPr>
        <w:t xml:space="preserve"> CT12 </w:t>
      </w:r>
      <w:proofErr w:type="spellStart"/>
      <w:r w:rsidRPr="002528E0">
        <w:rPr>
          <w:rFonts w:ascii="Times New Roman" w:hAnsi="Times New Roman" w:cs="Times New Roman"/>
          <w:sz w:val="26"/>
          <w:szCs w:val="26"/>
        </w:rPr>
        <w:t>în</w:t>
      </w:r>
      <w:proofErr w:type="spellEnd"/>
      <w:r w:rsidRPr="002528E0">
        <w:rPr>
          <w:rFonts w:ascii="Times New Roman" w:hAnsi="Times New Roman" w:cs="Times New Roman"/>
          <w:sz w:val="26"/>
          <w:szCs w:val="26"/>
        </w:rPr>
        <w:t xml:space="preserve"> PT12 </w:t>
      </w:r>
      <w:proofErr w:type="spellStart"/>
      <w:r w:rsidRPr="002528E0">
        <w:rPr>
          <w:rFonts w:ascii="Times New Roman" w:hAnsi="Times New Roman" w:cs="Times New Roman"/>
          <w:sz w:val="26"/>
          <w:szCs w:val="26"/>
        </w:rPr>
        <w:t>Gheorgheni</w:t>
      </w:r>
      <w:proofErr w:type="spellEnd"/>
      <w:r w:rsidRPr="002528E0">
        <w:rPr>
          <w:rFonts w:ascii="Times New Roman" w:hAnsi="Times New Roman" w:cs="Times New Roman"/>
          <w:sz w:val="26"/>
          <w:szCs w:val="26"/>
        </w:rPr>
        <w:t xml:space="preserve"> se </w:t>
      </w:r>
      <w:proofErr w:type="spellStart"/>
      <w:r w:rsidRPr="002528E0">
        <w:rPr>
          <w:rFonts w:ascii="Times New Roman" w:hAnsi="Times New Roman" w:cs="Times New Roman"/>
          <w:sz w:val="26"/>
          <w:szCs w:val="26"/>
        </w:rPr>
        <w:t>vor</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închide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coșurile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existente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alipite</w:t>
      </w:r>
      <w:proofErr w:type="spellEnd"/>
      <w:r w:rsidRPr="002528E0">
        <w:rPr>
          <w:rFonts w:ascii="Times New Roman" w:hAnsi="Times New Roman" w:cs="Times New Roman"/>
          <w:sz w:val="26"/>
          <w:szCs w:val="26"/>
        </w:rPr>
        <w:t xml:space="preserve"> de </w:t>
      </w:r>
      <w:proofErr w:type="spellStart"/>
      <w:r w:rsidRPr="002528E0">
        <w:rPr>
          <w:rFonts w:ascii="Times New Roman" w:hAnsi="Times New Roman" w:cs="Times New Roman"/>
          <w:sz w:val="26"/>
          <w:szCs w:val="26"/>
        </w:rPr>
        <w:t>blocul</w:t>
      </w:r>
      <w:proofErr w:type="spellEnd"/>
      <w:r w:rsidRPr="002528E0">
        <w:rPr>
          <w:rFonts w:ascii="Times New Roman" w:hAnsi="Times New Roman" w:cs="Times New Roman"/>
          <w:sz w:val="26"/>
          <w:szCs w:val="26"/>
        </w:rPr>
        <w:t xml:space="preserve"> de </w:t>
      </w:r>
      <w:proofErr w:type="spellStart"/>
      <w:r w:rsidRPr="002528E0">
        <w:rPr>
          <w:rFonts w:ascii="Times New Roman" w:hAnsi="Times New Roman" w:cs="Times New Roman"/>
          <w:sz w:val="26"/>
          <w:szCs w:val="26"/>
        </w:rPr>
        <w:t>locuințe</w:t>
      </w:r>
      <w:proofErr w:type="spellEnd"/>
      <w:r w:rsidRPr="002528E0">
        <w:rPr>
          <w:rFonts w:ascii="Times New Roman" w:hAnsi="Times New Roman" w:cs="Times New Roman"/>
          <w:sz w:val="26"/>
          <w:szCs w:val="26"/>
        </w:rPr>
        <w:t>.</w:t>
      </w:r>
      <w:proofErr w:type="gramEnd"/>
    </w:p>
    <w:p w:rsidR="0001764B" w:rsidRPr="002528E0" w:rsidRDefault="008B3A46" w:rsidP="002528E0">
      <w:pPr>
        <w:tabs>
          <w:tab w:val="left" w:pos="180"/>
        </w:tabs>
        <w:spacing w:after="0" w:line="240" w:lineRule="auto"/>
        <w:ind w:right="108"/>
        <w:jc w:val="both"/>
        <w:rPr>
          <w:rFonts w:ascii="Times New Roman" w:hAnsi="Times New Roman" w:cs="Times New Roman"/>
          <w:sz w:val="26"/>
          <w:szCs w:val="26"/>
        </w:rPr>
      </w:pPr>
      <w:proofErr w:type="spellStart"/>
      <w:r w:rsidRPr="002528E0">
        <w:rPr>
          <w:rFonts w:ascii="Times New Roman" w:hAnsi="Times New Roman" w:cs="Times New Roman"/>
          <w:sz w:val="26"/>
          <w:szCs w:val="26"/>
        </w:rPr>
        <w:t>Suprafața</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totală</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afectată</w:t>
      </w:r>
      <w:proofErr w:type="spellEnd"/>
      <w:r w:rsidRPr="002528E0">
        <w:rPr>
          <w:rFonts w:ascii="Times New Roman" w:hAnsi="Times New Roman" w:cs="Times New Roman"/>
          <w:sz w:val="26"/>
          <w:szCs w:val="26"/>
        </w:rPr>
        <w:t xml:space="preserve"> de </w:t>
      </w:r>
      <w:proofErr w:type="spellStart"/>
      <w:r w:rsidRPr="002528E0">
        <w:rPr>
          <w:rFonts w:ascii="Times New Roman" w:hAnsi="Times New Roman" w:cs="Times New Roman"/>
          <w:sz w:val="26"/>
          <w:szCs w:val="26"/>
        </w:rPr>
        <w:t>lucrări</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pe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traseele</w:t>
      </w:r>
      <w:proofErr w:type="spellEnd"/>
      <w:r w:rsidRPr="002528E0">
        <w:rPr>
          <w:rFonts w:ascii="Times New Roman" w:hAnsi="Times New Roman" w:cs="Times New Roman"/>
          <w:sz w:val="26"/>
          <w:szCs w:val="26"/>
        </w:rPr>
        <w:t xml:space="preserve"> de transport agent </w:t>
      </w:r>
      <w:proofErr w:type="spellStart"/>
      <w:r w:rsidRPr="002528E0">
        <w:rPr>
          <w:rFonts w:ascii="Times New Roman" w:hAnsi="Times New Roman" w:cs="Times New Roman"/>
          <w:sz w:val="26"/>
          <w:szCs w:val="26"/>
        </w:rPr>
        <w:t>primar</w:t>
      </w:r>
      <w:proofErr w:type="spellEnd"/>
      <w:r w:rsidRPr="002528E0">
        <w:rPr>
          <w:rFonts w:ascii="Times New Roman" w:hAnsi="Times New Roman" w:cs="Times New Roman"/>
          <w:sz w:val="26"/>
          <w:szCs w:val="26"/>
        </w:rPr>
        <w:t xml:space="preserve"> </w:t>
      </w:r>
      <w:proofErr w:type="spellStart"/>
      <w:proofErr w:type="gramStart"/>
      <w:r w:rsidRPr="002528E0">
        <w:rPr>
          <w:rFonts w:ascii="Times New Roman" w:hAnsi="Times New Roman" w:cs="Times New Roman"/>
          <w:sz w:val="26"/>
          <w:szCs w:val="26"/>
        </w:rPr>
        <w:t>este</w:t>
      </w:r>
      <w:proofErr w:type="spellEnd"/>
      <w:proofErr w:type="gramEnd"/>
      <w:r w:rsidRPr="002528E0">
        <w:rPr>
          <w:rFonts w:ascii="Times New Roman" w:hAnsi="Times New Roman" w:cs="Times New Roman"/>
          <w:sz w:val="26"/>
          <w:szCs w:val="26"/>
        </w:rPr>
        <w:t xml:space="preserve"> de </w:t>
      </w:r>
      <w:proofErr w:type="spellStart"/>
      <w:r w:rsidRPr="002528E0">
        <w:rPr>
          <w:rFonts w:ascii="Times New Roman" w:hAnsi="Times New Roman" w:cs="Times New Roman"/>
          <w:sz w:val="26"/>
          <w:szCs w:val="26"/>
        </w:rPr>
        <w:t>cca</w:t>
      </w:r>
      <w:proofErr w:type="spellEnd"/>
      <w:r w:rsidRPr="002528E0">
        <w:rPr>
          <w:rFonts w:ascii="Times New Roman" w:hAnsi="Times New Roman" w:cs="Times New Roman"/>
          <w:sz w:val="26"/>
          <w:szCs w:val="26"/>
        </w:rPr>
        <w:t>. 355</w:t>
      </w:r>
      <w:proofErr w:type="gramStart"/>
      <w:r w:rsidRPr="002528E0">
        <w:rPr>
          <w:rFonts w:ascii="Times New Roman" w:hAnsi="Times New Roman" w:cs="Times New Roman"/>
          <w:sz w:val="26"/>
          <w:szCs w:val="26"/>
        </w:rPr>
        <w:t>,00</w:t>
      </w:r>
      <w:proofErr w:type="gram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mp</w:t>
      </w:r>
      <w:proofErr w:type="spellEnd"/>
      <w:r w:rsidRPr="002528E0">
        <w:rPr>
          <w:rFonts w:ascii="Times New Roman" w:hAnsi="Times New Roman" w:cs="Times New Roman"/>
          <w:sz w:val="26"/>
          <w:szCs w:val="26"/>
        </w:rPr>
        <w:t xml:space="preserve">, din care </w:t>
      </w:r>
      <w:proofErr w:type="spellStart"/>
      <w:r w:rsidRPr="002528E0">
        <w:rPr>
          <w:rFonts w:ascii="Times New Roman" w:hAnsi="Times New Roman" w:cs="Times New Roman"/>
          <w:sz w:val="26"/>
          <w:szCs w:val="26"/>
        </w:rPr>
        <w:t>cca</w:t>
      </w:r>
      <w:proofErr w:type="spellEnd"/>
      <w:r w:rsidRPr="002528E0">
        <w:rPr>
          <w:rFonts w:ascii="Times New Roman" w:hAnsi="Times New Roman" w:cs="Times New Roman"/>
          <w:sz w:val="26"/>
          <w:szCs w:val="26"/>
        </w:rPr>
        <w:t>. 230</w:t>
      </w:r>
      <w:proofErr w:type="gramStart"/>
      <w:r w:rsidRPr="002528E0">
        <w:rPr>
          <w:rFonts w:ascii="Times New Roman" w:hAnsi="Times New Roman" w:cs="Times New Roman"/>
          <w:sz w:val="26"/>
          <w:szCs w:val="26"/>
        </w:rPr>
        <w:t>,00</w:t>
      </w:r>
      <w:proofErr w:type="gram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mp</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sunt</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suprafețe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ocupate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provizoriu</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pe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perioada</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execuției</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lucrărilor</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Reabilitarea</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întregului</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sistem</w:t>
      </w:r>
      <w:proofErr w:type="spellEnd"/>
      <w:r w:rsidRPr="002528E0">
        <w:rPr>
          <w:rFonts w:ascii="Times New Roman" w:hAnsi="Times New Roman" w:cs="Times New Roman"/>
          <w:sz w:val="26"/>
          <w:szCs w:val="26"/>
        </w:rPr>
        <w:t xml:space="preserve"> de </w:t>
      </w:r>
      <w:proofErr w:type="spellStart"/>
      <w:r w:rsidRPr="002528E0">
        <w:rPr>
          <w:rFonts w:ascii="Times New Roman" w:hAnsi="Times New Roman" w:cs="Times New Roman"/>
          <w:sz w:val="26"/>
          <w:szCs w:val="26"/>
        </w:rPr>
        <w:t>rețele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secundare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aferente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insulei</w:t>
      </w:r>
      <w:proofErr w:type="spellEnd"/>
      <w:r w:rsidRPr="002528E0">
        <w:rPr>
          <w:rFonts w:ascii="Times New Roman" w:hAnsi="Times New Roman" w:cs="Times New Roman"/>
          <w:sz w:val="26"/>
          <w:szCs w:val="26"/>
        </w:rPr>
        <w:t xml:space="preserve"> de </w:t>
      </w:r>
      <w:proofErr w:type="spellStart"/>
      <w:r w:rsidRPr="002528E0">
        <w:rPr>
          <w:rFonts w:ascii="Times New Roman" w:hAnsi="Times New Roman" w:cs="Times New Roman"/>
          <w:sz w:val="26"/>
          <w:szCs w:val="26"/>
        </w:rPr>
        <w:t>energie</w:t>
      </w:r>
      <w:proofErr w:type="spellEnd"/>
      <w:r w:rsidRPr="002528E0">
        <w:rPr>
          <w:rFonts w:ascii="Times New Roman" w:hAnsi="Times New Roman" w:cs="Times New Roman"/>
          <w:sz w:val="26"/>
          <w:szCs w:val="26"/>
        </w:rPr>
        <w:t xml:space="preserve"> cu o </w:t>
      </w:r>
      <w:proofErr w:type="spellStart"/>
      <w:r w:rsidRPr="002528E0">
        <w:rPr>
          <w:rFonts w:ascii="Times New Roman" w:hAnsi="Times New Roman" w:cs="Times New Roman"/>
          <w:sz w:val="26"/>
          <w:szCs w:val="26"/>
        </w:rPr>
        <w:t>lungime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totală</w:t>
      </w:r>
      <w:proofErr w:type="spellEnd"/>
      <w:r w:rsidRPr="002528E0">
        <w:rPr>
          <w:rFonts w:ascii="Times New Roman" w:hAnsi="Times New Roman" w:cs="Times New Roman"/>
          <w:sz w:val="26"/>
          <w:szCs w:val="26"/>
        </w:rPr>
        <w:t xml:space="preserve"> de 1.690,00ml, </w:t>
      </w:r>
      <w:proofErr w:type="spellStart"/>
      <w:r w:rsidRPr="002528E0">
        <w:rPr>
          <w:rFonts w:ascii="Times New Roman" w:hAnsi="Times New Roman" w:cs="Times New Roman"/>
          <w:sz w:val="26"/>
          <w:szCs w:val="26"/>
        </w:rPr>
        <w:t>va</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cuprinde</w:t>
      </w:r>
      <w:proofErr w:type="spellEnd"/>
      <w:r w:rsidRPr="002528E0">
        <w:rPr>
          <w:rFonts w:ascii="Times New Roman" w:hAnsi="Times New Roman" w:cs="Times New Roman"/>
          <w:sz w:val="26"/>
          <w:szCs w:val="26"/>
        </w:rPr>
        <w:t xml:space="preserve">: - </w:t>
      </w:r>
      <w:proofErr w:type="spellStart"/>
      <w:r w:rsidRPr="002528E0">
        <w:rPr>
          <w:rFonts w:ascii="Times New Roman" w:hAnsi="Times New Roman" w:cs="Times New Roman"/>
          <w:sz w:val="26"/>
          <w:szCs w:val="26"/>
        </w:rPr>
        <w:t>scoaterea</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pe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domeniului</w:t>
      </w:r>
      <w:proofErr w:type="spellEnd"/>
      <w:r w:rsidRPr="002528E0">
        <w:rPr>
          <w:rFonts w:ascii="Times New Roman" w:hAnsi="Times New Roman" w:cs="Times New Roman"/>
          <w:sz w:val="26"/>
          <w:szCs w:val="26"/>
        </w:rPr>
        <w:t xml:space="preserve"> public a </w:t>
      </w:r>
      <w:proofErr w:type="spellStart"/>
      <w:r w:rsidRPr="002528E0">
        <w:rPr>
          <w:rFonts w:ascii="Times New Roman" w:hAnsi="Times New Roman" w:cs="Times New Roman"/>
          <w:sz w:val="26"/>
          <w:szCs w:val="26"/>
        </w:rPr>
        <w:t>celei</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mai</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mari</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părți</w:t>
      </w:r>
      <w:proofErr w:type="spellEnd"/>
      <w:r w:rsidRPr="002528E0">
        <w:rPr>
          <w:rFonts w:ascii="Times New Roman" w:hAnsi="Times New Roman" w:cs="Times New Roman"/>
          <w:sz w:val="26"/>
          <w:szCs w:val="26"/>
        </w:rPr>
        <w:t xml:space="preserve"> a </w:t>
      </w:r>
      <w:proofErr w:type="spellStart"/>
      <w:r w:rsidRPr="002528E0">
        <w:rPr>
          <w:rFonts w:ascii="Times New Roman" w:hAnsi="Times New Roman" w:cs="Times New Roman"/>
          <w:sz w:val="26"/>
          <w:szCs w:val="26"/>
        </w:rPr>
        <w:t>instalației</w:t>
      </w:r>
      <w:proofErr w:type="spellEnd"/>
      <w:r w:rsidRPr="002528E0">
        <w:rPr>
          <w:rFonts w:ascii="Times New Roman" w:hAnsi="Times New Roman" w:cs="Times New Roman"/>
          <w:sz w:val="26"/>
          <w:szCs w:val="26"/>
        </w:rPr>
        <w:t xml:space="preserve"> de </w:t>
      </w:r>
      <w:proofErr w:type="spellStart"/>
      <w:r w:rsidRPr="002528E0">
        <w:rPr>
          <w:rFonts w:ascii="Times New Roman" w:hAnsi="Times New Roman" w:cs="Times New Roman"/>
          <w:sz w:val="26"/>
          <w:szCs w:val="26"/>
        </w:rPr>
        <w:t>distribuție</w:t>
      </w:r>
      <w:proofErr w:type="spellEnd"/>
      <w:r w:rsidRPr="002528E0">
        <w:rPr>
          <w:rFonts w:ascii="Times New Roman" w:hAnsi="Times New Roman" w:cs="Times New Roman"/>
          <w:sz w:val="26"/>
          <w:szCs w:val="26"/>
        </w:rPr>
        <w:t xml:space="preserve"> a </w:t>
      </w:r>
      <w:proofErr w:type="spellStart"/>
      <w:r w:rsidRPr="002528E0">
        <w:rPr>
          <w:rFonts w:ascii="Times New Roman" w:hAnsi="Times New Roman" w:cs="Times New Roman"/>
          <w:sz w:val="26"/>
          <w:szCs w:val="26"/>
        </w:rPr>
        <w:t>energiei</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termice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pentru</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încălzire</w:t>
      </w:r>
      <w:proofErr w:type="spellEnd"/>
      <w:r w:rsidRPr="002528E0">
        <w:rPr>
          <w:rFonts w:ascii="Times New Roman" w:hAnsi="Times New Roman" w:cs="Times New Roman"/>
          <w:sz w:val="26"/>
          <w:szCs w:val="26"/>
        </w:rPr>
        <w:t xml:space="preserve"> la </w:t>
      </w:r>
      <w:proofErr w:type="spellStart"/>
      <w:r w:rsidRPr="002528E0">
        <w:rPr>
          <w:rFonts w:ascii="Times New Roman" w:hAnsi="Times New Roman" w:cs="Times New Roman"/>
          <w:sz w:val="26"/>
          <w:szCs w:val="26"/>
        </w:rPr>
        <w:t>nivel</w:t>
      </w:r>
      <w:proofErr w:type="spellEnd"/>
      <w:r w:rsidRPr="002528E0">
        <w:rPr>
          <w:rFonts w:ascii="Times New Roman" w:hAnsi="Times New Roman" w:cs="Times New Roman"/>
          <w:sz w:val="26"/>
          <w:szCs w:val="26"/>
        </w:rPr>
        <w:t xml:space="preserve"> de </w:t>
      </w:r>
      <w:proofErr w:type="spellStart"/>
      <w:r w:rsidRPr="002528E0">
        <w:rPr>
          <w:rFonts w:ascii="Times New Roman" w:hAnsi="Times New Roman" w:cs="Times New Roman"/>
          <w:sz w:val="26"/>
          <w:szCs w:val="26"/>
        </w:rPr>
        <w:t>branșament</w:t>
      </w:r>
      <w:proofErr w:type="spellEnd"/>
      <w:r w:rsidRPr="002528E0">
        <w:rPr>
          <w:rFonts w:ascii="Times New Roman" w:hAnsi="Times New Roman" w:cs="Times New Roman"/>
          <w:sz w:val="26"/>
          <w:szCs w:val="26"/>
        </w:rPr>
        <w:t xml:space="preserve"> - </w:t>
      </w:r>
      <w:proofErr w:type="spellStart"/>
      <w:r w:rsidRPr="002528E0">
        <w:rPr>
          <w:rFonts w:ascii="Times New Roman" w:hAnsi="Times New Roman" w:cs="Times New Roman"/>
          <w:sz w:val="26"/>
          <w:szCs w:val="26"/>
        </w:rPr>
        <w:t>modernizarea</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rețelei</w:t>
      </w:r>
      <w:proofErr w:type="spellEnd"/>
      <w:r w:rsidRPr="002528E0">
        <w:rPr>
          <w:rFonts w:ascii="Times New Roman" w:hAnsi="Times New Roman" w:cs="Times New Roman"/>
          <w:sz w:val="26"/>
          <w:szCs w:val="26"/>
        </w:rPr>
        <w:t xml:space="preserve"> de </w:t>
      </w:r>
      <w:proofErr w:type="spellStart"/>
      <w:r w:rsidRPr="002528E0">
        <w:rPr>
          <w:rFonts w:ascii="Times New Roman" w:hAnsi="Times New Roman" w:cs="Times New Roman"/>
          <w:sz w:val="26"/>
          <w:szCs w:val="26"/>
        </w:rPr>
        <w:t>distribuție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spre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toți</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consumatorii</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atât</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prin</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înlocuirea</w:t>
      </w:r>
      <w:proofErr w:type="spellEnd"/>
      <w:r w:rsidRPr="002528E0">
        <w:rPr>
          <w:rFonts w:ascii="Times New Roman" w:hAnsi="Times New Roman" w:cs="Times New Roman"/>
          <w:sz w:val="26"/>
          <w:szCs w:val="26"/>
        </w:rPr>
        <w:t xml:space="preserve"> cu </w:t>
      </w:r>
      <w:proofErr w:type="spellStart"/>
      <w:r w:rsidRPr="002528E0">
        <w:rPr>
          <w:rFonts w:ascii="Times New Roman" w:hAnsi="Times New Roman" w:cs="Times New Roman"/>
          <w:sz w:val="26"/>
          <w:szCs w:val="26"/>
        </w:rPr>
        <w:t>țeavă</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preizolată</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cât</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și</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prin</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echilibrare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hidraulică</w:t>
      </w:r>
      <w:proofErr w:type="spellEnd"/>
      <w:r w:rsidRPr="002528E0">
        <w:rPr>
          <w:rFonts w:ascii="Times New Roman" w:hAnsi="Times New Roman" w:cs="Times New Roman"/>
          <w:sz w:val="26"/>
          <w:szCs w:val="26"/>
        </w:rPr>
        <w:t xml:space="preserve"> la </w:t>
      </w:r>
      <w:proofErr w:type="spellStart"/>
      <w:r w:rsidRPr="002528E0">
        <w:rPr>
          <w:rFonts w:ascii="Times New Roman" w:hAnsi="Times New Roman" w:cs="Times New Roman"/>
          <w:sz w:val="26"/>
          <w:szCs w:val="26"/>
        </w:rPr>
        <w:t>nivel</w:t>
      </w:r>
      <w:proofErr w:type="spellEnd"/>
      <w:r w:rsidRPr="002528E0">
        <w:rPr>
          <w:rFonts w:ascii="Times New Roman" w:hAnsi="Times New Roman" w:cs="Times New Roman"/>
          <w:sz w:val="26"/>
          <w:szCs w:val="26"/>
        </w:rPr>
        <w:t xml:space="preserve"> de </w:t>
      </w:r>
      <w:proofErr w:type="spellStart"/>
      <w:r w:rsidRPr="002528E0">
        <w:rPr>
          <w:rFonts w:ascii="Times New Roman" w:hAnsi="Times New Roman" w:cs="Times New Roman"/>
          <w:sz w:val="26"/>
          <w:szCs w:val="26"/>
        </w:rPr>
        <w:t>branșament</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și</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contorizarea</w:t>
      </w:r>
      <w:proofErr w:type="spellEnd"/>
      <w:r w:rsidRPr="002528E0">
        <w:rPr>
          <w:rFonts w:ascii="Times New Roman" w:hAnsi="Times New Roman" w:cs="Times New Roman"/>
          <w:sz w:val="26"/>
          <w:szCs w:val="26"/>
        </w:rPr>
        <w:t xml:space="preserve"> - </w:t>
      </w:r>
      <w:proofErr w:type="spellStart"/>
      <w:r w:rsidRPr="002528E0">
        <w:rPr>
          <w:rFonts w:ascii="Times New Roman" w:hAnsi="Times New Roman" w:cs="Times New Roman"/>
          <w:sz w:val="26"/>
          <w:szCs w:val="26"/>
        </w:rPr>
        <w:t>reabilitarea</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centralelor</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termice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existente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ce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deservesc</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zonele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aferente</w:t>
      </w:r>
      <w:proofErr w:type="spellEnd"/>
      <w:r w:rsidRPr="002528E0">
        <w:rPr>
          <w:rFonts w:ascii="Times New Roman" w:hAnsi="Times New Roman" w:cs="Times New Roman"/>
          <w:sz w:val="26"/>
          <w:szCs w:val="26"/>
        </w:rPr>
        <w:t xml:space="preserve"> (CT11 </w:t>
      </w:r>
      <w:proofErr w:type="spellStart"/>
      <w:r w:rsidRPr="002528E0">
        <w:rPr>
          <w:rFonts w:ascii="Times New Roman" w:hAnsi="Times New Roman" w:cs="Times New Roman"/>
          <w:sz w:val="26"/>
          <w:szCs w:val="26"/>
        </w:rPr>
        <w:t>rămâne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centrală</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termică</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și</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transformarea</w:t>
      </w:r>
      <w:proofErr w:type="spellEnd"/>
      <w:r w:rsidRPr="002528E0">
        <w:rPr>
          <w:rFonts w:ascii="Times New Roman" w:hAnsi="Times New Roman" w:cs="Times New Roman"/>
          <w:sz w:val="26"/>
          <w:szCs w:val="26"/>
        </w:rPr>
        <w:t xml:space="preserve"> CT12 </w:t>
      </w:r>
      <w:proofErr w:type="spellStart"/>
      <w:r w:rsidRPr="002528E0">
        <w:rPr>
          <w:rFonts w:ascii="Times New Roman" w:hAnsi="Times New Roman" w:cs="Times New Roman"/>
          <w:sz w:val="26"/>
          <w:szCs w:val="26"/>
        </w:rPr>
        <w:t>în</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punct</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termic</w:t>
      </w:r>
      <w:proofErr w:type="spellEnd"/>
      <w:r w:rsidRPr="002528E0">
        <w:rPr>
          <w:rFonts w:ascii="Times New Roman" w:hAnsi="Times New Roman" w:cs="Times New Roman"/>
          <w:sz w:val="26"/>
          <w:szCs w:val="26"/>
        </w:rPr>
        <w:t xml:space="preserve"> - PT12), </w:t>
      </w:r>
      <w:proofErr w:type="spellStart"/>
      <w:r w:rsidRPr="002528E0">
        <w:rPr>
          <w:rFonts w:ascii="Times New Roman" w:hAnsi="Times New Roman" w:cs="Times New Roman"/>
          <w:sz w:val="26"/>
          <w:szCs w:val="26"/>
        </w:rPr>
        <w:t>atât</w:t>
      </w:r>
      <w:proofErr w:type="spellEnd"/>
      <w:r w:rsidRPr="002528E0">
        <w:rPr>
          <w:rFonts w:ascii="Times New Roman" w:hAnsi="Times New Roman" w:cs="Times New Roman"/>
          <w:sz w:val="26"/>
          <w:szCs w:val="26"/>
        </w:rPr>
        <w:t xml:space="preserve"> din </w:t>
      </w:r>
      <w:proofErr w:type="spellStart"/>
      <w:r w:rsidRPr="002528E0">
        <w:rPr>
          <w:rFonts w:ascii="Times New Roman" w:hAnsi="Times New Roman" w:cs="Times New Roman"/>
          <w:sz w:val="26"/>
          <w:szCs w:val="26"/>
        </w:rPr>
        <w:t>punct</w:t>
      </w:r>
      <w:proofErr w:type="spellEnd"/>
      <w:r w:rsidRPr="002528E0">
        <w:rPr>
          <w:rFonts w:ascii="Times New Roman" w:hAnsi="Times New Roman" w:cs="Times New Roman"/>
          <w:sz w:val="26"/>
          <w:szCs w:val="26"/>
        </w:rPr>
        <w:t xml:space="preserve"> de </w:t>
      </w:r>
      <w:proofErr w:type="spellStart"/>
      <w:r w:rsidRPr="002528E0">
        <w:rPr>
          <w:rFonts w:ascii="Times New Roman" w:hAnsi="Times New Roman" w:cs="Times New Roman"/>
          <w:sz w:val="26"/>
          <w:szCs w:val="26"/>
        </w:rPr>
        <w:t>vedere</w:t>
      </w:r>
      <w:proofErr w:type="spellEnd"/>
      <w:r w:rsidRPr="002528E0">
        <w:rPr>
          <w:rFonts w:ascii="Times New Roman" w:hAnsi="Times New Roman" w:cs="Times New Roman"/>
          <w:sz w:val="26"/>
          <w:szCs w:val="26"/>
        </w:rPr>
        <w:t xml:space="preserve"> al </w:t>
      </w:r>
      <w:proofErr w:type="spellStart"/>
      <w:r w:rsidRPr="002528E0">
        <w:rPr>
          <w:rFonts w:ascii="Times New Roman" w:hAnsi="Times New Roman" w:cs="Times New Roman"/>
          <w:sz w:val="26"/>
          <w:szCs w:val="26"/>
        </w:rPr>
        <w:t>construcției</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cât</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și</w:t>
      </w:r>
      <w:proofErr w:type="spellEnd"/>
      <w:r w:rsidRPr="002528E0">
        <w:rPr>
          <w:rFonts w:ascii="Times New Roman" w:hAnsi="Times New Roman" w:cs="Times New Roman"/>
          <w:sz w:val="26"/>
          <w:szCs w:val="26"/>
        </w:rPr>
        <w:t xml:space="preserve"> al </w:t>
      </w:r>
      <w:proofErr w:type="spellStart"/>
      <w:r w:rsidRPr="002528E0">
        <w:rPr>
          <w:rFonts w:ascii="Times New Roman" w:hAnsi="Times New Roman" w:cs="Times New Roman"/>
          <w:sz w:val="26"/>
          <w:szCs w:val="26"/>
        </w:rPr>
        <w:t>dotării</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tehnice</w:t>
      </w:r>
      <w:proofErr w:type="spellEnd"/>
      <w:r w:rsidRPr="002528E0">
        <w:rPr>
          <w:rFonts w:ascii="Times New Roman" w:hAnsi="Times New Roman" w:cs="Times New Roman"/>
          <w:sz w:val="26"/>
          <w:szCs w:val="26"/>
        </w:rPr>
        <w:t xml:space="preserve"> cu </w:t>
      </w:r>
      <w:proofErr w:type="spellStart"/>
      <w:r w:rsidRPr="002528E0">
        <w:rPr>
          <w:rFonts w:ascii="Times New Roman" w:hAnsi="Times New Roman" w:cs="Times New Roman"/>
          <w:sz w:val="26"/>
          <w:szCs w:val="26"/>
        </w:rPr>
        <w:t>echipamente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noi</w:t>
      </w:r>
      <w:proofErr w:type="spellEnd"/>
      <w:r w:rsidRPr="002528E0">
        <w:rPr>
          <w:rFonts w:ascii="Times New Roman" w:hAnsi="Times New Roman" w:cs="Times New Roman"/>
          <w:sz w:val="26"/>
          <w:szCs w:val="26"/>
        </w:rPr>
        <w:t xml:space="preserve"> Cod document: 9031/2023-1.5-S0120955-N0 </w:t>
      </w:r>
      <w:proofErr w:type="spellStart"/>
      <w:r w:rsidRPr="002528E0">
        <w:rPr>
          <w:rFonts w:ascii="Times New Roman" w:hAnsi="Times New Roman" w:cs="Times New Roman"/>
          <w:sz w:val="26"/>
          <w:szCs w:val="26"/>
        </w:rPr>
        <w:t>Revizie</w:t>
      </w:r>
      <w:proofErr w:type="spellEnd"/>
      <w:r w:rsidRPr="002528E0">
        <w:rPr>
          <w:rFonts w:ascii="Times New Roman" w:hAnsi="Times New Roman" w:cs="Times New Roman"/>
          <w:sz w:val="26"/>
          <w:szCs w:val="26"/>
        </w:rPr>
        <w:t xml:space="preserve"> : 0 </w:t>
      </w:r>
      <w:proofErr w:type="spellStart"/>
      <w:r w:rsidRPr="002528E0">
        <w:rPr>
          <w:rFonts w:ascii="Times New Roman" w:hAnsi="Times New Roman" w:cs="Times New Roman"/>
          <w:sz w:val="26"/>
          <w:szCs w:val="26"/>
        </w:rPr>
        <w:t>Pag</w:t>
      </w:r>
      <w:proofErr w:type="spellEnd"/>
      <w:r w:rsidRPr="002528E0">
        <w:rPr>
          <w:rFonts w:ascii="Times New Roman" w:hAnsi="Times New Roman" w:cs="Times New Roman"/>
          <w:sz w:val="26"/>
          <w:szCs w:val="26"/>
        </w:rPr>
        <w:t xml:space="preserve">. 11 </w:t>
      </w:r>
      <w:proofErr w:type="spellStart"/>
      <w:r w:rsidRPr="002528E0">
        <w:rPr>
          <w:rFonts w:ascii="Times New Roman" w:hAnsi="Times New Roman" w:cs="Times New Roman"/>
          <w:sz w:val="26"/>
          <w:szCs w:val="26"/>
        </w:rPr>
        <w:t>Formular</w:t>
      </w:r>
      <w:proofErr w:type="spellEnd"/>
      <w:r w:rsidRPr="002528E0">
        <w:rPr>
          <w:rFonts w:ascii="Times New Roman" w:hAnsi="Times New Roman" w:cs="Times New Roman"/>
          <w:sz w:val="26"/>
          <w:szCs w:val="26"/>
        </w:rPr>
        <w:t xml:space="preserve"> cod: FPM-03.01-01-02 Act.0 - </w:t>
      </w:r>
      <w:proofErr w:type="spellStart"/>
      <w:r w:rsidRPr="002528E0">
        <w:rPr>
          <w:rFonts w:ascii="Times New Roman" w:hAnsi="Times New Roman" w:cs="Times New Roman"/>
          <w:sz w:val="26"/>
          <w:szCs w:val="26"/>
        </w:rPr>
        <w:t>rețeaua</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pentru</w:t>
      </w:r>
      <w:proofErr w:type="spellEnd"/>
      <w:r w:rsidRPr="002528E0">
        <w:rPr>
          <w:rFonts w:ascii="Times New Roman" w:hAnsi="Times New Roman" w:cs="Times New Roman"/>
          <w:sz w:val="26"/>
          <w:szCs w:val="26"/>
        </w:rPr>
        <w:t xml:space="preserve"> agent </w:t>
      </w:r>
      <w:proofErr w:type="spellStart"/>
      <w:r w:rsidRPr="002528E0">
        <w:rPr>
          <w:rFonts w:ascii="Times New Roman" w:hAnsi="Times New Roman" w:cs="Times New Roman"/>
          <w:sz w:val="26"/>
          <w:szCs w:val="26"/>
        </w:rPr>
        <w:t>termic</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secundar</w:t>
      </w:r>
      <w:proofErr w:type="spellEnd"/>
      <w:r w:rsidRPr="002528E0">
        <w:rPr>
          <w:rFonts w:ascii="Times New Roman" w:hAnsi="Times New Roman" w:cs="Times New Roman"/>
          <w:sz w:val="26"/>
          <w:szCs w:val="26"/>
        </w:rPr>
        <w:t xml:space="preserve"> se </w:t>
      </w:r>
      <w:proofErr w:type="spellStart"/>
      <w:r w:rsidRPr="002528E0">
        <w:rPr>
          <w:rFonts w:ascii="Times New Roman" w:hAnsi="Times New Roman" w:cs="Times New Roman"/>
          <w:sz w:val="26"/>
          <w:szCs w:val="26"/>
        </w:rPr>
        <w:t>va</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lastRenderedPageBreak/>
        <w:t>înlocui</w:t>
      </w:r>
      <w:proofErr w:type="spellEnd"/>
      <w:r w:rsidRPr="002528E0">
        <w:rPr>
          <w:rFonts w:ascii="Times New Roman" w:hAnsi="Times New Roman" w:cs="Times New Roman"/>
          <w:sz w:val="26"/>
          <w:szCs w:val="26"/>
        </w:rPr>
        <w:t xml:space="preserve"> cu </w:t>
      </w:r>
      <w:proofErr w:type="spellStart"/>
      <w:r w:rsidRPr="002528E0">
        <w:rPr>
          <w:rFonts w:ascii="Times New Roman" w:hAnsi="Times New Roman" w:cs="Times New Roman"/>
          <w:sz w:val="26"/>
          <w:szCs w:val="26"/>
        </w:rPr>
        <w:t>țeavă</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preizolată</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spre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toți</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consumatorii</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urmând</w:t>
      </w:r>
      <w:proofErr w:type="spellEnd"/>
      <w:r w:rsidRPr="002528E0">
        <w:rPr>
          <w:rFonts w:ascii="Times New Roman" w:hAnsi="Times New Roman" w:cs="Times New Roman"/>
          <w:sz w:val="26"/>
          <w:szCs w:val="26"/>
        </w:rPr>
        <w:t xml:space="preserve"> un </w:t>
      </w:r>
      <w:proofErr w:type="spellStart"/>
      <w:r w:rsidRPr="002528E0">
        <w:rPr>
          <w:rFonts w:ascii="Times New Roman" w:hAnsi="Times New Roman" w:cs="Times New Roman"/>
          <w:sz w:val="26"/>
          <w:szCs w:val="26"/>
        </w:rPr>
        <w:t>traseu</w:t>
      </w:r>
      <w:proofErr w:type="spellEnd"/>
      <w:r w:rsidRPr="002528E0">
        <w:rPr>
          <w:rFonts w:ascii="Times New Roman" w:hAnsi="Times New Roman" w:cs="Times New Roman"/>
          <w:sz w:val="26"/>
          <w:szCs w:val="26"/>
        </w:rPr>
        <w:t xml:space="preserve"> strict </w:t>
      </w:r>
      <w:proofErr w:type="spellStart"/>
      <w:r w:rsidRPr="002528E0">
        <w:rPr>
          <w:rFonts w:ascii="Times New Roman" w:hAnsi="Times New Roman" w:cs="Times New Roman"/>
          <w:sz w:val="26"/>
          <w:szCs w:val="26"/>
        </w:rPr>
        <w:t>pe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domeniul</w:t>
      </w:r>
      <w:proofErr w:type="spellEnd"/>
      <w:r w:rsidRPr="002528E0">
        <w:rPr>
          <w:rFonts w:ascii="Times New Roman" w:hAnsi="Times New Roman" w:cs="Times New Roman"/>
          <w:sz w:val="26"/>
          <w:szCs w:val="26"/>
        </w:rPr>
        <w:t xml:space="preserve"> public - </w:t>
      </w:r>
      <w:proofErr w:type="spellStart"/>
      <w:r w:rsidRPr="002528E0">
        <w:rPr>
          <w:rFonts w:ascii="Times New Roman" w:hAnsi="Times New Roman" w:cs="Times New Roman"/>
          <w:sz w:val="26"/>
          <w:szCs w:val="26"/>
        </w:rPr>
        <w:t>realizarea</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racordurilor</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și</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rebranșării</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tuturor</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consumatorilor</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aferenți</w:t>
      </w:r>
      <w:proofErr w:type="spellEnd"/>
      <w:r w:rsidRPr="002528E0">
        <w:rPr>
          <w:rFonts w:ascii="Times New Roman" w:hAnsi="Times New Roman" w:cs="Times New Roman"/>
          <w:sz w:val="26"/>
          <w:szCs w:val="26"/>
        </w:rPr>
        <w:t xml:space="preserve"> CT 11 </w:t>
      </w:r>
      <w:proofErr w:type="spellStart"/>
      <w:r w:rsidRPr="002528E0">
        <w:rPr>
          <w:rFonts w:ascii="Times New Roman" w:hAnsi="Times New Roman" w:cs="Times New Roman"/>
          <w:sz w:val="26"/>
          <w:szCs w:val="26"/>
        </w:rPr>
        <w:t>și</w:t>
      </w:r>
      <w:proofErr w:type="spellEnd"/>
      <w:r w:rsidRPr="002528E0">
        <w:rPr>
          <w:rFonts w:ascii="Times New Roman" w:hAnsi="Times New Roman" w:cs="Times New Roman"/>
          <w:sz w:val="26"/>
          <w:szCs w:val="26"/>
        </w:rPr>
        <w:t xml:space="preserve"> PT 12 </w:t>
      </w:r>
      <w:proofErr w:type="spellStart"/>
      <w:r w:rsidRPr="002528E0">
        <w:rPr>
          <w:rFonts w:ascii="Times New Roman" w:hAnsi="Times New Roman" w:cs="Times New Roman"/>
          <w:sz w:val="26"/>
          <w:szCs w:val="26"/>
        </w:rPr>
        <w:t>Gheorghieni</w:t>
      </w:r>
      <w:proofErr w:type="spellEnd"/>
      <w:r w:rsidRPr="002528E0">
        <w:rPr>
          <w:rFonts w:ascii="Times New Roman" w:hAnsi="Times New Roman" w:cs="Times New Roman"/>
          <w:sz w:val="26"/>
          <w:szCs w:val="26"/>
        </w:rPr>
        <w:t xml:space="preserve"> - </w:t>
      </w:r>
      <w:proofErr w:type="spellStart"/>
      <w:r w:rsidRPr="002528E0">
        <w:rPr>
          <w:rFonts w:ascii="Times New Roman" w:hAnsi="Times New Roman" w:cs="Times New Roman"/>
          <w:sz w:val="26"/>
          <w:szCs w:val="26"/>
        </w:rPr>
        <w:t>refacerea</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spațiilor</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afectate</w:t>
      </w:r>
      <w:proofErr w:type="spellEnd"/>
      <w:r w:rsidRPr="002528E0">
        <w:rPr>
          <w:rFonts w:ascii="Times New Roman" w:hAnsi="Times New Roman" w:cs="Times New Roman"/>
          <w:sz w:val="26"/>
          <w:szCs w:val="26"/>
        </w:rPr>
        <w:t xml:space="preserve"> de </w:t>
      </w:r>
      <w:proofErr w:type="spellStart"/>
      <w:r w:rsidRPr="002528E0">
        <w:rPr>
          <w:rFonts w:ascii="Times New Roman" w:hAnsi="Times New Roman" w:cs="Times New Roman"/>
          <w:sz w:val="26"/>
          <w:szCs w:val="26"/>
        </w:rPr>
        <w:t>săpături</w:t>
      </w:r>
      <w:proofErr w:type="spellEnd"/>
      <w:r w:rsidRPr="002528E0">
        <w:rPr>
          <w:rFonts w:ascii="Times New Roman" w:hAnsi="Times New Roman" w:cs="Times New Roman"/>
          <w:sz w:val="26"/>
          <w:szCs w:val="26"/>
        </w:rPr>
        <w:t xml:space="preserve"> la forma </w:t>
      </w:r>
      <w:proofErr w:type="spellStart"/>
      <w:r w:rsidRPr="002528E0">
        <w:rPr>
          <w:rFonts w:ascii="Times New Roman" w:hAnsi="Times New Roman" w:cs="Times New Roman"/>
          <w:sz w:val="26"/>
          <w:szCs w:val="26"/>
        </w:rPr>
        <w:t>inițială</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carosabil</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trotuare</w:t>
      </w:r>
      <w:proofErr w:type="spellEnd"/>
      <w:r w:rsidRPr="002528E0">
        <w:rPr>
          <w:rFonts w:ascii="Times New Roman" w:hAnsi="Times New Roman" w:cs="Times New Roman"/>
          <w:sz w:val="26"/>
          <w:szCs w:val="26"/>
        </w:rPr>
        <w:t xml:space="preserve">, zone </w:t>
      </w:r>
      <w:proofErr w:type="spellStart"/>
      <w:r w:rsidRPr="002528E0">
        <w:rPr>
          <w:rFonts w:ascii="Times New Roman" w:hAnsi="Times New Roman" w:cs="Times New Roman"/>
          <w:sz w:val="26"/>
          <w:szCs w:val="26"/>
        </w:rPr>
        <w:t>verzi</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inclusiv</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împrejmuirile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gazon</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gard</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viu</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Circuitul</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secundar</w:t>
      </w:r>
      <w:proofErr w:type="spellEnd"/>
      <w:r w:rsidRPr="002528E0">
        <w:rPr>
          <w:rFonts w:ascii="Times New Roman" w:hAnsi="Times New Roman" w:cs="Times New Roman"/>
          <w:sz w:val="26"/>
          <w:szCs w:val="26"/>
        </w:rPr>
        <w:t xml:space="preserve"> se </w:t>
      </w:r>
      <w:proofErr w:type="spellStart"/>
      <w:r w:rsidRPr="002528E0">
        <w:rPr>
          <w:rFonts w:ascii="Times New Roman" w:hAnsi="Times New Roman" w:cs="Times New Roman"/>
          <w:sz w:val="26"/>
          <w:szCs w:val="26"/>
        </w:rPr>
        <w:t>va</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echilibra</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hidraulic</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prin</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montarea</w:t>
      </w:r>
      <w:proofErr w:type="spellEnd"/>
      <w:r w:rsidRPr="002528E0">
        <w:rPr>
          <w:rFonts w:ascii="Times New Roman" w:hAnsi="Times New Roman" w:cs="Times New Roman"/>
          <w:sz w:val="26"/>
          <w:szCs w:val="26"/>
        </w:rPr>
        <w:t xml:space="preserve"> de </w:t>
      </w:r>
      <w:proofErr w:type="spellStart"/>
      <w:r w:rsidRPr="002528E0">
        <w:rPr>
          <w:rFonts w:ascii="Times New Roman" w:hAnsi="Times New Roman" w:cs="Times New Roman"/>
          <w:sz w:val="26"/>
          <w:szCs w:val="26"/>
        </w:rPr>
        <w:t>robinete</w:t>
      </w:r>
      <w:proofErr w:type="spellEnd"/>
      <w:r w:rsidRPr="002528E0">
        <w:rPr>
          <w:rFonts w:ascii="Times New Roman" w:hAnsi="Times New Roman" w:cs="Times New Roman"/>
          <w:sz w:val="26"/>
          <w:szCs w:val="26"/>
        </w:rPr>
        <w:t xml:space="preserve"> de </w:t>
      </w:r>
      <w:proofErr w:type="spellStart"/>
      <w:r w:rsidRPr="002528E0">
        <w:rPr>
          <w:rFonts w:ascii="Times New Roman" w:hAnsi="Times New Roman" w:cs="Times New Roman"/>
          <w:sz w:val="26"/>
          <w:szCs w:val="26"/>
        </w:rPr>
        <w:t>echilibrare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hidraulică</w:t>
      </w:r>
      <w:proofErr w:type="spellEnd"/>
      <w:r w:rsidRPr="002528E0">
        <w:rPr>
          <w:rFonts w:ascii="Times New Roman" w:hAnsi="Times New Roman" w:cs="Times New Roman"/>
          <w:sz w:val="26"/>
          <w:szCs w:val="26"/>
        </w:rPr>
        <w:t xml:space="preserve">, la </w:t>
      </w:r>
      <w:proofErr w:type="spellStart"/>
      <w:r w:rsidRPr="002528E0">
        <w:rPr>
          <w:rFonts w:ascii="Times New Roman" w:hAnsi="Times New Roman" w:cs="Times New Roman"/>
          <w:sz w:val="26"/>
          <w:szCs w:val="26"/>
        </w:rPr>
        <w:t>limita</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fiecărui</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branșament</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în</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căminul</w:t>
      </w:r>
      <w:proofErr w:type="spellEnd"/>
      <w:r w:rsidRPr="002528E0">
        <w:rPr>
          <w:rFonts w:ascii="Times New Roman" w:hAnsi="Times New Roman" w:cs="Times New Roman"/>
          <w:sz w:val="26"/>
          <w:szCs w:val="26"/>
        </w:rPr>
        <w:t xml:space="preserve"> de </w:t>
      </w:r>
      <w:proofErr w:type="spellStart"/>
      <w:r w:rsidRPr="002528E0">
        <w:rPr>
          <w:rFonts w:ascii="Times New Roman" w:hAnsi="Times New Roman" w:cs="Times New Roman"/>
          <w:sz w:val="26"/>
          <w:szCs w:val="26"/>
        </w:rPr>
        <w:t>contorizare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sau</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în</w:t>
      </w:r>
      <w:proofErr w:type="spellEnd"/>
      <w:r w:rsidRPr="002528E0">
        <w:rPr>
          <w:rFonts w:ascii="Times New Roman" w:hAnsi="Times New Roman" w:cs="Times New Roman"/>
          <w:sz w:val="26"/>
          <w:szCs w:val="26"/>
        </w:rPr>
        <w:t xml:space="preserve"> camera </w:t>
      </w:r>
      <w:proofErr w:type="spellStart"/>
      <w:r w:rsidRPr="002528E0">
        <w:rPr>
          <w:rFonts w:ascii="Times New Roman" w:hAnsi="Times New Roman" w:cs="Times New Roman"/>
          <w:sz w:val="26"/>
          <w:szCs w:val="26"/>
        </w:rPr>
        <w:t>tehnică</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în</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amonte</w:t>
      </w:r>
      <w:proofErr w:type="spellEnd"/>
      <w:r w:rsidRPr="002528E0">
        <w:rPr>
          <w:rFonts w:ascii="Times New Roman" w:hAnsi="Times New Roman" w:cs="Times New Roman"/>
          <w:sz w:val="26"/>
          <w:szCs w:val="26"/>
        </w:rPr>
        <w:t xml:space="preserve"> de </w:t>
      </w:r>
      <w:proofErr w:type="spellStart"/>
      <w:r w:rsidRPr="002528E0">
        <w:rPr>
          <w:rFonts w:ascii="Times New Roman" w:hAnsi="Times New Roman" w:cs="Times New Roman"/>
          <w:sz w:val="26"/>
          <w:szCs w:val="26"/>
        </w:rPr>
        <w:t>contorul</w:t>
      </w:r>
      <w:proofErr w:type="spellEnd"/>
      <w:r w:rsidRPr="002528E0">
        <w:rPr>
          <w:rFonts w:ascii="Times New Roman" w:hAnsi="Times New Roman" w:cs="Times New Roman"/>
          <w:sz w:val="26"/>
          <w:szCs w:val="26"/>
        </w:rPr>
        <w:t xml:space="preserve"> de </w:t>
      </w:r>
      <w:proofErr w:type="spellStart"/>
      <w:r w:rsidRPr="002528E0">
        <w:rPr>
          <w:rFonts w:ascii="Times New Roman" w:hAnsi="Times New Roman" w:cs="Times New Roman"/>
          <w:sz w:val="26"/>
          <w:szCs w:val="26"/>
        </w:rPr>
        <w:t>decontare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Suprafețele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afectate</w:t>
      </w:r>
      <w:proofErr w:type="spellEnd"/>
      <w:r w:rsidRPr="002528E0">
        <w:rPr>
          <w:rFonts w:ascii="Times New Roman" w:hAnsi="Times New Roman" w:cs="Times New Roman"/>
          <w:sz w:val="26"/>
          <w:szCs w:val="26"/>
        </w:rPr>
        <w:t xml:space="preserve"> de </w:t>
      </w:r>
      <w:proofErr w:type="spellStart"/>
      <w:r w:rsidRPr="002528E0">
        <w:rPr>
          <w:rFonts w:ascii="Times New Roman" w:hAnsi="Times New Roman" w:cs="Times New Roman"/>
          <w:sz w:val="26"/>
          <w:szCs w:val="26"/>
        </w:rPr>
        <w:t>lucrările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executate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pe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traseele</w:t>
      </w:r>
      <w:proofErr w:type="spellEnd"/>
      <w:r w:rsidRPr="002528E0">
        <w:rPr>
          <w:rFonts w:ascii="Times New Roman" w:hAnsi="Times New Roman" w:cs="Times New Roman"/>
          <w:sz w:val="26"/>
          <w:szCs w:val="26"/>
        </w:rPr>
        <w:t xml:space="preserve"> de transport agent </w:t>
      </w:r>
      <w:proofErr w:type="spellStart"/>
      <w:r w:rsidRPr="002528E0">
        <w:rPr>
          <w:rFonts w:ascii="Times New Roman" w:hAnsi="Times New Roman" w:cs="Times New Roman"/>
          <w:sz w:val="26"/>
          <w:szCs w:val="26"/>
        </w:rPr>
        <w:t>secundar</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sunt</w:t>
      </w:r>
      <w:proofErr w:type="spellEnd"/>
      <w:r w:rsidRPr="002528E0">
        <w:rPr>
          <w:rFonts w:ascii="Times New Roman" w:hAnsi="Times New Roman" w:cs="Times New Roman"/>
          <w:sz w:val="26"/>
          <w:szCs w:val="26"/>
        </w:rPr>
        <w:t xml:space="preserve"> de </w:t>
      </w:r>
      <w:proofErr w:type="spellStart"/>
      <w:r w:rsidRPr="002528E0">
        <w:rPr>
          <w:rFonts w:ascii="Times New Roman" w:hAnsi="Times New Roman" w:cs="Times New Roman"/>
          <w:sz w:val="26"/>
          <w:szCs w:val="26"/>
        </w:rPr>
        <w:t>cca</w:t>
      </w:r>
      <w:proofErr w:type="spellEnd"/>
      <w:r w:rsidRPr="002528E0">
        <w:rPr>
          <w:rFonts w:ascii="Times New Roman" w:hAnsi="Times New Roman" w:cs="Times New Roman"/>
          <w:sz w:val="26"/>
          <w:szCs w:val="26"/>
        </w:rPr>
        <w:t xml:space="preserve">. 1.859,00 m </w:t>
      </w:r>
      <w:proofErr w:type="gramStart"/>
      <w:r w:rsidRPr="002528E0">
        <w:rPr>
          <w:rFonts w:ascii="Times New Roman" w:hAnsi="Times New Roman" w:cs="Times New Roman"/>
          <w:sz w:val="26"/>
          <w:szCs w:val="26"/>
        </w:rPr>
        <w:t>2 .</w:t>
      </w:r>
      <w:proofErr w:type="gram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Pozarea</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rețelelor</w:t>
      </w:r>
      <w:proofErr w:type="spellEnd"/>
      <w:r w:rsidRPr="002528E0">
        <w:rPr>
          <w:rFonts w:ascii="Times New Roman" w:hAnsi="Times New Roman" w:cs="Times New Roman"/>
          <w:sz w:val="26"/>
          <w:szCs w:val="26"/>
        </w:rPr>
        <w:t xml:space="preserve"> de </w:t>
      </w:r>
      <w:proofErr w:type="spellStart"/>
      <w:r w:rsidRPr="002528E0">
        <w:rPr>
          <w:rFonts w:ascii="Times New Roman" w:hAnsi="Times New Roman" w:cs="Times New Roman"/>
          <w:sz w:val="26"/>
          <w:szCs w:val="26"/>
        </w:rPr>
        <w:t>interconectare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şi</w:t>
      </w:r>
      <w:proofErr w:type="spellEnd"/>
      <w:r w:rsidRPr="002528E0">
        <w:rPr>
          <w:rFonts w:ascii="Times New Roman" w:hAnsi="Times New Roman" w:cs="Times New Roman"/>
          <w:sz w:val="26"/>
          <w:szCs w:val="26"/>
        </w:rPr>
        <w:t xml:space="preserve"> de </w:t>
      </w:r>
      <w:proofErr w:type="spellStart"/>
      <w:r w:rsidRPr="002528E0">
        <w:rPr>
          <w:rFonts w:ascii="Times New Roman" w:hAnsi="Times New Roman" w:cs="Times New Roman"/>
          <w:sz w:val="26"/>
          <w:szCs w:val="26"/>
        </w:rPr>
        <w:t>distribuţie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este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stabilită</w:t>
      </w:r>
      <w:proofErr w:type="spellEnd"/>
      <w:r w:rsidRPr="002528E0">
        <w:rPr>
          <w:rFonts w:ascii="Times New Roman" w:hAnsi="Times New Roman" w:cs="Times New Roman"/>
          <w:sz w:val="26"/>
          <w:szCs w:val="26"/>
        </w:rPr>
        <w:t xml:space="preserve"> la o </w:t>
      </w:r>
      <w:proofErr w:type="spellStart"/>
      <w:r w:rsidRPr="002528E0">
        <w:rPr>
          <w:rFonts w:ascii="Times New Roman" w:hAnsi="Times New Roman" w:cs="Times New Roman"/>
          <w:sz w:val="26"/>
          <w:szCs w:val="26"/>
        </w:rPr>
        <w:t>adâncime</w:t>
      </w:r>
      <w:proofErr w:type="spellEnd"/>
      <w:r w:rsidRPr="002528E0">
        <w:rPr>
          <w:rFonts w:ascii="Times New Roman" w:hAnsi="Times New Roman" w:cs="Times New Roman"/>
          <w:sz w:val="26"/>
          <w:szCs w:val="26"/>
        </w:rPr>
        <w:t xml:space="preserve"> de </w:t>
      </w:r>
      <w:proofErr w:type="spellStart"/>
      <w:r w:rsidRPr="002528E0">
        <w:rPr>
          <w:rFonts w:ascii="Times New Roman" w:hAnsi="Times New Roman" w:cs="Times New Roman"/>
          <w:sz w:val="26"/>
          <w:szCs w:val="26"/>
        </w:rPr>
        <w:t>acoperire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cuprinse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între</w:t>
      </w:r>
      <w:proofErr w:type="spellEnd"/>
      <w:r w:rsidRPr="002528E0">
        <w:rPr>
          <w:rFonts w:ascii="Times New Roman" w:hAnsi="Times New Roman" w:cs="Times New Roman"/>
          <w:sz w:val="26"/>
          <w:szCs w:val="26"/>
        </w:rPr>
        <w:t xml:space="preserve"> 0</w:t>
      </w:r>
      <w:proofErr w:type="gramStart"/>
      <w:r w:rsidRPr="002528E0">
        <w:rPr>
          <w:rFonts w:ascii="Times New Roman" w:hAnsi="Times New Roman" w:cs="Times New Roman"/>
          <w:sz w:val="26"/>
          <w:szCs w:val="26"/>
        </w:rPr>
        <w:t>,80</w:t>
      </w:r>
      <w:proofErr w:type="gram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și</w:t>
      </w:r>
      <w:proofErr w:type="spellEnd"/>
      <w:r w:rsidRPr="002528E0">
        <w:rPr>
          <w:rFonts w:ascii="Times New Roman" w:hAnsi="Times New Roman" w:cs="Times New Roman"/>
          <w:sz w:val="26"/>
          <w:szCs w:val="26"/>
        </w:rPr>
        <w:t xml:space="preserve"> 2,00 m de la </w:t>
      </w:r>
      <w:proofErr w:type="spellStart"/>
      <w:r w:rsidRPr="002528E0">
        <w:rPr>
          <w:rFonts w:ascii="Times New Roman" w:hAnsi="Times New Roman" w:cs="Times New Roman"/>
          <w:sz w:val="26"/>
          <w:szCs w:val="26"/>
        </w:rPr>
        <w:t>cota</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terenului</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În</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situația</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în</w:t>
      </w:r>
      <w:proofErr w:type="spellEnd"/>
      <w:r w:rsidRPr="002528E0">
        <w:rPr>
          <w:rFonts w:ascii="Times New Roman" w:hAnsi="Times New Roman" w:cs="Times New Roman"/>
          <w:sz w:val="26"/>
          <w:szCs w:val="26"/>
        </w:rPr>
        <w:t xml:space="preserve"> care </w:t>
      </w:r>
      <w:proofErr w:type="spellStart"/>
      <w:r w:rsidRPr="002528E0">
        <w:rPr>
          <w:rFonts w:ascii="Times New Roman" w:hAnsi="Times New Roman" w:cs="Times New Roman"/>
          <w:sz w:val="26"/>
          <w:szCs w:val="26"/>
        </w:rPr>
        <w:t>terenul</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aparține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domeniului</w:t>
      </w:r>
      <w:proofErr w:type="spellEnd"/>
      <w:r w:rsidRPr="002528E0">
        <w:rPr>
          <w:rFonts w:ascii="Times New Roman" w:hAnsi="Times New Roman" w:cs="Times New Roman"/>
          <w:sz w:val="26"/>
          <w:szCs w:val="26"/>
        </w:rPr>
        <w:t xml:space="preserve"> public, </w:t>
      </w:r>
      <w:proofErr w:type="spellStart"/>
      <w:r w:rsidRPr="002528E0">
        <w:rPr>
          <w:rFonts w:ascii="Times New Roman" w:hAnsi="Times New Roman" w:cs="Times New Roman"/>
          <w:sz w:val="26"/>
          <w:szCs w:val="26"/>
        </w:rPr>
        <w:t>rețelele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termice</w:t>
      </w:r>
      <w:proofErr w:type="spellEnd"/>
      <w:r w:rsidRPr="002528E0">
        <w:rPr>
          <w:rFonts w:ascii="Times New Roman" w:hAnsi="Times New Roman" w:cs="Times New Roman"/>
          <w:sz w:val="26"/>
          <w:szCs w:val="26"/>
        </w:rPr>
        <w:t xml:space="preserve"> de </w:t>
      </w:r>
      <w:proofErr w:type="spellStart"/>
      <w:r w:rsidRPr="002528E0">
        <w:rPr>
          <w:rFonts w:ascii="Times New Roman" w:hAnsi="Times New Roman" w:cs="Times New Roman"/>
          <w:sz w:val="26"/>
          <w:szCs w:val="26"/>
        </w:rPr>
        <w:t>distribuție</w:t>
      </w:r>
      <w:proofErr w:type="spellEnd"/>
      <w:r w:rsidRPr="002528E0">
        <w:rPr>
          <w:rFonts w:ascii="Times New Roman" w:hAnsi="Times New Roman" w:cs="Times New Roman"/>
          <w:sz w:val="26"/>
          <w:szCs w:val="26"/>
        </w:rPr>
        <w:t xml:space="preserve"> se </w:t>
      </w:r>
      <w:proofErr w:type="spellStart"/>
      <w:r w:rsidRPr="002528E0">
        <w:rPr>
          <w:rFonts w:ascii="Times New Roman" w:hAnsi="Times New Roman" w:cs="Times New Roman"/>
          <w:sz w:val="26"/>
          <w:szCs w:val="26"/>
        </w:rPr>
        <w:t>vor</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realiza</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pe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amplasamentul</w:t>
      </w:r>
      <w:proofErr w:type="spellEnd"/>
      <w:r w:rsidRPr="002528E0">
        <w:rPr>
          <w:rFonts w:ascii="Times New Roman" w:hAnsi="Times New Roman" w:cs="Times New Roman"/>
          <w:sz w:val="26"/>
          <w:szCs w:val="26"/>
        </w:rPr>
        <w:t xml:space="preserve"> actual. </w:t>
      </w:r>
      <w:proofErr w:type="spellStart"/>
      <w:r w:rsidRPr="002528E0">
        <w:rPr>
          <w:rFonts w:ascii="Times New Roman" w:hAnsi="Times New Roman" w:cs="Times New Roman"/>
          <w:sz w:val="26"/>
          <w:szCs w:val="26"/>
        </w:rPr>
        <w:t>Dacă</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acestea</w:t>
      </w:r>
      <w:proofErr w:type="spellEnd"/>
      <w:r w:rsidRPr="002528E0">
        <w:rPr>
          <w:rFonts w:ascii="Times New Roman" w:hAnsi="Times New Roman" w:cs="Times New Roman"/>
          <w:sz w:val="26"/>
          <w:szCs w:val="26"/>
        </w:rPr>
        <w:t xml:space="preserve"> se </w:t>
      </w:r>
      <w:proofErr w:type="spellStart"/>
      <w:r w:rsidRPr="002528E0">
        <w:rPr>
          <w:rFonts w:ascii="Times New Roman" w:hAnsi="Times New Roman" w:cs="Times New Roman"/>
          <w:sz w:val="26"/>
          <w:szCs w:val="26"/>
        </w:rPr>
        <w:t>află</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pe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domeniu</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privat</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vor</w:t>
      </w:r>
      <w:proofErr w:type="spellEnd"/>
      <w:r w:rsidRPr="002528E0">
        <w:rPr>
          <w:rFonts w:ascii="Times New Roman" w:hAnsi="Times New Roman" w:cs="Times New Roman"/>
          <w:sz w:val="26"/>
          <w:szCs w:val="26"/>
        </w:rPr>
        <w:t xml:space="preserve"> fi relocate </w:t>
      </w:r>
      <w:proofErr w:type="spellStart"/>
      <w:r w:rsidRPr="002528E0">
        <w:rPr>
          <w:rFonts w:ascii="Times New Roman" w:hAnsi="Times New Roman" w:cs="Times New Roman"/>
          <w:sz w:val="26"/>
          <w:szCs w:val="26"/>
        </w:rPr>
        <w:t>pe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domeniul</w:t>
      </w:r>
      <w:proofErr w:type="spellEnd"/>
      <w:r w:rsidRPr="002528E0">
        <w:rPr>
          <w:rFonts w:ascii="Times New Roman" w:hAnsi="Times New Roman" w:cs="Times New Roman"/>
          <w:sz w:val="26"/>
          <w:szCs w:val="26"/>
        </w:rPr>
        <w:t xml:space="preserve"> public. </w:t>
      </w:r>
      <w:proofErr w:type="spellStart"/>
      <w:proofErr w:type="gramStart"/>
      <w:r w:rsidRPr="002528E0">
        <w:rPr>
          <w:rFonts w:ascii="Times New Roman" w:hAnsi="Times New Roman" w:cs="Times New Roman"/>
          <w:sz w:val="26"/>
          <w:szCs w:val="26"/>
        </w:rPr>
        <w:t>Rețelele</w:t>
      </w:r>
      <w:proofErr w:type="spellEnd"/>
      <w:r w:rsidRPr="002528E0">
        <w:rPr>
          <w:rFonts w:ascii="Times New Roman" w:hAnsi="Times New Roman" w:cs="Times New Roman"/>
          <w:sz w:val="26"/>
          <w:szCs w:val="26"/>
        </w:rPr>
        <w:t xml:space="preserve"> de </w:t>
      </w:r>
      <w:proofErr w:type="spellStart"/>
      <w:r w:rsidRPr="002528E0">
        <w:rPr>
          <w:rFonts w:ascii="Times New Roman" w:hAnsi="Times New Roman" w:cs="Times New Roman"/>
          <w:sz w:val="26"/>
          <w:szCs w:val="26"/>
        </w:rPr>
        <w:t>distribuție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pozate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suprateran</w:t>
      </w:r>
      <w:proofErr w:type="spellEnd"/>
      <w:r w:rsidRPr="002528E0">
        <w:rPr>
          <w:rFonts w:ascii="Times New Roman" w:hAnsi="Times New Roman" w:cs="Times New Roman"/>
          <w:sz w:val="26"/>
          <w:szCs w:val="26"/>
        </w:rPr>
        <w:t xml:space="preserve"> se </w:t>
      </w:r>
      <w:proofErr w:type="spellStart"/>
      <w:r w:rsidRPr="002528E0">
        <w:rPr>
          <w:rFonts w:ascii="Times New Roman" w:hAnsi="Times New Roman" w:cs="Times New Roman"/>
          <w:sz w:val="26"/>
          <w:szCs w:val="26"/>
        </w:rPr>
        <w:t>vor</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reloca</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în</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subteran</w:t>
      </w:r>
      <w:proofErr w:type="spellEnd"/>
      <w:r w:rsidRPr="002528E0">
        <w:rPr>
          <w:rFonts w:ascii="Times New Roman" w:hAnsi="Times New Roman" w:cs="Times New Roman"/>
          <w:sz w:val="26"/>
          <w:szCs w:val="26"/>
        </w:rPr>
        <w:t>.</w:t>
      </w:r>
      <w:proofErr w:type="gramEnd"/>
      <w:r w:rsidRPr="002528E0">
        <w:rPr>
          <w:rFonts w:ascii="Times New Roman" w:hAnsi="Times New Roman" w:cs="Times New Roman"/>
          <w:sz w:val="26"/>
          <w:szCs w:val="26"/>
        </w:rPr>
        <w:t xml:space="preserve"> Din </w:t>
      </w:r>
      <w:proofErr w:type="spellStart"/>
      <w:r w:rsidRPr="002528E0">
        <w:rPr>
          <w:rFonts w:ascii="Times New Roman" w:hAnsi="Times New Roman" w:cs="Times New Roman"/>
          <w:sz w:val="26"/>
          <w:szCs w:val="26"/>
        </w:rPr>
        <w:t>punct</w:t>
      </w:r>
      <w:proofErr w:type="spellEnd"/>
      <w:r w:rsidRPr="002528E0">
        <w:rPr>
          <w:rFonts w:ascii="Times New Roman" w:hAnsi="Times New Roman" w:cs="Times New Roman"/>
          <w:sz w:val="26"/>
          <w:szCs w:val="26"/>
        </w:rPr>
        <w:t xml:space="preserve"> de </w:t>
      </w:r>
      <w:proofErr w:type="spellStart"/>
      <w:r w:rsidRPr="002528E0">
        <w:rPr>
          <w:rFonts w:ascii="Times New Roman" w:hAnsi="Times New Roman" w:cs="Times New Roman"/>
          <w:sz w:val="26"/>
          <w:szCs w:val="26"/>
        </w:rPr>
        <w:t>vedere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construcții-montaj</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sunt</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prevăzute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următoarele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lucrări</w:t>
      </w:r>
      <w:proofErr w:type="spellEnd"/>
      <w:r w:rsidRPr="002528E0">
        <w:rPr>
          <w:rFonts w:ascii="Times New Roman" w:hAnsi="Times New Roman" w:cs="Times New Roman"/>
          <w:sz w:val="26"/>
          <w:szCs w:val="26"/>
        </w:rPr>
        <w:t xml:space="preserve">: - </w:t>
      </w:r>
      <w:proofErr w:type="spellStart"/>
      <w:r w:rsidRPr="002528E0">
        <w:rPr>
          <w:rFonts w:ascii="Times New Roman" w:hAnsi="Times New Roman" w:cs="Times New Roman"/>
          <w:sz w:val="26"/>
          <w:szCs w:val="26"/>
        </w:rPr>
        <w:t>decopertarea</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terenului</w:t>
      </w:r>
      <w:proofErr w:type="spellEnd"/>
      <w:r w:rsidRPr="002528E0">
        <w:rPr>
          <w:rFonts w:ascii="Times New Roman" w:hAnsi="Times New Roman" w:cs="Times New Roman"/>
          <w:sz w:val="26"/>
          <w:szCs w:val="26"/>
        </w:rPr>
        <w:t xml:space="preserve">, a </w:t>
      </w:r>
      <w:proofErr w:type="spellStart"/>
      <w:r w:rsidRPr="002528E0">
        <w:rPr>
          <w:rFonts w:ascii="Times New Roman" w:hAnsi="Times New Roman" w:cs="Times New Roman"/>
          <w:sz w:val="26"/>
          <w:szCs w:val="26"/>
        </w:rPr>
        <w:t>canalelor</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și</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căminelor</w:t>
      </w:r>
      <w:proofErr w:type="spellEnd"/>
      <w:r w:rsidRPr="002528E0">
        <w:rPr>
          <w:rFonts w:ascii="Times New Roman" w:hAnsi="Times New Roman" w:cs="Times New Roman"/>
          <w:sz w:val="26"/>
          <w:szCs w:val="26"/>
        </w:rPr>
        <w:t xml:space="preserve"> de </w:t>
      </w:r>
      <w:proofErr w:type="spellStart"/>
      <w:r w:rsidRPr="002528E0">
        <w:rPr>
          <w:rFonts w:ascii="Times New Roman" w:hAnsi="Times New Roman" w:cs="Times New Roman"/>
          <w:sz w:val="26"/>
          <w:szCs w:val="26"/>
        </w:rPr>
        <w:t>racord</w:t>
      </w:r>
      <w:proofErr w:type="spellEnd"/>
      <w:r w:rsidRPr="002528E0">
        <w:rPr>
          <w:rFonts w:ascii="Times New Roman" w:hAnsi="Times New Roman" w:cs="Times New Roman"/>
          <w:sz w:val="26"/>
          <w:szCs w:val="26"/>
        </w:rPr>
        <w:t xml:space="preserve"> din </w:t>
      </w:r>
      <w:proofErr w:type="spellStart"/>
      <w:r w:rsidRPr="002528E0">
        <w:rPr>
          <w:rFonts w:ascii="Times New Roman" w:hAnsi="Times New Roman" w:cs="Times New Roman"/>
          <w:sz w:val="26"/>
          <w:szCs w:val="26"/>
        </w:rPr>
        <w:t>beton</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armat</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existente</w:t>
      </w:r>
      <w:proofErr w:type="spellEnd"/>
      <w:r w:rsidRPr="002528E0">
        <w:rPr>
          <w:rFonts w:ascii="Times New Roman" w:hAnsi="Times New Roman" w:cs="Times New Roman"/>
          <w:sz w:val="26"/>
          <w:szCs w:val="26"/>
        </w:rPr>
        <w:t xml:space="preserve"> - </w:t>
      </w:r>
      <w:proofErr w:type="spellStart"/>
      <w:r w:rsidRPr="002528E0">
        <w:rPr>
          <w:rFonts w:ascii="Times New Roman" w:hAnsi="Times New Roman" w:cs="Times New Roman"/>
          <w:sz w:val="26"/>
          <w:szCs w:val="26"/>
        </w:rPr>
        <w:t>demontarea</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conductelor</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existente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în</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canalele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termice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inclusiv</w:t>
      </w:r>
      <w:proofErr w:type="spellEnd"/>
      <w:r w:rsidRPr="002528E0">
        <w:rPr>
          <w:rFonts w:ascii="Times New Roman" w:hAnsi="Times New Roman" w:cs="Times New Roman"/>
          <w:sz w:val="26"/>
          <w:szCs w:val="26"/>
        </w:rPr>
        <w:t xml:space="preserve"> a </w:t>
      </w:r>
      <w:proofErr w:type="spellStart"/>
      <w:r w:rsidRPr="002528E0">
        <w:rPr>
          <w:rFonts w:ascii="Times New Roman" w:hAnsi="Times New Roman" w:cs="Times New Roman"/>
          <w:sz w:val="26"/>
          <w:szCs w:val="26"/>
        </w:rPr>
        <w:t>suporturilor</w:t>
      </w:r>
      <w:proofErr w:type="spellEnd"/>
      <w:r w:rsidRPr="002528E0">
        <w:rPr>
          <w:rFonts w:ascii="Times New Roman" w:hAnsi="Times New Roman" w:cs="Times New Roman"/>
          <w:sz w:val="26"/>
          <w:szCs w:val="26"/>
        </w:rPr>
        <w:t xml:space="preserve">), a </w:t>
      </w:r>
      <w:proofErr w:type="spellStart"/>
      <w:r w:rsidRPr="002528E0">
        <w:rPr>
          <w:rFonts w:ascii="Times New Roman" w:hAnsi="Times New Roman" w:cs="Times New Roman"/>
          <w:sz w:val="26"/>
          <w:szCs w:val="26"/>
        </w:rPr>
        <w:t>vanelor</w:t>
      </w:r>
      <w:proofErr w:type="spellEnd"/>
      <w:r w:rsidRPr="002528E0">
        <w:rPr>
          <w:rFonts w:ascii="Times New Roman" w:hAnsi="Times New Roman" w:cs="Times New Roman"/>
          <w:sz w:val="26"/>
          <w:szCs w:val="26"/>
        </w:rPr>
        <w:t xml:space="preserve"> de </w:t>
      </w:r>
      <w:proofErr w:type="spellStart"/>
      <w:r w:rsidRPr="002528E0">
        <w:rPr>
          <w:rFonts w:ascii="Times New Roman" w:hAnsi="Times New Roman" w:cs="Times New Roman"/>
          <w:sz w:val="26"/>
          <w:szCs w:val="26"/>
        </w:rPr>
        <w:t>secţionare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şi</w:t>
      </w:r>
      <w:proofErr w:type="spellEnd"/>
      <w:r w:rsidRPr="002528E0">
        <w:rPr>
          <w:rFonts w:ascii="Times New Roman" w:hAnsi="Times New Roman" w:cs="Times New Roman"/>
          <w:sz w:val="26"/>
          <w:szCs w:val="26"/>
        </w:rPr>
        <w:t xml:space="preserve"> de </w:t>
      </w:r>
      <w:proofErr w:type="spellStart"/>
      <w:r w:rsidRPr="002528E0">
        <w:rPr>
          <w:rFonts w:ascii="Times New Roman" w:hAnsi="Times New Roman" w:cs="Times New Roman"/>
          <w:sz w:val="26"/>
          <w:szCs w:val="26"/>
        </w:rPr>
        <w:t>golire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aerisire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clasice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pozate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în</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căminele</w:t>
      </w:r>
      <w:proofErr w:type="spellEnd"/>
      <w:r w:rsidRPr="002528E0">
        <w:rPr>
          <w:rFonts w:ascii="Times New Roman" w:hAnsi="Times New Roman" w:cs="Times New Roman"/>
          <w:sz w:val="26"/>
          <w:szCs w:val="26"/>
        </w:rPr>
        <w:t xml:space="preserve"> de </w:t>
      </w:r>
      <w:proofErr w:type="spellStart"/>
      <w:r w:rsidRPr="002528E0">
        <w:rPr>
          <w:rFonts w:ascii="Times New Roman" w:hAnsi="Times New Roman" w:cs="Times New Roman"/>
          <w:sz w:val="26"/>
          <w:szCs w:val="26"/>
        </w:rPr>
        <w:t>racord</w:t>
      </w:r>
      <w:proofErr w:type="spellEnd"/>
      <w:r w:rsidRPr="002528E0">
        <w:rPr>
          <w:rFonts w:ascii="Times New Roman" w:hAnsi="Times New Roman" w:cs="Times New Roman"/>
          <w:sz w:val="26"/>
          <w:szCs w:val="26"/>
        </w:rPr>
        <w:t xml:space="preserve"> - </w:t>
      </w:r>
      <w:proofErr w:type="spellStart"/>
      <w:r w:rsidRPr="002528E0">
        <w:rPr>
          <w:rFonts w:ascii="Times New Roman" w:hAnsi="Times New Roman" w:cs="Times New Roman"/>
          <w:sz w:val="26"/>
          <w:szCs w:val="26"/>
        </w:rPr>
        <w:t>executarea</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unui</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şanţ</w:t>
      </w:r>
      <w:proofErr w:type="spellEnd"/>
      <w:r w:rsidRPr="002528E0">
        <w:rPr>
          <w:rFonts w:ascii="Times New Roman" w:hAnsi="Times New Roman" w:cs="Times New Roman"/>
          <w:sz w:val="26"/>
          <w:szCs w:val="26"/>
        </w:rPr>
        <w:t xml:space="preserve"> la </w:t>
      </w:r>
      <w:proofErr w:type="spellStart"/>
      <w:r w:rsidRPr="002528E0">
        <w:rPr>
          <w:rFonts w:ascii="Times New Roman" w:hAnsi="Times New Roman" w:cs="Times New Roman"/>
          <w:sz w:val="26"/>
          <w:szCs w:val="26"/>
        </w:rPr>
        <w:t>dimensiunile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cerute</w:t>
      </w:r>
      <w:proofErr w:type="spellEnd"/>
      <w:r w:rsidRPr="002528E0">
        <w:rPr>
          <w:rFonts w:ascii="Times New Roman" w:hAnsi="Times New Roman" w:cs="Times New Roman"/>
          <w:sz w:val="26"/>
          <w:szCs w:val="26"/>
        </w:rPr>
        <w:t xml:space="preserve"> de </w:t>
      </w:r>
      <w:proofErr w:type="spellStart"/>
      <w:r w:rsidRPr="002528E0">
        <w:rPr>
          <w:rFonts w:ascii="Times New Roman" w:hAnsi="Times New Roman" w:cs="Times New Roman"/>
          <w:sz w:val="26"/>
          <w:szCs w:val="26"/>
        </w:rPr>
        <w:t>noile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conducte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preizolate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și</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realizarea</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unui</w:t>
      </w:r>
      <w:proofErr w:type="spellEnd"/>
      <w:r w:rsidRPr="002528E0">
        <w:rPr>
          <w:rFonts w:ascii="Times New Roman" w:hAnsi="Times New Roman" w:cs="Times New Roman"/>
          <w:sz w:val="26"/>
          <w:szCs w:val="26"/>
        </w:rPr>
        <w:t xml:space="preserve"> pat de </w:t>
      </w:r>
      <w:proofErr w:type="spellStart"/>
      <w:r w:rsidRPr="002528E0">
        <w:rPr>
          <w:rFonts w:ascii="Times New Roman" w:hAnsi="Times New Roman" w:cs="Times New Roman"/>
          <w:sz w:val="26"/>
          <w:szCs w:val="26"/>
        </w:rPr>
        <w:t>nisip</w:t>
      </w:r>
      <w:proofErr w:type="spellEnd"/>
      <w:r w:rsidRPr="002528E0">
        <w:rPr>
          <w:rFonts w:ascii="Times New Roman" w:hAnsi="Times New Roman" w:cs="Times New Roman"/>
          <w:sz w:val="26"/>
          <w:szCs w:val="26"/>
        </w:rPr>
        <w:t xml:space="preserve"> - </w:t>
      </w:r>
      <w:proofErr w:type="spellStart"/>
      <w:r w:rsidRPr="002528E0">
        <w:rPr>
          <w:rFonts w:ascii="Times New Roman" w:hAnsi="Times New Roman" w:cs="Times New Roman"/>
          <w:sz w:val="26"/>
          <w:szCs w:val="26"/>
        </w:rPr>
        <w:t>montarea</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conductelor</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noi</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preizolate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în</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noile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şanţuri</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şi</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în</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canalele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existente</w:t>
      </w:r>
      <w:proofErr w:type="spellEnd"/>
      <w:r w:rsidRPr="002528E0">
        <w:rPr>
          <w:rFonts w:ascii="Times New Roman" w:hAnsi="Times New Roman" w:cs="Times New Roman"/>
          <w:sz w:val="26"/>
          <w:szCs w:val="26"/>
        </w:rPr>
        <w:t xml:space="preserve">, a </w:t>
      </w:r>
      <w:proofErr w:type="spellStart"/>
      <w:r w:rsidRPr="002528E0">
        <w:rPr>
          <w:rFonts w:ascii="Times New Roman" w:hAnsi="Times New Roman" w:cs="Times New Roman"/>
          <w:sz w:val="26"/>
          <w:szCs w:val="26"/>
        </w:rPr>
        <w:t>punctelor</w:t>
      </w:r>
      <w:proofErr w:type="spellEnd"/>
      <w:r w:rsidRPr="002528E0">
        <w:rPr>
          <w:rFonts w:ascii="Times New Roman" w:hAnsi="Times New Roman" w:cs="Times New Roman"/>
          <w:sz w:val="26"/>
          <w:szCs w:val="26"/>
        </w:rPr>
        <w:t xml:space="preserve"> fixe </w:t>
      </w:r>
      <w:proofErr w:type="spellStart"/>
      <w:r w:rsidRPr="002528E0">
        <w:rPr>
          <w:rFonts w:ascii="Times New Roman" w:hAnsi="Times New Roman" w:cs="Times New Roman"/>
          <w:sz w:val="26"/>
          <w:szCs w:val="26"/>
        </w:rPr>
        <w:t>preizolate</w:t>
      </w:r>
      <w:proofErr w:type="spellEnd"/>
      <w:r w:rsidRPr="002528E0">
        <w:rPr>
          <w:rFonts w:ascii="Times New Roman" w:hAnsi="Times New Roman" w:cs="Times New Roman"/>
          <w:sz w:val="26"/>
          <w:szCs w:val="26"/>
        </w:rPr>
        <w:t xml:space="preserve">, cu </w:t>
      </w:r>
      <w:proofErr w:type="spellStart"/>
      <w:r w:rsidRPr="002528E0">
        <w:rPr>
          <w:rFonts w:ascii="Times New Roman" w:hAnsi="Times New Roman" w:cs="Times New Roman"/>
          <w:sz w:val="26"/>
          <w:szCs w:val="26"/>
        </w:rPr>
        <w:t>realizarea</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corespunzătoare</w:t>
      </w:r>
      <w:proofErr w:type="spellEnd"/>
      <w:r w:rsidRPr="002528E0">
        <w:rPr>
          <w:rFonts w:ascii="Times New Roman" w:hAnsi="Times New Roman" w:cs="Times New Roman"/>
          <w:sz w:val="26"/>
          <w:szCs w:val="26"/>
        </w:rPr>
        <w:t xml:space="preserve"> a </w:t>
      </w:r>
      <w:proofErr w:type="spellStart"/>
      <w:r w:rsidRPr="002528E0">
        <w:rPr>
          <w:rFonts w:ascii="Times New Roman" w:hAnsi="Times New Roman" w:cs="Times New Roman"/>
          <w:sz w:val="26"/>
          <w:szCs w:val="26"/>
        </w:rPr>
        <w:t>pantelor</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conductelor</w:t>
      </w:r>
      <w:proofErr w:type="spellEnd"/>
      <w:r w:rsidRPr="002528E0">
        <w:rPr>
          <w:rFonts w:ascii="Times New Roman" w:hAnsi="Times New Roman" w:cs="Times New Roman"/>
          <w:sz w:val="26"/>
          <w:szCs w:val="26"/>
        </w:rPr>
        <w:t xml:space="preserve"> - </w:t>
      </w:r>
      <w:proofErr w:type="spellStart"/>
      <w:r w:rsidRPr="002528E0">
        <w:rPr>
          <w:rFonts w:ascii="Times New Roman" w:hAnsi="Times New Roman" w:cs="Times New Roman"/>
          <w:sz w:val="26"/>
          <w:szCs w:val="26"/>
        </w:rPr>
        <w:t>realizarea</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spălării</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hidraulice</w:t>
      </w:r>
      <w:proofErr w:type="spellEnd"/>
      <w:r w:rsidRPr="002528E0">
        <w:rPr>
          <w:rFonts w:ascii="Times New Roman" w:hAnsi="Times New Roman" w:cs="Times New Roman"/>
          <w:sz w:val="26"/>
          <w:szCs w:val="26"/>
        </w:rPr>
        <w:t xml:space="preserve">, a </w:t>
      </w:r>
      <w:proofErr w:type="spellStart"/>
      <w:r w:rsidRPr="002528E0">
        <w:rPr>
          <w:rFonts w:ascii="Times New Roman" w:hAnsi="Times New Roman" w:cs="Times New Roman"/>
          <w:sz w:val="26"/>
          <w:szCs w:val="26"/>
        </w:rPr>
        <w:t>probelor</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şi</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verificărilor</w:t>
      </w:r>
      <w:proofErr w:type="spellEnd"/>
      <w:r w:rsidRPr="002528E0">
        <w:rPr>
          <w:rFonts w:ascii="Times New Roman" w:hAnsi="Times New Roman" w:cs="Times New Roman"/>
          <w:sz w:val="26"/>
          <w:szCs w:val="26"/>
        </w:rPr>
        <w:t xml:space="preserve"> la </w:t>
      </w:r>
      <w:proofErr w:type="spellStart"/>
      <w:r w:rsidRPr="002528E0">
        <w:rPr>
          <w:rFonts w:ascii="Times New Roman" w:hAnsi="Times New Roman" w:cs="Times New Roman"/>
          <w:sz w:val="26"/>
          <w:szCs w:val="26"/>
        </w:rPr>
        <w:t>presiune</w:t>
      </w:r>
      <w:proofErr w:type="spellEnd"/>
      <w:r w:rsidRPr="002528E0">
        <w:rPr>
          <w:rFonts w:ascii="Times New Roman" w:hAnsi="Times New Roman" w:cs="Times New Roman"/>
          <w:sz w:val="26"/>
          <w:szCs w:val="26"/>
        </w:rPr>
        <w:t xml:space="preserve"> a </w:t>
      </w:r>
      <w:proofErr w:type="spellStart"/>
      <w:r w:rsidRPr="002528E0">
        <w:rPr>
          <w:rFonts w:ascii="Times New Roman" w:hAnsi="Times New Roman" w:cs="Times New Roman"/>
          <w:sz w:val="26"/>
          <w:szCs w:val="26"/>
        </w:rPr>
        <w:t>conductelor</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şi</w:t>
      </w:r>
      <w:proofErr w:type="spellEnd"/>
      <w:r w:rsidRPr="002528E0">
        <w:rPr>
          <w:rFonts w:ascii="Times New Roman" w:hAnsi="Times New Roman" w:cs="Times New Roman"/>
          <w:sz w:val="26"/>
          <w:szCs w:val="26"/>
        </w:rPr>
        <w:t xml:space="preserve"> a </w:t>
      </w:r>
      <w:proofErr w:type="spellStart"/>
      <w:r w:rsidRPr="002528E0">
        <w:rPr>
          <w:rFonts w:ascii="Times New Roman" w:hAnsi="Times New Roman" w:cs="Times New Roman"/>
          <w:sz w:val="26"/>
          <w:szCs w:val="26"/>
        </w:rPr>
        <w:t>probelor</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pentru</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sistemul</w:t>
      </w:r>
      <w:proofErr w:type="spellEnd"/>
      <w:r w:rsidRPr="002528E0">
        <w:rPr>
          <w:rFonts w:ascii="Times New Roman" w:hAnsi="Times New Roman" w:cs="Times New Roman"/>
          <w:sz w:val="26"/>
          <w:szCs w:val="26"/>
        </w:rPr>
        <w:t xml:space="preserve"> de </w:t>
      </w:r>
      <w:proofErr w:type="spellStart"/>
      <w:r w:rsidRPr="002528E0">
        <w:rPr>
          <w:rFonts w:ascii="Times New Roman" w:hAnsi="Times New Roman" w:cs="Times New Roman"/>
          <w:sz w:val="26"/>
          <w:szCs w:val="26"/>
        </w:rPr>
        <w:t>monitorizare</w:t>
      </w:r>
      <w:proofErr w:type="spellEnd"/>
      <w:r w:rsidRPr="002528E0">
        <w:rPr>
          <w:rFonts w:ascii="Times New Roman" w:hAnsi="Times New Roman" w:cs="Times New Roman"/>
          <w:sz w:val="26"/>
          <w:szCs w:val="26"/>
        </w:rPr>
        <w:t xml:space="preserve"> - </w:t>
      </w:r>
      <w:proofErr w:type="spellStart"/>
      <w:r w:rsidRPr="002528E0">
        <w:rPr>
          <w:rFonts w:ascii="Times New Roman" w:hAnsi="Times New Roman" w:cs="Times New Roman"/>
          <w:sz w:val="26"/>
          <w:szCs w:val="26"/>
        </w:rPr>
        <w:t>acoperirea</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conductelor</w:t>
      </w:r>
      <w:proofErr w:type="spellEnd"/>
      <w:r w:rsidRPr="002528E0">
        <w:rPr>
          <w:rFonts w:ascii="Times New Roman" w:hAnsi="Times New Roman" w:cs="Times New Roman"/>
          <w:sz w:val="26"/>
          <w:szCs w:val="26"/>
        </w:rPr>
        <w:t xml:space="preserve"> cu un </w:t>
      </w:r>
      <w:proofErr w:type="spellStart"/>
      <w:r w:rsidRPr="002528E0">
        <w:rPr>
          <w:rFonts w:ascii="Times New Roman" w:hAnsi="Times New Roman" w:cs="Times New Roman"/>
          <w:sz w:val="26"/>
          <w:szCs w:val="26"/>
        </w:rPr>
        <w:t>nou</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strat</w:t>
      </w:r>
      <w:proofErr w:type="spellEnd"/>
      <w:r w:rsidRPr="002528E0">
        <w:rPr>
          <w:rFonts w:ascii="Times New Roman" w:hAnsi="Times New Roman" w:cs="Times New Roman"/>
          <w:sz w:val="26"/>
          <w:szCs w:val="26"/>
        </w:rPr>
        <w:t xml:space="preserve"> de </w:t>
      </w:r>
      <w:proofErr w:type="spellStart"/>
      <w:r w:rsidRPr="002528E0">
        <w:rPr>
          <w:rFonts w:ascii="Times New Roman" w:hAnsi="Times New Roman" w:cs="Times New Roman"/>
          <w:sz w:val="26"/>
          <w:szCs w:val="26"/>
        </w:rPr>
        <w:t>nisip</w:t>
      </w:r>
      <w:proofErr w:type="spellEnd"/>
      <w:r w:rsidRPr="002528E0">
        <w:rPr>
          <w:rFonts w:ascii="Times New Roman" w:hAnsi="Times New Roman" w:cs="Times New Roman"/>
          <w:sz w:val="26"/>
          <w:szCs w:val="26"/>
        </w:rPr>
        <w:t xml:space="preserve"> - </w:t>
      </w:r>
      <w:proofErr w:type="spellStart"/>
      <w:r w:rsidRPr="002528E0">
        <w:rPr>
          <w:rFonts w:ascii="Times New Roman" w:hAnsi="Times New Roman" w:cs="Times New Roman"/>
          <w:sz w:val="26"/>
          <w:szCs w:val="26"/>
        </w:rPr>
        <w:t>umplerea</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șanțului</w:t>
      </w:r>
      <w:proofErr w:type="spellEnd"/>
      <w:r w:rsidRPr="002528E0">
        <w:rPr>
          <w:rFonts w:ascii="Times New Roman" w:hAnsi="Times New Roman" w:cs="Times New Roman"/>
          <w:sz w:val="26"/>
          <w:szCs w:val="26"/>
        </w:rPr>
        <w:t xml:space="preserve"> cu </w:t>
      </w:r>
      <w:proofErr w:type="spellStart"/>
      <w:r w:rsidRPr="002528E0">
        <w:rPr>
          <w:rFonts w:ascii="Times New Roman" w:hAnsi="Times New Roman" w:cs="Times New Roman"/>
          <w:sz w:val="26"/>
          <w:szCs w:val="26"/>
        </w:rPr>
        <w:t>balast</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compactat</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până</w:t>
      </w:r>
      <w:proofErr w:type="spellEnd"/>
      <w:r w:rsidRPr="002528E0">
        <w:rPr>
          <w:rFonts w:ascii="Times New Roman" w:hAnsi="Times New Roman" w:cs="Times New Roman"/>
          <w:sz w:val="26"/>
          <w:szCs w:val="26"/>
        </w:rPr>
        <w:t xml:space="preserve"> la </w:t>
      </w:r>
      <w:proofErr w:type="spellStart"/>
      <w:r w:rsidRPr="002528E0">
        <w:rPr>
          <w:rFonts w:ascii="Times New Roman" w:hAnsi="Times New Roman" w:cs="Times New Roman"/>
          <w:sz w:val="26"/>
          <w:szCs w:val="26"/>
        </w:rPr>
        <w:t>nivelul</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stabilit</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prin</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proiect</w:t>
      </w:r>
      <w:proofErr w:type="spellEnd"/>
      <w:r w:rsidRPr="002528E0">
        <w:rPr>
          <w:rFonts w:ascii="Times New Roman" w:hAnsi="Times New Roman" w:cs="Times New Roman"/>
          <w:sz w:val="26"/>
          <w:szCs w:val="26"/>
        </w:rPr>
        <w:t xml:space="preserve">, cu </w:t>
      </w:r>
      <w:proofErr w:type="spellStart"/>
      <w:r w:rsidRPr="002528E0">
        <w:rPr>
          <w:rFonts w:ascii="Times New Roman" w:hAnsi="Times New Roman" w:cs="Times New Roman"/>
          <w:sz w:val="26"/>
          <w:szCs w:val="26"/>
        </w:rPr>
        <w:t>respectarea</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tehnologiei</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specifice</w:t>
      </w:r>
      <w:proofErr w:type="spellEnd"/>
      <w:r w:rsidRPr="002528E0">
        <w:rPr>
          <w:rFonts w:ascii="Times New Roman" w:hAnsi="Times New Roman" w:cs="Times New Roman"/>
          <w:sz w:val="26"/>
          <w:szCs w:val="26"/>
        </w:rPr>
        <w:t xml:space="preserve"> - </w:t>
      </w:r>
      <w:proofErr w:type="spellStart"/>
      <w:r w:rsidRPr="002528E0">
        <w:rPr>
          <w:rFonts w:ascii="Times New Roman" w:hAnsi="Times New Roman" w:cs="Times New Roman"/>
          <w:sz w:val="26"/>
          <w:szCs w:val="26"/>
        </w:rPr>
        <w:t>realizarea</w:t>
      </w:r>
      <w:proofErr w:type="spellEnd"/>
      <w:r w:rsidRPr="002528E0">
        <w:rPr>
          <w:rFonts w:ascii="Times New Roman" w:hAnsi="Times New Roman" w:cs="Times New Roman"/>
          <w:sz w:val="26"/>
          <w:szCs w:val="26"/>
        </w:rPr>
        <w:t xml:space="preserve"> de </w:t>
      </w:r>
      <w:proofErr w:type="spellStart"/>
      <w:r w:rsidRPr="002528E0">
        <w:rPr>
          <w:rFonts w:ascii="Times New Roman" w:hAnsi="Times New Roman" w:cs="Times New Roman"/>
          <w:sz w:val="26"/>
          <w:szCs w:val="26"/>
        </w:rPr>
        <w:t>cămine</w:t>
      </w:r>
      <w:proofErr w:type="spellEnd"/>
      <w:r w:rsidRPr="002528E0">
        <w:rPr>
          <w:rFonts w:ascii="Times New Roman" w:hAnsi="Times New Roman" w:cs="Times New Roman"/>
          <w:sz w:val="26"/>
          <w:szCs w:val="26"/>
        </w:rPr>
        <w:t xml:space="preserve"> de </w:t>
      </w:r>
      <w:proofErr w:type="spellStart"/>
      <w:r w:rsidRPr="002528E0">
        <w:rPr>
          <w:rFonts w:ascii="Times New Roman" w:hAnsi="Times New Roman" w:cs="Times New Roman"/>
          <w:sz w:val="26"/>
          <w:szCs w:val="26"/>
        </w:rPr>
        <w:t>racord</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noi</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prevăzute</w:t>
      </w:r>
      <w:proofErr w:type="spellEnd"/>
      <w:r w:rsidRPr="002528E0">
        <w:rPr>
          <w:rFonts w:ascii="Times New Roman" w:hAnsi="Times New Roman" w:cs="Times New Roman"/>
          <w:sz w:val="26"/>
          <w:szCs w:val="26"/>
        </w:rPr>
        <w:t xml:space="preserve"> cu vane </w:t>
      </w:r>
      <w:proofErr w:type="spellStart"/>
      <w:r w:rsidRPr="002528E0">
        <w:rPr>
          <w:rFonts w:ascii="Times New Roman" w:hAnsi="Times New Roman" w:cs="Times New Roman"/>
          <w:sz w:val="26"/>
          <w:szCs w:val="26"/>
        </w:rPr>
        <w:t>preizolate</w:t>
      </w:r>
      <w:proofErr w:type="spellEnd"/>
      <w:r w:rsidRPr="002528E0">
        <w:rPr>
          <w:rFonts w:ascii="Times New Roman" w:hAnsi="Times New Roman" w:cs="Times New Roman"/>
          <w:sz w:val="26"/>
          <w:szCs w:val="26"/>
        </w:rPr>
        <w:t xml:space="preserve"> de </w:t>
      </w:r>
      <w:proofErr w:type="spellStart"/>
      <w:r w:rsidRPr="002528E0">
        <w:rPr>
          <w:rFonts w:ascii="Times New Roman" w:hAnsi="Times New Roman" w:cs="Times New Roman"/>
          <w:sz w:val="26"/>
          <w:szCs w:val="26"/>
        </w:rPr>
        <w:t>secționare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golire</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aerisire</w:t>
      </w:r>
      <w:proofErr w:type="spellEnd"/>
      <w:r w:rsidRPr="002528E0">
        <w:rPr>
          <w:rFonts w:ascii="Times New Roman" w:hAnsi="Times New Roman" w:cs="Times New Roman"/>
          <w:sz w:val="26"/>
          <w:szCs w:val="26"/>
        </w:rPr>
        <w:t xml:space="preserve"> - </w:t>
      </w:r>
      <w:proofErr w:type="spellStart"/>
      <w:r w:rsidRPr="002528E0">
        <w:rPr>
          <w:rFonts w:ascii="Times New Roman" w:hAnsi="Times New Roman" w:cs="Times New Roman"/>
          <w:sz w:val="26"/>
          <w:szCs w:val="26"/>
        </w:rPr>
        <w:t>aducerea</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terenului</w:t>
      </w:r>
      <w:proofErr w:type="spellEnd"/>
      <w:r w:rsidRPr="002528E0">
        <w:rPr>
          <w:rFonts w:ascii="Times New Roman" w:hAnsi="Times New Roman" w:cs="Times New Roman"/>
          <w:sz w:val="26"/>
          <w:szCs w:val="26"/>
        </w:rPr>
        <w:t xml:space="preserve"> la </w:t>
      </w:r>
      <w:proofErr w:type="spellStart"/>
      <w:r w:rsidRPr="002528E0">
        <w:rPr>
          <w:rFonts w:ascii="Times New Roman" w:hAnsi="Times New Roman" w:cs="Times New Roman"/>
          <w:sz w:val="26"/>
          <w:szCs w:val="26"/>
        </w:rPr>
        <w:t>starea</w:t>
      </w:r>
      <w:proofErr w:type="spellEnd"/>
      <w:r w:rsidRPr="002528E0">
        <w:rPr>
          <w:rFonts w:ascii="Times New Roman" w:hAnsi="Times New Roman" w:cs="Times New Roman"/>
          <w:sz w:val="26"/>
          <w:szCs w:val="26"/>
        </w:rPr>
        <w:t xml:space="preserve"> </w:t>
      </w:r>
      <w:proofErr w:type="spellStart"/>
      <w:r w:rsidRPr="002528E0">
        <w:rPr>
          <w:rFonts w:ascii="Times New Roman" w:hAnsi="Times New Roman" w:cs="Times New Roman"/>
          <w:sz w:val="26"/>
          <w:szCs w:val="26"/>
        </w:rPr>
        <w:t>iniţială</w:t>
      </w:r>
      <w:proofErr w:type="spellEnd"/>
    </w:p>
    <w:p w:rsidR="00926FFB" w:rsidRPr="002528E0" w:rsidRDefault="00926FFB" w:rsidP="002528E0">
      <w:pPr>
        <w:tabs>
          <w:tab w:val="left" w:pos="426"/>
        </w:tabs>
        <w:spacing w:after="0" w:line="240" w:lineRule="auto"/>
        <w:ind w:right="108"/>
        <w:jc w:val="both"/>
        <w:rPr>
          <w:rFonts w:ascii="Times New Roman" w:eastAsia="Calibri" w:hAnsi="Times New Roman" w:cs="Times New Roman"/>
          <w:noProof/>
          <w:sz w:val="26"/>
          <w:szCs w:val="26"/>
          <w:lang w:val="ro-RO"/>
        </w:rPr>
      </w:pPr>
      <w:r w:rsidRPr="002528E0">
        <w:rPr>
          <w:rFonts w:ascii="Times New Roman" w:eastAsia="Calibri" w:hAnsi="Times New Roman" w:cs="Times New Roman"/>
          <w:noProof/>
          <w:sz w:val="26"/>
          <w:szCs w:val="26"/>
          <w:lang w:val="ro-RO"/>
        </w:rPr>
        <w:t>În cazul în care terenul de intervenție aparține domniului public, rețelele termice de distribuție se vor realiza pe amplasamentul actual, însă dacă acestea se află pe domeniul privat, vor fi relocate pe domeniul public.</w:t>
      </w:r>
    </w:p>
    <w:p w:rsidR="0049198B" w:rsidRPr="002528E0" w:rsidRDefault="0049198B" w:rsidP="002528E0">
      <w:pPr>
        <w:tabs>
          <w:tab w:val="left" w:pos="426"/>
        </w:tabs>
        <w:spacing w:after="0" w:line="240" w:lineRule="auto"/>
        <w:ind w:right="108"/>
        <w:jc w:val="both"/>
        <w:rPr>
          <w:rFonts w:ascii="Times New Roman" w:eastAsia="Calibri" w:hAnsi="Times New Roman" w:cs="Times New Roman"/>
          <w:noProof/>
          <w:sz w:val="26"/>
          <w:szCs w:val="26"/>
          <w:lang w:val="ro-RO"/>
        </w:rPr>
      </w:pPr>
      <w:r w:rsidRPr="002528E0">
        <w:rPr>
          <w:rFonts w:ascii="Times New Roman" w:eastAsia="Calibri" w:hAnsi="Times New Roman" w:cs="Times New Roman"/>
          <w:noProof/>
          <w:sz w:val="26"/>
          <w:szCs w:val="26"/>
          <w:lang w:val="ro-RO"/>
        </w:rPr>
        <w:t>Pentru executarea lucrărilor nu este necesară prevederea de drumuri tehnologice sau căi de acces provizorii, utilizându-se căile de acces și comunicații existente la obiective. La fiecare punct termic există acces auto.</w:t>
      </w:r>
    </w:p>
    <w:p w:rsidR="009D463E" w:rsidRPr="002528E0" w:rsidRDefault="009D463E" w:rsidP="002528E0">
      <w:pPr>
        <w:tabs>
          <w:tab w:val="left" w:pos="426"/>
        </w:tabs>
        <w:spacing w:after="0" w:line="240" w:lineRule="auto"/>
        <w:ind w:right="108"/>
        <w:jc w:val="both"/>
        <w:rPr>
          <w:rFonts w:ascii="Times New Roman" w:eastAsia="Calibri" w:hAnsi="Times New Roman" w:cs="Times New Roman"/>
          <w:noProof/>
          <w:sz w:val="26"/>
          <w:szCs w:val="26"/>
          <w:lang w:val="ro-RO"/>
        </w:rPr>
      </w:pPr>
    </w:p>
    <w:p w:rsidR="00A22F0A" w:rsidRPr="002528E0" w:rsidRDefault="00A368DF" w:rsidP="002528E0">
      <w:pPr>
        <w:pStyle w:val="ListParagraph"/>
        <w:tabs>
          <w:tab w:val="left" w:pos="0"/>
        </w:tabs>
        <w:spacing w:after="0" w:line="240" w:lineRule="auto"/>
        <w:ind w:left="0" w:right="108"/>
        <w:jc w:val="both"/>
        <w:rPr>
          <w:rFonts w:ascii="Times New Roman" w:eastAsia="Calibri" w:hAnsi="Times New Roman" w:cs="Times New Roman"/>
          <w:noProof/>
          <w:sz w:val="26"/>
          <w:szCs w:val="26"/>
          <w:lang w:val="ro-RO"/>
        </w:rPr>
      </w:pPr>
      <w:r w:rsidRPr="002528E0">
        <w:rPr>
          <w:rFonts w:ascii="Times New Roman" w:eastAsia="Calibri" w:hAnsi="Times New Roman" w:cs="Times New Roman"/>
          <w:b/>
          <w:noProof/>
          <w:sz w:val="26"/>
          <w:szCs w:val="26"/>
          <w:lang w:val="ro-RO"/>
        </w:rPr>
        <w:t>V</w:t>
      </w:r>
      <w:r w:rsidR="002208B7" w:rsidRPr="002528E0">
        <w:rPr>
          <w:rFonts w:ascii="Times New Roman" w:eastAsia="Calibri" w:hAnsi="Times New Roman" w:cs="Times New Roman"/>
          <w:b/>
          <w:noProof/>
          <w:sz w:val="26"/>
          <w:szCs w:val="26"/>
          <w:lang w:val="ro-RO"/>
        </w:rPr>
        <w:t>.</w:t>
      </w:r>
      <w:r w:rsidR="002208B7" w:rsidRPr="002528E0">
        <w:rPr>
          <w:rFonts w:ascii="Times New Roman" w:eastAsia="Calibri" w:hAnsi="Times New Roman" w:cs="Times New Roman"/>
          <w:noProof/>
          <w:sz w:val="26"/>
          <w:szCs w:val="26"/>
          <w:lang w:val="ro-RO"/>
        </w:rPr>
        <w:t xml:space="preserve"> </w:t>
      </w:r>
      <w:r w:rsidR="00AE0BC9" w:rsidRPr="002528E0">
        <w:rPr>
          <w:rFonts w:ascii="Times New Roman" w:eastAsia="Calibri" w:hAnsi="Times New Roman" w:cs="Times New Roman"/>
          <w:b/>
          <w:noProof/>
          <w:sz w:val="26"/>
          <w:szCs w:val="26"/>
          <w:lang w:val="ro-RO"/>
        </w:rPr>
        <w:t>Măsurile ș</w:t>
      </w:r>
      <w:r w:rsidR="00A755F7" w:rsidRPr="002528E0">
        <w:rPr>
          <w:rFonts w:ascii="Times New Roman" w:eastAsia="Calibri" w:hAnsi="Times New Roman" w:cs="Times New Roman"/>
          <w:b/>
          <w:noProof/>
          <w:sz w:val="26"/>
          <w:szCs w:val="26"/>
          <w:lang w:val="ro-RO"/>
        </w:rPr>
        <w:t xml:space="preserve">i </w:t>
      </w:r>
      <w:r w:rsidR="0077378A" w:rsidRPr="002528E0">
        <w:rPr>
          <w:rFonts w:ascii="Times New Roman" w:eastAsia="Calibri" w:hAnsi="Times New Roman" w:cs="Times New Roman"/>
          <w:b/>
          <w:noProof/>
          <w:sz w:val="26"/>
          <w:szCs w:val="26"/>
          <w:lang w:val="ro-RO"/>
        </w:rPr>
        <w:t>c</w:t>
      </w:r>
      <w:r w:rsidR="00A22F0A" w:rsidRPr="002528E0">
        <w:rPr>
          <w:rFonts w:ascii="Times New Roman" w:eastAsia="Calibri" w:hAnsi="Times New Roman" w:cs="Times New Roman"/>
          <w:b/>
          <w:noProof/>
          <w:sz w:val="26"/>
          <w:szCs w:val="26"/>
          <w:lang w:val="ro-RO"/>
        </w:rPr>
        <w:t>ondiţiile de realizare a proiectului pentru evitarea sau prevenirea eventualelor efecte negative semnificative asupra mediului:</w:t>
      </w:r>
    </w:p>
    <w:p w:rsidR="00A92EB7" w:rsidRPr="002528E0" w:rsidRDefault="00A92EB7" w:rsidP="002528E0">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2528E0">
        <w:rPr>
          <w:rFonts w:ascii="Times New Roman" w:eastAsia="Calibri" w:hAnsi="Times New Roman" w:cs="Times New Roman"/>
          <w:noProof/>
          <w:sz w:val="26"/>
          <w:szCs w:val="26"/>
          <w:lang w:val="ro-RO"/>
        </w:rPr>
        <w:t>se vor lua toate măsurile necesare pentru evitarea poluării factorilor de mediu sau prejudicierea stării de sănătate sau confort a populaţiei prin producere de praf şi zgomot, fiind obligatoriu să se respecte normele, standardele şi legislaţia privind protecţia mediului, în vigoare;</w:t>
      </w:r>
    </w:p>
    <w:p w:rsidR="00A92EB7" w:rsidRPr="002528E0" w:rsidRDefault="00A92EB7" w:rsidP="002528E0">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2528E0">
        <w:rPr>
          <w:rFonts w:ascii="Times New Roman" w:eastAsia="Calibri" w:hAnsi="Times New Roman" w:cs="Times New Roman"/>
          <w:noProof/>
          <w:sz w:val="26"/>
          <w:szCs w:val="26"/>
          <w:lang w:val="ro-RO"/>
        </w:rPr>
        <w:t>utilizarea exclusiv a terenurilor stabilite pentru amplasarea organizării de şantier; se interzice afectarea sub orice formă a vecinătăţilor amplasamentului analizat; se vor restrânge la minim suprafeţele ocupate temporar în timpul perioadei de construcţie şi se vor delimita zonele de lucru prin indicatoare vizibile;</w:t>
      </w:r>
    </w:p>
    <w:p w:rsidR="00A92EB7" w:rsidRPr="002528E0" w:rsidRDefault="00A92EB7" w:rsidP="002528E0">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2528E0">
        <w:rPr>
          <w:rFonts w:ascii="Times New Roman" w:eastAsia="Calibri" w:hAnsi="Times New Roman" w:cs="Times New Roman"/>
          <w:noProof/>
          <w:sz w:val="26"/>
          <w:szCs w:val="26"/>
          <w:lang w:val="ro-RO"/>
        </w:rPr>
        <w:t>luarea măsurilor asiguratorii pentru stabilitatea terenului din vecinatate şi a construcţiilor existente, indiferent de stadiul de realizare a proiectului;</w:t>
      </w:r>
    </w:p>
    <w:p w:rsidR="00A92EB7" w:rsidRPr="002528E0" w:rsidRDefault="00A92EB7" w:rsidP="002528E0">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2528E0">
        <w:rPr>
          <w:rFonts w:ascii="Times New Roman" w:eastAsia="Calibri" w:hAnsi="Times New Roman" w:cs="Times New Roman"/>
          <w:noProof/>
          <w:sz w:val="26"/>
          <w:szCs w:val="26"/>
          <w:lang w:val="ro-RO"/>
        </w:rPr>
        <w:t>delimitarea zonelor de lucru pentru prevenirea/minimalizarea distrugerii suprafeţelor vegetale din vecinătatea obiectivelor; se interzice defrişarea/tăierea de arbori din vecinătatea amplasamentelor;</w:t>
      </w:r>
    </w:p>
    <w:p w:rsidR="002C680D" w:rsidRPr="002528E0" w:rsidRDefault="002C680D" w:rsidP="002528E0">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2528E0">
        <w:rPr>
          <w:rFonts w:ascii="Times New Roman" w:eastAsia="Calibri" w:hAnsi="Times New Roman" w:cs="Times New Roman"/>
          <w:noProof/>
          <w:sz w:val="26"/>
          <w:szCs w:val="26"/>
          <w:lang w:val="ro-RO"/>
        </w:rPr>
        <w:t>manipularea materialelor de construcții și a volumelor de pământ excavat se va face numai în spațiul destinat lucrărilor;</w:t>
      </w:r>
    </w:p>
    <w:p w:rsidR="002C680D" w:rsidRPr="002528E0" w:rsidRDefault="002C680D" w:rsidP="002528E0">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2528E0">
        <w:rPr>
          <w:rFonts w:ascii="Times New Roman" w:eastAsia="Calibri" w:hAnsi="Times New Roman" w:cs="Times New Roman"/>
          <w:noProof/>
          <w:sz w:val="26"/>
          <w:szCs w:val="26"/>
          <w:lang w:val="ro-RO"/>
        </w:rPr>
        <w:lastRenderedPageBreak/>
        <w:t>stropirea solului în fazele de pregătire prin decopertare/săpături/excavări în vederea evitării emisiilor de pulberi în perioadele cu vânt;</w:t>
      </w:r>
    </w:p>
    <w:p w:rsidR="002C680D" w:rsidRPr="002528E0" w:rsidRDefault="002C680D" w:rsidP="002528E0">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2528E0">
        <w:rPr>
          <w:rFonts w:ascii="Times New Roman" w:eastAsia="Calibri" w:hAnsi="Times New Roman" w:cs="Times New Roman"/>
          <w:noProof/>
          <w:sz w:val="26"/>
          <w:szCs w:val="26"/>
          <w:lang w:val="ro-RO"/>
        </w:rPr>
        <w:t>asigurarea unei umidități adecvate a materialului excavat/transportat/împrăștiar și a deșeurilor de construcții depozitate temporar, în perioadele lipsite de precipitații;</w:t>
      </w:r>
    </w:p>
    <w:p w:rsidR="001026EB" w:rsidRPr="002528E0" w:rsidRDefault="001026EB" w:rsidP="002528E0">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2528E0">
        <w:rPr>
          <w:rFonts w:ascii="Times New Roman" w:eastAsia="Calibri" w:hAnsi="Times New Roman" w:cs="Times New Roman"/>
          <w:noProof/>
          <w:sz w:val="26"/>
          <w:szCs w:val="26"/>
          <w:lang w:val="ro-RO"/>
        </w:rPr>
        <w:t>soluţia umectării se va avea ȋn vedere şi la nivelul drumurilor parcelelor neasfaltate, prin aceasta asigurându-se o reducere considerabilă a debitelor de particule emise ca urmare a traficului utilajelor sau a acţiunii vântului;</w:t>
      </w:r>
    </w:p>
    <w:p w:rsidR="001026EB" w:rsidRPr="002528E0" w:rsidRDefault="001026EB" w:rsidP="002528E0">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2528E0">
        <w:rPr>
          <w:rFonts w:ascii="Times New Roman" w:eastAsia="Calibri" w:hAnsi="Times New Roman" w:cs="Times New Roman"/>
          <w:noProof/>
          <w:sz w:val="26"/>
          <w:szCs w:val="26"/>
          <w:lang w:val="ro-RO"/>
        </w:rPr>
        <w:t>diminuarea la minimum a înălţimii de descărcare a materialelor care pot genera emisii de praf și evitarea desfăşurării lucrărilor cu emisii de praf ȋn perioade cu vânt puternic;</w:t>
      </w:r>
    </w:p>
    <w:p w:rsidR="002C680D" w:rsidRPr="002528E0" w:rsidRDefault="001026EB" w:rsidP="002528E0">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2528E0">
        <w:rPr>
          <w:rFonts w:ascii="Times New Roman" w:eastAsia="Calibri" w:hAnsi="Times New Roman" w:cs="Times New Roman"/>
          <w:noProof/>
          <w:sz w:val="26"/>
          <w:szCs w:val="26"/>
          <w:lang w:val="ro-RO"/>
        </w:rPr>
        <w:t>evitarea depozitării materialelor de construcții/utilajelor/deșeurilor pe terenurile din jurul amplasamentului;</w:t>
      </w:r>
    </w:p>
    <w:p w:rsidR="001026EB" w:rsidRPr="002528E0" w:rsidRDefault="001026EB" w:rsidP="002528E0">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2528E0">
        <w:rPr>
          <w:rFonts w:ascii="Times New Roman" w:eastAsia="Calibri" w:hAnsi="Times New Roman" w:cs="Times New Roman"/>
          <w:noProof/>
          <w:sz w:val="26"/>
          <w:szCs w:val="26"/>
          <w:lang w:val="ro-RO"/>
        </w:rPr>
        <w:t>respectarea căilor de acces pentru utilaje și mijloace de transport;</w:t>
      </w:r>
    </w:p>
    <w:p w:rsidR="001026EB" w:rsidRPr="002528E0" w:rsidRDefault="001026EB" w:rsidP="002528E0">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2528E0">
        <w:rPr>
          <w:rFonts w:ascii="Times New Roman" w:eastAsia="Calibri" w:hAnsi="Times New Roman" w:cs="Times New Roman"/>
          <w:noProof/>
          <w:sz w:val="26"/>
          <w:szCs w:val="26"/>
          <w:lang w:val="ro-RO"/>
        </w:rPr>
        <w:t>asigurarea transportului şi manipulării materialelor de construcţie pentru evitarea pierderilor din utilajele de transport; mijloacele de transport pentru materiale vor fi prevăzute cu prelată pentru evitarea ȋmprăştierii de particule cu ajutorul vântului;</w:t>
      </w:r>
    </w:p>
    <w:p w:rsidR="001026EB" w:rsidRPr="002528E0" w:rsidRDefault="001026EB" w:rsidP="002528E0">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2528E0">
        <w:rPr>
          <w:rFonts w:ascii="Times New Roman" w:eastAsia="Calibri" w:hAnsi="Times New Roman" w:cs="Times New Roman"/>
          <w:noProof/>
          <w:sz w:val="26"/>
          <w:szCs w:val="26"/>
          <w:lang w:val="ro-RO"/>
        </w:rPr>
        <w:t>circulaţia cu viteză redusă pe drumul de acces şi secţiunile de drum nemodernizat pe care se desfăşoară transportul materialelor pentru reducerea antrenării particulelor de praf;</w:t>
      </w:r>
    </w:p>
    <w:p w:rsidR="001026EB" w:rsidRPr="002528E0" w:rsidRDefault="001026EB" w:rsidP="002528E0">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2528E0">
        <w:rPr>
          <w:rFonts w:ascii="Times New Roman" w:eastAsia="Calibri" w:hAnsi="Times New Roman" w:cs="Times New Roman"/>
          <w:noProof/>
          <w:sz w:val="26"/>
          <w:szCs w:val="26"/>
          <w:lang w:val="ro-RO"/>
        </w:rPr>
        <w:t>aplicarea unor tehnologii de execuţie moderne, a unor materiale puţin agresive pentru mediu şi a unei mecanizări avansate, cu generare minimă de deşeuri;</w:t>
      </w:r>
    </w:p>
    <w:p w:rsidR="001026EB" w:rsidRPr="002528E0" w:rsidRDefault="001026EB" w:rsidP="002528E0">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2528E0">
        <w:rPr>
          <w:rFonts w:ascii="Times New Roman" w:eastAsia="Calibri" w:hAnsi="Times New Roman" w:cs="Times New Roman"/>
          <w:noProof/>
          <w:sz w:val="26"/>
          <w:szCs w:val="26"/>
          <w:lang w:val="ro-RO"/>
        </w:rPr>
        <w:t>amenajarea de spaţii pentru stocarea temporară a deşeurilor rezultate din lucrările efectuate; colectarea selectivă şi controlată a deşeurilor şi eliminarea/valorificarea acestora prin firme autorizate şi specializate pe bază de contract;depozitarea temporară a deşeurilor pulverulente se va face în recipienţi/saci, pentru evitarea împrăştierii acestora în mediu;</w:t>
      </w:r>
    </w:p>
    <w:p w:rsidR="001026EB" w:rsidRPr="002528E0" w:rsidRDefault="001026EB" w:rsidP="002528E0">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2528E0">
        <w:rPr>
          <w:rFonts w:ascii="Times New Roman" w:eastAsia="Calibri" w:hAnsi="Times New Roman" w:cs="Times New Roman"/>
          <w:noProof/>
          <w:sz w:val="26"/>
          <w:szCs w:val="26"/>
          <w:lang w:val="ro-RO"/>
        </w:rPr>
        <w:t>se interzice depozitarea deșeurilor de orice fel în mod neorganziat pe sol; se vor evita orice scurgeri accidentale pe sol;</w:t>
      </w:r>
    </w:p>
    <w:p w:rsidR="001026EB" w:rsidRPr="002528E0" w:rsidRDefault="001026EB" w:rsidP="002528E0">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2528E0">
        <w:rPr>
          <w:rFonts w:ascii="Times New Roman" w:eastAsia="Calibri" w:hAnsi="Times New Roman" w:cs="Times New Roman"/>
          <w:noProof/>
          <w:sz w:val="26"/>
          <w:szCs w:val="26"/>
          <w:lang w:val="ro-RO"/>
        </w:rPr>
        <w:t>depozitarea materialelor/utilajelor/sculelor numai în locuri special amenajate, pentru asigurarea protecției factorilor de mediu;</w:t>
      </w:r>
    </w:p>
    <w:p w:rsidR="001026EB" w:rsidRPr="002528E0" w:rsidRDefault="001026EB" w:rsidP="002528E0">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2528E0">
        <w:rPr>
          <w:rFonts w:ascii="Times New Roman" w:eastAsia="Calibri" w:hAnsi="Times New Roman" w:cs="Times New Roman"/>
          <w:noProof/>
          <w:sz w:val="26"/>
          <w:szCs w:val="26"/>
          <w:lang w:val="ro-RO"/>
        </w:rPr>
        <w:t>folosirea de utilaje performante care nu produc pierderi de substanţe poluante în timpul funcţionării;</w:t>
      </w:r>
    </w:p>
    <w:p w:rsidR="001026EB" w:rsidRPr="002528E0" w:rsidRDefault="001026EB" w:rsidP="002528E0">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2528E0">
        <w:rPr>
          <w:rFonts w:ascii="Times New Roman" w:eastAsia="Calibri" w:hAnsi="Times New Roman" w:cs="Times New Roman"/>
          <w:noProof/>
          <w:sz w:val="26"/>
          <w:szCs w:val="26"/>
          <w:lang w:val="ro-RO"/>
        </w:rPr>
        <w:t xml:space="preserve">întreţinerea tehnică a mijloacelor auto şi utilajelor folosite pentru a se evita pierderile substanţelor petroliere şi a uleiurilor; </w:t>
      </w:r>
    </w:p>
    <w:p w:rsidR="001026EB" w:rsidRPr="002528E0" w:rsidRDefault="001026EB" w:rsidP="002528E0">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2528E0">
        <w:rPr>
          <w:rFonts w:ascii="Times New Roman" w:eastAsia="Calibri" w:hAnsi="Times New Roman" w:cs="Times New Roman"/>
          <w:noProof/>
          <w:sz w:val="26"/>
          <w:szCs w:val="26"/>
          <w:lang w:val="ro-RO"/>
        </w:rPr>
        <w:t>ȋntreţinerea şi funcţionarea la parametrii normali a mijloacelor de transport şi a utilajelor de lucru, precum şi verificarea periodică a stării de funcţionare a acestora, astfel ȋncât să fie atenuat impactul sonor;</w:t>
      </w:r>
    </w:p>
    <w:p w:rsidR="001026EB" w:rsidRPr="002528E0" w:rsidRDefault="001026EB" w:rsidP="002528E0">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2528E0">
        <w:rPr>
          <w:rFonts w:ascii="Times New Roman" w:eastAsia="Calibri" w:hAnsi="Times New Roman" w:cs="Times New Roman"/>
          <w:noProof/>
          <w:sz w:val="26"/>
          <w:szCs w:val="26"/>
          <w:lang w:val="ro-RO"/>
        </w:rPr>
        <w:t>stabilirea unui program adecvat prin care sursa de zgomot şi vibraţii să fie redusă ȋn timp şi ȋn intensitate;</w:t>
      </w:r>
    </w:p>
    <w:p w:rsidR="001026EB" w:rsidRPr="002528E0" w:rsidRDefault="001026EB" w:rsidP="002528E0">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2528E0">
        <w:rPr>
          <w:rFonts w:ascii="Times New Roman" w:eastAsia="Calibri" w:hAnsi="Times New Roman" w:cs="Times New Roman"/>
          <w:noProof/>
          <w:sz w:val="26"/>
          <w:szCs w:val="26"/>
          <w:lang w:val="ro-RO"/>
        </w:rPr>
        <w:t xml:space="preserve">organizarea activităţilor şi operaţiilor generatoare de zgomot pe timpul zilei, cu evitarea cumulării emisiilor de zgomot prin utilizarea simultana a mai multor echipamente care au asociate emisii sonore importante; </w:t>
      </w:r>
    </w:p>
    <w:p w:rsidR="001026EB" w:rsidRPr="002528E0" w:rsidRDefault="001026EB" w:rsidP="002528E0">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2528E0">
        <w:rPr>
          <w:rFonts w:ascii="Times New Roman" w:eastAsia="Calibri" w:hAnsi="Times New Roman" w:cs="Times New Roman"/>
          <w:noProof/>
          <w:sz w:val="26"/>
          <w:szCs w:val="26"/>
          <w:lang w:val="ro-RO"/>
        </w:rPr>
        <w:t>oprirea motoarelor utilajelor şi/sau autoutilitarelor pe durata pauzelor şi ȋn perioadele ȋn care nu sunt implicate ȋn activitate, pentru diminuarea poluării aerului;</w:t>
      </w:r>
    </w:p>
    <w:p w:rsidR="001026EB" w:rsidRPr="002528E0" w:rsidRDefault="001026EB" w:rsidP="002528E0">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2528E0">
        <w:rPr>
          <w:rFonts w:ascii="Times New Roman" w:eastAsia="Calibri" w:hAnsi="Times New Roman" w:cs="Times New Roman"/>
          <w:noProof/>
          <w:sz w:val="26"/>
          <w:szCs w:val="26"/>
          <w:lang w:val="ro-RO"/>
        </w:rPr>
        <w:t>oprirea motoarelor  vehiculelor ȋn timpul efectuării operaţiilor de ȋncărcare şi/sau descărcare a materialelor;</w:t>
      </w:r>
    </w:p>
    <w:p w:rsidR="001026EB" w:rsidRPr="002528E0" w:rsidRDefault="001026EB" w:rsidP="002528E0">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2528E0">
        <w:rPr>
          <w:rFonts w:ascii="Times New Roman" w:eastAsia="Calibri" w:hAnsi="Times New Roman" w:cs="Times New Roman"/>
          <w:noProof/>
          <w:sz w:val="26"/>
          <w:szCs w:val="26"/>
          <w:lang w:val="ro-RO"/>
        </w:rPr>
        <w:t>refacerea la starea iniţială a terenurilor ocupate temporar, la finalizarea lucrărilor;</w:t>
      </w:r>
    </w:p>
    <w:p w:rsidR="001026EB" w:rsidRPr="002528E0" w:rsidRDefault="001026EB" w:rsidP="002528E0">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2528E0">
        <w:rPr>
          <w:rFonts w:ascii="Times New Roman" w:eastAsia="Calibri" w:hAnsi="Times New Roman" w:cs="Times New Roman"/>
          <w:noProof/>
          <w:sz w:val="26"/>
          <w:szCs w:val="26"/>
          <w:lang w:val="ro-RO"/>
        </w:rPr>
        <w:t>respectarea condiților impuse prin actele de reglementare emise de alte autorități;</w:t>
      </w:r>
    </w:p>
    <w:p w:rsidR="001026EB" w:rsidRPr="002528E0" w:rsidRDefault="001026EB" w:rsidP="002528E0">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2528E0">
        <w:rPr>
          <w:rFonts w:ascii="Times New Roman" w:eastAsia="Calibri" w:hAnsi="Times New Roman" w:cs="Times New Roman"/>
          <w:noProof/>
          <w:sz w:val="26"/>
          <w:szCs w:val="26"/>
          <w:lang w:val="ro-RO"/>
        </w:rPr>
        <w:t>se vor respecta prevederilor legislației în vigoare;</w:t>
      </w:r>
    </w:p>
    <w:p w:rsidR="00EC7B52" w:rsidRPr="002528E0" w:rsidRDefault="001026EB" w:rsidP="002528E0">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2528E0">
        <w:rPr>
          <w:rFonts w:ascii="Times New Roman" w:eastAsia="Calibri" w:hAnsi="Times New Roman" w:cs="Times New Roman"/>
          <w:noProof/>
          <w:sz w:val="26"/>
          <w:szCs w:val="26"/>
          <w:lang w:val="ro-RO"/>
        </w:rPr>
        <w:lastRenderedPageBreak/>
        <w:t xml:space="preserve">titularul proiectului are obligația de a notifica în scris APM Cluj despre orice </w:t>
      </w:r>
      <w:r w:rsidR="00EC7B52" w:rsidRPr="002528E0">
        <w:rPr>
          <w:rFonts w:ascii="Times New Roman" w:eastAsia="Calibri" w:hAnsi="Times New Roman" w:cs="Times New Roman"/>
          <w:noProof/>
          <w:sz w:val="26"/>
          <w:szCs w:val="26"/>
          <w:lang w:val="ro-RO"/>
        </w:rPr>
        <w:t>modificare sau extindere a proiectului survenită după emiterea deciziei etapei de încadrare, înainte de producerea modificării;</w:t>
      </w:r>
    </w:p>
    <w:p w:rsidR="00134D1B" w:rsidRPr="002528E0" w:rsidRDefault="00134D1B" w:rsidP="002528E0">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2528E0">
        <w:rPr>
          <w:rFonts w:ascii="Times New Roman" w:eastAsia="Calibri" w:hAnsi="Times New Roman" w:cs="Times New Roman"/>
          <w:noProof/>
          <w:sz w:val="26"/>
          <w:szCs w:val="26"/>
          <w:lang w:val="ro-RO"/>
        </w:rPr>
        <w:t>evitarea degradării zonelor învecinate amplasamentului prin staționarea utilajelor, efectuarea reparațiilor acestora etc.;</w:t>
      </w:r>
    </w:p>
    <w:p w:rsidR="009341A3" w:rsidRPr="002528E0" w:rsidRDefault="009341A3" w:rsidP="002528E0">
      <w:pPr>
        <w:pStyle w:val="ListParagraph"/>
        <w:numPr>
          <w:ilvl w:val="0"/>
          <w:numId w:val="8"/>
        </w:numPr>
        <w:spacing w:after="0" w:line="240" w:lineRule="auto"/>
        <w:ind w:left="426" w:right="108"/>
        <w:jc w:val="both"/>
        <w:rPr>
          <w:rFonts w:ascii="Times New Roman" w:eastAsia="Calibri" w:hAnsi="Times New Roman" w:cs="Times New Roman"/>
          <w:noProof/>
          <w:sz w:val="26"/>
          <w:szCs w:val="26"/>
          <w:lang w:val="ro-RO"/>
        </w:rPr>
      </w:pPr>
      <w:r w:rsidRPr="002528E0">
        <w:rPr>
          <w:rFonts w:ascii="Times New Roman" w:eastAsia="Calibri" w:hAnsi="Times New Roman" w:cs="Times New Roman"/>
          <w:noProof/>
          <w:sz w:val="26"/>
          <w:szCs w:val="26"/>
          <w:lang w:val="ro-RO"/>
        </w:rPr>
        <w:t>se vor respecta prevederile tuturor avizelor emise de către alte autorități.</w:t>
      </w:r>
    </w:p>
    <w:p w:rsidR="003A5601" w:rsidRPr="002528E0" w:rsidRDefault="003A5601" w:rsidP="002528E0">
      <w:pPr>
        <w:pStyle w:val="ListParagraph"/>
        <w:spacing w:after="0" w:line="240" w:lineRule="auto"/>
        <w:ind w:left="426" w:right="108"/>
        <w:jc w:val="both"/>
        <w:rPr>
          <w:rFonts w:ascii="Times New Roman" w:eastAsia="Calibri" w:hAnsi="Times New Roman" w:cs="Times New Roman"/>
          <w:noProof/>
          <w:sz w:val="26"/>
          <w:szCs w:val="26"/>
          <w:lang w:val="ro-RO"/>
        </w:rPr>
      </w:pPr>
    </w:p>
    <w:p w:rsidR="00A22F0A" w:rsidRPr="002528E0" w:rsidRDefault="00A22F0A" w:rsidP="002528E0">
      <w:pPr>
        <w:spacing w:after="0" w:line="240" w:lineRule="auto"/>
        <w:ind w:right="108" w:firstLine="567"/>
        <w:jc w:val="both"/>
        <w:rPr>
          <w:rFonts w:ascii="Times New Roman" w:eastAsia="Times New Roman" w:hAnsi="Times New Roman" w:cs="Times New Roman"/>
          <w:noProof/>
          <w:sz w:val="26"/>
          <w:szCs w:val="26"/>
          <w:lang w:val="ro-RO"/>
        </w:rPr>
      </w:pPr>
      <w:r w:rsidRPr="002528E0">
        <w:rPr>
          <w:rFonts w:ascii="Times New Roman" w:eastAsia="Times New Roman" w:hAnsi="Times New Roman" w:cs="Times New Roman"/>
          <w:b/>
          <w:noProof/>
          <w:sz w:val="26"/>
          <w:szCs w:val="26"/>
          <w:lang w:val="ro-RO"/>
        </w:rPr>
        <w:t>Prezenta decizie</w:t>
      </w:r>
      <w:r w:rsidRPr="002528E0">
        <w:rPr>
          <w:rFonts w:ascii="Times New Roman" w:eastAsia="Times New Roman" w:hAnsi="Times New Roman" w:cs="Times New Roman"/>
          <w:noProof/>
          <w:sz w:val="26"/>
          <w:szCs w:val="26"/>
          <w:lang w:val="ro-RO"/>
        </w:rPr>
        <w:t xml:space="preserve"> </w:t>
      </w:r>
      <w:r w:rsidRPr="002528E0">
        <w:rPr>
          <w:rFonts w:ascii="Times New Roman" w:eastAsia="Times New Roman" w:hAnsi="Times New Roman" w:cs="Times New Roman"/>
          <w:b/>
          <w:noProof/>
          <w:sz w:val="26"/>
          <w:szCs w:val="26"/>
          <w:lang w:val="ro-RO"/>
        </w:rPr>
        <w:t>este valabilă pe toată perioada de realizare a proiectului,</w:t>
      </w:r>
      <w:r w:rsidRPr="002528E0">
        <w:rPr>
          <w:rFonts w:ascii="Times New Roman" w:eastAsia="Times New Roman" w:hAnsi="Times New Roman" w:cs="Times New Roman"/>
          <w:noProof/>
          <w:sz w:val="26"/>
          <w:szCs w:val="26"/>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2528E0" w:rsidRDefault="00A22F0A" w:rsidP="002528E0">
      <w:pPr>
        <w:spacing w:after="0" w:line="240" w:lineRule="auto"/>
        <w:ind w:right="108" w:firstLine="567"/>
        <w:jc w:val="both"/>
        <w:rPr>
          <w:rFonts w:ascii="Times New Roman" w:eastAsia="Times New Roman" w:hAnsi="Times New Roman" w:cs="Times New Roman"/>
          <w:noProof/>
          <w:sz w:val="26"/>
          <w:szCs w:val="26"/>
          <w:lang w:val="ro-RO"/>
        </w:rPr>
      </w:pPr>
      <w:r w:rsidRPr="002528E0">
        <w:rPr>
          <w:rFonts w:ascii="Times New Roman" w:eastAsia="Times New Roman" w:hAnsi="Times New Roman" w:cs="Times New Roman"/>
          <w:noProof/>
          <w:sz w:val="26"/>
          <w:szCs w:val="26"/>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3" w:tgtFrame="_blank" w:history="1">
        <w:r w:rsidRPr="002528E0">
          <w:rPr>
            <w:rFonts w:ascii="Times New Roman" w:eastAsia="Times New Roman" w:hAnsi="Times New Roman" w:cs="Times New Roman"/>
            <w:noProof/>
            <w:sz w:val="26"/>
            <w:szCs w:val="26"/>
            <w:u w:val="single"/>
            <w:lang w:val="ro-RO"/>
          </w:rPr>
          <w:t>nr. 554/2004</w:t>
        </w:r>
      </w:hyperlink>
      <w:r w:rsidRPr="002528E0">
        <w:rPr>
          <w:rFonts w:ascii="Times New Roman" w:eastAsia="Times New Roman" w:hAnsi="Times New Roman" w:cs="Times New Roman"/>
          <w:noProof/>
          <w:sz w:val="26"/>
          <w:szCs w:val="26"/>
          <w:lang w:val="ro-RO"/>
        </w:rPr>
        <w:t>, cu modificările și completările ulterioare.</w:t>
      </w:r>
    </w:p>
    <w:p w:rsidR="00A22F0A" w:rsidRPr="002528E0" w:rsidRDefault="00A22F0A" w:rsidP="002528E0">
      <w:pPr>
        <w:spacing w:after="0" w:line="240" w:lineRule="auto"/>
        <w:ind w:right="108" w:firstLine="567"/>
        <w:jc w:val="both"/>
        <w:rPr>
          <w:rFonts w:ascii="Times New Roman" w:eastAsia="Times New Roman" w:hAnsi="Times New Roman" w:cs="Times New Roman"/>
          <w:noProof/>
          <w:sz w:val="26"/>
          <w:szCs w:val="26"/>
          <w:lang w:val="ro-RO"/>
        </w:rPr>
      </w:pPr>
      <w:r w:rsidRPr="002528E0">
        <w:rPr>
          <w:rFonts w:ascii="Times New Roman" w:eastAsia="Times New Roman" w:hAnsi="Times New Roman" w:cs="Times New Roman"/>
          <w:noProof/>
          <w:sz w:val="26"/>
          <w:szCs w:val="26"/>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2528E0" w:rsidRDefault="00A22F0A" w:rsidP="002528E0">
      <w:pPr>
        <w:spacing w:after="0" w:line="240" w:lineRule="auto"/>
        <w:ind w:right="108" w:firstLine="567"/>
        <w:jc w:val="both"/>
        <w:rPr>
          <w:rFonts w:ascii="Times New Roman" w:eastAsia="Times New Roman" w:hAnsi="Times New Roman" w:cs="Times New Roman"/>
          <w:noProof/>
          <w:sz w:val="26"/>
          <w:szCs w:val="26"/>
          <w:lang w:val="ro-RO"/>
        </w:rPr>
      </w:pPr>
      <w:r w:rsidRPr="002528E0">
        <w:rPr>
          <w:rFonts w:ascii="Times New Roman" w:eastAsia="Times New Roman" w:hAnsi="Times New Roman" w:cs="Times New Roman"/>
          <w:noProof/>
          <w:sz w:val="26"/>
          <w:szCs w:val="26"/>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2528E0" w:rsidRDefault="00A22F0A" w:rsidP="002528E0">
      <w:pPr>
        <w:spacing w:after="0" w:line="240" w:lineRule="auto"/>
        <w:ind w:right="108" w:firstLine="567"/>
        <w:jc w:val="both"/>
        <w:rPr>
          <w:rFonts w:ascii="Times New Roman" w:eastAsia="Times New Roman" w:hAnsi="Times New Roman" w:cs="Times New Roman"/>
          <w:noProof/>
          <w:sz w:val="26"/>
          <w:szCs w:val="26"/>
          <w:lang w:val="ro-RO"/>
        </w:rPr>
      </w:pPr>
      <w:r w:rsidRPr="002528E0">
        <w:rPr>
          <w:rFonts w:ascii="Times New Roman" w:eastAsia="Times New Roman" w:hAnsi="Times New Roman" w:cs="Times New Roman"/>
          <w:noProof/>
          <w:sz w:val="26"/>
          <w:szCs w:val="26"/>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2528E0">
        <w:rPr>
          <w:rFonts w:ascii="Times New Roman" w:eastAsia="Times New Roman" w:hAnsi="Times New Roman" w:cs="Times New Roman"/>
          <w:b/>
          <w:noProof/>
          <w:sz w:val="26"/>
          <w:szCs w:val="26"/>
          <w:lang w:val="ro-RO"/>
        </w:rPr>
        <w:t>30 de zile</w:t>
      </w:r>
      <w:r w:rsidRPr="002528E0">
        <w:rPr>
          <w:rFonts w:ascii="Times New Roman" w:eastAsia="Times New Roman" w:hAnsi="Times New Roman" w:cs="Times New Roman"/>
          <w:noProof/>
          <w:sz w:val="26"/>
          <w:szCs w:val="26"/>
          <w:lang w:val="ro-RO"/>
        </w:rPr>
        <w:t xml:space="preserve"> de la data aducerii la cunoștința publicului a deciziei.</w:t>
      </w:r>
    </w:p>
    <w:p w:rsidR="00A22F0A" w:rsidRPr="002528E0" w:rsidRDefault="00A22F0A" w:rsidP="002528E0">
      <w:pPr>
        <w:spacing w:after="0" w:line="240" w:lineRule="auto"/>
        <w:ind w:right="108" w:firstLine="567"/>
        <w:jc w:val="both"/>
        <w:rPr>
          <w:rFonts w:ascii="Times New Roman" w:eastAsia="Times New Roman" w:hAnsi="Times New Roman" w:cs="Times New Roman"/>
          <w:noProof/>
          <w:sz w:val="26"/>
          <w:szCs w:val="26"/>
          <w:lang w:val="ro-RO"/>
        </w:rPr>
      </w:pPr>
      <w:r w:rsidRPr="002528E0">
        <w:rPr>
          <w:rFonts w:ascii="Times New Roman" w:eastAsia="Times New Roman" w:hAnsi="Times New Roman" w:cs="Times New Roman"/>
          <w:noProof/>
          <w:sz w:val="26"/>
          <w:szCs w:val="26"/>
          <w:lang w:val="ro-RO"/>
        </w:rPr>
        <w:t>Autoritatea publică emitentă are obligația de a răspunde la plângerea prealabilă prevăzută la art. 22 alin. (1) în termen de 30 de zile de la data înregistrării acesteia la acea autoritate.</w:t>
      </w:r>
    </w:p>
    <w:p w:rsidR="00A22F0A" w:rsidRPr="002528E0" w:rsidRDefault="00A22F0A" w:rsidP="002528E0">
      <w:pPr>
        <w:spacing w:after="0" w:line="240" w:lineRule="auto"/>
        <w:ind w:right="108" w:firstLine="567"/>
        <w:jc w:val="both"/>
        <w:rPr>
          <w:rFonts w:ascii="Times New Roman" w:eastAsia="Times New Roman" w:hAnsi="Times New Roman" w:cs="Times New Roman"/>
          <w:noProof/>
          <w:sz w:val="26"/>
          <w:szCs w:val="26"/>
          <w:lang w:val="ro-RO"/>
        </w:rPr>
      </w:pPr>
      <w:r w:rsidRPr="002528E0">
        <w:rPr>
          <w:rFonts w:ascii="Times New Roman" w:eastAsia="Times New Roman" w:hAnsi="Times New Roman" w:cs="Times New Roman"/>
          <w:noProof/>
          <w:sz w:val="26"/>
          <w:szCs w:val="26"/>
          <w:lang w:val="ro-RO"/>
        </w:rPr>
        <w:t>Procedura de soluționare a plângerii prealabile prevăzută la art. 22 alin. (1) este gratuită și trebuie să fie echitabilă, rapidă și corectă.</w:t>
      </w:r>
    </w:p>
    <w:p w:rsidR="00A627AD" w:rsidRDefault="00A22F0A" w:rsidP="002528E0">
      <w:pPr>
        <w:pStyle w:val="ListParagraph"/>
        <w:tabs>
          <w:tab w:val="left" w:pos="180"/>
        </w:tabs>
        <w:spacing w:after="0" w:line="240" w:lineRule="auto"/>
        <w:ind w:left="0" w:right="108" w:firstLine="567"/>
        <w:jc w:val="both"/>
        <w:rPr>
          <w:rFonts w:ascii="Times New Roman" w:eastAsia="Times New Roman" w:hAnsi="Times New Roman" w:cs="Times New Roman"/>
          <w:noProof/>
          <w:sz w:val="26"/>
          <w:szCs w:val="26"/>
          <w:lang w:val="ro-RO"/>
        </w:rPr>
      </w:pPr>
      <w:r w:rsidRPr="002528E0">
        <w:rPr>
          <w:rFonts w:ascii="Times New Roman" w:eastAsia="Times New Roman" w:hAnsi="Times New Roman" w:cs="Times New Roman"/>
          <w:noProof/>
          <w:sz w:val="26"/>
          <w:szCs w:val="26"/>
          <w:lang w:val="ro-RO"/>
        </w:rPr>
        <w:t xml:space="preserve">Prezenta decizie poate fi contestată în conformitate cu prevederile Legii nr. 292/2018 privind evaluarea impactului anumitor proiecte publice și private asupra mediului și ale Legii </w:t>
      </w:r>
      <w:hyperlink r:id="rId14" w:tgtFrame="_blank" w:history="1">
        <w:r w:rsidRPr="002528E0">
          <w:rPr>
            <w:rFonts w:ascii="Times New Roman" w:eastAsia="Times New Roman" w:hAnsi="Times New Roman" w:cs="Times New Roman"/>
            <w:noProof/>
            <w:sz w:val="26"/>
            <w:szCs w:val="26"/>
            <w:u w:val="single"/>
            <w:lang w:val="ro-RO"/>
          </w:rPr>
          <w:t>nr. 554/2004</w:t>
        </w:r>
      </w:hyperlink>
      <w:r w:rsidRPr="002528E0">
        <w:rPr>
          <w:rFonts w:ascii="Times New Roman" w:eastAsia="Times New Roman" w:hAnsi="Times New Roman" w:cs="Times New Roman"/>
          <w:noProof/>
          <w:sz w:val="26"/>
          <w:szCs w:val="26"/>
          <w:lang w:val="ro-RO"/>
        </w:rPr>
        <w:t>, cu modificările și completările ulterioare.</w:t>
      </w:r>
    </w:p>
    <w:p w:rsidR="00C66DFC" w:rsidRPr="002528E0" w:rsidRDefault="00C66DFC" w:rsidP="002528E0">
      <w:pPr>
        <w:pStyle w:val="ListParagraph"/>
        <w:tabs>
          <w:tab w:val="left" w:pos="180"/>
        </w:tabs>
        <w:spacing w:after="0" w:line="240" w:lineRule="auto"/>
        <w:ind w:left="0" w:right="108" w:firstLine="567"/>
        <w:jc w:val="both"/>
        <w:rPr>
          <w:rFonts w:ascii="Times New Roman" w:eastAsia="Calibri" w:hAnsi="Times New Roman" w:cs="Times New Roman"/>
          <w:b/>
          <w:noProof/>
          <w:sz w:val="26"/>
          <w:szCs w:val="26"/>
          <w:lang w:val="ro-RO"/>
        </w:rPr>
      </w:pPr>
    </w:p>
    <w:p w:rsidR="0053611D" w:rsidRPr="00C66DFC" w:rsidRDefault="0053611D" w:rsidP="00C66DFC">
      <w:pPr>
        <w:spacing w:after="0" w:line="240" w:lineRule="auto"/>
        <w:jc w:val="center"/>
        <w:rPr>
          <w:rFonts w:ascii="Times New Roman" w:eastAsia="Calibri" w:hAnsi="Times New Roman" w:cs="Times New Roman"/>
          <w:b/>
          <w:noProof/>
          <w:sz w:val="26"/>
          <w:szCs w:val="26"/>
          <w:lang w:val="ro-RO"/>
        </w:rPr>
      </w:pPr>
      <w:r w:rsidRPr="00C66DFC">
        <w:rPr>
          <w:rFonts w:ascii="Times New Roman" w:eastAsia="Calibri" w:hAnsi="Times New Roman" w:cs="Times New Roman"/>
          <w:b/>
          <w:noProof/>
          <w:sz w:val="26"/>
          <w:szCs w:val="26"/>
          <w:lang w:val="ro-RO"/>
        </w:rPr>
        <w:t>DIRECTOR EXECUTIV</w:t>
      </w:r>
    </w:p>
    <w:p w:rsidR="006A692E" w:rsidRPr="00C66DFC" w:rsidRDefault="008047DF" w:rsidP="00C66DFC">
      <w:pPr>
        <w:spacing w:after="0" w:line="240" w:lineRule="auto"/>
        <w:jc w:val="center"/>
        <w:rPr>
          <w:rFonts w:ascii="Times New Roman" w:eastAsia="Calibri" w:hAnsi="Times New Roman" w:cs="Times New Roman"/>
          <w:b/>
          <w:noProof/>
          <w:sz w:val="26"/>
          <w:szCs w:val="26"/>
          <w:lang w:val="ro-RO"/>
        </w:rPr>
      </w:pPr>
      <w:r w:rsidRPr="00C66DFC">
        <w:rPr>
          <w:rFonts w:ascii="Times New Roman" w:eastAsia="Calibri" w:hAnsi="Times New Roman" w:cs="Times New Roman"/>
          <w:b/>
          <w:noProof/>
          <w:sz w:val="26"/>
          <w:szCs w:val="26"/>
          <w:lang w:val="ro-RO"/>
        </w:rPr>
        <w:t>ADINA SOCACIU</w:t>
      </w:r>
    </w:p>
    <w:p w:rsidR="00D52786" w:rsidRPr="00C66DFC" w:rsidRDefault="00D52786" w:rsidP="00C66DFC">
      <w:pPr>
        <w:spacing w:after="0" w:line="240" w:lineRule="auto"/>
        <w:jc w:val="both"/>
        <w:rPr>
          <w:rFonts w:ascii="Times New Roman" w:eastAsia="Calibri" w:hAnsi="Times New Roman" w:cs="Times New Roman"/>
          <w:b/>
          <w:noProof/>
          <w:sz w:val="26"/>
          <w:szCs w:val="26"/>
          <w:lang w:val="ro-RO"/>
        </w:rPr>
      </w:pPr>
      <w:r w:rsidRPr="00C66DFC">
        <w:rPr>
          <w:rFonts w:ascii="Times New Roman" w:eastAsia="Calibri" w:hAnsi="Times New Roman" w:cs="Times New Roman"/>
          <w:b/>
          <w:noProof/>
          <w:sz w:val="26"/>
          <w:szCs w:val="26"/>
          <w:lang w:val="ro-RO"/>
        </w:rPr>
        <w:t xml:space="preserve">Şef Serviciu  AAA                           </w:t>
      </w:r>
      <w:r w:rsidR="004C5197" w:rsidRPr="00C66DFC">
        <w:rPr>
          <w:rFonts w:ascii="Times New Roman" w:eastAsia="Calibri" w:hAnsi="Times New Roman" w:cs="Times New Roman"/>
          <w:b/>
          <w:noProof/>
          <w:sz w:val="26"/>
          <w:szCs w:val="26"/>
          <w:lang w:val="ro-RO"/>
        </w:rPr>
        <w:t xml:space="preserve">                       </w:t>
      </w:r>
      <w:r w:rsidR="00F26D17" w:rsidRPr="00C66DFC">
        <w:rPr>
          <w:rFonts w:ascii="Times New Roman" w:eastAsia="Calibri" w:hAnsi="Times New Roman" w:cs="Times New Roman"/>
          <w:b/>
          <w:noProof/>
          <w:sz w:val="26"/>
          <w:szCs w:val="26"/>
          <w:lang w:val="ro-RO"/>
        </w:rPr>
        <w:t xml:space="preserve">            </w:t>
      </w:r>
      <w:r w:rsidR="004C5197" w:rsidRPr="00C66DFC">
        <w:rPr>
          <w:rFonts w:ascii="Times New Roman" w:eastAsia="Calibri" w:hAnsi="Times New Roman" w:cs="Times New Roman"/>
          <w:b/>
          <w:noProof/>
          <w:sz w:val="26"/>
          <w:szCs w:val="26"/>
          <w:lang w:val="ro-RO"/>
        </w:rPr>
        <w:t xml:space="preserve"> </w:t>
      </w:r>
      <w:r w:rsidR="00711DB8" w:rsidRPr="00C66DFC">
        <w:rPr>
          <w:rFonts w:ascii="Times New Roman" w:eastAsia="Calibri" w:hAnsi="Times New Roman" w:cs="Times New Roman"/>
          <w:b/>
          <w:noProof/>
          <w:sz w:val="26"/>
          <w:szCs w:val="26"/>
          <w:lang w:val="ro-RO"/>
        </w:rPr>
        <w:t xml:space="preserve">    </w:t>
      </w:r>
      <w:r w:rsidR="0099796A" w:rsidRPr="00C66DFC">
        <w:rPr>
          <w:rFonts w:ascii="Times New Roman" w:eastAsia="Calibri" w:hAnsi="Times New Roman" w:cs="Times New Roman"/>
          <w:b/>
          <w:noProof/>
          <w:sz w:val="26"/>
          <w:szCs w:val="26"/>
          <w:lang w:val="ro-RO"/>
        </w:rPr>
        <w:t xml:space="preserve">  </w:t>
      </w:r>
      <w:r w:rsidR="00333D19" w:rsidRPr="00C66DFC">
        <w:rPr>
          <w:rFonts w:ascii="Times New Roman" w:eastAsia="Calibri" w:hAnsi="Times New Roman" w:cs="Times New Roman"/>
          <w:b/>
          <w:noProof/>
          <w:sz w:val="26"/>
          <w:szCs w:val="26"/>
          <w:lang w:val="ro-RO"/>
        </w:rPr>
        <w:t xml:space="preserve">     </w:t>
      </w:r>
      <w:r w:rsidR="00284D65" w:rsidRPr="00C66DFC">
        <w:rPr>
          <w:rFonts w:ascii="Times New Roman" w:eastAsia="Calibri" w:hAnsi="Times New Roman" w:cs="Times New Roman"/>
          <w:b/>
          <w:noProof/>
          <w:sz w:val="26"/>
          <w:szCs w:val="26"/>
          <w:lang w:val="ro-RO"/>
        </w:rPr>
        <w:t>Ș</w:t>
      </w:r>
      <w:r w:rsidRPr="00C66DFC">
        <w:rPr>
          <w:rFonts w:ascii="Times New Roman" w:eastAsia="Calibri" w:hAnsi="Times New Roman" w:cs="Times New Roman"/>
          <w:b/>
          <w:noProof/>
          <w:sz w:val="26"/>
          <w:szCs w:val="26"/>
          <w:lang w:val="ro-RO"/>
        </w:rPr>
        <w:t xml:space="preserve">ef serviciu CFM         </w:t>
      </w:r>
    </w:p>
    <w:p w:rsidR="00D52786" w:rsidRPr="00C66DFC" w:rsidRDefault="0099796A" w:rsidP="00C66DFC">
      <w:pPr>
        <w:spacing w:after="0" w:line="240" w:lineRule="auto"/>
        <w:jc w:val="both"/>
        <w:rPr>
          <w:rFonts w:ascii="Times New Roman" w:eastAsia="Calibri" w:hAnsi="Times New Roman" w:cs="Times New Roman"/>
          <w:b/>
          <w:noProof/>
          <w:sz w:val="26"/>
          <w:szCs w:val="26"/>
          <w:lang w:val="ro-RO"/>
        </w:rPr>
      </w:pPr>
      <w:r w:rsidRPr="00C66DFC">
        <w:rPr>
          <w:rFonts w:ascii="Times New Roman" w:eastAsia="Calibri" w:hAnsi="Times New Roman" w:cs="Times New Roman"/>
          <w:b/>
          <w:noProof/>
          <w:sz w:val="26"/>
          <w:szCs w:val="26"/>
          <w:lang w:val="ro-RO"/>
        </w:rPr>
        <w:t>i</w:t>
      </w:r>
      <w:r w:rsidR="00D52786" w:rsidRPr="00C66DFC">
        <w:rPr>
          <w:rFonts w:ascii="Times New Roman" w:eastAsia="Calibri" w:hAnsi="Times New Roman" w:cs="Times New Roman"/>
          <w:b/>
          <w:noProof/>
          <w:sz w:val="26"/>
          <w:szCs w:val="26"/>
          <w:lang w:val="ro-RO"/>
        </w:rPr>
        <w:t xml:space="preserve">ng. Anca CÎMPEAN                         </w:t>
      </w:r>
      <w:r w:rsidR="004C5197" w:rsidRPr="00C66DFC">
        <w:rPr>
          <w:rFonts w:ascii="Times New Roman" w:eastAsia="Calibri" w:hAnsi="Times New Roman" w:cs="Times New Roman"/>
          <w:b/>
          <w:noProof/>
          <w:sz w:val="26"/>
          <w:szCs w:val="26"/>
          <w:lang w:val="ro-RO"/>
        </w:rPr>
        <w:t xml:space="preserve">                        </w:t>
      </w:r>
      <w:r w:rsidR="00F26D17" w:rsidRPr="00C66DFC">
        <w:rPr>
          <w:rFonts w:ascii="Times New Roman" w:eastAsia="Calibri" w:hAnsi="Times New Roman" w:cs="Times New Roman"/>
          <w:b/>
          <w:noProof/>
          <w:sz w:val="26"/>
          <w:szCs w:val="26"/>
          <w:lang w:val="ro-RO"/>
        </w:rPr>
        <w:t xml:space="preserve">            </w:t>
      </w:r>
      <w:r w:rsidRPr="00C66DFC">
        <w:rPr>
          <w:rFonts w:ascii="Times New Roman" w:eastAsia="Calibri" w:hAnsi="Times New Roman" w:cs="Times New Roman"/>
          <w:b/>
          <w:noProof/>
          <w:sz w:val="26"/>
          <w:szCs w:val="26"/>
          <w:lang w:val="ro-RO"/>
        </w:rPr>
        <w:t>dr. bio</w:t>
      </w:r>
      <w:r w:rsidR="008047DF" w:rsidRPr="00C66DFC">
        <w:rPr>
          <w:rFonts w:ascii="Times New Roman" w:eastAsia="Calibri" w:hAnsi="Times New Roman" w:cs="Times New Roman"/>
          <w:b/>
          <w:noProof/>
          <w:sz w:val="26"/>
          <w:szCs w:val="26"/>
          <w:lang w:val="ro-RO"/>
        </w:rPr>
        <w:t>l</w:t>
      </w:r>
      <w:r w:rsidRPr="00C66DFC">
        <w:rPr>
          <w:rFonts w:ascii="Times New Roman" w:eastAsia="Calibri" w:hAnsi="Times New Roman" w:cs="Times New Roman"/>
          <w:b/>
          <w:noProof/>
          <w:sz w:val="26"/>
          <w:szCs w:val="26"/>
          <w:lang w:val="ro-RO"/>
        </w:rPr>
        <w:t>.</w:t>
      </w:r>
      <w:r w:rsidR="008047DF" w:rsidRPr="00C66DFC">
        <w:rPr>
          <w:rFonts w:ascii="Times New Roman" w:eastAsia="Calibri" w:hAnsi="Times New Roman" w:cs="Times New Roman"/>
          <w:b/>
          <w:noProof/>
          <w:sz w:val="26"/>
          <w:szCs w:val="26"/>
          <w:lang w:val="ro-RO"/>
        </w:rPr>
        <w:t xml:space="preserve"> Paul BELDEAN</w:t>
      </w:r>
      <w:r w:rsidR="00D52786" w:rsidRPr="00C66DFC">
        <w:rPr>
          <w:rFonts w:ascii="Times New Roman" w:eastAsia="Calibri" w:hAnsi="Times New Roman" w:cs="Times New Roman"/>
          <w:b/>
          <w:noProof/>
          <w:sz w:val="26"/>
          <w:szCs w:val="26"/>
          <w:lang w:val="ro-RO"/>
        </w:rPr>
        <w:t xml:space="preserve">       </w:t>
      </w:r>
    </w:p>
    <w:p w:rsidR="00C65CC9" w:rsidRPr="00C66DFC" w:rsidRDefault="00D52786" w:rsidP="00C66DFC">
      <w:pPr>
        <w:spacing w:after="0" w:line="240" w:lineRule="auto"/>
        <w:jc w:val="both"/>
        <w:outlineLvl w:val="0"/>
        <w:rPr>
          <w:rFonts w:ascii="Times New Roman" w:eastAsia="Calibri" w:hAnsi="Times New Roman" w:cs="Times New Roman"/>
          <w:b/>
          <w:noProof/>
          <w:sz w:val="26"/>
          <w:szCs w:val="26"/>
          <w:lang w:val="ro-RO"/>
        </w:rPr>
      </w:pPr>
      <w:r w:rsidRPr="00C66DFC">
        <w:rPr>
          <w:rFonts w:ascii="Times New Roman" w:eastAsia="Calibri" w:hAnsi="Times New Roman" w:cs="Times New Roman"/>
          <w:b/>
          <w:noProof/>
          <w:sz w:val="26"/>
          <w:szCs w:val="26"/>
          <w:lang w:val="ro-RO"/>
        </w:rPr>
        <w:tab/>
      </w:r>
    </w:p>
    <w:p w:rsidR="00B21E37" w:rsidRPr="00C66DFC" w:rsidRDefault="00284D65" w:rsidP="00C66DFC">
      <w:pPr>
        <w:spacing w:after="0" w:line="240" w:lineRule="auto"/>
        <w:jc w:val="both"/>
        <w:outlineLvl w:val="0"/>
        <w:rPr>
          <w:rFonts w:ascii="Times New Roman" w:eastAsia="Calibri" w:hAnsi="Times New Roman" w:cs="Times New Roman"/>
          <w:b/>
          <w:noProof/>
          <w:sz w:val="26"/>
          <w:szCs w:val="26"/>
          <w:lang w:val="ro-RO"/>
        </w:rPr>
      </w:pPr>
      <w:r w:rsidRPr="00C66DFC">
        <w:rPr>
          <w:rFonts w:ascii="Times New Roman" w:eastAsia="Calibri" w:hAnsi="Times New Roman" w:cs="Times New Roman"/>
          <w:b/>
          <w:noProof/>
          <w:sz w:val="26"/>
          <w:szCs w:val="26"/>
          <w:lang w:val="ro-RO"/>
        </w:rPr>
        <w:t>Î</w:t>
      </w:r>
      <w:r w:rsidR="004C5197" w:rsidRPr="00C66DFC">
        <w:rPr>
          <w:rFonts w:ascii="Times New Roman" w:eastAsia="Calibri" w:hAnsi="Times New Roman" w:cs="Times New Roman"/>
          <w:b/>
          <w:noProof/>
          <w:sz w:val="26"/>
          <w:szCs w:val="26"/>
          <w:lang w:val="ro-RO"/>
        </w:rPr>
        <w:t>ntocmit</w:t>
      </w:r>
      <w:r w:rsidR="0099796A" w:rsidRPr="00C66DFC">
        <w:rPr>
          <w:rFonts w:ascii="Times New Roman" w:eastAsia="Calibri" w:hAnsi="Times New Roman" w:cs="Times New Roman"/>
          <w:b/>
          <w:noProof/>
          <w:sz w:val="26"/>
          <w:szCs w:val="26"/>
          <w:lang w:val="ro-RO"/>
        </w:rPr>
        <w:t>:</w:t>
      </w:r>
      <w:r w:rsidR="00C66DFC">
        <w:rPr>
          <w:rFonts w:ascii="Times New Roman" w:eastAsia="Calibri" w:hAnsi="Times New Roman" w:cs="Times New Roman"/>
          <w:b/>
          <w:noProof/>
          <w:sz w:val="26"/>
          <w:szCs w:val="26"/>
          <w:lang w:val="ro-RO"/>
        </w:rPr>
        <w:t xml:space="preserve"> </w:t>
      </w:r>
      <w:r w:rsidR="008B3A46" w:rsidRPr="00C66DFC">
        <w:rPr>
          <w:rFonts w:ascii="Times New Roman" w:eastAsia="Calibri" w:hAnsi="Times New Roman" w:cs="Times New Roman"/>
          <w:b/>
          <w:noProof/>
          <w:sz w:val="26"/>
          <w:szCs w:val="26"/>
          <w:lang w:val="ro-RO"/>
        </w:rPr>
        <w:t>ing</w:t>
      </w:r>
      <w:r w:rsidR="0099796A" w:rsidRPr="00C66DFC">
        <w:rPr>
          <w:rFonts w:ascii="Times New Roman" w:eastAsia="Calibri" w:hAnsi="Times New Roman" w:cs="Times New Roman"/>
          <w:b/>
          <w:noProof/>
          <w:sz w:val="26"/>
          <w:szCs w:val="26"/>
          <w:lang w:val="ro-RO"/>
        </w:rPr>
        <w:t xml:space="preserve">. </w:t>
      </w:r>
      <w:r w:rsidR="008B3A46" w:rsidRPr="00C66DFC">
        <w:rPr>
          <w:rFonts w:ascii="Times New Roman" w:eastAsia="Calibri" w:hAnsi="Times New Roman" w:cs="Times New Roman"/>
          <w:b/>
          <w:noProof/>
          <w:sz w:val="26"/>
          <w:szCs w:val="26"/>
          <w:lang w:val="ro-RO"/>
        </w:rPr>
        <w:t>Dumitru</w:t>
      </w:r>
      <w:r w:rsidR="0099796A" w:rsidRPr="00C66DFC">
        <w:rPr>
          <w:rFonts w:ascii="Times New Roman" w:eastAsia="Calibri" w:hAnsi="Times New Roman" w:cs="Times New Roman"/>
          <w:b/>
          <w:noProof/>
          <w:sz w:val="26"/>
          <w:szCs w:val="26"/>
          <w:lang w:val="ro-RO"/>
        </w:rPr>
        <w:t xml:space="preserve"> U</w:t>
      </w:r>
      <w:r w:rsidR="008B3A46" w:rsidRPr="00C66DFC">
        <w:rPr>
          <w:rFonts w:ascii="Times New Roman" w:eastAsia="Calibri" w:hAnsi="Times New Roman" w:cs="Times New Roman"/>
          <w:b/>
          <w:noProof/>
          <w:sz w:val="26"/>
          <w:szCs w:val="26"/>
          <w:lang w:val="ro-RO"/>
        </w:rPr>
        <w:t>LIEŞAN</w:t>
      </w:r>
      <w:r w:rsidR="00D52786" w:rsidRPr="00C66DFC">
        <w:rPr>
          <w:rFonts w:ascii="Times New Roman" w:eastAsia="Calibri" w:hAnsi="Times New Roman" w:cs="Times New Roman"/>
          <w:b/>
          <w:noProof/>
          <w:sz w:val="26"/>
          <w:szCs w:val="26"/>
          <w:lang w:val="ro-RO"/>
        </w:rPr>
        <w:t xml:space="preserve">                      </w:t>
      </w:r>
      <w:r w:rsidR="004C5197" w:rsidRPr="00C66DFC">
        <w:rPr>
          <w:rFonts w:ascii="Times New Roman" w:eastAsia="Calibri" w:hAnsi="Times New Roman" w:cs="Times New Roman"/>
          <w:b/>
          <w:noProof/>
          <w:sz w:val="26"/>
          <w:szCs w:val="26"/>
          <w:lang w:val="ro-RO"/>
        </w:rPr>
        <w:t xml:space="preserve">      </w:t>
      </w:r>
      <w:r w:rsidR="00C66DFC">
        <w:rPr>
          <w:rFonts w:ascii="Times New Roman" w:eastAsia="Calibri" w:hAnsi="Times New Roman" w:cs="Times New Roman"/>
          <w:b/>
          <w:noProof/>
          <w:sz w:val="26"/>
          <w:szCs w:val="26"/>
          <w:lang w:val="ro-RO"/>
        </w:rPr>
        <w:t xml:space="preserve">       </w:t>
      </w:r>
      <w:r w:rsidR="0099796A" w:rsidRPr="00C66DFC">
        <w:rPr>
          <w:rFonts w:ascii="Times New Roman" w:eastAsia="Calibri" w:hAnsi="Times New Roman" w:cs="Times New Roman"/>
          <w:b/>
          <w:noProof/>
          <w:sz w:val="26"/>
          <w:szCs w:val="26"/>
          <w:lang w:val="ro-RO"/>
        </w:rPr>
        <w:t>c</w:t>
      </w:r>
      <w:r w:rsidR="008047DF" w:rsidRPr="00C66DFC">
        <w:rPr>
          <w:rFonts w:ascii="Times New Roman" w:eastAsia="Calibri" w:hAnsi="Times New Roman" w:cs="Times New Roman"/>
          <w:b/>
          <w:noProof/>
          <w:sz w:val="26"/>
          <w:szCs w:val="26"/>
          <w:lang w:val="ro-RO"/>
        </w:rPr>
        <w:t xml:space="preserve">ons. </w:t>
      </w:r>
      <w:r w:rsidR="00C65CC9" w:rsidRPr="00C66DFC">
        <w:rPr>
          <w:rFonts w:ascii="Times New Roman" w:eastAsia="Calibri" w:hAnsi="Times New Roman" w:cs="Times New Roman"/>
          <w:b/>
          <w:noProof/>
          <w:sz w:val="26"/>
          <w:szCs w:val="26"/>
          <w:lang w:val="ro-RO"/>
        </w:rPr>
        <w:t>Romina TINTELECAN</w:t>
      </w:r>
    </w:p>
    <w:p w:rsidR="008B3A46" w:rsidRPr="00C66DFC" w:rsidRDefault="00C66DFC" w:rsidP="00C66DFC">
      <w:pPr>
        <w:spacing w:after="0" w:line="240" w:lineRule="auto"/>
        <w:jc w:val="both"/>
        <w:rPr>
          <w:rFonts w:ascii="Times New Roman" w:eastAsia="Calibri" w:hAnsi="Times New Roman" w:cs="Times New Roman"/>
          <w:b/>
          <w:noProof/>
          <w:color w:val="FF0000"/>
          <w:sz w:val="26"/>
          <w:szCs w:val="26"/>
          <w:lang w:val="ro-RO"/>
        </w:rPr>
      </w:pPr>
      <w:r>
        <w:rPr>
          <w:rFonts w:ascii="Times New Roman" w:eastAsia="Calibri" w:hAnsi="Times New Roman" w:cs="Times New Roman"/>
          <w:b/>
          <w:noProof/>
          <w:color w:val="FF0000"/>
          <w:sz w:val="26"/>
          <w:szCs w:val="26"/>
          <w:lang w:val="ro-RO"/>
        </w:rPr>
        <w:t>06</w:t>
      </w:r>
      <w:r w:rsidR="008B3A46" w:rsidRPr="00C66DFC">
        <w:rPr>
          <w:rFonts w:ascii="Times New Roman" w:eastAsia="Calibri" w:hAnsi="Times New Roman" w:cs="Times New Roman"/>
          <w:b/>
          <w:noProof/>
          <w:color w:val="FF0000"/>
          <w:sz w:val="26"/>
          <w:szCs w:val="26"/>
          <w:lang w:val="ro-RO"/>
        </w:rPr>
        <w:t>.12.2023</w:t>
      </w:r>
    </w:p>
    <w:sectPr w:rsidR="008B3A46" w:rsidRPr="00C66DFC" w:rsidSect="006F31FE">
      <w:footerReference w:type="default" r:id="rId15"/>
      <w:pgSz w:w="11907" w:h="16840" w:code="9"/>
      <w:pgMar w:top="567" w:right="1134" w:bottom="567"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C78" w:rsidRDefault="00146C78" w:rsidP="00D6795A">
      <w:pPr>
        <w:spacing w:after="0" w:line="240" w:lineRule="auto"/>
      </w:pPr>
      <w:r>
        <w:separator/>
      </w:r>
    </w:p>
  </w:endnote>
  <w:endnote w:type="continuationSeparator" w:id="0">
    <w:p w:rsidR="00146C78" w:rsidRDefault="00146C78"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4A2" w:rsidRPr="00F84609" w:rsidRDefault="00B164A2" w:rsidP="00B164A2">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rPr>
      <mc:AlternateContent>
        <mc:Choice Requires="wps">
          <w:drawing>
            <wp:anchor distT="0" distB="0" distL="114300" distR="114300" simplePos="0" relativeHeight="251663360" behindDoc="0" locked="0" layoutInCell="1" allowOverlap="1" wp14:anchorId="1FA239FC" wp14:editId="2D972CEC">
              <wp:simplePos x="0" y="0"/>
              <wp:positionH relativeFrom="column">
                <wp:posOffset>-142875</wp:posOffset>
              </wp:positionH>
              <wp:positionV relativeFrom="paragraph">
                <wp:posOffset>22860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E044CD1" id="_x0000_t32" coordsize="21600,21600" o:spt="32" o:oned="t" path="m,l21600,21600e" filled="f">
              <v:path arrowok="t" fillok="f" o:connecttype="none"/>
              <o:lock v:ext="edit" shapetype="t"/>
            </v:shapetype>
            <v:shape id="Straight Arrow Connector 4" o:spid="_x0000_s1026" type="#_x0000_t32" style="position:absolute;margin-left:-11.25pt;margin-top:1.8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Dwo+4zcAAAABwEAAA8AAABkcnMvZG93bnJldi54&#10;bWxMjsFKw0AURfdC/2F4BTfSThoxtTGTIgXFjRSr2C6nmWcmmHkTMtMm/r2vK10e7uXeU6xH14oz&#10;9qHxpGAxT0AgVd40VCv4eH+a3YMIUZPRrSdU8IMB1uXkqtC58QO94XkXa8EjFHKtwMbY5VKGyqLT&#10;Ye47JM6+fO90ZOxraXo98LhrZZokmXS6IX6wusONxep7d3IKbp4Ha/af2TLal832Vcrtig5Sqevp&#10;+PgAIuIY/8pw0Wd1KNnp6E9kgmgVzNL0jqsKbjMQnK+yBfOReQmyLOR///IXAAD//wMAUEsBAi0A&#10;FAAGAAgAAAAhALaDOJL+AAAA4QEAABMAAAAAAAAAAAAAAAAAAAAAAFtDb250ZW50X1R5cGVzXS54&#10;bWxQSwECLQAUAAYACAAAACEAOP0h/9YAAACUAQAACwAAAAAAAAAAAAAAAAAvAQAAX3JlbHMvLnJl&#10;bHNQSwECLQAUAAYACAAAACEAnMmtfSgCAABNBAAADgAAAAAAAAAAAAAAAAAuAgAAZHJzL2Uyb0Rv&#10;Yy54bWxQSwECLQAUAAYACAAAACEAPCj7jNwAAAAHAQAADwAAAAAAAAAAAAAAAACCBAAAZHJzL2Rv&#10;d25yZXYueG1sUEsFBgAAAAAEAAQA8wAAAIsFAAAAAA==&#10;" strokecolor="#00214e" strokeweight="1.5pt"/>
          </w:pict>
        </mc:Fallback>
      </mc:AlternateContent>
    </w:r>
    <w:r w:rsidR="00146C78">
      <w:rPr>
        <w:rFonts w:ascii="Times New Roman" w:eastAsia="Calibri" w:hAnsi="Times New Roman" w:cs="Times New Roman"/>
        <w:noProof/>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0.5pt;margin-top:3.2pt;width:41.9pt;height:34.45pt;z-index:-251652096;mso-position-horizontal-relative:text;mso-position-vertical-relative:text">
          <v:imagedata r:id="rId1" o:title=""/>
        </v:shape>
        <o:OLEObject Type="Embed" ProgID="CorelDRAW.Graphic.13" ShapeID="_x0000_s2052" DrawAspect="Content" ObjectID="_1763359937" r:id="rId2"/>
      </w:pict>
    </w:r>
    <w:r w:rsidRPr="00F84609">
      <w:rPr>
        <w:rFonts w:ascii="Times New Roman" w:eastAsia="Calibri" w:hAnsi="Times New Roman" w:cs="Times New Roman"/>
        <w:b/>
        <w:color w:val="00214E"/>
        <w:sz w:val="20"/>
        <w:szCs w:val="20"/>
        <w:lang w:val="ro-RO"/>
      </w:rPr>
      <w:t>AGENŢIA PENTRU PROTECŢIA MEDIULUI CLUJ</w:t>
    </w:r>
  </w:p>
  <w:p w:rsidR="00B164A2" w:rsidRPr="00F84609" w:rsidRDefault="00B164A2" w:rsidP="00B164A2">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B164A2" w:rsidRPr="00F84609" w:rsidRDefault="00B164A2" w:rsidP="00B164A2">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 xml:space="preserve">Tel : 0264 410 722; 0264 410 720  Fax : 0264 410 716, e-mail : </w:t>
    </w:r>
    <w:hyperlink r:id="rId3" w:history="1">
      <w:r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B164A2" w:rsidRPr="00F84609" w:rsidTr="00E0261E">
      <w:tc>
        <w:tcPr>
          <w:tcW w:w="8370" w:type="dxa"/>
          <w:shd w:val="clear" w:color="auto" w:fill="auto"/>
        </w:tcPr>
        <w:p w:rsidR="00B164A2" w:rsidRPr="00F84609" w:rsidRDefault="00B164A2" w:rsidP="00B164A2">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sdt>
    <w:sdtPr>
      <w:id w:val="918443633"/>
      <w:docPartObj>
        <w:docPartGallery w:val="Page Numbers (Bottom of Page)"/>
        <w:docPartUnique/>
      </w:docPartObj>
    </w:sdtPr>
    <w:sdtEndPr>
      <w:rPr>
        <w:noProof/>
      </w:rPr>
    </w:sdtEndPr>
    <w:sdtContent>
      <w:p w:rsidR="00B164A2" w:rsidRDefault="00B164A2">
        <w:pPr>
          <w:pStyle w:val="Footer"/>
          <w:jc w:val="right"/>
        </w:pPr>
        <w:r>
          <w:fldChar w:fldCharType="begin"/>
        </w:r>
        <w:r>
          <w:instrText xml:space="preserve"> PAGE   \* MERGEFORMAT </w:instrText>
        </w:r>
        <w:r>
          <w:fldChar w:fldCharType="separate"/>
        </w:r>
        <w:r w:rsidR="00B65BE3">
          <w:rPr>
            <w:noProof/>
          </w:rPr>
          <w:t>1</w:t>
        </w:r>
        <w:r>
          <w:rPr>
            <w:noProof/>
          </w:rPr>
          <w:fldChar w:fldCharType="end"/>
        </w:r>
      </w:p>
    </w:sdtContent>
  </w:sdt>
  <w:p w:rsidR="00D6795A" w:rsidRDefault="00D67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C78" w:rsidRDefault="00146C78" w:rsidP="00D6795A">
      <w:pPr>
        <w:spacing w:after="0" w:line="240" w:lineRule="auto"/>
      </w:pPr>
      <w:r>
        <w:separator/>
      </w:r>
    </w:p>
  </w:footnote>
  <w:footnote w:type="continuationSeparator" w:id="0">
    <w:p w:rsidR="00146C78" w:rsidRDefault="00146C78" w:rsidP="00D679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4639B"/>
    <w:multiLevelType w:val="hybridMultilevel"/>
    <w:tmpl w:val="1EC25B0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00366F0"/>
    <w:multiLevelType w:val="hybridMultilevel"/>
    <w:tmpl w:val="B3B6CC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9D2F6E"/>
    <w:multiLevelType w:val="hybridMultilevel"/>
    <w:tmpl w:val="7A0CBEE4"/>
    <w:lvl w:ilvl="0" w:tplc="430229AA">
      <w:start w:val="2010"/>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5">
    <w:nsid w:val="1715273D"/>
    <w:multiLevelType w:val="hybridMultilevel"/>
    <w:tmpl w:val="29168C8A"/>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80513F9"/>
    <w:multiLevelType w:val="hybridMultilevel"/>
    <w:tmpl w:val="DED4EA00"/>
    <w:lvl w:ilvl="0" w:tplc="430229AA">
      <w:start w:val="2010"/>
      <w:numFmt w:val="bullet"/>
      <w:lvlText w:val="-"/>
      <w:lvlJc w:val="left"/>
      <w:pPr>
        <w:ind w:left="840" w:hanging="360"/>
      </w:pPr>
      <w:rPr>
        <w:rFonts w:ascii="Arial" w:eastAsia="Times New Roman" w:hAnsi="Arial" w:cs="Arial" w:hint="default"/>
      </w:rPr>
    </w:lvl>
    <w:lvl w:ilvl="1" w:tplc="04180003" w:tentative="1">
      <w:start w:val="1"/>
      <w:numFmt w:val="bullet"/>
      <w:lvlText w:val="o"/>
      <w:lvlJc w:val="left"/>
      <w:pPr>
        <w:ind w:left="1560" w:hanging="360"/>
      </w:pPr>
      <w:rPr>
        <w:rFonts w:ascii="Courier New" w:hAnsi="Courier New" w:cs="Courier New" w:hint="default"/>
      </w:rPr>
    </w:lvl>
    <w:lvl w:ilvl="2" w:tplc="04180005" w:tentative="1">
      <w:start w:val="1"/>
      <w:numFmt w:val="bullet"/>
      <w:lvlText w:val=""/>
      <w:lvlJc w:val="left"/>
      <w:pPr>
        <w:ind w:left="2280" w:hanging="360"/>
      </w:pPr>
      <w:rPr>
        <w:rFonts w:ascii="Wingdings" w:hAnsi="Wingdings" w:hint="default"/>
      </w:rPr>
    </w:lvl>
    <w:lvl w:ilvl="3" w:tplc="04180001" w:tentative="1">
      <w:start w:val="1"/>
      <w:numFmt w:val="bullet"/>
      <w:lvlText w:val=""/>
      <w:lvlJc w:val="left"/>
      <w:pPr>
        <w:ind w:left="3000" w:hanging="360"/>
      </w:pPr>
      <w:rPr>
        <w:rFonts w:ascii="Symbol" w:hAnsi="Symbol" w:hint="default"/>
      </w:rPr>
    </w:lvl>
    <w:lvl w:ilvl="4" w:tplc="04180003" w:tentative="1">
      <w:start w:val="1"/>
      <w:numFmt w:val="bullet"/>
      <w:lvlText w:val="o"/>
      <w:lvlJc w:val="left"/>
      <w:pPr>
        <w:ind w:left="3720" w:hanging="360"/>
      </w:pPr>
      <w:rPr>
        <w:rFonts w:ascii="Courier New" w:hAnsi="Courier New" w:cs="Courier New" w:hint="default"/>
      </w:rPr>
    </w:lvl>
    <w:lvl w:ilvl="5" w:tplc="04180005" w:tentative="1">
      <w:start w:val="1"/>
      <w:numFmt w:val="bullet"/>
      <w:lvlText w:val=""/>
      <w:lvlJc w:val="left"/>
      <w:pPr>
        <w:ind w:left="4440" w:hanging="360"/>
      </w:pPr>
      <w:rPr>
        <w:rFonts w:ascii="Wingdings" w:hAnsi="Wingdings" w:hint="default"/>
      </w:rPr>
    </w:lvl>
    <w:lvl w:ilvl="6" w:tplc="04180001" w:tentative="1">
      <w:start w:val="1"/>
      <w:numFmt w:val="bullet"/>
      <w:lvlText w:val=""/>
      <w:lvlJc w:val="left"/>
      <w:pPr>
        <w:ind w:left="5160" w:hanging="360"/>
      </w:pPr>
      <w:rPr>
        <w:rFonts w:ascii="Symbol" w:hAnsi="Symbol" w:hint="default"/>
      </w:rPr>
    </w:lvl>
    <w:lvl w:ilvl="7" w:tplc="04180003" w:tentative="1">
      <w:start w:val="1"/>
      <w:numFmt w:val="bullet"/>
      <w:lvlText w:val="o"/>
      <w:lvlJc w:val="left"/>
      <w:pPr>
        <w:ind w:left="5880" w:hanging="360"/>
      </w:pPr>
      <w:rPr>
        <w:rFonts w:ascii="Courier New" w:hAnsi="Courier New" w:cs="Courier New" w:hint="default"/>
      </w:rPr>
    </w:lvl>
    <w:lvl w:ilvl="8" w:tplc="04180005" w:tentative="1">
      <w:start w:val="1"/>
      <w:numFmt w:val="bullet"/>
      <w:lvlText w:val=""/>
      <w:lvlJc w:val="left"/>
      <w:pPr>
        <w:ind w:left="6600" w:hanging="360"/>
      </w:pPr>
      <w:rPr>
        <w:rFonts w:ascii="Wingdings" w:hAnsi="Wingdings" w:hint="default"/>
      </w:rPr>
    </w:lvl>
  </w:abstractNum>
  <w:abstractNum w:abstractNumId="9">
    <w:nsid w:val="2ED55D7E"/>
    <w:multiLevelType w:val="hybridMultilevel"/>
    <w:tmpl w:val="E19CC54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49B860B4"/>
    <w:multiLevelType w:val="hybridMultilevel"/>
    <w:tmpl w:val="24AA122E"/>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51697327"/>
    <w:multiLevelType w:val="hybridMultilevel"/>
    <w:tmpl w:val="DFD6B4DE"/>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A10702E"/>
    <w:multiLevelType w:val="hybridMultilevel"/>
    <w:tmpl w:val="2F8A25BA"/>
    <w:lvl w:ilvl="0" w:tplc="ACEEA85A">
      <w:start w:val="6"/>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61973A20"/>
    <w:multiLevelType w:val="hybridMultilevel"/>
    <w:tmpl w:val="55D8CC9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6B7E08B0"/>
    <w:multiLevelType w:val="hybridMultilevel"/>
    <w:tmpl w:val="E0862460"/>
    <w:lvl w:ilvl="0" w:tplc="430229AA">
      <w:start w:val="2010"/>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8">
    <w:nsid w:val="705E0415"/>
    <w:multiLevelType w:val="hybridMultilevel"/>
    <w:tmpl w:val="9B2C7B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71366FE8"/>
    <w:multiLevelType w:val="hybridMultilevel"/>
    <w:tmpl w:val="C9846786"/>
    <w:lvl w:ilvl="0" w:tplc="39062B32">
      <w:numFmt w:val="bullet"/>
      <w:lvlText w:val="-"/>
      <w:lvlJc w:val="left"/>
      <w:pPr>
        <w:ind w:left="720" w:hanging="360"/>
      </w:pPr>
      <w:rPr>
        <w:rFonts w:ascii="Arial" w:eastAsia="Calibri" w:hAnsi="Arial" w:cs="Arial"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726D1D16"/>
    <w:multiLevelType w:val="hybridMultilevel"/>
    <w:tmpl w:val="FD2E6230"/>
    <w:lvl w:ilvl="0" w:tplc="39062B32">
      <w:numFmt w:val="bullet"/>
      <w:lvlText w:val="-"/>
      <w:lvlJc w:val="left"/>
      <w:pPr>
        <w:ind w:left="720" w:hanging="360"/>
      </w:pPr>
      <w:rPr>
        <w:rFonts w:ascii="Arial" w:eastAsia="Calibri" w:hAnsi="Arial" w:cs="Arial"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76D46AE3"/>
    <w:multiLevelType w:val="hybridMultilevel"/>
    <w:tmpl w:val="E4D67156"/>
    <w:lvl w:ilvl="0" w:tplc="86F6205C">
      <w:start w:val="6"/>
      <w:numFmt w:val="upperRoman"/>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7F693786"/>
    <w:multiLevelType w:val="hybridMultilevel"/>
    <w:tmpl w:val="AA0E5124"/>
    <w:lvl w:ilvl="0" w:tplc="430229AA">
      <w:start w:val="2010"/>
      <w:numFmt w:val="bullet"/>
      <w:lvlText w:val="-"/>
      <w:lvlJc w:val="left"/>
      <w:pPr>
        <w:ind w:left="840" w:hanging="360"/>
      </w:pPr>
      <w:rPr>
        <w:rFonts w:ascii="Arial" w:eastAsia="Times New Roman" w:hAnsi="Arial" w:cs="Arial" w:hint="default"/>
      </w:rPr>
    </w:lvl>
    <w:lvl w:ilvl="1" w:tplc="04180003" w:tentative="1">
      <w:start w:val="1"/>
      <w:numFmt w:val="bullet"/>
      <w:lvlText w:val="o"/>
      <w:lvlJc w:val="left"/>
      <w:pPr>
        <w:ind w:left="1560" w:hanging="360"/>
      </w:pPr>
      <w:rPr>
        <w:rFonts w:ascii="Courier New" w:hAnsi="Courier New" w:cs="Courier New" w:hint="default"/>
      </w:rPr>
    </w:lvl>
    <w:lvl w:ilvl="2" w:tplc="04180005" w:tentative="1">
      <w:start w:val="1"/>
      <w:numFmt w:val="bullet"/>
      <w:lvlText w:val=""/>
      <w:lvlJc w:val="left"/>
      <w:pPr>
        <w:ind w:left="2280" w:hanging="360"/>
      </w:pPr>
      <w:rPr>
        <w:rFonts w:ascii="Wingdings" w:hAnsi="Wingdings" w:hint="default"/>
      </w:rPr>
    </w:lvl>
    <w:lvl w:ilvl="3" w:tplc="04180001" w:tentative="1">
      <w:start w:val="1"/>
      <w:numFmt w:val="bullet"/>
      <w:lvlText w:val=""/>
      <w:lvlJc w:val="left"/>
      <w:pPr>
        <w:ind w:left="3000" w:hanging="360"/>
      </w:pPr>
      <w:rPr>
        <w:rFonts w:ascii="Symbol" w:hAnsi="Symbol" w:hint="default"/>
      </w:rPr>
    </w:lvl>
    <w:lvl w:ilvl="4" w:tplc="04180003" w:tentative="1">
      <w:start w:val="1"/>
      <w:numFmt w:val="bullet"/>
      <w:lvlText w:val="o"/>
      <w:lvlJc w:val="left"/>
      <w:pPr>
        <w:ind w:left="3720" w:hanging="360"/>
      </w:pPr>
      <w:rPr>
        <w:rFonts w:ascii="Courier New" w:hAnsi="Courier New" w:cs="Courier New" w:hint="default"/>
      </w:rPr>
    </w:lvl>
    <w:lvl w:ilvl="5" w:tplc="04180005" w:tentative="1">
      <w:start w:val="1"/>
      <w:numFmt w:val="bullet"/>
      <w:lvlText w:val=""/>
      <w:lvlJc w:val="left"/>
      <w:pPr>
        <w:ind w:left="4440" w:hanging="360"/>
      </w:pPr>
      <w:rPr>
        <w:rFonts w:ascii="Wingdings" w:hAnsi="Wingdings" w:hint="default"/>
      </w:rPr>
    </w:lvl>
    <w:lvl w:ilvl="6" w:tplc="04180001" w:tentative="1">
      <w:start w:val="1"/>
      <w:numFmt w:val="bullet"/>
      <w:lvlText w:val=""/>
      <w:lvlJc w:val="left"/>
      <w:pPr>
        <w:ind w:left="5160" w:hanging="360"/>
      </w:pPr>
      <w:rPr>
        <w:rFonts w:ascii="Symbol" w:hAnsi="Symbol" w:hint="default"/>
      </w:rPr>
    </w:lvl>
    <w:lvl w:ilvl="7" w:tplc="04180003" w:tentative="1">
      <w:start w:val="1"/>
      <w:numFmt w:val="bullet"/>
      <w:lvlText w:val="o"/>
      <w:lvlJc w:val="left"/>
      <w:pPr>
        <w:ind w:left="5880" w:hanging="360"/>
      </w:pPr>
      <w:rPr>
        <w:rFonts w:ascii="Courier New" w:hAnsi="Courier New" w:cs="Courier New" w:hint="default"/>
      </w:rPr>
    </w:lvl>
    <w:lvl w:ilvl="8" w:tplc="04180005" w:tentative="1">
      <w:start w:val="1"/>
      <w:numFmt w:val="bullet"/>
      <w:lvlText w:val=""/>
      <w:lvlJc w:val="left"/>
      <w:pPr>
        <w:ind w:left="6600" w:hanging="360"/>
      </w:pPr>
      <w:rPr>
        <w:rFonts w:ascii="Wingdings" w:hAnsi="Wingdings" w:hint="default"/>
      </w:rPr>
    </w:lvl>
  </w:abstractNum>
  <w:num w:numId="1">
    <w:abstractNumId w:val="1"/>
  </w:num>
  <w:num w:numId="2">
    <w:abstractNumId w:val="6"/>
  </w:num>
  <w:num w:numId="3">
    <w:abstractNumId w:val="16"/>
  </w:num>
  <w:num w:numId="4">
    <w:abstractNumId w:val="13"/>
  </w:num>
  <w:num w:numId="5">
    <w:abstractNumId w:val="3"/>
  </w:num>
  <w:num w:numId="6">
    <w:abstractNumId w:val="7"/>
  </w:num>
  <w:num w:numId="7">
    <w:abstractNumId w:val="10"/>
  </w:num>
  <w:num w:numId="8">
    <w:abstractNumId w:val="19"/>
  </w:num>
  <w:num w:numId="9">
    <w:abstractNumId w:val="21"/>
  </w:num>
  <w:num w:numId="10">
    <w:abstractNumId w:val="14"/>
  </w:num>
  <w:num w:numId="11">
    <w:abstractNumId w:val="20"/>
  </w:num>
  <w:num w:numId="12">
    <w:abstractNumId w:val="11"/>
  </w:num>
  <w:num w:numId="13">
    <w:abstractNumId w:val="12"/>
  </w:num>
  <w:num w:numId="14">
    <w:abstractNumId w:val="18"/>
  </w:num>
  <w:num w:numId="15">
    <w:abstractNumId w:val="15"/>
  </w:num>
  <w:num w:numId="16">
    <w:abstractNumId w:val="9"/>
  </w:num>
  <w:num w:numId="17">
    <w:abstractNumId w:val="4"/>
  </w:num>
  <w:num w:numId="18">
    <w:abstractNumId w:val="8"/>
  </w:num>
  <w:num w:numId="19">
    <w:abstractNumId w:val="17"/>
  </w:num>
  <w:num w:numId="20">
    <w:abstractNumId w:val="2"/>
  </w:num>
  <w:num w:numId="21">
    <w:abstractNumId w:val="5"/>
  </w:num>
  <w:num w:numId="22">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EA"/>
    <w:rsid w:val="00001F95"/>
    <w:rsid w:val="000021A9"/>
    <w:rsid w:val="0000294B"/>
    <w:rsid w:val="00006489"/>
    <w:rsid w:val="00007695"/>
    <w:rsid w:val="00010AE7"/>
    <w:rsid w:val="00013CA7"/>
    <w:rsid w:val="000144DA"/>
    <w:rsid w:val="0001764B"/>
    <w:rsid w:val="00024BCF"/>
    <w:rsid w:val="00031726"/>
    <w:rsid w:val="00032C43"/>
    <w:rsid w:val="00033A26"/>
    <w:rsid w:val="00034935"/>
    <w:rsid w:val="00040F72"/>
    <w:rsid w:val="00042A51"/>
    <w:rsid w:val="00043B8F"/>
    <w:rsid w:val="00043BEF"/>
    <w:rsid w:val="00044158"/>
    <w:rsid w:val="00044608"/>
    <w:rsid w:val="00051A39"/>
    <w:rsid w:val="00053309"/>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6128"/>
    <w:rsid w:val="000C1F32"/>
    <w:rsid w:val="000C1F4C"/>
    <w:rsid w:val="000C48E1"/>
    <w:rsid w:val="000D09D8"/>
    <w:rsid w:val="000D32DD"/>
    <w:rsid w:val="000D3F21"/>
    <w:rsid w:val="000D4509"/>
    <w:rsid w:val="000D7381"/>
    <w:rsid w:val="000E0E3B"/>
    <w:rsid w:val="000E25DB"/>
    <w:rsid w:val="000E44DB"/>
    <w:rsid w:val="000F17BE"/>
    <w:rsid w:val="000F3D8B"/>
    <w:rsid w:val="000F5272"/>
    <w:rsid w:val="000F5CA1"/>
    <w:rsid w:val="000F71EF"/>
    <w:rsid w:val="001023C8"/>
    <w:rsid w:val="001026EB"/>
    <w:rsid w:val="0010351A"/>
    <w:rsid w:val="001048E2"/>
    <w:rsid w:val="00111D8D"/>
    <w:rsid w:val="00112C6A"/>
    <w:rsid w:val="00113D51"/>
    <w:rsid w:val="00114224"/>
    <w:rsid w:val="00115C5A"/>
    <w:rsid w:val="00122D3A"/>
    <w:rsid w:val="00124312"/>
    <w:rsid w:val="00127E82"/>
    <w:rsid w:val="00130FCA"/>
    <w:rsid w:val="001328F5"/>
    <w:rsid w:val="00132CBF"/>
    <w:rsid w:val="00133568"/>
    <w:rsid w:val="00134D1B"/>
    <w:rsid w:val="00134E26"/>
    <w:rsid w:val="001357BB"/>
    <w:rsid w:val="001376F6"/>
    <w:rsid w:val="00143548"/>
    <w:rsid w:val="00145216"/>
    <w:rsid w:val="00146C78"/>
    <w:rsid w:val="00147787"/>
    <w:rsid w:val="00147B52"/>
    <w:rsid w:val="0015184F"/>
    <w:rsid w:val="001532A5"/>
    <w:rsid w:val="0015437D"/>
    <w:rsid w:val="001546B8"/>
    <w:rsid w:val="00162070"/>
    <w:rsid w:val="00162ED7"/>
    <w:rsid w:val="00163A33"/>
    <w:rsid w:val="00163F31"/>
    <w:rsid w:val="00167476"/>
    <w:rsid w:val="00170221"/>
    <w:rsid w:val="00175FEF"/>
    <w:rsid w:val="001763D9"/>
    <w:rsid w:val="0017687A"/>
    <w:rsid w:val="00176A1A"/>
    <w:rsid w:val="001802E1"/>
    <w:rsid w:val="001812BF"/>
    <w:rsid w:val="00182B6D"/>
    <w:rsid w:val="00184349"/>
    <w:rsid w:val="00190EDA"/>
    <w:rsid w:val="001919AE"/>
    <w:rsid w:val="001932C9"/>
    <w:rsid w:val="00193DFD"/>
    <w:rsid w:val="0019497D"/>
    <w:rsid w:val="00194AED"/>
    <w:rsid w:val="00195546"/>
    <w:rsid w:val="00197408"/>
    <w:rsid w:val="00197916"/>
    <w:rsid w:val="001A3307"/>
    <w:rsid w:val="001A60C5"/>
    <w:rsid w:val="001A78B3"/>
    <w:rsid w:val="001B06AF"/>
    <w:rsid w:val="001B1B40"/>
    <w:rsid w:val="001B3AA5"/>
    <w:rsid w:val="001B4007"/>
    <w:rsid w:val="001B58D4"/>
    <w:rsid w:val="001C2A9C"/>
    <w:rsid w:val="001C307F"/>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1D66"/>
    <w:rsid w:val="00242773"/>
    <w:rsid w:val="00243E5D"/>
    <w:rsid w:val="00244710"/>
    <w:rsid w:val="00250C0C"/>
    <w:rsid w:val="00251EB6"/>
    <w:rsid w:val="002528E0"/>
    <w:rsid w:val="00252D9D"/>
    <w:rsid w:val="002539E3"/>
    <w:rsid w:val="002541B3"/>
    <w:rsid w:val="002542B3"/>
    <w:rsid w:val="002560E4"/>
    <w:rsid w:val="0025750A"/>
    <w:rsid w:val="00261781"/>
    <w:rsid w:val="00261928"/>
    <w:rsid w:val="00261D3D"/>
    <w:rsid w:val="0026664B"/>
    <w:rsid w:val="0026691B"/>
    <w:rsid w:val="00267079"/>
    <w:rsid w:val="00270636"/>
    <w:rsid w:val="00270BFD"/>
    <w:rsid w:val="00272DC4"/>
    <w:rsid w:val="00273A23"/>
    <w:rsid w:val="00275378"/>
    <w:rsid w:val="00275705"/>
    <w:rsid w:val="002765BC"/>
    <w:rsid w:val="00282AE9"/>
    <w:rsid w:val="00282B44"/>
    <w:rsid w:val="00283104"/>
    <w:rsid w:val="00283E91"/>
    <w:rsid w:val="00284D65"/>
    <w:rsid w:val="002864C9"/>
    <w:rsid w:val="00286B13"/>
    <w:rsid w:val="00287D5B"/>
    <w:rsid w:val="00292C85"/>
    <w:rsid w:val="0029343B"/>
    <w:rsid w:val="002944ED"/>
    <w:rsid w:val="00295381"/>
    <w:rsid w:val="00296737"/>
    <w:rsid w:val="002A0A0D"/>
    <w:rsid w:val="002A23DD"/>
    <w:rsid w:val="002A2B36"/>
    <w:rsid w:val="002A435D"/>
    <w:rsid w:val="002A4710"/>
    <w:rsid w:val="002A4A5D"/>
    <w:rsid w:val="002A4B96"/>
    <w:rsid w:val="002A6EC7"/>
    <w:rsid w:val="002B0313"/>
    <w:rsid w:val="002B0326"/>
    <w:rsid w:val="002B4270"/>
    <w:rsid w:val="002B4E61"/>
    <w:rsid w:val="002B69EA"/>
    <w:rsid w:val="002B6D81"/>
    <w:rsid w:val="002C680D"/>
    <w:rsid w:val="002C6C63"/>
    <w:rsid w:val="002C7A28"/>
    <w:rsid w:val="002D07FC"/>
    <w:rsid w:val="002D16E6"/>
    <w:rsid w:val="002D461A"/>
    <w:rsid w:val="002D545D"/>
    <w:rsid w:val="002D5770"/>
    <w:rsid w:val="002E0C99"/>
    <w:rsid w:val="002E1CF9"/>
    <w:rsid w:val="002E32CD"/>
    <w:rsid w:val="002E7E52"/>
    <w:rsid w:val="002F1FEB"/>
    <w:rsid w:val="002F45D6"/>
    <w:rsid w:val="002F4B4F"/>
    <w:rsid w:val="002F4C2C"/>
    <w:rsid w:val="002F7EB9"/>
    <w:rsid w:val="00301189"/>
    <w:rsid w:val="00303A98"/>
    <w:rsid w:val="00305DFD"/>
    <w:rsid w:val="00306CD0"/>
    <w:rsid w:val="003104CF"/>
    <w:rsid w:val="0031111F"/>
    <w:rsid w:val="00311638"/>
    <w:rsid w:val="00313106"/>
    <w:rsid w:val="00313280"/>
    <w:rsid w:val="00313933"/>
    <w:rsid w:val="003164A9"/>
    <w:rsid w:val="00316FF9"/>
    <w:rsid w:val="00317A68"/>
    <w:rsid w:val="00323A6A"/>
    <w:rsid w:val="003270D6"/>
    <w:rsid w:val="00332BBF"/>
    <w:rsid w:val="003332DA"/>
    <w:rsid w:val="00333D19"/>
    <w:rsid w:val="00334A26"/>
    <w:rsid w:val="00335F29"/>
    <w:rsid w:val="003361BD"/>
    <w:rsid w:val="00340319"/>
    <w:rsid w:val="003467AB"/>
    <w:rsid w:val="003520AC"/>
    <w:rsid w:val="00355115"/>
    <w:rsid w:val="00357D43"/>
    <w:rsid w:val="003608F7"/>
    <w:rsid w:val="00360C59"/>
    <w:rsid w:val="0036102D"/>
    <w:rsid w:val="00363318"/>
    <w:rsid w:val="00366973"/>
    <w:rsid w:val="003714D7"/>
    <w:rsid w:val="003759B3"/>
    <w:rsid w:val="003768A6"/>
    <w:rsid w:val="00380951"/>
    <w:rsid w:val="003841D8"/>
    <w:rsid w:val="00386367"/>
    <w:rsid w:val="00386544"/>
    <w:rsid w:val="00386BC1"/>
    <w:rsid w:val="00387999"/>
    <w:rsid w:val="00390A70"/>
    <w:rsid w:val="003925C3"/>
    <w:rsid w:val="00393FE7"/>
    <w:rsid w:val="003942D1"/>
    <w:rsid w:val="00397186"/>
    <w:rsid w:val="003973E2"/>
    <w:rsid w:val="003979E2"/>
    <w:rsid w:val="003A08AC"/>
    <w:rsid w:val="003A265D"/>
    <w:rsid w:val="003A5601"/>
    <w:rsid w:val="003A5FFC"/>
    <w:rsid w:val="003B1225"/>
    <w:rsid w:val="003B19D3"/>
    <w:rsid w:val="003B392C"/>
    <w:rsid w:val="003B3E3E"/>
    <w:rsid w:val="003B4915"/>
    <w:rsid w:val="003C5E58"/>
    <w:rsid w:val="003C7E1D"/>
    <w:rsid w:val="003E0E87"/>
    <w:rsid w:val="003E10B7"/>
    <w:rsid w:val="003E206F"/>
    <w:rsid w:val="003E213B"/>
    <w:rsid w:val="003E242B"/>
    <w:rsid w:val="003E3514"/>
    <w:rsid w:val="003E5887"/>
    <w:rsid w:val="003F0699"/>
    <w:rsid w:val="003F2627"/>
    <w:rsid w:val="003F2979"/>
    <w:rsid w:val="003F3865"/>
    <w:rsid w:val="003F3BCA"/>
    <w:rsid w:val="003F7D56"/>
    <w:rsid w:val="004017C8"/>
    <w:rsid w:val="004021C6"/>
    <w:rsid w:val="00406B58"/>
    <w:rsid w:val="00406FD7"/>
    <w:rsid w:val="004123BE"/>
    <w:rsid w:val="004131A3"/>
    <w:rsid w:val="004223B3"/>
    <w:rsid w:val="00422BFA"/>
    <w:rsid w:val="00422CE2"/>
    <w:rsid w:val="00423183"/>
    <w:rsid w:val="0042454B"/>
    <w:rsid w:val="00425A5A"/>
    <w:rsid w:val="00430C8D"/>
    <w:rsid w:val="00434F59"/>
    <w:rsid w:val="004355F2"/>
    <w:rsid w:val="00435992"/>
    <w:rsid w:val="00435A50"/>
    <w:rsid w:val="004429FE"/>
    <w:rsid w:val="00444D22"/>
    <w:rsid w:val="00447D61"/>
    <w:rsid w:val="00450BC4"/>
    <w:rsid w:val="00451683"/>
    <w:rsid w:val="0045203C"/>
    <w:rsid w:val="004533E8"/>
    <w:rsid w:val="0046415F"/>
    <w:rsid w:val="00465F30"/>
    <w:rsid w:val="00470250"/>
    <w:rsid w:val="00471117"/>
    <w:rsid w:val="00471510"/>
    <w:rsid w:val="00472D66"/>
    <w:rsid w:val="00474030"/>
    <w:rsid w:val="0047564E"/>
    <w:rsid w:val="00476B65"/>
    <w:rsid w:val="004806A9"/>
    <w:rsid w:val="004808DD"/>
    <w:rsid w:val="00481208"/>
    <w:rsid w:val="00481A3D"/>
    <w:rsid w:val="00483714"/>
    <w:rsid w:val="0048551F"/>
    <w:rsid w:val="004903CA"/>
    <w:rsid w:val="004908DE"/>
    <w:rsid w:val="0049198B"/>
    <w:rsid w:val="00494826"/>
    <w:rsid w:val="004A59D5"/>
    <w:rsid w:val="004A66E9"/>
    <w:rsid w:val="004B2C76"/>
    <w:rsid w:val="004B3C24"/>
    <w:rsid w:val="004C190A"/>
    <w:rsid w:val="004C5197"/>
    <w:rsid w:val="004C6E24"/>
    <w:rsid w:val="004C776E"/>
    <w:rsid w:val="004D1AC1"/>
    <w:rsid w:val="004D425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22A"/>
    <w:rsid w:val="00523609"/>
    <w:rsid w:val="005259EF"/>
    <w:rsid w:val="0053107A"/>
    <w:rsid w:val="00531172"/>
    <w:rsid w:val="00532346"/>
    <w:rsid w:val="005335E7"/>
    <w:rsid w:val="0053611D"/>
    <w:rsid w:val="00537525"/>
    <w:rsid w:val="005436F4"/>
    <w:rsid w:val="00543AAA"/>
    <w:rsid w:val="005457B8"/>
    <w:rsid w:val="00555E81"/>
    <w:rsid w:val="0056172A"/>
    <w:rsid w:val="00565BF5"/>
    <w:rsid w:val="00572B15"/>
    <w:rsid w:val="005749BA"/>
    <w:rsid w:val="00574AC0"/>
    <w:rsid w:val="005768B3"/>
    <w:rsid w:val="00576D5F"/>
    <w:rsid w:val="0057702F"/>
    <w:rsid w:val="00581531"/>
    <w:rsid w:val="00582A57"/>
    <w:rsid w:val="005843FE"/>
    <w:rsid w:val="005858CC"/>
    <w:rsid w:val="00586ECE"/>
    <w:rsid w:val="005928F6"/>
    <w:rsid w:val="0059388E"/>
    <w:rsid w:val="00594BE6"/>
    <w:rsid w:val="00596576"/>
    <w:rsid w:val="00596C21"/>
    <w:rsid w:val="005971DD"/>
    <w:rsid w:val="00597910"/>
    <w:rsid w:val="005A078E"/>
    <w:rsid w:val="005A624C"/>
    <w:rsid w:val="005B0853"/>
    <w:rsid w:val="005B371F"/>
    <w:rsid w:val="005B3B71"/>
    <w:rsid w:val="005B4A99"/>
    <w:rsid w:val="005C372E"/>
    <w:rsid w:val="005C3BEA"/>
    <w:rsid w:val="005C44AD"/>
    <w:rsid w:val="005C45ED"/>
    <w:rsid w:val="005C489E"/>
    <w:rsid w:val="005C4E07"/>
    <w:rsid w:val="005C656A"/>
    <w:rsid w:val="005C6EDC"/>
    <w:rsid w:val="005D16AA"/>
    <w:rsid w:val="005D4A41"/>
    <w:rsid w:val="005D6B61"/>
    <w:rsid w:val="005D700D"/>
    <w:rsid w:val="005D7449"/>
    <w:rsid w:val="005E1EF3"/>
    <w:rsid w:val="005E2CCA"/>
    <w:rsid w:val="005F37AA"/>
    <w:rsid w:val="005F44CC"/>
    <w:rsid w:val="005F648D"/>
    <w:rsid w:val="00603728"/>
    <w:rsid w:val="00607191"/>
    <w:rsid w:val="00616C2E"/>
    <w:rsid w:val="006179E7"/>
    <w:rsid w:val="00620082"/>
    <w:rsid w:val="00620619"/>
    <w:rsid w:val="006236FF"/>
    <w:rsid w:val="00626962"/>
    <w:rsid w:val="00626A63"/>
    <w:rsid w:val="0062797B"/>
    <w:rsid w:val="00627F0F"/>
    <w:rsid w:val="006337E0"/>
    <w:rsid w:val="00633FAE"/>
    <w:rsid w:val="00634762"/>
    <w:rsid w:val="00634954"/>
    <w:rsid w:val="0063615C"/>
    <w:rsid w:val="00644A55"/>
    <w:rsid w:val="00651A3E"/>
    <w:rsid w:val="0065344F"/>
    <w:rsid w:val="00655C7E"/>
    <w:rsid w:val="006574A0"/>
    <w:rsid w:val="0066099F"/>
    <w:rsid w:val="00662215"/>
    <w:rsid w:val="00665CFC"/>
    <w:rsid w:val="00670CB5"/>
    <w:rsid w:val="00674071"/>
    <w:rsid w:val="0067562E"/>
    <w:rsid w:val="00675C04"/>
    <w:rsid w:val="00677F07"/>
    <w:rsid w:val="006807C7"/>
    <w:rsid w:val="006811E9"/>
    <w:rsid w:val="00682CA1"/>
    <w:rsid w:val="00683474"/>
    <w:rsid w:val="00685962"/>
    <w:rsid w:val="00686DEA"/>
    <w:rsid w:val="00687799"/>
    <w:rsid w:val="0069166C"/>
    <w:rsid w:val="0069428A"/>
    <w:rsid w:val="00695156"/>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C61D6"/>
    <w:rsid w:val="006D07B6"/>
    <w:rsid w:val="006D3319"/>
    <w:rsid w:val="006D532E"/>
    <w:rsid w:val="006D5537"/>
    <w:rsid w:val="006D73AD"/>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10F"/>
    <w:rsid w:val="00706865"/>
    <w:rsid w:val="00711DB8"/>
    <w:rsid w:val="00727E74"/>
    <w:rsid w:val="0073219F"/>
    <w:rsid w:val="007324D4"/>
    <w:rsid w:val="00732A76"/>
    <w:rsid w:val="0073461B"/>
    <w:rsid w:val="00734F8F"/>
    <w:rsid w:val="00735F4E"/>
    <w:rsid w:val="00736B3F"/>
    <w:rsid w:val="00747E56"/>
    <w:rsid w:val="0075323D"/>
    <w:rsid w:val="0075443D"/>
    <w:rsid w:val="00763617"/>
    <w:rsid w:val="00763879"/>
    <w:rsid w:val="007640F8"/>
    <w:rsid w:val="00765885"/>
    <w:rsid w:val="007678AC"/>
    <w:rsid w:val="00767D26"/>
    <w:rsid w:val="00772175"/>
    <w:rsid w:val="0077227A"/>
    <w:rsid w:val="0077262E"/>
    <w:rsid w:val="0077378A"/>
    <w:rsid w:val="00787D40"/>
    <w:rsid w:val="00791400"/>
    <w:rsid w:val="00794719"/>
    <w:rsid w:val="00796E19"/>
    <w:rsid w:val="007A4D76"/>
    <w:rsid w:val="007A4DD1"/>
    <w:rsid w:val="007A5391"/>
    <w:rsid w:val="007A59D9"/>
    <w:rsid w:val="007A76FE"/>
    <w:rsid w:val="007B0E12"/>
    <w:rsid w:val="007B2158"/>
    <w:rsid w:val="007B2CE9"/>
    <w:rsid w:val="007B4AA9"/>
    <w:rsid w:val="007B4DD9"/>
    <w:rsid w:val="007B5DEF"/>
    <w:rsid w:val="007B78CD"/>
    <w:rsid w:val="007C08FC"/>
    <w:rsid w:val="007C2D05"/>
    <w:rsid w:val="007C446C"/>
    <w:rsid w:val="007C4B7A"/>
    <w:rsid w:val="007D7A22"/>
    <w:rsid w:val="007E257A"/>
    <w:rsid w:val="007E47E1"/>
    <w:rsid w:val="007F0A62"/>
    <w:rsid w:val="007F1A5E"/>
    <w:rsid w:val="007F385E"/>
    <w:rsid w:val="007F46C3"/>
    <w:rsid w:val="007F655E"/>
    <w:rsid w:val="007F7BAB"/>
    <w:rsid w:val="008005FF"/>
    <w:rsid w:val="008011AA"/>
    <w:rsid w:val="00801E93"/>
    <w:rsid w:val="00803BC3"/>
    <w:rsid w:val="008047DF"/>
    <w:rsid w:val="00804A67"/>
    <w:rsid w:val="008076E5"/>
    <w:rsid w:val="008141A1"/>
    <w:rsid w:val="008152E7"/>
    <w:rsid w:val="0081596C"/>
    <w:rsid w:val="00817E1F"/>
    <w:rsid w:val="008212BE"/>
    <w:rsid w:val="008221A2"/>
    <w:rsid w:val="00825BCB"/>
    <w:rsid w:val="008300F1"/>
    <w:rsid w:val="00832D81"/>
    <w:rsid w:val="00835864"/>
    <w:rsid w:val="00836AD5"/>
    <w:rsid w:val="00836C43"/>
    <w:rsid w:val="008420DF"/>
    <w:rsid w:val="00842619"/>
    <w:rsid w:val="0084353B"/>
    <w:rsid w:val="008457AF"/>
    <w:rsid w:val="00846156"/>
    <w:rsid w:val="00854833"/>
    <w:rsid w:val="008551CC"/>
    <w:rsid w:val="00855989"/>
    <w:rsid w:val="008600B1"/>
    <w:rsid w:val="008606CA"/>
    <w:rsid w:val="00860F1C"/>
    <w:rsid w:val="0086324A"/>
    <w:rsid w:val="008647E9"/>
    <w:rsid w:val="00865C2F"/>
    <w:rsid w:val="00866F8B"/>
    <w:rsid w:val="00871854"/>
    <w:rsid w:val="0087258A"/>
    <w:rsid w:val="00876C89"/>
    <w:rsid w:val="008802C8"/>
    <w:rsid w:val="0088059A"/>
    <w:rsid w:val="00883FFF"/>
    <w:rsid w:val="00884CB1"/>
    <w:rsid w:val="0088675D"/>
    <w:rsid w:val="00886D10"/>
    <w:rsid w:val="00887734"/>
    <w:rsid w:val="0089091D"/>
    <w:rsid w:val="0089112C"/>
    <w:rsid w:val="008926CE"/>
    <w:rsid w:val="0089490F"/>
    <w:rsid w:val="008949E7"/>
    <w:rsid w:val="00896A16"/>
    <w:rsid w:val="008A31CE"/>
    <w:rsid w:val="008A4997"/>
    <w:rsid w:val="008B14F2"/>
    <w:rsid w:val="008B18ED"/>
    <w:rsid w:val="008B3A46"/>
    <w:rsid w:val="008B3B58"/>
    <w:rsid w:val="008B7C81"/>
    <w:rsid w:val="008C00AB"/>
    <w:rsid w:val="008C091C"/>
    <w:rsid w:val="008C4AC0"/>
    <w:rsid w:val="008D1242"/>
    <w:rsid w:val="008D5384"/>
    <w:rsid w:val="008D7463"/>
    <w:rsid w:val="008E0271"/>
    <w:rsid w:val="008E0C24"/>
    <w:rsid w:val="008E3094"/>
    <w:rsid w:val="008E533F"/>
    <w:rsid w:val="008E5C0D"/>
    <w:rsid w:val="008F1384"/>
    <w:rsid w:val="008F30E3"/>
    <w:rsid w:val="008F736A"/>
    <w:rsid w:val="00900138"/>
    <w:rsid w:val="00901AAB"/>
    <w:rsid w:val="00901C59"/>
    <w:rsid w:val="00904462"/>
    <w:rsid w:val="00905F12"/>
    <w:rsid w:val="00910541"/>
    <w:rsid w:val="00911F90"/>
    <w:rsid w:val="00912DD5"/>
    <w:rsid w:val="00913478"/>
    <w:rsid w:val="0091449E"/>
    <w:rsid w:val="0091465F"/>
    <w:rsid w:val="0091555D"/>
    <w:rsid w:val="00926FFB"/>
    <w:rsid w:val="00931F1F"/>
    <w:rsid w:val="009328E5"/>
    <w:rsid w:val="00933F0E"/>
    <w:rsid w:val="009341A3"/>
    <w:rsid w:val="009343F2"/>
    <w:rsid w:val="00934A96"/>
    <w:rsid w:val="00940827"/>
    <w:rsid w:val="0094165C"/>
    <w:rsid w:val="00944341"/>
    <w:rsid w:val="00947555"/>
    <w:rsid w:val="00950628"/>
    <w:rsid w:val="00956BB1"/>
    <w:rsid w:val="009640CB"/>
    <w:rsid w:val="009642E2"/>
    <w:rsid w:val="00964C5A"/>
    <w:rsid w:val="00970681"/>
    <w:rsid w:val="009758E5"/>
    <w:rsid w:val="00980A59"/>
    <w:rsid w:val="009811F4"/>
    <w:rsid w:val="00984334"/>
    <w:rsid w:val="0099455F"/>
    <w:rsid w:val="009955E6"/>
    <w:rsid w:val="00996794"/>
    <w:rsid w:val="0099796A"/>
    <w:rsid w:val="009A06DC"/>
    <w:rsid w:val="009A184E"/>
    <w:rsid w:val="009A2F96"/>
    <w:rsid w:val="009A412B"/>
    <w:rsid w:val="009A4197"/>
    <w:rsid w:val="009A6962"/>
    <w:rsid w:val="009A6D92"/>
    <w:rsid w:val="009A6E6D"/>
    <w:rsid w:val="009A7C64"/>
    <w:rsid w:val="009B04DA"/>
    <w:rsid w:val="009B2F93"/>
    <w:rsid w:val="009B356A"/>
    <w:rsid w:val="009B4FF6"/>
    <w:rsid w:val="009B6168"/>
    <w:rsid w:val="009B7684"/>
    <w:rsid w:val="009C0100"/>
    <w:rsid w:val="009C1B40"/>
    <w:rsid w:val="009C48DA"/>
    <w:rsid w:val="009D3A38"/>
    <w:rsid w:val="009D3B5D"/>
    <w:rsid w:val="009D463E"/>
    <w:rsid w:val="009E5564"/>
    <w:rsid w:val="009E6808"/>
    <w:rsid w:val="009F18C5"/>
    <w:rsid w:val="009F1B6D"/>
    <w:rsid w:val="009F5E28"/>
    <w:rsid w:val="009F71E7"/>
    <w:rsid w:val="00A01B06"/>
    <w:rsid w:val="00A03586"/>
    <w:rsid w:val="00A03EE2"/>
    <w:rsid w:val="00A0464F"/>
    <w:rsid w:val="00A10B22"/>
    <w:rsid w:val="00A13333"/>
    <w:rsid w:val="00A13940"/>
    <w:rsid w:val="00A14325"/>
    <w:rsid w:val="00A21413"/>
    <w:rsid w:val="00A21917"/>
    <w:rsid w:val="00A22F0A"/>
    <w:rsid w:val="00A252E6"/>
    <w:rsid w:val="00A275FA"/>
    <w:rsid w:val="00A27E3D"/>
    <w:rsid w:val="00A27FC4"/>
    <w:rsid w:val="00A33338"/>
    <w:rsid w:val="00A34F59"/>
    <w:rsid w:val="00A35DF5"/>
    <w:rsid w:val="00A368DF"/>
    <w:rsid w:val="00A36C19"/>
    <w:rsid w:val="00A41C8F"/>
    <w:rsid w:val="00A44E7A"/>
    <w:rsid w:val="00A4662B"/>
    <w:rsid w:val="00A564FA"/>
    <w:rsid w:val="00A56EF8"/>
    <w:rsid w:val="00A606AC"/>
    <w:rsid w:val="00A60D0D"/>
    <w:rsid w:val="00A627AD"/>
    <w:rsid w:val="00A62E76"/>
    <w:rsid w:val="00A709D7"/>
    <w:rsid w:val="00A71666"/>
    <w:rsid w:val="00A755F7"/>
    <w:rsid w:val="00A81866"/>
    <w:rsid w:val="00A86031"/>
    <w:rsid w:val="00A862F7"/>
    <w:rsid w:val="00A86B0A"/>
    <w:rsid w:val="00A87471"/>
    <w:rsid w:val="00A878E4"/>
    <w:rsid w:val="00A9029A"/>
    <w:rsid w:val="00A92EB7"/>
    <w:rsid w:val="00A9377C"/>
    <w:rsid w:val="00AA0678"/>
    <w:rsid w:val="00AA10C7"/>
    <w:rsid w:val="00AA189D"/>
    <w:rsid w:val="00AA19DD"/>
    <w:rsid w:val="00AA5C6F"/>
    <w:rsid w:val="00AA6226"/>
    <w:rsid w:val="00AB2974"/>
    <w:rsid w:val="00AB65B0"/>
    <w:rsid w:val="00AC2E1B"/>
    <w:rsid w:val="00AC5473"/>
    <w:rsid w:val="00AC5D99"/>
    <w:rsid w:val="00AC6D97"/>
    <w:rsid w:val="00AD4F06"/>
    <w:rsid w:val="00AD5C85"/>
    <w:rsid w:val="00AD6D70"/>
    <w:rsid w:val="00AD7A96"/>
    <w:rsid w:val="00AE0BC9"/>
    <w:rsid w:val="00AE31E7"/>
    <w:rsid w:val="00AE4CCF"/>
    <w:rsid w:val="00AE54F1"/>
    <w:rsid w:val="00AE6376"/>
    <w:rsid w:val="00AE6C36"/>
    <w:rsid w:val="00AF1ECE"/>
    <w:rsid w:val="00AF34CC"/>
    <w:rsid w:val="00AF6F80"/>
    <w:rsid w:val="00AF7A9F"/>
    <w:rsid w:val="00B038A5"/>
    <w:rsid w:val="00B047F8"/>
    <w:rsid w:val="00B06166"/>
    <w:rsid w:val="00B12FD9"/>
    <w:rsid w:val="00B164A2"/>
    <w:rsid w:val="00B218C1"/>
    <w:rsid w:val="00B21E37"/>
    <w:rsid w:val="00B23378"/>
    <w:rsid w:val="00B23843"/>
    <w:rsid w:val="00B23BCB"/>
    <w:rsid w:val="00B254AE"/>
    <w:rsid w:val="00B32ADF"/>
    <w:rsid w:val="00B33DB2"/>
    <w:rsid w:val="00B34309"/>
    <w:rsid w:val="00B34E57"/>
    <w:rsid w:val="00B37A95"/>
    <w:rsid w:val="00B4054C"/>
    <w:rsid w:val="00B40763"/>
    <w:rsid w:val="00B4226A"/>
    <w:rsid w:val="00B42DD5"/>
    <w:rsid w:val="00B4662F"/>
    <w:rsid w:val="00B478F5"/>
    <w:rsid w:val="00B53BD3"/>
    <w:rsid w:val="00B54686"/>
    <w:rsid w:val="00B54A9E"/>
    <w:rsid w:val="00B5639D"/>
    <w:rsid w:val="00B61F79"/>
    <w:rsid w:val="00B65BE3"/>
    <w:rsid w:val="00B72EA1"/>
    <w:rsid w:val="00B7417A"/>
    <w:rsid w:val="00B74471"/>
    <w:rsid w:val="00B80610"/>
    <w:rsid w:val="00B81415"/>
    <w:rsid w:val="00B81A10"/>
    <w:rsid w:val="00B83F72"/>
    <w:rsid w:val="00B85A48"/>
    <w:rsid w:val="00B92D76"/>
    <w:rsid w:val="00BA048D"/>
    <w:rsid w:val="00BA0D41"/>
    <w:rsid w:val="00BA2149"/>
    <w:rsid w:val="00BA6913"/>
    <w:rsid w:val="00BB07E0"/>
    <w:rsid w:val="00BB0AA6"/>
    <w:rsid w:val="00BB2A4A"/>
    <w:rsid w:val="00BC2664"/>
    <w:rsid w:val="00BC2F1C"/>
    <w:rsid w:val="00BC3C4A"/>
    <w:rsid w:val="00BC436D"/>
    <w:rsid w:val="00BC54B6"/>
    <w:rsid w:val="00BC5EDA"/>
    <w:rsid w:val="00BC6DA1"/>
    <w:rsid w:val="00BD1A96"/>
    <w:rsid w:val="00BD60D9"/>
    <w:rsid w:val="00BE0DBD"/>
    <w:rsid w:val="00BE60D6"/>
    <w:rsid w:val="00BE667B"/>
    <w:rsid w:val="00BE6699"/>
    <w:rsid w:val="00BE75D9"/>
    <w:rsid w:val="00BF17A6"/>
    <w:rsid w:val="00BF2615"/>
    <w:rsid w:val="00BF2835"/>
    <w:rsid w:val="00BF53D8"/>
    <w:rsid w:val="00BF57BA"/>
    <w:rsid w:val="00BF6FCB"/>
    <w:rsid w:val="00C01595"/>
    <w:rsid w:val="00C0280C"/>
    <w:rsid w:val="00C05AEE"/>
    <w:rsid w:val="00C05EA6"/>
    <w:rsid w:val="00C06446"/>
    <w:rsid w:val="00C06502"/>
    <w:rsid w:val="00C1736F"/>
    <w:rsid w:val="00C202B3"/>
    <w:rsid w:val="00C211E3"/>
    <w:rsid w:val="00C2282F"/>
    <w:rsid w:val="00C233CD"/>
    <w:rsid w:val="00C26212"/>
    <w:rsid w:val="00C331B5"/>
    <w:rsid w:val="00C33ABB"/>
    <w:rsid w:val="00C3635B"/>
    <w:rsid w:val="00C40315"/>
    <w:rsid w:val="00C43D5B"/>
    <w:rsid w:val="00C45782"/>
    <w:rsid w:val="00C46506"/>
    <w:rsid w:val="00C47960"/>
    <w:rsid w:val="00C509A7"/>
    <w:rsid w:val="00C572DD"/>
    <w:rsid w:val="00C573B1"/>
    <w:rsid w:val="00C603CC"/>
    <w:rsid w:val="00C6560A"/>
    <w:rsid w:val="00C65CC9"/>
    <w:rsid w:val="00C66DFC"/>
    <w:rsid w:val="00C7019C"/>
    <w:rsid w:val="00C71714"/>
    <w:rsid w:val="00C72076"/>
    <w:rsid w:val="00C77276"/>
    <w:rsid w:val="00C8098B"/>
    <w:rsid w:val="00C827B2"/>
    <w:rsid w:val="00C8770E"/>
    <w:rsid w:val="00C87A8C"/>
    <w:rsid w:val="00C87D0C"/>
    <w:rsid w:val="00C955DA"/>
    <w:rsid w:val="00CA1A09"/>
    <w:rsid w:val="00CA41D9"/>
    <w:rsid w:val="00CA53B4"/>
    <w:rsid w:val="00CB0D8B"/>
    <w:rsid w:val="00CB15A5"/>
    <w:rsid w:val="00CB1998"/>
    <w:rsid w:val="00CB210B"/>
    <w:rsid w:val="00CB5CEF"/>
    <w:rsid w:val="00CB7928"/>
    <w:rsid w:val="00CC0763"/>
    <w:rsid w:val="00CC07FF"/>
    <w:rsid w:val="00CC082B"/>
    <w:rsid w:val="00CC1C19"/>
    <w:rsid w:val="00CC22F8"/>
    <w:rsid w:val="00CC42B5"/>
    <w:rsid w:val="00CC6AA8"/>
    <w:rsid w:val="00CD26BC"/>
    <w:rsid w:val="00CD2D33"/>
    <w:rsid w:val="00CD5FDE"/>
    <w:rsid w:val="00CD6B4F"/>
    <w:rsid w:val="00CE4B7C"/>
    <w:rsid w:val="00CE55FC"/>
    <w:rsid w:val="00CE58E0"/>
    <w:rsid w:val="00CE78D3"/>
    <w:rsid w:val="00CF1067"/>
    <w:rsid w:val="00CF31CA"/>
    <w:rsid w:val="00D046BB"/>
    <w:rsid w:val="00D056F0"/>
    <w:rsid w:val="00D058AA"/>
    <w:rsid w:val="00D05B94"/>
    <w:rsid w:val="00D05E2F"/>
    <w:rsid w:val="00D077B0"/>
    <w:rsid w:val="00D1324B"/>
    <w:rsid w:val="00D13AB4"/>
    <w:rsid w:val="00D14E56"/>
    <w:rsid w:val="00D156B0"/>
    <w:rsid w:val="00D166A7"/>
    <w:rsid w:val="00D16A5C"/>
    <w:rsid w:val="00D21A7F"/>
    <w:rsid w:val="00D223E7"/>
    <w:rsid w:val="00D258F1"/>
    <w:rsid w:val="00D27806"/>
    <w:rsid w:val="00D30C10"/>
    <w:rsid w:val="00D327F8"/>
    <w:rsid w:val="00D33D29"/>
    <w:rsid w:val="00D3442C"/>
    <w:rsid w:val="00D34B62"/>
    <w:rsid w:val="00D41E55"/>
    <w:rsid w:val="00D43BA9"/>
    <w:rsid w:val="00D43F33"/>
    <w:rsid w:val="00D52786"/>
    <w:rsid w:val="00D61BD8"/>
    <w:rsid w:val="00D647C8"/>
    <w:rsid w:val="00D6687C"/>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87FDE"/>
    <w:rsid w:val="00D92DEB"/>
    <w:rsid w:val="00D963C7"/>
    <w:rsid w:val="00D96550"/>
    <w:rsid w:val="00D966F8"/>
    <w:rsid w:val="00DA03E4"/>
    <w:rsid w:val="00DA0C0C"/>
    <w:rsid w:val="00DA1CE6"/>
    <w:rsid w:val="00DA2D8D"/>
    <w:rsid w:val="00DA32EB"/>
    <w:rsid w:val="00DB24E5"/>
    <w:rsid w:val="00DB6098"/>
    <w:rsid w:val="00DC2C5C"/>
    <w:rsid w:val="00DC2CC4"/>
    <w:rsid w:val="00DC50B6"/>
    <w:rsid w:val="00DC70E0"/>
    <w:rsid w:val="00DD670C"/>
    <w:rsid w:val="00DD7060"/>
    <w:rsid w:val="00DD7BFE"/>
    <w:rsid w:val="00DD7F8C"/>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737D"/>
    <w:rsid w:val="00E210C5"/>
    <w:rsid w:val="00E250F7"/>
    <w:rsid w:val="00E25876"/>
    <w:rsid w:val="00E25A9C"/>
    <w:rsid w:val="00E25ECC"/>
    <w:rsid w:val="00E275CE"/>
    <w:rsid w:val="00E30D91"/>
    <w:rsid w:val="00E3171C"/>
    <w:rsid w:val="00E32DE2"/>
    <w:rsid w:val="00E33A8D"/>
    <w:rsid w:val="00E36308"/>
    <w:rsid w:val="00E37CDA"/>
    <w:rsid w:val="00E40064"/>
    <w:rsid w:val="00E41CEE"/>
    <w:rsid w:val="00E41D08"/>
    <w:rsid w:val="00E43DEE"/>
    <w:rsid w:val="00E44DC6"/>
    <w:rsid w:val="00E46A0E"/>
    <w:rsid w:val="00E46DDD"/>
    <w:rsid w:val="00E4727A"/>
    <w:rsid w:val="00E54051"/>
    <w:rsid w:val="00E5425F"/>
    <w:rsid w:val="00E553B6"/>
    <w:rsid w:val="00E6108A"/>
    <w:rsid w:val="00E62757"/>
    <w:rsid w:val="00E627DE"/>
    <w:rsid w:val="00E65C98"/>
    <w:rsid w:val="00E65E1E"/>
    <w:rsid w:val="00E70147"/>
    <w:rsid w:val="00E70E97"/>
    <w:rsid w:val="00E715F7"/>
    <w:rsid w:val="00E72687"/>
    <w:rsid w:val="00E773A5"/>
    <w:rsid w:val="00E77C55"/>
    <w:rsid w:val="00E81BFC"/>
    <w:rsid w:val="00E826D0"/>
    <w:rsid w:val="00E84826"/>
    <w:rsid w:val="00E923BD"/>
    <w:rsid w:val="00E94550"/>
    <w:rsid w:val="00E94609"/>
    <w:rsid w:val="00E947FB"/>
    <w:rsid w:val="00E94C50"/>
    <w:rsid w:val="00E95883"/>
    <w:rsid w:val="00E95A0A"/>
    <w:rsid w:val="00E9731C"/>
    <w:rsid w:val="00EA2966"/>
    <w:rsid w:val="00EA2BF7"/>
    <w:rsid w:val="00EB4C35"/>
    <w:rsid w:val="00EB6827"/>
    <w:rsid w:val="00EC25FE"/>
    <w:rsid w:val="00EC305B"/>
    <w:rsid w:val="00EC7B52"/>
    <w:rsid w:val="00ED346B"/>
    <w:rsid w:val="00ED5737"/>
    <w:rsid w:val="00ED5776"/>
    <w:rsid w:val="00ED6157"/>
    <w:rsid w:val="00ED766B"/>
    <w:rsid w:val="00ED7868"/>
    <w:rsid w:val="00EE1BA4"/>
    <w:rsid w:val="00EE295A"/>
    <w:rsid w:val="00EE603A"/>
    <w:rsid w:val="00EF05D3"/>
    <w:rsid w:val="00EF1BDB"/>
    <w:rsid w:val="00EF335A"/>
    <w:rsid w:val="00EF4F54"/>
    <w:rsid w:val="00F00043"/>
    <w:rsid w:val="00F00793"/>
    <w:rsid w:val="00F01BA1"/>
    <w:rsid w:val="00F033FF"/>
    <w:rsid w:val="00F05D6F"/>
    <w:rsid w:val="00F10BDF"/>
    <w:rsid w:val="00F14AA7"/>
    <w:rsid w:val="00F15031"/>
    <w:rsid w:val="00F17245"/>
    <w:rsid w:val="00F17633"/>
    <w:rsid w:val="00F236BD"/>
    <w:rsid w:val="00F26D17"/>
    <w:rsid w:val="00F31EF6"/>
    <w:rsid w:val="00F325C6"/>
    <w:rsid w:val="00F3381B"/>
    <w:rsid w:val="00F35A29"/>
    <w:rsid w:val="00F3642C"/>
    <w:rsid w:val="00F415D7"/>
    <w:rsid w:val="00F41E7C"/>
    <w:rsid w:val="00F45A04"/>
    <w:rsid w:val="00F53C66"/>
    <w:rsid w:val="00F610F6"/>
    <w:rsid w:val="00F61626"/>
    <w:rsid w:val="00F61E00"/>
    <w:rsid w:val="00F6240B"/>
    <w:rsid w:val="00F64849"/>
    <w:rsid w:val="00F66CEF"/>
    <w:rsid w:val="00F66EEE"/>
    <w:rsid w:val="00F71099"/>
    <w:rsid w:val="00F718A2"/>
    <w:rsid w:val="00F73461"/>
    <w:rsid w:val="00F75089"/>
    <w:rsid w:val="00F75A66"/>
    <w:rsid w:val="00F76C95"/>
    <w:rsid w:val="00F77CDE"/>
    <w:rsid w:val="00F8028E"/>
    <w:rsid w:val="00F842FE"/>
    <w:rsid w:val="00F84609"/>
    <w:rsid w:val="00F87037"/>
    <w:rsid w:val="00F8736E"/>
    <w:rsid w:val="00F8779E"/>
    <w:rsid w:val="00F922D2"/>
    <w:rsid w:val="00F96EFF"/>
    <w:rsid w:val="00FA5143"/>
    <w:rsid w:val="00FB0B0D"/>
    <w:rsid w:val="00FB0C66"/>
    <w:rsid w:val="00FB1C02"/>
    <w:rsid w:val="00FB25E4"/>
    <w:rsid w:val="00FB2BAF"/>
    <w:rsid w:val="00FB2FDC"/>
    <w:rsid w:val="00FB4055"/>
    <w:rsid w:val="00FB4B8C"/>
    <w:rsid w:val="00FB7DA2"/>
    <w:rsid w:val="00FC1AE4"/>
    <w:rsid w:val="00FC6827"/>
    <w:rsid w:val="00FD0CD0"/>
    <w:rsid w:val="00FD104A"/>
    <w:rsid w:val="00FD3D51"/>
    <w:rsid w:val="00FD5104"/>
    <w:rsid w:val="00FE26BB"/>
    <w:rsid w:val="00FE3BDA"/>
    <w:rsid w:val="00FE4263"/>
    <w:rsid w:val="00FE4356"/>
    <w:rsid w:val="00FE513A"/>
    <w:rsid w:val="00FE5E1C"/>
    <w:rsid w:val="00FE7BBC"/>
    <w:rsid w:val="00FE7FC1"/>
    <w:rsid w:val="00FF26BA"/>
    <w:rsid w:val="00FF3480"/>
    <w:rsid w:val="00FF35F2"/>
    <w:rsid w:val="00FF53B1"/>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e5.ro/Gratuit/gu3dsojy/legea-contenciosului-administrativ-nr-554-2004?d=2018-12-2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gestart.ro/Ordonanta-de-urgenta-57-2007-regimul-ariilor-naturale-protejate-conservarea-habitatelor-naturale-florei-faunei-salbatice-(MjU0NTQ5).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lege5.ro/Gratuit/gu3dsojy/legea-contenciosului-administrativ-nr-554-2004?d=2018-12-28"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D4E05-0246-436F-8FE6-C8FC9A963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3056</Words>
  <Characters>17425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GABRIELA ISCRU</cp:lastModifiedBy>
  <cp:revision>6</cp:revision>
  <cp:lastPrinted>2023-10-02T12:03:00Z</cp:lastPrinted>
  <dcterms:created xsi:type="dcterms:W3CDTF">2023-11-28T07:03:00Z</dcterms:created>
  <dcterms:modified xsi:type="dcterms:W3CDTF">2023-12-06T07:26:00Z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