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51176D" w:rsidRPr="00A16E6A" w:rsidRDefault="0051176D"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r>
        <w:rPr>
          <w:rFonts w:ascii="Times New Roman" w:eastAsia="Times New Roman" w:hAnsi="Times New Roman" w:cs="Times New Roman"/>
          <w:b/>
          <w:bCs/>
          <w:noProof/>
          <w:sz w:val="24"/>
          <w:szCs w:val="26"/>
          <w:lang w:val="ro-RO" w:eastAsia="ro-RO"/>
        </w:rPr>
        <w:t>DRAFT</w:t>
      </w:r>
      <w:bookmarkStart w:id="0" w:name="_GoBack"/>
      <w:bookmarkEnd w:id="0"/>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63780A">
        <w:rPr>
          <w:rFonts w:ascii="Times New Roman" w:hAnsi="Times New Roman"/>
          <w:b/>
          <w:sz w:val="25"/>
          <w:szCs w:val="25"/>
          <w:lang w:val="ro-RO"/>
        </w:rPr>
        <w:t>COMUNA MĂRIȘEL reprezentat prin GHIC VIOREL - primar</w:t>
      </w:r>
      <w:r w:rsidR="0063780A" w:rsidRPr="00032C59">
        <w:rPr>
          <w:rFonts w:ascii="Times New Roman" w:hAnsi="Times New Roman"/>
          <w:b/>
          <w:sz w:val="25"/>
          <w:szCs w:val="25"/>
          <w:lang w:val="ro-RO"/>
        </w:rPr>
        <w:t xml:space="preserve"> </w:t>
      </w:r>
      <w:r w:rsidR="0063780A" w:rsidRPr="00032C59">
        <w:rPr>
          <w:rFonts w:ascii="Times New Roman" w:hAnsi="Times New Roman"/>
          <w:sz w:val="25"/>
          <w:szCs w:val="25"/>
          <w:lang w:val="ro-RO"/>
        </w:rPr>
        <w:t xml:space="preserve">cu sediul/domiciliul în </w:t>
      </w:r>
      <w:r w:rsidR="0063780A">
        <w:rPr>
          <w:rFonts w:ascii="Times New Roman" w:hAnsi="Times New Roman"/>
          <w:sz w:val="25"/>
          <w:szCs w:val="25"/>
          <w:lang w:val="ro-RO"/>
        </w:rPr>
        <w:t>comuna Mărișel, sat Mărișel,</w:t>
      </w:r>
      <w:r w:rsidR="0063780A" w:rsidRPr="00032C59">
        <w:rPr>
          <w:rFonts w:ascii="Times New Roman" w:hAnsi="Times New Roman"/>
          <w:sz w:val="25"/>
          <w:szCs w:val="25"/>
          <w:lang w:val="ro-RO"/>
        </w:rPr>
        <w:t xml:space="preserve"> nr. </w:t>
      </w:r>
      <w:r w:rsidR="0063780A">
        <w:rPr>
          <w:rFonts w:ascii="Times New Roman" w:hAnsi="Times New Roman"/>
          <w:sz w:val="25"/>
          <w:szCs w:val="25"/>
          <w:lang w:val="ro-RO"/>
        </w:rPr>
        <w:t>610</w:t>
      </w:r>
      <w:r w:rsidR="0063780A" w:rsidRPr="00032C59">
        <w:rPr>
          <w:rFonts w:ascii="Times New Roman" w:hAnsi="Times New Roman"/>
          <w:sz w:val="25"/>
          <w:szCs w:val="25"/>
          <w:lang w:val="ro-RO"/>
        </w:rPr>
        <w:t>, jud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63780A" w:rsidRPr="00032C59">
        <w:rPr>
          <w:rFonts w:ascii="Times New Roman" w:hAnsi="Times New Roman"/>
          <w:sz w:val="25"/>
          <w:szCs w:val="25"/>
          <w:lang w:val="ro-RO"/>
        </w:rPr>
        <w:t>18</w:t>
      </w:r>
      <w:r w:rsidR="0063780A">
        <w:rPr>
          <w:rFonts w:ascii="Times New Roman" w:hAnsi="Times New Roman"/>
          <w:sz w:val="25"/>
          <w:szCs w:val="25"/>
          <w:lang w:val="ro-RO"/>
        </w:rPr>
        <w:t>504</w:t>
      </w:r>
      <w:r w:rsidR="0063780A" w:rsidRPr="00032C59">
        <w:rPr>
          <w:rFonts w:ascii="Times New Roman" w:hAnsi="Times New Roman"/>
          <w:sz w:val="25"/>
          <w:szCs w:val="25"/>
          <w:lang w:val="ro-RO"/>
        </w:rPr>
        <w:t>/2</w:t>
      </w:r>
      <w:r w:rsidR="0063780A">
        <w:rPr>
          <w:rFonts w:ascii="Times New Roman" w:hAnsi="Times New Roman"/>
          <w:sz w:val="25"/>
          <w:szCs w:val="25"/>
          <w:lang w:val="ro-RO"/>
        </w:rPr>
        <w:t>4</w:t>
      </w:r>
      <w:r w:rsidR="0063780A" w:rsidRPr="00032C59">
        <w:rPr>
          <w:rFonts w:ascii="Times New Roman" w:hAnsi="Times New Roman"/>
          <w:sz w:val="25"/>
          <w:szCs w:val="25"/>
          <w:lang w:val="ro-RO"/>
        </w:rPr>
        <w:t>.08.2023</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63780A">
        <w:rPr>
          <w:rFonts w:ascii="Times New Roman" w:eastAsia="Calibri" w:hAnsi="Times New Roman" w:cs="Times New Roman"/>
          <w:sz w:val="24"/>
          <w:szCs w:val="26"/>
          <w:lang w:val="ro-RO"/>
        </w:rPr>
        <w:t>18778</w:t>
      </w:r>
      <w:r w:rsidR="00732E50">
        <w:rPr>
          <w:rFonts w:ascii="Times New Roman" w:eastAsia="Calibri" w:hAnsi="Times New Roman" w:cs="Times New Roman"/>
          <w:sz w:val="24"/>
          <w:szCs w:val="26"/>
          <w:lang w:val="ro-RO"/>
        </w:rPr>
        <w:t>/2</w:t>
      </w:r>
      <w:r w:rsidR="0063780A">
        <w:rPr>
          <w:rFonts w:ascii="Times New Roman" w:eastAsia="Calibri" w:hAnsi="Times New Roman" w:cs="Times New Roman"/>
          <w:sz w:val="24"/>
          <w:szCs w:val="26"/>
          <w:lang w:val="ro-RO"/>
        </w:rPr>
        <w:t>8</w:t>
      </w:r>
      <w:r w:rsidR="00732E50">
        <w:rPr>
          <w:rFonts w:ascii="Times New Roman" w:eastAsia="Calibri" w:hAnsi="Times New Roman" w:cs="Times New Roman"/>
          <w:sz w:val="24"/>
          <w:szCs w:val="26"/>
          <w:lang w:val="ro-RO"/>
        </w:rPr>
        <w:t>.0</w:t>
      </w:r>
      <w:r w:rsidR="0063780A">
        <w:rPr>
          <w:rFonts w:ascii="Times New Roman" w:eastAsia="Calibri" w:hAnsi="Times New Roman" w:cs="Times New Roman"/>
          <w:sz w:val="24"/>
          <w:szCs w:val="26"/>
          <w:lang w:val="ro-RO"/>
        </w:rPr>
        <w:t>8</w:t>
      </w:r>
      <w:r w:rsidR="00732E50">
        <w:rPr>
          <w:rFonts w:ascii="Times New Roman" w:eastAsia="Calibri" w:hAnsi="Times New Roman" w:cs="Times New Roman"/>
          <w:sz w:val="24"/>
          <w:szCs w:val="26"/>
          <w:lang w:val="ro-RO"/>
        </w:rPr>
        <w:t xml:space="preserve">.2023, nr. </w:t>
      </w:r>
      <w:r w:rsidR="0063780A">
        <w:rPr>
          <w:rFonts w:ascii="Times New Roman" w:eastAsia="Calibri" w:hAnsi="Times New Roman" w:cs="Times New Roman"/>
          <w:sz w:val="24"/>
          <w:szCs w:val="26"/>
          <w:lang w:val="ro-RO"/>
        </w:rPr>
        <w:t>21173/04.10</w:t>
      </w:r>
      <w:r w:rsidR="00732E50">
        <w:rPr>
          <w:rFonts w:ascii="Times New Roman" w:eastAsia="Calibri" w:hAnsi="Times New Roman" w:cs="Times New Roman"/>
          <w:sz w:val="24"/>
          <w:szCs w:val="26"/>
          <w:lang w:val="ro-RO"/>
        </w:rPr>
        <w:t xml:space="preserve">.2023, </w:t>
      </w:r>
      <w:r w:rsidR="0063780A">
        <w:rPr>
          <w:rFonts w:ascii="Times New Roman" w:eastAsia="Calibri" w:hAnsi="Times New Roman" w:cs="Times New Roman"/>
          <w:sz w:val="24"/>
          <w:szCs w:val="26"/>
          <w:lang w:val="ro-RO"/>
        </w:rPr>
        <w:t>21581/11.10</w:t>
      </w:r>
      <w:r w:rsidR="00732E50">
        <w:rPr>
          <w:rFonts w:ascii="Times New Roman" w:eastAsia="Calibri" w:hAnsi="Times New Roman" w:cs="Times New Roman"/>
          <w:sz w:val="24"/>
          <w:szCs w:val="26"/>
          <w:lang w:val="ro-RO"/>
        </w:rPr>
        <w:t xml:space="preserve">.2023, nr. </w:t>
      </w:r>
      <w:r w:rsidR="0063780A">
        <w:rPr>
          <w:rFonts w:ascii="Times New Roman" w:eastAsia="Calibri" w:hAnsi="Times New Roman" w:cs="Times New Roman"/>
          <w:sz w:val="24"/>
          <w:szCs w:val="26"/>
          <w:lang w:val="ro-RO"/>
        </w:rPr>
        <w:t>22063</w:t>
      </w:r>
      <w:r w:rsidR="00732E50">
        <w:rPr>
          <w:rFonts w:ascii="Times New Roman" w:eastAsia="Calibri" w:hAnsi="Times New Roman" w:cs="Times New Roman"/>
          <w:sz w:val="24"/>
          <w:szCs w:val="26"/>
          <w:lang w:val="ro-RO"/>
        </w:rPr>
        <w:t>/</w:t>
      </w:r>
      <w:r w:rsidR="0063780A">
        <w:rPr>
          <w:rFonts w:ascii="Times New Roman" w:eastAsia="Calibri" w:hAnsi="Times New Roman" w:cs="Times New Roman"/>
          <w:sz w:val="24"/>
          <w:szCs w:val="26"/>
          <w:lang w:val="ro-RO"/>
        </w:rPr>
        <w:t>18</w:t>
      </w:r>
      <w:r w:rsidR="00732E50">
        <w:rPr>
          <w:rFonts w:ascii="Times New Roman" w:eastAsia="Calibri" w:hAnsi="Times New Roman" w:cs="Times New Roman"/>
          <w:sz w:val="24"/>
          <w:szCs w:val="26"/>
          <w:lang w:val="ro-RO"/>
        </w:rPr>
        <w:t>.</w:t>
      </w:r>
      <w:r w:rsidR="0063780A">
        <w:rPr>
          <w:rFonts w:ascii="Times New Roman" w:eastAsia="Calibri" w:hAnsi="Times New Roman" w:cs="Times New Roman"/>
          <w:sz w:val="24"/>
          <w:szCs w:val="26"/>
          <w:lang w:val="ro-RO"/>
        </w:rPr>
        <w:t>10</w:t>
      </w:r>
      <w:r w:rsidR="00732E50">
        <w:rPr>
          <w:rFonts w:ascii="Times New Roman" w:eastAsia="Calibri" w:hAnsi="Times New Roman" w:cs="Times New Roman"/>
          <w:sz w:val="24"/>
          <w:szCs w:val="26"/>
          <w:lang w:val="ro-RO"/>
        </w:rPr>
        <w:t xml:space="preserve">.2023, nr. </w:t>
      </w:r>
      <w:r w:rsidR="0063780A">
        <w:rPr>
          <w:rFonts w:ascii="Times New Roman" w:eastAsia="Calibri" w:hAnsi="Times New Roman" w:cs="Times New Roman"/>
          <w:sz w:val="24"/>
          <w:szCs w:val="26"/>
          <w:lang w:val="ro-RO"/>
        </w:rPr>
        <w:t>22112</w:t>
      </w:r>
      <w:r w:rsidR="00732E50">
        <w:rPr>
          <w:rFonts w:ascii="Times New Roman" w:eastAsia="Calibri" w:hAnsi="Times New Roman" w:cs="Times New Roman"/>
          <w:sz w:val="24"/>
          <w:szCs w:val="26"/>
          <w:lang w:val="ro-RO"/>
        </w:rPr>
        <w:t>/</w:t>
      </w:r>
      <w:r w:rsidR="0063780A">
        <w:rPr>
          <w:rFonts w:ascii="Times New Roman" w:eastAsia="Calibri" w:hAnsi="Times New Roman" w:cs="Times New Roman"/>
          <w:sz w:val="24"/>
          <w:szCs w:val="26"/>
          <w:lang w:val="ro-RO"/>
        </w:rPr>
        <w:t>19</w:t>
      </w:r>
      <w:r w:rsidR="00732E50">
        <w:rPr>
          <w:rFonts w:ascii="Times New Roman" w:eastAsia="Calibri" w:hAnsi="Times New Roman" w:cs="Times New Roman"/>
          <w:sz w:val="24"/>
          <w:szCs w:val="26"/>
          <w:lang w:val="ro-RO"/>
        </w:rPr>
        <w:t>.</w:t>
      </w:r>
      <w:r w:rsidR="0063780A">
        <w:rPr>
          <w:rFonts w:ascii="Times New Roman" w:eastAsia="Calibri" w:hAnsi="Times New Roman" w:cs="Times New Roman"/>
          <w:sz w:val="24"/>
          <w:szCs w:val="26"/>
          <w:lang w:val="ro-RO"/>
        </w:rPr>
        <w:t>1</w:t>
      </w:r>
      <w:r w:rsidR="00732E50">
        <w:rPr>
          <w:rFonts w:ascii="Times New Roman" w:eastAsia="Calibri" w:hAnsi="Times New Roman" w:cs="Times New Roman"/>
          <w:sz w:val="24"/>
          <w:szCs w:val="26"/>
          <w:lang w:val="ro-RO"/>
        </w:rPr>
        <w:t xml:space="preserve">0.2023, nr. </w:t>
      </w:r>
      <w:r w:rsidR="0063780A">
        <w:rPr>
          <w:rFonts w:ascii="Times New Roman" w:eastAsia="Calibri" w:hAnsi="Times New Roman" w:cs="Times New Roman"/>
          <w:sz w:val="24"/>
          <w:szCs w:val="26"/>
          <w:lang w:val="ro-RO"/>
        </w:rPr>
        <w:t>23918/08.11</w:t>
      </w:r>
      <w:r w:rsidR="00732E50">
        <w:rPr>
          <w:rFonts w:ascii="Times New Roman" w:eastAsia="Calibri" w:hAnsi="Times New Roman" w:cs="Times New Roman"/>
          <w:sz w:val="24"/>
          <w:szCs w:val="26"/>
          <w:lang w:val="ro-RO"/>
        </w:rPr>
        <w:t xml:space="preserve">.2023, nr. </w:t>
      </w:r>
      <w:r w:rsidR="0063780A">
        <w:rPr>
          <w:rFonts w:ascii="Times New Roman" w:eastAsia="Calibri" w:hAnsi="Times New Roman" w:cs="Times New Roman"/>
          <w:sz w:val="24"/>
          <w:szCs w:val="26"/>
          <w:lang w:val="ro-RO"/>
        </w:rPr>
        <w:t>24774</w:t>
      </w:r>
      <w:r w:rsidR="00732E50">
        <w:rPr>
          <w:rFonts w:ascii="Times New Roman" w:eastAsia="Calibri" w:hAnsi="Times New Roman" w:cs="Times New Roman"/>
          <w:sz w:val="24"/>
          <w:szCs w:val="26"/>
          <w:lang w:val="ro-RO"/>
        </w:rPr>
        <w:t>/2</w:t>
      </w:r>
      <w:r w:rsidR="0063780A">
        <w:rPr>
          <w:rFonts w:ascii="Times New Roman" w:eastAsia="Calibri" w:hAnsi="Times New Roman" w:cs="Times New Roman"/>
          <w:sz w:val="24"/>
          <w:szCs w:val="26"/>
          <w:lang w:val="ro-RO"/>
        </w:rPr>
        <w:t>1.11</w:t>
      </w:r>
      <w:r w:rsidR="00732E50">
        <w:rPr>
          <w:rFonts w:ascii="Times New Roman" w:eastAsia="Calibri" w:hAnsi="Times New Roman" w:cs="Times New Roman"/>
          <w:sz w:val="24"/>
          <w:szCs w:val="26"/>
          <w:lang w:val="ro-RO"/>
        </w:rPr>
        <w:t xml:space="preserve">.2023 și nr. </w:t>
      </w:r>
      <w:r w:rsidR="0063780A">
        <w:rPr>
          <w:rFonts w:ascii="Times New Roman" w:eastAsia="Calibri" w:hAnsi="Times New Roman" w:cs="Times New Roman"/>
          <w:sz w:val="24"/>
          <w:szCs w:val="26"/>
          <w:lang w:val="ro-RO"/>
        </w:rPr>
        <w:t>24478</w:t>
      </w:r>
      <w:r w:rsidR="00732E50">
        <w:rPr>
          <w:rFonts w:ascii="Times New Roman" w:eastAsia="Calibri" w:hAnsi="Times New Roman" w:cs="Times New Roman"/>
          <w:sz w:val="24"/>
          <w:szCs w:val="26"/>
          <w:lang w:val="ro-RO"/>
        </w:rPr>
        <w:t>/1</w:t>
      </w:r>
      <w:r w:rsidR="0063780A">
        <w:rPr>
          <w:rFonts w:ascii="Times New Roman" w:eastAsia="Calibri" w:hAnsi="Times New Roman" w:cs="Times New Roman"/>
          <w:sz w:val="24"/>
          <w:szCs w:val="26"/>
          <w:lang w:val="ro-RO"/>
        </w:rPr>
        <w:t>6.11</w:t>
      </w:r>
      <w:r w:rsidR="00732E50">
        <w:rPr>
          <w:rFonts w:ascii="Times New Roman" w:eastAsia="Calibri" w:hAnsi="Times New Roman" w:cs="Times New Roman"/>
          <w:sz w:val="24"/>
          <w:szCs w:val="26"/>
          <w:lang w:val="ro-RO"/>
        </w:rPr>
        <w:t>.2023</w:t>
      </w:r>
      <w:r w:rsidR="003A0D8B">
        <w:rPr>
          <w:rFonts w:ascii="Times New Roman" w:eastAsia="Calibri" w:hAnsi="Times New Roman" w:cs="Times New Roman"/>
          <w:noProof/>
          <w:sz w:val="24"/>
          <w:szCs w:val="26"/>
          <w:lang w:val="ro-RO"/>
        </w:rPr>
        <w:t xml:space="preserve"> </w:t>
      </w:r>
      <w:r w:rsidR="00DC2CC4" w:rsidRPr="00A16E6A">
        <w:rPr>
          <w:rFonts w:ascii="Times New Roman" w:eastAsia="Calibri" w:hAnsi="Times New Roman" w:cs="Times New Roman"/>
          <w:noProof/>
          <w:sz w:val="24"/>
          <w:szCs w:val="26"/>
          <w:lang w:val="ro-RO"/>
        </w:rPr>
        <w:t>și</w:t>
      </w:r>
      <w:r w:rsidR="00D65769">
        <w:rPr>
          <w:rFonts w:ascii="Times New Roman" w:eastAsia="Calibri" w:hAnsi="Times New Roman" w:cs="Times New Roman"/>
          <w:noProof/>
          <w:sz w:val="24"/>
          <w:szCs w:val="26"/>
          <w:lang w:val="ro-RO"/>
        </w:rPr>
        <w:t xml:space="preserve"> nr. </w:t>
      </w:r>
      <w:r w:rsidR="00D65769" w:rsidRPr="001A090F">
        <w:rPr>
          <w:rFonts w:ascii="Times New Roman" w:eastAsia="Calibri" w:hAnsi="Times New Roman" w:cs="Times New Roman"/>
          <w:noProof/>
          <w:sz w:val="24"/>
          <w:szCs w:val="26"/>
          <w:highlight w:val="yellow"/>
          <w:lang w:val="ro-RO"/>
        </w:rPr>
        <w:t>12092/24.05.2023</w:t>
      </w:r>
      <w:r w:rsidR="00D65769">
        <w:rPr>
          <w:rFonts w:ascii="Times New Roman" w:eastAsia="Calibri" w:hAnsi="Times New Roman" w:cs="Times New Roman"/>
          <w:noProof/>
          <w:sz w:val="24"/>
          <w:szCs w:val="26"/>
          <w:lang w:val="ro-RO"/>
        </w:rPr>
        <w:t xml:space="preserve"> 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1A090F">
        <w:rPr>
          <w:rFonts w:ascii="Times New Roman" w:eastAsia="Calibri" w:hAnsi="Times New Roman" w:cs="Times New Roman"/>
          <w:noProof/>
          <w:sz w:val="24"/>
          <w:szCs w:val="26"/>
          <w:lang w:val="ro-RO"/>
        </w:rPr>
        <w:t>14.11</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1A090F" w:rsidRPr="001A090F">
        <w:rPr>
          <w:rFonts w:ascii="Times New Roman" w:hAnsi="Times New Roman"/>
          <w:b/>
          <w:sz w:val="25"/>
          <w:szCs w:val="25"/>
          <w:lang w:val="ro-RO"/>
        </w:rPr>
        <w:t xml:space="preserve"> </w:t>
      </w:r>
      <w:r w:rsidR="001A090F" w:rsidRPr="001A090F">
        <w:rPr>
          <w:rFonts w:ascii="Times New Roman" w:hAnsi="Times New Roman"/>
          <w:b/>
          <w:sz w:val="24"/>
          <w:szCs w:val="24"/>
          <w:lang w:val="ro-RO"/>
        </w:rPr>
        <w:t>Înființarea sistemelor publice inteligente alternative (SPIA) pentru procesarea apelor uzate menajere în Comuna Mărișel, județul Cluj</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w:t>
      </w:r>
      <w:r w:rsidR="001A090F" w:rsidRPr="001A090F">
        <w:rPr>
          <w:rFonts w:ascii="Times New Roman" w:hAnsi="Times New Roman"/>
          <w:sz w:val="24"/>
          <w:szCs w:val="24"/>
          <w:lang w:val="ro-RO"/>
        </w:rPr>
        <w:t>comuna Mărișel, sat Mărișel, jud. Cluj</w:t>
      </w:r>
      <w:r w:rsidRPr="001A090F">
        <w:rPr>
          <w:rFonts w:ascii="Times New Roman" w:hAnsi="Times New Roman" w:cs="Times New Roman"/>
          <w:b/>
          <w:i/>
          <w:noProof/>
          <w:sz w:val="24"/>
          <w:szCs w:val="24"/>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585F59">
        <w:rPr>
          <w:rFonts w:ascii="Times New Roman" w:hAnsi="Times New Roman" w:cs="Times New Roman"/>
          <w:b/>
          <w:sz w:val="24"/>
          <w:szCs w:val="26"/>
          <w:lang w:val="ro-RO"/>
        </w:rPr>
        <w:t>10.</w:t>
      </w:r>
      <w:r w:rsidR="00B87420" w:rsidRPr="00585F59">
        <w:rPr>
          <w:rFonts w:ascii="Times New Roman" w:hAnsi="Times New Roman" w:cs="Times New Roman"/>
          <w:b/>
          <w:sz w:val="24"/>
          <w:szCs w:val="26"/>
          <w:lang w:val="ro-RO"/>
        </w:rPr>
        <w:t xml:space="preserve"> </w:t>
      </w:r>
      <w:r w:rsidR="005436F4" w:rsidRPr="00585F59">
        <w:rPr>
          <w:rFonts w:ascii="Times New Roman" w:hAnsi="Times New Roman" w:cs="Times New Roman"/>
          <w:b/>
          <w:sz w:val="24"/>
          <w:szCs w:val="26"/>
          <w:lang w:val="ro-RO"/>
        </w:rPr>
        <w:t xml:space="preserve">b) – </w:t>
      </w:r>
      <w:r w:rsidR="005436F4" w:rsidRPr="00585F59">
        <w:rPr>
          <w:rFonts w:ascii="Times New Roman" w:hAnsi="Times New Roman" w:cs="Times New Roman"/>
          <w:b/>
          <w:i/>
          <w:sz w:val="24"/>
          <w:szCs w:val="26"/>
          <w:lang w:val="ro-RO"/>
        </w:rPr>
        <w:t>„Proiecte de dezvoltare urbană, inclusiv construcția centrelor comerciale și a parcărilor auto publice”,</w:t>
      </w:r>
      <w:r w:rsidR="005436F4" w:rsidRPr="00A16E6A">
        <w:rPr>
          <w:rFonts w:ascii="Times New Roman" w:hAnsi="Times New Roman" w:cs="Times New Roman"/>
          <w:b/>
          <w:i/>
          <w:sz w:val="24"/>
          <w:szCs w:val="26"/>
          <w:lang w:val="ro-RO"/>
        </w:rPr>
        <w:t xml:space="preserv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9F7CF2"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585F59" w:rsidRPr="009F7CF2">
        <w:rPr>
          <w:rFonts w:ascii="Times New Roman" w:eastAsia="Times New Roman" w:hAnsi="Times New Roman" w:cs="Times New Roman"/>
          <w:noProof/>
          <w:sz w:val="24"/>
          <w:szCs w:val="26"/>
          <w:lang w:val="ro-RO"/>
        </w:rPr>
        <w:t>Proiectul se î</w:t>
      </w:r>
      <w:r w:rsidR="00007695" w:rsidRPr="009F7CF2">
        <w:rPr>
          <w:rFonts w:ascii="Times New Roman" w:eastAsia="Times New Roman" w:hAnsi="Times New Roman" w:cs="Times New Roman"/>
          <w:noProof/>
          <w:sz w:val="24"/>
          <w:szCs w:val="26"/>
          <w:lang w:val="ro-RO"/>
        </w:rPr>
        <w:t>ncadreaz</w:t>
      </w:r>
      <w:r w:rsidR="00585F59" w:rsidRPr="009F7CF2">
        <w:rPr>
          <w:rFonts w:ascii="Times New Roman" w:eastAsia="Times New Roman" w:hAnsi="Times New Roman" w:cs="Times New Roman"/>
          <w:noProof/>
          <w:sz w:val="24"/>
          <w:szCs w:val="26"/>
          <w:lang w:val="ro-RO"/>
        </w:rPr>
        <w:t>ă î</w:t>
      </w:r>
      <w:r w:rsidR="006B402A" w:rsidRPr="009F7CF2">
        <w:rPr>
          <w:rFonts w:ascii="Times New Roman" w:eastAsia="Times New Roman" w:hAnsi="Times New Roman" w:cs="Times New Roman"/>
          <w:noProof/>
          <w:sz w:val="24"/>
          <w:szCs w:val="26"/>
          <w:lang w:val="ro-RO"/>
        </w:rPr>
        <w:t>n reglem</w:t>
      </w:r>
      <w:r w:rsidR="00143548" w:rsidRPr="009F7CF2">
        <w:rPr>
          <w:rFonts w:ascii="Times New Roman" w:eastAsia="Times New Roman" w:hAnsi="Times New Roman" w:cs="Times New Roman"/>
          <w:noProof/>
          <w:sz w:val="24"/>
          <w:szCs w:val="26"/>
          <w:lang w:val="ro-RO"/>
        </w:rPr>
        <w:t>e</w:t>
      </w:r>
      <w:r w:rsidR="006B402A" w:rsidRPr="009F7CF2">
        <w:rPr>
          <w:rFonts w:ascii="Times New Roman" w:eastAsia="Times New Roman" w:hAnsi="Times New Roman" w:cs="Times New Roman"/>
          <w:noProof/>
          <w:sz w:val="24"/>
          <w:szCs w:val="26"/>
          <w:lang w:val="ro-RO"/>
        </w:rPr>
        <w:t>nt</w:t>
      </w:r>
      <w:r w:rsidR="00585F59" w:rsidRPr="009F7CF2">
        <w:rPr>
          <w:rFonts w:ascii="Times New Roman" w:eastAsia="Times New Roman" w:hAnsi="Times New Roman" w:cs="Times New Roman"/>
          <w:noProof/>
          <w:sz w:val="24"/>
          <w:szCs w:val="26"/>
          <w:lang w:val="ro-RO"/>
        </w:rPr>
        <w:t xml:space="preserve">ările PUG </w:t>
      </w:r>
      <w:r w:rsidR="00143548" w:rsidRPr="009F7CF2">
        <w:rPr>
          <w:rFonts w:ascii="Times New Roman" w:eastAsia="Times New Roman" w:hAnsi="Times New Roman" w:cs="Times New Roman"/>
          <w:noProof/>
          <w:sz w:val="24"/>
          <w:szCs w:val="26"/>
          <w:lang w:val="ro-RO"/>
        </w:rPr>
        <w:t>aprobat, cu HCL</w:t>
      </w:r>
      <w:r w:rsidR="00585F59" w:rsidRPr="009F7CF2">
        <w:rPr>
          <w:rFonts w:ascii="Times New Roman" w:eastAsia="Times New Roman" w:hAnsi="Times New Roman" w:cs="Times New Roman"/>
          <w:noProof/>
          <w:sz w:val="24"/>
          <w:szCs w:val="26"/>
          <w:lang w:val="ro-RO"/>
        </w:rPr>
        <w:t xml:space="preserve"> Mărișel</w:t>
      </w:r>
      <w:r w:rsidR="00143548" w:rsidRPr="009F7CF2">
        <w:rPr>
          <w:rFonts w:ascii="Times New Roman" w:eastAsia="Times New Roman" w:hAnsi="Times New Roman" w:cs="Times New Roman"/>
          <w:noProof/>
          <w:sz w:val="24"/>
          <w:szCs w:val="26"/>
          <w:lang w:val="ro-RO"/>
        </w:rPr>
        <w:t xml:space="preserve"> nr. </w:t>
      </w:r>
      <w:r w:rsidR="00585F59" w:rsidRPr="009F7CF2">
        <w:rPr>
          <w:rFonts w:ascii="Times New Roman" w:eastAsia="Times New Roman" w:hAnsi="Times New Roman" w:cs="Times New Roman"/>
          <w:noProof/>
          <w:sz w:val="24"/>
          <w:szCs w:val="26"/>
          <w:lang w:val="ro-RO"/>
        </w:rPr>
        <w:t>31</w:t>
      </w:r>
      <w:r w:rsidR="005F0A68" w:rsidRPr="009F7CF2">
        <w:rPr>
          <w:rFonts w:ascii="Times New Roman" w:eastAsia="Times New Roman" w:hAnsi="Times New Roman" w:cs="Times New Roman"/>
          <w:noProof/>
          <w:sz w:val="24"/>
          <w:szCs w:val="26"/>
          <w:lang w:val="ro-RO"/>
        </w:rPr>
        <w:t>/</w:t>
      </w:r>
      <w:r w:rsidR="00585F59" w:rsidRPr="009F7CF2">
        <w:rPr>
          <w:rFonts w:ascii="Times New Roman" w:eastAsia="Times New Roman" w:hAnsi="Times New Roman" w:cs="Times New Roman"/>
          <w:noProof/>
          <w:sz w:val="24"/>
          <w:szCs w:val="26"/>
          <w:lang w:val="ro-RO"/>
        </w:rPr>
        <w:t>1999, cu valabilitatea prelungită prin HCL Mărișel nr. 73/2022</w:t>
      </w:r>
      <w:r w:rsidR="006B402A" w:rsidRPr="009F7CF2">
        <w:rPr>
          <w:rFonts w:ascii="Times New Roman" w:eastAsia="Times New Roman" w:hAnsi="Times New Roman" w:cs="Times New Roman"/>
          <w:noProof/>
          <w:sz w:val="24"/>
          <w:szCs w:val="26"/>
          <w:lang w:val="ro-RO"/>
        </w:rPr>
        <w:t>.</w:t>
      </w:r>
    </w:p>
    <w:p w:rsidR="00DC2CC4" w:rsidRPr="009F7CF2" w:rsidRDefault="00DC2CC4" w:rsidP="00A12C0B">
      <w:pPr>
        <w:pStyle w:val="ListParagraph"/>
        <w:numPr>
          <w:ilvl w:val="0"/>
          <w:numId w:val="4"/>
        </w:numPr>
        <w:tabs>
          <w:tab w:val="left" w:pos="-180"/>
          <w:tab w:val="left" w:pos="360"/>
        </w:tabs>
        <w:spacing w:before="120" w:after="0" w:line="240" w:lineRule="auto"/>
        <w:ind w:left="432" w:right="115"/>
        <w:jc w:val="both"/>
        <w:rPr>
          <w:rFonts w:ascii="Times New Roman" w:eastAsia="Times New Roman" w:hAnsi="Times New Roman" w:cs="Times New Roman"/>
          <w:noProof/>
          <w:sz w:val="24"/>
          <w:szCs w:val="26"/>
          <w:lang w:val="ro-RO"/>
        </w:rPr>
      </w:pPr>
      <w:r w:rsidRPr="009F7CF2">
        <w:rPr>
          <w:rFonts w:ascii="Times New Roman" w:eastAsia="Times New Roman" w:hAnsi="Times New Roman" w:cs="Times New Roman"/>
          <w:noProof/>
          <w:sz w:val="24"/>
          <w:szCs w:val="26"/>
          <w:lang w:val="ro-RO"/>
        </w:rPr>
        <w:t xml:space="preserve">Conform Certificatului de Urbanism nr. </w:t>
      </w:r>
      <w:r w:rsidR="009F7CF2" w:rsidRPr="009F7CF2">
        <w:rPr>
          <w:rFonts w:ascii="Times New Roman" w:eastAsia="Times New Roman" w:hAnsi="Times New Roman" w:cs="Times New Roman"/>
          <w:noProof/>
          <w:sz w:val="24"/>
          <w:szCs w:val="26"/>
          <w:lang w:val="ro-RO"/>
        </w:rPr>
        <w:t>1150</w:t>
      </w:r>
      <w:r w:rsidR="005F0A68" w:rsidRPr="009F7CF2">
        <w:rPr>
          <w:rFonts w:ascii="Times New Roman" w:eastAsia="Times New Roman" w:hAnsi="Times New Roman" w:cs="Times New Roman"/>
          <w:noProof/>
          <w:sz w:val="24"/>
          <w:szCs w:val="26"/>
          <w:lang w:val="ro-RO"/>
        </w:rPr>
        <w:t>/</w:t>
      </w:r>
      <w:r w:rsidR="009F7CF2" w:rsidRPr="009F7CF2">
        <w:rPr>
          <w:rFonts w:ascii="Times New Roman" w:eastAsia="Times New Roman" w:hAnsi="Times New Roman" w:cs="Times New Roman"/>
          <w:noProof/>
          <w:sz w:val="24"/>
          <w:szCs w:val="26"/>
          <w:lang w:val="ro-RO"/>
        </w:rPr>
        <w:t>21.08.2023</w:t>
      </w:r>
      <w:r w:rsidRPr="009F7CF2">
        <w:rPr>
          <w:rFonts w:ascii="Times New Roman" w:eastAsia="Times New Roman" w:hAnsi="Times New Roman" w:cs="Times New Roman"/>
          <w:noProof/>
          <w:sz w:val="24"/>
          <w:szCs w:val="26"/>
          <w:lang w:val="ro-RO"/>
        </w:rPr>
        <w:t xml:space="preserve">, emis de </w:t>
      </w:r>
      <w:r w:rsidR="009F7CF2" w:rsidRPr="009F7CF2">
        <w:rPr>
          <w:rFonts w:ascii="Times New Roman" w:eastAsia="Times New Roman" w:hAnsi="Times New Roman" w:cs="Times New Roman"/>
          <w:noProof/>
          <w:sz w:val="24"/>
          <w:szCs w:val="26"/>
          <w:lang w:val="ro-RO"/>
        </w:rPr>
        <w:t>Consiliul Județean Cluj</w:t>
      </w:r>
      <w:r w:rsidR="00687799" w:rsidRPr="009F7CF2">
        <w:rPr>
          <w:rFonts w:ascii="Times New Roman" w:eastAsia="Times New Roman" w:hAnsi="Times New Roman" w:cs="Times New Roman"/>
          <w:noProof/>
          <w:sz w:val="24"/>
          <w:szCs w:val="26"/>
          <w:lang w:val="ro-RO"/>
        </w:rPr>
        <w:t>:</w:t>
      </w:r>
    </w:p>
    <w:p w:rsidR="008152E7" w:rsidRPr="002F4BA7" w:rsidRDefault="009F7CF2" w:rsidP="00A12C0B">
      <w:pPr>
        <w:pStyle w:val="ListParagraph"/>
        <w:numPr>
          <w:ilvl w:val="0"/>
          <w:numId w:val="3"/>
        </w:numPr>
        <w:tabs>
          <w:tab w:val="left" w:pos="-180"/>
        </w:tabs>
        <w:spacing w:after="0" w:line="240" w:lineRule="auto"/>
        <w:ind w:left="432" w:right="115"/>
        <w:jc w:val="both"/>
        <w:rPr>
          <w:rFonts w:ascii="Times New Roman" w:eastAsia="Times New Roman" w:hAnsi="Times New Roman" w:cs="Times New Roman"/>
          <w:noProof/>
          <w:sz w:val="24"/>
          <w:szCs w:val="26"/>
          <w:lang w:val="ro-RO"/>
        </w:rPr>
      </w:pPr>
      <w:r w:rsidRPr="002F4BA7">
        <w:rPr>
          <w:rFonts w:ascii="Times New Roman" w:eastAsia="Times New Roman" w:hAnsi="Times New Roman" w:cs="Times New Roman"/>
          <w:noProof/>
          <w:sz w:val="24"/>
          <w:szCs w:val="26"/>
          <w:lang w:val="ro-RO"/>
        </w:rPr>
        <w:t>Imobile</w:t>
      </w:r>
      <w:r w:rsidR="002B4270" w:rsidRPr="002F4BA7">
        <w:rPr>
          <w:rFonts w:ascii="Times New Roman" w:eastAsia="Times New Roman" w:hAnsi="Times New Roman" w:cs="Times New Roman"/>
          <w:noProof/>
          <w:sz w:val="24"/>
          <w:szCs w:val="26"/>
          <w:lang w:val="ro-RO"/>
        </w:rPr>
        <w:t>l</w:t>
      </w:r>
      <w:r w:rsidRPr="002F4BA7">
        <w:rPr>
          <w:rFonts w:ascii="Times New Roman" w:eastAsia="Times New Roman" w:hAnsi="Times New Roman" w:cs="Times New Roman"/>
          <w:noProof/>
          <w:sz w:val="24"/>
          <w:szCs w:val="26"/>
          <w:lang w:val="ro-RO"/>
        </w:rPr>
        <w:t>e</w:t>
      </w:r>
      <w:r w:rsidR="002B4270" w:rsidRPr="002F4BA7">
        <w:rPr>
          <w:rFonts w:ascii="Times New Roman" w:eastAsia="Times New Roman" w:hAnsi="Times New Roman" w:cs="Times New Roman"/>
          <w:noProof/>
          <w:sz w:val="24"/>
          <w:szCs w:val="26"/>
          <w:lang w:val="ro-RO"/>
        </w:rPr>
        <w:t xml:space="preserve"> </w:t>
      </w:r>
      <w:r w:rsidRPr="002F4BA7">
        <w:rPr>
          <w:rFonts w:ascii="Times New Roman" w:eastAsia="Times New Roman" w:hAnsi="Times New Roman" w:cs="Times New Roman"/>
          <w:noProof/>
          <w:sz w:val="24"/>
          <w:szCs w:val="26"/>
          <w:lang w:val="ro-RO"/>
        </w:rPr>
        <w:t>sunt</w:t>
      </w:r>
      <w:r w:rsidR="002B4270" w:rsidRPr="002F4BA7">
        <w:rPr>
          <w:rFonts w:ascii="Times New Roman" w:eastAsia="Times New Roman" w:hAnsi="Times New Roman" w:cs="Times New Roman"/>
          <w:noProof/>
          <w:sz w:val="24"/>
          <w:szCs w:val="26"/>
          <w:lang w:val="ro-RO"/>
        </w:rPr>
        <w:t xml:space="preserve"> situat</w:t>
      </w:r>
      <w:r w:rsidRPr="002F4BA7">
        <w:rPr>
          <w:rFonts w:ascii="Times New Roman" w:eastAsia="Times New Roman" w:hAnsi="Times New Roman" w:cs="Times New Roman"/>
          <w:noProof/>
          <w:sz w:val="24"/>
          <w:szCs w:val="26"/>
          <w:lang w:val="ro-RO"/>
        </w:rPr>
        <w:t>e parțial</w:t>
      </w:r>
      <w:r w:rsidR="002B4270" w:rsidRPr="002F4BA7">
        <w:rPr>
          <w:rFonts w:ascii="Times New Roman" w:eastAsia="Times New Roman" w:hAnsi="Times New Roman" w:cs="Times New Roman"/>
          <w:noProof/>
          <w:sz w:val="24"/>
          <w:szCs w:val="26"/>
          <w:lang w:val="ro-RO"/>
        </w:rPr>
        <w:t xml:space="preserve"> </w:t>
      </w:r>
      <w:r w:rsidRPr="002F4BA7">
        <w:rPr>
          <w:rFonts w:ascii="Times New Roman" w:eastAsia="Times New Roman" w:hAnsi="Times New Roman" w:cs="Times New Roman"/>
          <w:noProof/>
          <w:sz w:val="24"/>
          <w:szCs w:val="26"/>
          <w:lang w:val="ro-RO"/>
        </w:rPr>
        <w:t>î</w:t>
      </w:r>
      <w:r w:rsidR="008152E7" w:rsidRPr="002F4BA7">
        <w:rPr>
          <w:rFonts w:ascii="Times New Roman" w:eastAsia="Times New Roman" w:hAnsi="Times New Roman" w:cs="Times New Roman"/>
          <w:noProof/>
          <w:sz w:val="24"/>
          <w:szCs w:val="26"/>
          <w:lang w:val="ro-RO"/>
        </w:rPr>
        <w:t>n intravilan</w:t>
      </w:r>
      <w:r w:rsidR="005F0A68" w:rsidRPr="002F4BA7">
        <w:rPr>
          <w:rFonts w:ascii="Times New Roman" w:eastAsia="Times New Roman" w:hAnsi="Times New Roman" w:cs="Times New Roman"/>
          <w:noProof/>
          <w:sz w:val="24"/>
          <w:szCs w:val="26"/>
          <w:lang w:val="ro-RO"/>
        </w:rPr>
        <w:t xml:space="preserve">ul </w:t>
      </w:r>
      <w:r w:rsidRPr="002F4BA7">
        <w:rPr>
          <w:rFonts w:ascii="Times New Roman" w:eastAsia="Times New Roman" w:hAnsi="Times New Roman" w:cs="Times New Roman"/>
          <w:noProof/>
          <w:sz w:val="24"/>
          <w:szCs w:val="26"/>
          <w:lang w:val="ro-RO"/>
        </w:rPr>
        <w:t xml:space="preserve"> și parțial în extravilanul comunei Mărișel. Imobilul este domeniul public al județului Cluj</w:t>
      </w:r>
      <w:r w:rsidR="002F4BA7" w:rsidRPr="002F4BA7">
        <w:rPr>
          <w:rFonts w:ascii="Times New Roman" w:eastAsia="Times New Roman" w:hAnsi="Times New Roman" w:cs="Times New Roman"/>
          <w:noProof/>
          <w:sz w:val="24"/>
          <w:szCs w:val="26"/>
          <w:lang w:val="ro-RO"/>
        </w:rPr>
        <w:t xml:space="preserve"> și domeniul public al comunei Mărișel</w:t>
      </w:r>
      <w:r w:rsidR="005F0A68" w:rsidRPr="002F4BA7">
        <w:rPr>
          <w:rFonts w:ascii="Times New Roman" w:eastAsia="Times New Roman" w:hAnsi="Times New Roman" w:cs="Times New Roman"/>
          <w:noProof/>
          <w:sz w:val="24"/>
          <w:szCs w:val="26"/>
          <w:lang w:val="ro-RO"/>
        </w:rPr>
        <w:t>;</w:t>
      </w:r>
    </w:p>
    <w:p w:rsidR="00A12C0B" w:rsidRPr="00A12C0B" w:rsidRDefault="008152E7" w:rsidP="00A12C0B">
      <w:pPr>
        <w:pStyle w:val="ListParagraph"/>
        <w:numPr>
          <w:ilvl w:val="0"/>
          <w:numId w:val="4"/>
        </w:numPr>
        <w:spacing w:after="0"/>
        <w:ind w:left="432" w:right="115"/>
        <w:rPr>
          <w:rFonts w:ascii="Times New Roman" w:hAnsi="Times New Roman" w:cs="Times New Roman"/>
          <w:sz w:val="24"/>
          <w:szCs w:val="24"/>
        </w:rPr>
      </w:pPr>
      <w:r w:rsidRPr="002F4BA7">
        <w:rPr>
          <w:rFonts w:ascii="Times New Roman" w:eastAsia="Times New Roman" w:hAnsi="Times New Roman" w:cs="Times New Roman"/>
          <w:noProof/>
          <w:sz w:val="24"/>
          <w:szCs w:val="26"/>
          <w:u w:val="single"/>
          <w:lang w:val="ro-RO"/>
        </w:rPr>
        <w:t>destinație</w:t>
      </w:r>
      <w:r w:rsidRPr="008F048E">
        <w:rPr>
          <w:rFonts w:ascii="Times New Roman" w:eastAsia="Times New Roman" w:hAnsi="Times New Roman" w:cs="Times New Roman"/>
          <w:noProof/>
          <w:sz w:val="24"/>
          <w:szCs w:val="24"/>
          <w:lang w:val="ro-RO"/>
        </w:rPr>
        <w:t>:</w:t>
      </w:r>
    </w:p>
    <w:p w:rsidR="002F4BA7" w:rsidRPr="00A12C0B" w:rsidRDefault="00975D54" w:rsidP="00A12C0B">
      <w:pPr>
        <w:spacing w:after="0"/>
        <w:ind w:left="72" w:right="115"/>
        <w:rPr>
          <w:rFonts w:ascii="Times New Roman" w:hAnsi="Times New Roman" w:cs="Times New Roman"/>
          <w:sz w:val="24"/>
          <w:szCs w:val="24"/>
        </w:rPr>
      </w:pPr>
      <w:r w:rsidRPr="00A12C0B">
        <w:rPr>
          <w:rFonts w:ascii="Times New Roman" w:eastAsia="Times New Roman" w:hAnsi="Times New Roman" w:cs="Times New Roman"/>
          <w:noProof/>
          <w:sz w:val="24"/>
          <w:szCs w:val="24"/>
          <w:lang w:val="ro-RO"/>
        </w:rPr>
        <w:t xml:space="preserve"> </w:t>
      </w:r>
      <w:r w:rsidR="002F4BA7" w:rsidRPr="00A12C0B">
        <w:rPr>
          <w:rFonts w:ascii="Times New Roman" w:hAnsi="Times New Roman" w:cs="Times New Roman"/>
          <w:sz w:val="24"/>
          <w:szCs w:val="24"/>
        </w:rPr>
        <w:t xml:space="preserve">a) </w:t>
      </w:r>
      <w:proofErr w:type="spellStart"/>
      <w:proofErr w:type="gramStart"/>
      <w:r w:rsidR="002F4BA7" w:rsidRPr="00A12C0B">
        <w:rPr>
          <w:rFonts w:ascii="Times New Roman" w:hAnsi="Times New Roman" w:cs="Times New Roman"/>
          <w:sz w:val="24"/>
          <w:szCs w:val="24"/>
        </w:rPr>
        <w:t>teritor</w:t>
      </w:r>
      <w:r w:rsidR="002F4BA7" w:rsidRPr="00A12C0B">
        <w:rPr>
          <w:rFonts w:ascii="Times New Roman" w:hAnsi="Times New Roman" w:cs="Times New Roman"/>
          <w:sz w:val="24"/>
          <w:szCs w:val="24"/>
        </w:rPr>
        <w:t>iu</w:t>
      </w:r>
      <w:proofErr w:type="spellEnd"/>
      <w:proofErr w:type="gramEnd"/>
      <w:r w:rsidR="002F4BA7" w:rsidRPr="00A12C0B">
        <w:rPr>
          <w:rFonts w:ascii="Times New Roman" w:hAnsi="Times New Roman" w:cs="Times New Roman"/>
          <w:sz w:val="24"/>
          <w:szCs w:val="24"/>
        </w:rPr>
        <w:t xml:space="preserve"> </w:t>
      </w:r>
      <w:proofErr w:type="spellStart"/>
      <w:r w:rsidR="002F4BA7" w:rsidRPr="00A12C0B">
        <w:rPr>
          <w:rFonts w:ascii="Times New Roman" w:hAnsi="Times New Roman" w:cs="Times New Roman"/>
          <w:sz w:val="24"/>
          <w:szCs w:val="24"/>
        </w:rPr>
        <w:t>intravilan</w:t>
      </w:r>
      <w:proofErr w:type="spellEnd"/>
      <w:r w:rsidR="002F4BA7" w:rsidRPr="00A12C0B">
        <w:rPr>
          <w:rFonts w:ascii="Times New Roman" w:hAnsi="Times New Roman" w:cs="Times New Roman"/>
          <w:sz w:val="24"/>
          <w:szCs w:val="24"/>
        </w:rPr>
        <w:t xml:space="preserve"> - zona de </w:t>
      </w:r>
      <w:proofErr w:type="spellStart"/>
      <w:r w:rsidR="002F4BA7" w:rsidRPr="00A12C0B">
        <w:rPr>
          <w:rFonts w:ascii="Times New Roman" w:hAnsi="Times New Roman" w:cs="Times New Roman"/>
          <w:sz w:val="24"/>
          <w:szCs w:val="24"/>
        </w:rPr>
        <w:t>circulaț</w:t>
      </w:r>
      <w:r w:rsidR="002F4BA7" w:rsidRPr="00A12C0B">
        <w:rPr>
          <w:rFonts w:ascii="Times New Roman" w:hAnsi="Times New Roman" w:cs="Times New Roman"/>
          <w:sz w:val="24"/>
          <w:szCs w:val="24"/>
        </w:rPr>
        <w:t>ie</w:t>
      </w:r>
      <w:proofErr w:type="spellEnd"/>
      <w:r w:rsidR="002F4BA7" w:rsidRPr="00A12C0B">
        <w:rPr>
          <w:rFonts w:ascii="Times New Roman" w:hAnsi="Times New Roman" w:cs="Times New Roman"/>
          <w:sz w:val="24"/>
          <w:szCs w:val="24"/>
        </w:rPr>
        <w:t xml:space="preserve"> CC:</w:t>
      </w:r>
    </w:p>
    <w:p w:rsidR="002F4BA7" w:rsidRPr="0063780A" w:rsidRDefault="002F4BA7" w:rsidP="00A12C0B">
      <w:pPr>
        <w:numPr>
          <w:ilvl w:val="0"/>
          <w:numId w:val="10"/>
        </w:numPr>
        <w:spacing w:after="4" w:line="252" w:lineRule="auto"/>
        <w:ind w:left="432" w:right="115" w:hanging="360"/>
        <w:jc w:val="both"/>
        <w:rPr>
          <w:rFonts w:ascii="Times New Roman" w:hAnsi="Times New Roman" w:cs="Times New Roman"/>
          <w:sz w:val="24"/>
          <w:szCs w:val="24"/>
        </w:rPr>
      </w:pPr>
      <w:proofErr w:type="spellStart"/>
      <w:r w:rsidRPr="0063780A">
        <w:rPr>
          <w:rFonts w:ascii="Times New Roman" w:hAnsi="Times New Roman" w:cs="Times New Roman"/>
          <w:sz w:val="24"/>
          <w:szCs w:val="24"/>
        </w:rPr>
        <w:t>f</w:t>
      </w:r>
      <w:r w:rsidRPr="0063780A">
        <w:rPr>
          <w:rFonts w:ascii="Times New Roman" w:hAnsi="Times New Roman" w:cs="Times New Roman"/>
          <w:sz w:val="24"/>
          <w:szCs w:val="24"/>
        </w:rPr>
        <w:t>uncțiunea</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dominantă</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circulația</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rutieră</w:t>
      </w:r>
      <w:proofErr w:type="spellEnd"/>
      <w:r w:rsidRPr="0063780A">
        <w:rPr>
          <w:rFonts w:ascii="Times New Roman" w:hAnsi="Times New Roman" w:cs="Times New Roman"/>
          <w:sz w:val="24"/>
          <w:szCs w:val="24"/>
        </w:rPr>
        <w:t xml:space="preserve"> a </w:t>
      </w:r>
      <w:proofErr w:type="spellStart"/>
      <w:r w:rsidRPr="0063780A">
        <w:rPr>
          <w:rFonts w:ascii="Times New Roman" w:hAnsi="Times New Roman" w:cs="Times New Roman"/>
          <w:sz w:val="24"/>
          <w:szCs w:val="24"/>
        </w:rPr>
        <w:t>mijloacelor</w:t>
      </w:r>
      <w:proofErr w:type="spellEnd"/>
      <w:r w:rsidRPr="0063780A">
        <w:rPr>
          <w:rFonts w:ascii="Times New Roman" w:hAnsi="Times New Roman" w:cs="Times New Roman"/>
          <w:sz w:val="24"/>
          <w:szCs w:val="24"/>
        </w:rPr>
        <w:t xml:space="preserve"> de transport;</w:t>
      </w:r>
    </w:p>
    <w:p w:rsidR="002F4BA7" w:rsidRPr="0063780A" w:rsidRDefault="002F4BA7" w:rsidP="00A12C0B">
      <w:pPr>
        <w:numPr>
          <w:ilvl w:val="0"/>
          <w:numId w:val="10"/>
        </w:numPr>
        <w:spacing w:after="4" w:line="252" w:lineRule="auto"/>
        <w:ind w:left="432" w:right="115" w:hanging="360"/>
        <w:jc w:val="both"/>
        <w:rPr>
          <w:rFonts w:ascii="Times New Roman" w:hAnsi="Times New Roman" w:cs="Times New Roman"/>
          <w:sz w:val="24"/>
          <w:szCs w:val="24"/>
        </w:rPr>
      </w:pPr>
      <w:proofErr w:type="spellStart"/>
      <w:r w:rsidRPr="0063780A">
        <w:rPr>
          <w:rFonts w:ascii="Times New Roman" w:hAnsi="Times New Roman" w:cs="Times New Roman"/>
          <w:sz w:val="24"/>
          <w:szCs w:val="24"/>
        </w:rPr>
        <w:t>funcț</w:t>
      </w:r>
      <w:r w:rsidRPr="0063780A">
        <w:rPr>
          <w:rFonts w:ascii="Times New Roman" w:hAnsi="Times New Roman" w:cs="Times New Roman"/>
          <w:sz w:val="24"/>
          <w:szCs w:val="24"/>
        </w:rPr>
        <w:t>iuni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complementare</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spa</w:t>
      </w:r>
      <w:r w:rsidRPr="0063780A">
        <w:rPr>
          <w:rFonts w:ascii="Times New Roman" w:hAnsi="Times New Roman" w:cs="Times New Roman"/>
          <w:sz w:val="24"/>
          <w:szCs w:val="24"/>
        </w:rPr>
        <w:t>ții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verzi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reț</w:t>
      </w:r>
      <w:r w:rsidRPr="0063780A">
        <w:rPr>
          <w:rFonts w:ascii="Times New Roman" w:hAnsi="Times New Roman" w:cs="Times New Roman"/>
          <w:sz w:val="24"/>
          <w:szCs w:val="24"/>
        </w:rPr>
        <w:t>ele</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tehnico-edilitare</w:t>
      </w:r>
      <w:proofErr w:type="spellEnd"/>
    </w:p>
    <w:p w:rsidR="002F4BA7" w:rsidRPr="0063780A" w:rsidRDefault="002F4BA7" w:rsidP="00A12C0B">
      <w:pPr>
        <w:numPr>
          <w:ilvl w:val="0"/>
          <w:numId w:val="10"/>
        </w:numPr>
        <w:spacing w:after="4" w:line="252" w:lineRule="auto"/>
        <w:ind w:left="432" w:right="115" w:hanging="360"/>
        <w:jc w:val="both"/>
        <w:rPr>
          <w:rFonts w:ascii="Times New Roman" w:hAnsi="Times New Roman" w:cs="Times New Roman"/>
          <w:sz w:val="24"/>
          <w:szCs w:val="24"/>
        </w:rPr>
      </w:pPr>
      <w:proofErr w:type="spellStart"/>
      <w:r w:rsidRPr="0063780A">
        <w:rPr>
          <w:rFonts w:ascii="Times New Roman" w:hAnsi="Times New Roman" w:cs="Times New Roman"/>
          <w:sz w:val="24"/>
          <w:szCs w:val="24"/>
        </w:rPr>
        <w:t>permisiuni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amenajări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specifice</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menite</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să</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asigure</w:t>
      </w:r>
      <w:proofErr w:type="spellEnd"/>
      <w:r w:rsidRPr="0063780A">
        <w:rPr>
          <w:rFonts w:ascii="Times New Roman" w:hAnsi="Times New Roman" w:cs="Times New Roman"/>
          <w:sz w:val="24"/>
          <w:szCs w:val="24"/>
        </w:rPr>
        <w:t xml:space="preserve"> o </w:t>
      </w:r>
      <w:proofErr w:type="spellStart"/>
      <w:r w:rsidRPr="0063780A">
        <w:rPr>
          <w:rFonts w:ascii="Times New Roman" w:hAnsi="Times New Roman" w:cs="Times New Roman"/>
          <w:sz w:val="24"/>
          <w:szCs w:val="24"/>
        </w:rPr>
        <w:t>circulaț</w:t>
      </w:r>
      <w:r w:rsidRPr="0063780A">
        <w:rPr>
          <w:rFonts w:ascii="Times New Roman" w:hAnsi="Times New Roman" w:cs="Times New Roman"/>
          <w:sz w:val="24"/>
          <w:szCs w:val="24"/>
        </w:rPr>
        <w:t>ie</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fluen</w:t>
      </w:r>
      <w:r w:rsidRPr="0063780A">
        <w:rPr>
          <w:rFonts w:ascii="Times New Roman" w:hAnsi="Times New Roman" w:cs="Times New Roman"/>
          <w:sz w:val="24"/>
          <w:szCs w:val="24"/>
        </w:rPr>
        <w:t>tă</w:t>
      </w:r>
      <w:proofErr w:type="spellEnd"/>
      <w:r w:rsidR="0063780A">
        <w:rPr>
          <w:rFonts w:ascii="Times New Roman" w:hAnsi="Times New Roman" w:cs="Times New Roman"/>
          <w:sz w:val="24"/>
          <w:szCs w:val="24"/>
        </w:rPr>
        <w:t xml:space="preserve"> </w:t>
      </w:r>
      <w:proofErr w:type="spellStart"/>
      <w:r w:rsidR="0063780A">
        <w:rPr>
          <w:rFonts w:ascii="Times New Roman" w:hAnsi="Times New Roman" w:cs="Times New Roman"/>
          <w:sz w:val="24"/>
          <w:szCs w:val="24"/>
        </w:rPr>
        <w:t>şi</w:t>
      </w:r>
      <w:proofErr w:type="spellEnd"/>
      <w:r w:rsidR="0063780A">
        <w:rPr>
          <w:rFonts w:ascii="Times New Roman" w:hAnsi="Times New Roman" w:cs="Times New Roman"/>
          <w:sz w:val="24"/>
          <w:szCs w:val="24"/>
        </w:rPr>
        <w:t xml:space="preserve"> </w:t>
      </w:r>
      <w:proofErr w:type="spellStart"/>
      <w:r w:rsidR="0063780A">
        <w:rPr>
          <w:rFonts w:ascii="Times New Roman" w:hAnsi="Times New Roman" w:cs="Times New Roman"/>
          <w:sz w:val="24"/>
          <w:szCs w:val="24"/>
        </w:rPr>
        <w:t>sigurță</w:t>
      </w:r>
      <w:proofErr w:type="spellEnd"/>
      <w:r w:rsidR="0063780A">
        <w:rPr>
          <w:rFonts w:ascii="Times New Roman" w:hAnsi="Times New Roman" w:cs="Times New Roman"/>
          <w:sz w:val="24"/>
          <w:szCs w:val="24"/>
        </w:rPr>
        <w:t xml:space="preserve"> </w:t>
      </w:r>
      <w:proofErr w:type="spellStart"/>
      <w:r w:rsidR="0063780A">
        <w:rPr>
          <w:rFonts w:ascii="Times New Roman" w:hAnsi="Times New Roman" w:cs="Times New Roman"/>
          <w:sz w:val="24"/>
          <w:szCs w:val="24"/>
        </w:rPr>
        <w:t>pentru</w:t>
      </w:r>
      <w:proofErr w:type="spellEnd"/>
      <w:r w:rsidR="0063780A">
        <w:rPr>
          <w:rFonts w:ascii="Times New Roman" w:hAnsi="Times New Roman" w:cs="Times New Roman"/>
          <w:sz w:val="24"/>
          <w:szCs w:val="24"/>
        </w:rPr>
        <w:t xml:space="preserve"> </w:t>
      </w:r>
      <w:proofErr w:type="spellStart"/>
      <w:r w:rsidR="0063780A">
        <w:rPr>
          <w:rFonts w:ascii="Times New Roman" w:hAnsi="Times New Roman" w:cs="Times New Roman"/>
          <w:sz w:val="24"/>
          <w:szCs w:val="24"/>
        </w:rPr>
        <w:t>toț</w:t>
      </w:r>
      <w:r w:rsidRPr="0063780A">
        <w:rPr>
          <w:rFonts w:ascii="Times New Roman" w:hAnsi="Times New Roman" w:cs="Times New Roman"/>
          <w:sz w:val="24"/>
          <w:szCs w:val="24"/>
        </w:rPr>
        <w:t>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participan</w:t>
      </w:r>
      <w:r w:rsidR="0063780A">
        <w:rPr>
          <w:rFonts w:ascii="Times New Roman" w:hAnsi="Times New Roman" w:cs="Times New Roman"/>
          <w:sz w:val="24"/>
          <w:szCs w:val="24"/>
        </w:rPr>
        <w:t>ț</w:t>
      </w:r>
      <w:r w:rsidRPr="0063780A">
        <w:rPr>
          <w:rFonts w:ascii="Times New Roman" w:hAnsi="Times New Roman" w:cs="Times New Roman"/>
          <w:sz w:val="24"/>
          <w:szCs w:val="24"/>
        </w:rPr>
        <w:t>ii</w:t>
      </w:r>
      <w:proofErr w:type="spellEnd"/>
      <w:r w:rsidRPr="0063780A">
        <w:rPr>
          <w:rFonts w:ascii="Times New Roman" w:hAnsi="Times New Roman" w:cs="Times New Roman"/>
          <w:sz w:val="24"/>
          <w:szCs w:val="24"/>
        </w:rPr>
        <w:t xml:space="preserve"> la </w:t>
      </w:r>
      <w:proofErr w:type="spellStart"/>
      <w:r w:rsidRPr="0063780A">
        <w:rPr>
          <w:rFonts w:ascii="Times New Roman" w:hAnsi="Times New Roman" w:cs="Times New Roman"/>
          <w:sz w:val="24"/>
          <w:szCs w:val="24"/>
        </w:rPr>
        <w:t>trafic</w:t>
      </w:r>
      <w:proofErr w:type="spellEnd"/>
      <w:r w:rsidRPr="0063780A">
        <w:rPr>
          <w:rFonts w:ascii="Times New Roman" w:hAnsi="Times New Roman" w:cs="Times New Roman"/>
          <w:sz w:val="24"/>
          <w:szCs w:val="24"/>
        </w:rPr>
        <w:t>;</w:t>
      </w:r>
    </w:p>
    <w:p w:rsidR="002F4BA7" w:rsidRPr="0063780A" w:rsidRDefault="0063780A" w:rsidP="00A12C0B">
      <w:pPr>
        <w:numPr>
          <w:ilvl w:val="0"/>
          <w:numId w:val="10"/>
        </w:numPr>
        <w:spacing w:after="4" w:line="252" w:lineRule="auto"/>
        <w:ind w:left="432" w:right="115" w:hanging="3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interdicții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construcție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definitivă</w:t>
      </w:r>
      <w:proofErr w:type="spellEnd"/>
      <w:r w:rsidR="002F4BA7" w:rsidRPr="0063780A">
        <w:rPr>
          <w:rFonts w:ascii="Times New Roman" w:hAnsi="Times New Roman" w:cs="Times New Roman"/>
          <w:sz w:val="24"/>
          <w:szCs w:val="24"/>
        </w:rPr>
        <w:t xml:space="preserve"> </w:t>
      </w:r>
      <w:proofErr w:type="spellStart"/>
      <w:r w:rsidR="002F4BA7" w:rsidRPr="0063780A">
        <w:rPr>
          <w:rFonts w:ascii="Times New Roman" w:hAnsi="Times New Roman" w:cs="Times New Roman"/>
          <w:sz w:val="24"/>
          <w:szCs w:val="24"/>
        </w:rPr>
        <w:t>sau</w:t>
      </w:r>
      <w:proofErr w:type="spellEnd"/>
      <w:r w:rsidR="002F4BA7" w:rsidRPr="0063780A">
        <w:rPr>
          <w:rFonts w:ascii="Times New Roman" w:hAnsi="Times New Roman" w:cs="Times New Roman"/>
          <w:sz w:val="24"/>
          <w:szCs w:val="24"/>
        </w:rPr>
        <w:t xml:space="preserve"> </w:t>
      </w:r>
      <w:proofErr w:type="spellStart"/>
      <w:r w:rsidR="002F4BA7" w:rsidRPr="0063780A">
        <w:rPr>
          <w:rFonts w:ascii="Times New Roman" w:hAnsi="Times New Roman" w:cs="Times New Roman"/>
          <w:sz w:val="24"/>
          <w:szCs w:val="24"/>
        </w:rPr>
        <w:t>provizorie</w:t>
      </w:r>
      <w:proofErr w:type="spellEnd"/>
      <w:r w:rsidR="002F4BA7" w:rsidRPr="0063780A">
        <w:rPr>
          <w:rFonts w:ascii="Times New Roman" w:hAnsi="Times New Roman" w:cs="Times New Roman"/>
          <w:sz w:val="24"/>
          <w:szCs w:val="24"/>
        </w:rPr>
        <w:t xml:space="preserve"> care </w:t>
      </w:r>
      <w:proofErr w:type="spellStart"/>
      <w:r w:rsidR="002F4BA7" w:rsidRPr="0063780A">
        <w:rPr>
          <w:rFonts w:ascii="Times New Roman" w:hAnsi="Times New Roman" w:cs="Times New Roman"/>
          <w:sz w:val="24"/>
          <w:szCs w:val="24"/>
        </w:rPr>
        <w:t>ar</w:t>
      </w:r>
      <w:proofErr w:type="spellEnd"/>
      <w:r w:rsidR="002F4BA7" w:rsidRPr="0063780A">
        <w:rPr>
          <w:rFonts w:ascii="Times New Roman" w:hAnsi="Times New Roman" w:cs="Times New Roman"/>
          <w:sz w:val="24"/>
          <w:szCs w:val="24"/>
        </w:rPr>
        <w:t xml:space="preserve"> </w:t>
      </w:r>
      <w:proofErr w:type="spellStart"/>
      <w:r w:rsidR="002F4BA7" w:rsidRPr="0063780A">
        <w:rPr>
          <w:rFonts w:ascii="Times New Roman" w:hAnsi="Times New Roman" w:cs="Times New Roman"/>
          <w:sz w:val="24"/>
          <w:szCs w:val="24"/>
        </w:rPr>
        <w:t>putea</w:t>
      </w:r>
      <w:proofErr w:type="spellEnd"/>
      <w:r w:rsidR="002F4BA7" w:rsidRPr="0063780A">
        <w:rPr>
          <w:rFonts w:ascii="Times New Roman" w:hAnsi="Times New Roman" w:cs="Times New Roman"/>
          <w:sz w:val="24"/>
          <w:szCs w:val="24"/>
        </w:rPr>
        <w:t xml:space="preserve"> </w:t>
      </w:r>
      <w:proofErr w:type="spellStart"/>
      <w:r w:rsidR="002F4BA7" w:rsidRPr="0063780A">
        <w:rPr>
          <w:rFonts w:ascii="Times New Roman" w:hAnsi="Times New Roman" w:cs="Times New Roman"/>
          <w:sz w:val="24"/>
          <w:szCs w:val="24"/>
        </w:rPr>
        <w:t>afec</w:t>
      </w:r>
      <w:r>
        <w:rPr>
          <w:rFonts w:ascii="Times New Roman" w:hAnsi="Times New Roman" w:cs="Times New Roman"/>
          <w:sz w:val="24"/>
          <w:szCs w:val="24"/>
        </w:rPr>
        <w: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suprafața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carosabilă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zona de </w:t>
      </w:r>
      <w:proofErr w:type="spellStart"/>
      <w:r>
        <w:rPr>
          <w:rFonts w:ascii="Times New Roman" w:hAnsi="Times New Roman" w:cs="Times New Roman"/>
          <w:sz w:val="24"/>
          <w:szCs w:val="24"/>
        </w:rPr>
        <w:t>protecț</w:t>
      </w:r>
      <w:r w:rsidR="002F4BA7" w:rsidRPr="0063780A">
        <w:rPr>
          <w:rFonts w:ascii="Times New Roman" w:hAnsi="Times New Roman" w:cs="Times New Roman"/>
          <w:sz w:val="24"/>
          <w:szCs w:val="24"/>
        </w:rPr>
        <w:t>ie</w:t>
      </w:r>
      <w:proofErr w:type="spellEnd"/>
      <w:r w:rsidR="002F4BA7" w:rsidRPr="0063780A">
        <w:rPr>
          <w:rFonts w:ascii="Times New Roman" w:hAnsi="Times New Roman" w:cs="Times New Roman"/>
          <w:sz w:val="24"/>
          <w:szCs w:val="24"/>
        </w:rPr>
        <w:t xml:space="preserve"> a </w:t>
      </w:r>
      <w:proofErr w:type="spellStart"/>
      <w:r w:rsidR="002F4BA7" w:rsidRPr="0063780A">
        <w:rPr>
          <w:rFonts w:ascii="Times New Roman" w:hAnsi="Times New Roman" w:cs="Times New Roman"/>
          <w:sz w:val="24"/>
          <w:szCs w:val="24"/>
        </w:rPr>
        <w:t>drumurilor</w:t>
      </w:r>
      <w:proofErr w:type="spellEnd"/>
    </w:p>
    <w:p w:rsidR="002F4BA7" w:rsidRPr="0063780A" w:rsidRDefault="002F4BA7" w:rsidP="00A12C0B">
      <w:pPr>
        <w:spacing w:after="0"/>
        <w:ind w:left="432" w:right="115" w:hanging="360"/>
        <w:rPr>
          <w:rFonts w:ascii="Times New Roman" w:hAnsi="Times New Roman" w:cs="Times New Roman"/>
          <w:sz w:val="24"/>
          <w:szCs w:val="24"/>
        </w:rPr>
      </w:pPr>
      <w:r w:rsidRPr="0063780A">
        <w:rPr>
          <w:rFonts w:ascii="Times New Roman" w:hAnsi="Times New Roman" w:cs="Times New Roman"/>
          <w:sz w:val="24"/>
          <w:szCs w:val="24"/>
        </w:rPr>
        <w:t xml:space="preserve">b) </w:t>
      </w:r>
      <w:proofErr w:type="spellStart"/>
      <w:proofErr w:type="gramStart"/>
      <w:r w:rsidRPr="0063780A">
        <w:rPr>
          <w:rFonts w:ascii="Times New Roman" w:hAnsi="Times New Roman" w:cs="Times New Roman"/>
          <w:sz w:val="24"/>
          <w:szCs w:val="24"/>
        </w:rPr>
        <w:t>teritoriu</w:t>
      </w:r>
      <w:proofErr w:type="spellEnd"/>
      <w:proofErr w:type="gram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extravilan</w:t>
      </w:r>
      <w:proofErr w:type="spellEnd"/>
      <w:r w:rsidRPr="0063780A">
        <w:rPr>
          <w:rFonts w:ascii="Times New Roman" w:hAnsi="Times New Roman" w:cs="Times New Roman"/>
          <w:sz w:val="24"/>
          <w:szCs w:val="24"/>
        </w:rPr>
        <w:t>:</w:t>
      </w:r>
    </w:p>
    <w:p w:rsidR="002B4270" w:rsidRPr="0063780A" w:rsidRDefault="002F4BA7" w:rsidP="00A12C0B">
      <w:pPr>
        <w:spacing w:after="29"/>
        <w:ind w:right="115" w:firstLine="562"/>
        <w:jc w:val="both"/>
        <w:rPr>
          <w:rFonts w:ascii="Times New Roman" w:hAnsi="Times New Roman" w:cs="Times New Roman"/>
          <w:sz w:val="24"/>
          <w:szCs w:val="24"/>
        </w:rPr>
      </w:pPr>
      <w:r w:rsidRPr="0063780A">
        <w:rPr>
          <w:rFonts w:ascii="Times New Roman" w:hAnsi="Times New Roman" w:cs="Times New Roman"/>
          <w:sz w:val="24"/>
          <w:szCs w:val="24"/>
        </w:rPr>
        <w:t>"</w:t>
      </w:r>
      <w:proofErr w:type="spellStart"/>
      <w:r w:rsidRPr="0063780A">
        <w:rPr>
          <w:rFonts w:ascii="Times New Roman" w:hAnsi="Times New Roman" w:cs="Times New Roman"/>
          <w:sz w:val="24"/>
          <w:szCs w:val="24"/>
        </w:rPr>
        <w:t>Pe</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tere</w:t>
      </w:r>
      <w:r w:rsidR="00A12C0B" w:rsidRPr="0063780A">
        <w:rPr>
          <w:rFonts w:ascii="Times New Roman" w:hAnsi="Times New Roman" w:cs="Times New Roman"/>
          <w:sz w:val="24"/>
          <w:szCs w:val="24"/>
        </w:rPr>
        <w:t>nurile</w:t>
      </w:r>
      <w:proofErr w:type="spellEnd"/>
      <w:r w:rsidR="00A12C0B" w:rsidRPr="0063780A">
        <w:rPr>
          <w:rFonts w:ascii="Times New Roman" w:hAnsi="Times New Roman" w:cs="Times New Roman"/>
          <w:sz w:val="24"/>
          <w:szCs w:val="24"/>
        </w:rPr>
        <w:t xml:space="preserve"> din </w:t>
      </w:r>
      <w:proofErr w:type="spellStart"/>
      <w:r w:rsidR="00A12C0B" w:rsidRPr="0063780A">
        <w:rPr>
          <w:rFonts w:ascii="Times New Roman" w:hAnsi="Times New Roman" w:cs="Times New Roman"/>
          <w:sz w:val="24"/>
          <w:szCs w:val="24"/>
        </w:rPr>
        <w:t>extravilan</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în</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condiț</w:t>
      </w:r>
      <w:r w:rsidRPr="0063780A">
        <w:rPr>
          <w:rFonts w:ascii="Times New Roman" w:hAnsi="Times New Roman" w:cs="Times New Roman"/>
          <w:sz w:val="24"/>
          <w:szCs w:val="24"/>
        </w:rPr>
        <w:t>iile</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Legii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şi</w:t>
      </w:r>
      <w:proofErr w:type="spellEnd"/>
      <w:r w:rsidRPr="0063780A">
        <w:rPr>
          <w:rFonts w:ascii="Times New Roman" w:hAnsi="Times New Roman" w:cs="Times New Roman"/>
          <w:sz w:val="24"/>
          <w:szCs w:val="24"/>
        </w:rPr>
        <w:t xml:space="preserve"> ale art. 90-103 din </w:t>
      </w:r>
      <w:proofErr w:type="spellStart"/>
      <w:r w:rsidRPr="0063780A">
        <w:rPr>
          <w:rFonts w:ascii="Times New Roman" w:hAnsi="Times New Roman" w:cs="Times New Roman"/>
          <w:sz w:val="24"/>
          <w:szCs w:val="24"/>
        </w:rPr>
        <w:t>Legea</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fondului</w:t>
      </w:r>
      <w:proofErr w:type="spellEnd"/>
      <w:r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funciar</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nr</w:t>
      </w:r>
      <w:proofErr w:type="spellEnd"/>
      <w:r w:rsidR="00A12C0B" w:rsidRPr="0063780A">
        <w:rPr>
          <w:rFonts w:ascii="Times New Roman" w:hAnsi="Times New Roman" w:cs="Times New Roman"/>
          <w:sz w:val="24"/>
          <w:szCs w:val="24"/>
        </w:rPr>
        <w:t xml:space="preserve">. </w:t>
      </w:r>
      <w:proofErr w:type="gramStart"/>
      <w:r w:rsidR="00A12C0B" w:rsidRPr="0063780A">
        <w:rPr>
          <w:rFonts w:ascii="Times New Roman" w:hAnsi="Times New Roman" w:cs="Times New Roman"/>
          <w:sz w:val="24"/>
          <w:szCs w:val="24"/>
        </w:rPr>
        <w:t xml:space="preserve">18/1991, </w:t>
      </w:r>
      <w:proofErr w:type="spellStart"/>
      <w:r w:rsidR="00A12C0B" w:rsidRPr="0063780A">
        <w:rPr>
          <w:rFonts w:ascii="Times New Roman" w:hAnsi="Times New Roman" w:cs="Times New Roman"/>
          <w:sz w:val="24"/>
          <w:szCs w:val="24"/>
        </w:rPr>
        <w:t>republicată</w:t>
      </w:r>
      <w:proofErr w:type="spellEnd"/>
      <w:r w:rsidR="00A12C0B" w:rsidRPr="0063780A">
        <w:rPr>
          <w:rFonts w:ascii="Times New Roman" w:hAnsi="Times New Roman" w:cs="Times New Roman"/>
          <w:sz w:val="24"/>
          <w:szCs w:val="24"/>
        </w:rPr>
        <w:t xml:space="preserve">, cu </w:t>
      </w:r>
      <w:proofErr w:type="spellStart"/>
      <w:r w:rsidR="00A12C0B" w:rsidRPr="0063780A">
        <w:rPr>
          <w:rFonts w:ascii="Times New Roman" w:hAnsi="Times New Roman" w:cs="Times New Roman"/>
          <w:sz w:val="24"/>
          <w:szCs w:val="24"/>
        </w:rPr>
        <w:t>modificările</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şi</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completă</w:t>
      </w:r>
      <w:r w:rsidRPr="0063780A">
        <w:rPr>
          <w:rFonts w:ascii="Times New Roman" w:hAnsi="Times New Roman" w:cs="Times New Roman"/>
          <w:sz w:val="24"/>
          <w:szCs w:val="24"/>
        </w:rPr>
        <w:t>rile</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ulterioare</w:t>
      </w:r>
      <w:proofErr w:type="spellEnd"/>
      <w:r w:rsidRPr="0063780A">
        <w:rPr>
          <w:rFonts w:ascii="Times New Roman" w:hAnsi="Times New Roman" w:cs="Times New Roman"/>
          <w:sz w:val="24"/>
          <w:szCs w:val="24"/>
        </w:rPr>
        <w:t>, se pot</w:t>
      </w:r>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executa</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lucrări</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pentru</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rețele</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magistrale</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că</w:t>
      </w:r>
      <w:r w:rsidRPr="0063780A">
        <w:rPr>
          <w:rFonts w:ascii="Times New Roman" w:hAnsi="Times New Roman" w:cs="Times New Roman"/>
          <w:sz w:val="24"/>
          <w:szCs w:val="24"/>
        </w:rPr>
        <w:t>i</w:t>
      </w:r>
      <w:proofErr w:type="spellEnd"/>
      <w:r w:rsidRPr="0063780A">
        <w:rPr>
          <w:rFonts w:ascii="Times New Roman" w:hAnsi="Times New Roman" w:cs="Times New Roman"/>
          <w:sz w:val="24"/>
          <w:szCs w:val="24"/>
        </w:rPr>
        <w:t xml:space="preserve"> de </w:t>
      </w:r>
      <w:proofErr w:type="spellStart"/>
      <w:r w:rsidRPr="0063780A">
        <w:rPr>
          <w:rFonts w:ascii="Times New Roman" w:hAnsi="Times New Roman" w:cs="Times New Roman"/>
          <w:sz w:val="24"/>
          <w:szCs w:val="24"/>
        </w:rPr>
        <w:t>comunica</w:t>
      </w:r>
      <w:r w:rsidR="00A12C0B" w:rsidRPr="0063780A">
        <w:rPr>
          <w:rFonts w:ascii="Times New Roman" w:hAnsi="Times New Roman" w:cs="Times New Roman"/>
          <w:sz w:val="24"/>
          <w:szCs w:val="24"/>
        </w:rPr>
        <w:t>ție</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îmbunătățiri</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funciare</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rețele</w:t>
      </w:r>
      <w:proofErr w:type="spellEnd"/>
      <w:r w:rsidR="00A12C0B" w:rsidRPr="0063780A">
        <w:rPr>
          <w:rFonts w:ascii="Times New Roman" w:hAnsi="Times New Roman" w:cs="Times New Roman"/>
          <w:sz w:val="24"/>
          <w:szCs w:val="24"/>
        </w:rPr>
        <w:t xml:space="preserve"> de </w:t>
      </w:r>
      <w:proofErr w:type="spellStart"/>
      <w:r w:rsidR="00A12C0B" w:rsidRPr="0063780A">
        <w:rPr>
          <w:rFonts w:ascii="Times New Roman" w:hAnsi="Times New Roman" w:cs="Times New Roman"/>
          <w:sz w:val="24"/>
          <w:szCs w:val="24"/>
        </w:rPr>
        <w:t>telecomunicații</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ori</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alte</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lucră</w:t>
      </w:r>
      <w:r w:rsidRPr="0063780A">
        <w:rPr>
          <w:rFonts w:ascii="Times New Roman" w:hAnsi="Times New Roman" w:cs="Times New Roman"/>
          <w:sz w:val="24"/>
          <w:szCs w:val="24"/>
        </w:rPr>
        <w:t>ri</w:t>
      </w:r>
      <w:proofErr w:type="spellEnd"/>
      <w:r w:rsidRPr="0063780A">
        <w:rPr>
          <w:rFonts w:ascii="Times New Roman" w:hAnsi="Times New Roman" w:cs="Times New Roman"/>
          <w:sz w:val="24"/>
          <w:szCs w:val="24"/>
        </w:rPr>
        <w:t xml:space="preserve"> de </w:t>
      </w:r>
      <w:proofErr w:type="spellStart"/>
      <w:r w:rsidRPr="0063780A">
        <w:rPr>
          <w:rFonts w:ascii="Times New Roman" w:hAnsi="Times New Roman" w:cs="Times New Roman"/>
          <w:sz w:val="24"/>
          <w:szCs w:val="24"/>
        </w:rPr>
        <w:t>infrastructur</w:t>
      </w:r>
      <w:r w:rsidR="00A12C0B" w:rsidRPr="0063780A">
        <w:rPr>
          <w:rFonts w:ascii="Times New Roman" w:hAnsi="Times New Roman" w:cs="Times New Roman"/>
          <w:sz w:val="24"/>
          <w:szCs w:val="24"/>
        </w:rPr>
        <w:t>ă</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construcț</w:t>
      </w:r>
      <w:r w:rsidRPr="0063780A">
        <w:rPr>
          <w:rFonts w:ascii="Times New Roman" w:hAnsi="Times New Roman" w:cs="Times New Roman"/>
          <w:sz w:val="24"/>
          <w:szCs w:val="24"/>
        </w:rPr>
        <w:t>ii</w:t>
      </w:r>
      <w:proofErr w:type="spellEnd"/>
      <w:r w:rsidRPr="0063780A">
        <w:rPr>
          <w:rFonts w:ascii="Times New Roman" w:hAnsi="Times New Roman" w:cs="Times New Roman"/>
          <w:sz w:val="24"/>
          <w:szCs w:val="24"/>
        </w:rPr>
        <w:t>/</w:t>
      </w:r>
      <w:proofErr w:type="spellStart"/>
      <w:r w:rsidRPr="0063780A">
        <w:rPr>
          <w:rFonts w:ascii="Times New Roman" w:hAnsi="Times New Roman" w:cs="Times New Roman"/>
          <w:sz w:val="24"/>
          <w:szCs w:val="24"/>
        </w:rPr>
        <w:t>amena</w:t>
      </w:r>
      <w:r w:rsidR="00A12C0B" w:rsidRPr="0063780A">
        <w:rPr>
          <w:rFonts w:ascii="Times New Roman" w:hAnsi="Times New Roman" w:cs="Times New Roman"/>
          <w:sz w:val="24"/>
          <w:szCs w:val="24"/>
        </w:rPr>
        <w:t>jă</w:t>
      </w:r>
      <w:r w:rsidRPr="0063780A">
        <w:rPr>
          <w:rFonts w:ascii="Times New Roman" w:hAnsi="Times New Roman" w:cs="Times New Roman"/>
          <w:sz w:val="24"/>
          <w:szCs w:val="24"/>
        </w:rPr>
        <w:t>ri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pen</w:t>
      </w:r>
      <w:r w:rsidR="00A12C0B" w:rsidRPr="0063780A">
        <w:rPr>
          <w:rFonts w:ascii="Times New Roman" w:hAnsi="Times New Roman" w:cs="Times New Roman"/>
          <w:sz w:val="24"/>
          <w:szCs w:val="24"/>
        </w:rPr>
        <w:t>tru</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combaterea</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şi</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prevenirea</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acț</w:t>
      </w:r>
      <w:r w:rsidRPr="0063780A">
        <w:rPr>
          <w:rFonts w:ascii="Times New Roman" w:hAnsi="Times New Roman" w:cs="Times New Roman"/>
          <w:sz w:val="24"/>
          <w:szCs w:val="24"/>
        </w:rPr>
        <w:t>iunii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factorilor</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naturali</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distructivi</w:t>
      </w:r>
      <w:proofErr w:type="spellEnd"/>
      <w:r w:rsidRPr="0063780A">
        <w:rPr>
          <w:rFonts w:ascii="Times New Roman" w:hAnsi="Times New Roman" w:cs="Times New Roman"/>
          <w:sz w:val="24"/>
          <w:szCs w:val="24"/>
        </w:rPr>
        <w:t xml:space="preserve"> de </w:t>
      </w:r>
      <w:proofErr w:type="spellStart"/>
      <w:r w:rsidRPr="0063780A">
        <w:rPr>
          <w:rFonts w:ascii="Times New Roman" w:hAnsi="Times New Roman" w:cs="Times New Roman"/>
          <w:sz w:val="24"/>
          <w:szCs w:val="24"/>
        </w:rPr>
        <w:t>origine</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natu</w:t>
      </w:r>
      <w:r w:rsidR="00A12C0B" w:rsidRPr="0063780A">
        <w:rPr>
          <w:rFonts w:ascii="Times New Roman" w:hAnsi="Times New Roman" w:cs="Times New Roman"/>
          <w:sz w:val="24"/>
          <w:szCs w:val="24"/>
        </w:rPr>
        <w:t>rală</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inundații</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alunecă</w:t>
      </w:r>
      <w:r w:rsidRPr="0063780A">
        <w:rPr>
          <w:rFonts w:ascii="Times New Roman" w:hAnsi="Times New Roman" w:cs="Times New Roman"/>
          <w:sz w:val="24"/>
          <w:szCs w:val="24"/>
        </w:rPr>
        <w:t>ri</w:t>
      </w:r>
      <w:proofErr w:type="spellEnd"/>
      <w:r w:rsidRPr="0063780A">
        <w:rPr>
          <w:rFonts w:ascii="Times New Roman" w:hAnsi="Times New Roman" w:cs="Times New Roman"/>
          <w:sz w:val="24"/>
          <w:szCs w:val="24"/>
        </w:rPr>
        <w:t xml:space="preserve"> de </w:t>
      </w:r>
      <w:proofErr w:type="spellStart"/>
      <w:r w:rsidRPr="0063780A">
        <w:rPr>
          <w:rFonts w:ascii="Times New Roman" w:hAnsi="Times New Roman" w:cs="Times New Roman"/>
          <w:sz w:val="24"/>
          <w:szCs w:val="24"/>
        </w:rPr>
        <w:t>teren</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e</w:t>
      </w:r>
      <w:r w:rsidR="00A12C0B" w:rsidRPr="0063780A">
        <w:rPr>
          <w:rFonts w:ascii="Times New Roman" w:hAnsi="Times New Roman" w:cs="Times New Roman"/>
          <w:sz w:val="24"/>
          <w:szCs w:val="24"/>
        </w:rPr>
        <w:t>roziunea</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solului</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anexe</w:t>
      </w:r>
      <w:proofErr w:type="spellEnd"/>
      <w:r w:rsidR="00A12C0B" w:rsidRPr="0063780A">
        <w:rPr>
          <w:rFonts w:ascii="Times New Roman" w:hAnsi="Times New Roman" w:cs="Times New Roman"/>
          <w:sz w:val="24"/>
          <w:szCs w:val="24"/>
        </w:rPr>
        <w:t xml:space="preserve"> </w:t>
      </w:r>
      <w:proofErr w:type="spellStart"/>
      <w:r w:rsidR="00A12C0B" w:rsidRPr="0063780A">
        <w:rPr>
          <w:rFonts w:ascii="Times New Roman" w:hAnsi="Times New Roman" w:cs="Times New Roman"/>
          <w:sz w:val="24"/>
          <w:szCs w:val="24"/>
        </w:rPr>
        <w:t>gospodăreşti</w:t>
      </w:r>
      <w:proofErr w:type="spellEnd"/>
      <w:r w:rsidR="00A12C0B" w:rsidRPr="0063780A">
        <w:rPr>
          <w:rFonts w:ascii="Times New Roman" w:hAnsi="Times New Roman" w:cs="Times New Roman"/>
          <w:sz w:val="24"/>
          <w:szCs w:val="24"/>
        </w:rPr>
        <w:t xml:space="preserve"> ale </w:t>
      </w:r>
      <w:proofErr w:type="spellStart"/>
      <w:r w:rsidR="00A12C0B" w:rsidRPr="0063780A">
        <w:rPr>
          <w:rFonts w:ascii="Times New Roman" w:hAnsi="Times New Roman" w:cs="Times New Roman"/>
          <w:sz w:val="24"/>
          <w:szCs w:val="24"/>
        </w:rPr>
        <w:t>exploataț</w:t>
      </w:r>
      <w:r w:rsidRPr="0063780A">
        <w:rPr>
          <w:rFonts w:ascii="Times New Roman" w:hAnsi="Times New Roman" w:cs="Times New Roman"/>
          <w:sz w:val="24"/>
          <w:szCs w:val="24"/>
        </w:rPr>
        <w:t>iilor</w:t>
      </w:r>
      <w:proofErr w:type="spellEnd"/>
      <w:r w:rsidRPr="0063780A">
        <w:rPr>
          <w:rFonts w:ascii="Times New Roman" w:hAnsi="Times New Roman" w:cs="Times New Roman"/>
          <w:sz w:val="24"/>
          <w:szCs w:val="24"/>
        </w:rPr>
        <w:t xml:space="preserve"> </w:t>
      </w:r>
      <w:proofErr w:type="spellStart"/>
      <w:r w:rsidRPr="0063780A">
        <w:rPr>
          <w:rFonts w:ascii="Times New Roman" w:hAnsi="Times New Roman" w:cs="Times New Roman"/>
          <w:sz w:val="24"/>
          <w:szCs w:val="24"/>
        </w:rPr>
        <w:t>agricole</w:t>
      </w:r>
      <w:proofErr w:type="spellEnd"/>
      <w:r w:rsidRPr="0063780A">
        <w:rPr>
          <w:rFonts w:ascii="Times New Roman" w:hAnsi="Times New Roman" w:cs="Times New Roman"/>
          <w:sz w:val="24"/>
          <w:szCs w:val="24"/>
        </w:rPr>
        <w:t xml:space="preserve">, </w:t>
      </w:r>
      <w:proofErr w:type="spellStart"/>
      <w:r w:rsidR="00A12C0B" w:rsidRPr="0063780A">
        <w:rPr>
          <w:rFonts w:ascii="Times New Roman" w:eastAsia="Times New Roman" w:hAnsi="Times New Roman" w:cs="Times New Roman"/>
          <w:sz w:val="24"/>
          <w:szCs w:val="24"/>
        </w:rPr>
        <w:t>precum</w:t>
      </w:r>
      <w:proofErr w:type="spellEnd"/>
      <w:r w:rsidR="00A12C0B" w:rsidRPr="0063780A">
        <w:rPr>
          <w:rFonts w:ascii="Times New Roman" w:eastAsia="Times New Roman" w:hAnsi="Times New Roman" w:cs="Times New Roman"/>
          <w:sz w:val="24"/>
          <w:szCs w:val="24"/>
        </w:rPr>
        <w:t xml:space="preserve"> </w:t>
      </w:r>
      <w:proofErr w:type="spellStart"/>
      <w:r w:rsidR="00A12C0B" w:rsidRPr="0063780A">
        <w:rPr>
          <w:rFonts w:ascii="Times New Roman" w:eastAsia="Times New Roman" w:hAnsi="Times New Roman" w:cs="Times New Roman"/>
          <w:sz w:val="24"/>
          <w:szCs w:val="24"/>
        </w:rPr>
        <w:t>construcții</w:t>
      </w:r>
      <w:proofErr w:type="spellEnd"/>
      <w:r w:rsidR="00A12C0B" w:rsidRPr="0063780A">
        <w:rPr>
          <w:rFonts w:ascii="Times New Roman" w:eastAsia="Times New Roman" w:hAnsi="Times New Roman" w:cs="Times New Roman"/>
          <w:sz w:val="24"/>
          <w:szCs w:val="24"/>
        </w:rPr>
        <w:t xml:space="preserve"> </w:t>
      </w:r>
      <w:proofErr w:type="spellStart"/>
      <w:r w:rsidR="00A12C0B" w:rsidRPr="0063780A">
        <w:rPr>
          <w:rFonts w:ascii="Times New Roman" w:eastAsia="Times New Roman" w:hAnsi="Times New Roman" w:cs="Times New Roman"/>
          <w:sz w:val="24"/>
          <w:szCs w:val="24"/>
        </w:rPr>
        <w:t>si</w:t>
      </w:r>
      <w:proofErr w:type="spellEnd"/>
      <w:r w:rsidR="00A12C0B" w:rsidRPr="0063780A">
        <w:rPr>
          <w:rFonts w:ascii="Times New Roman" w:eastAsia="Times New Roman" w:hAnsi="Times New Roman" w:cs="Times New Roman"/>
          <w:sz w:val="24"/>
          <w:szCs w:val="24"/>
        </w:rPr>
        <w:t xml:space="preserve"> </w:t>
      </w:r>
      <w:proofErr w:type="spellStart"/>
      <w:r w:rsidR="00A12C0B" w:rsidRPr="0063780A">
        <w:rPr>
          <w:rFonts w:ascii="Times New Roman" w:eastAsia="Times New Roman" w:hAnsi="Times New Roman" w:cs="Times New Roman"/>
          <w:sz w:val="24"/>
          <w:szCs w:val="24"/>
        </w:rPr>
        <w:t>amenajă</w:t>
      </w:r>
      <w:r w:rsidRPr="0063780A">
        <w:rPr>
          <w:rFonts w:ascii="Times New Roman" w:eastAsia="Times New Roman" w:hAnsi="Times New Roman" w:cs="Times New Roman"/>
          <w:sz w:val="24"/>
          <w:szCs w:val="24"/>
        </w:rPr>
        <w:t>ri</w:t>
      </w:r>
      <w:proofErr w:type="spellEnd"/>
      <w:r w:rsidRPr="0063780A">
        <w:rPr>
          <w:rFonts w:ascii="Times New Roman" w:eastAsia="Times New Roman" w:hAnsi="Times New Roman" w:cs="Times New Roman"/>
          <w:sz w:val="24"/>
          <w:szCs w:val="24"/>
        </w:rPr>
        <w:t xml:space="preserve"> </w:t>
      </w:r>
      <w:proofErr w:type="spellStart"/>
      <w:r w:rsidRPr="0063780A">
        <w:rPr>
          <w:rFonts w:ascii="Times New Roman" w:eastAsia="Times New Roman" w:hAnsi="Times New Roman" w:cs="Times New Roman"/>
          <w:sz w:val="24"/>
          <w:szCs w:val="24"/>
        </w:rPr>
        <w:t>speciale</w:t>
      </w:r>
      <w:proofErr w:type="spellEnd"/>
      <w:r w:rsidRPr="0063780A">
        <w:rPr>
          <w:rFonts w:ascii="Times New Roman" w:eastAsia="Times New Roman" w:hAnsi="Times New Roman" w:cs="Times New Roman"/>
          <w:sz w:val="24"/>
          <w:szCs w:val="24"/>
        </w:rPr>
        <w:t>."</w:t>
      </w:r>
      <w:proofErr w:type="gramEnd"/>
      <w:r w:rsidRPr="0063780A">
        <w:rPr>
          <w:rFonts w:ascii="Times New Roman" w:eastAsia="Times New Roman" w:hAnsi="Times New Roman" w:cs="Times New Roman"/>
          <w:sz w:val="24"/>
          <w:szCs w:val="24"/>
        </w:rPr>
        <w:t xml:space="preserve"> (</w:t>
      </w:r>
      <w:proofErr w:type="gramStart"/>
      <w:r w:rsidRPr="0063780A">
        <w:rPr>
          <w:rFonts w:ascii="Times New Roman" w:eastAsia="Times New Roman" w:hAnsi="Times New Roman" w:cs="Times New Roman"/>
          <w:sz w:val="24"/>
          <w:szCs w:val="24"/>
        </w:rPr>
        <w:t>conform</w:t>
      </w:r>
      <w:proofErr w:type="gramEnd"/>
      <w:r w:rsidRPr="0063780A">
        <w:rPr>
          <w:rFonts w:ascii="Times New Roman" w:eastAsia="Times New Roman" w:hAnsi="Times New Roman" w:cs="Times New Roman"/>
          <w:sz w:val="24"/>
          <w:szCs w:val="24"/>
        </w:rPr>
        <w:t xml:space="preserve"> </w:t>
      </w:r>
      <w:proofErr w:type="spellStart"/>
      <w:r w:rsidRPr="0063780A">
        <w:rPr>
          <w:rFonts w:ascii="Times New Roman" w:eastAsia="Times New Roman" w:hAnsi="Times New Roman" w:cs="Times New Roman"/>
          <w:sz w:val="24"/>
          <w:szCs w:val="24"/>
        </w:rPr>
        <w:t>Ordin</w:t>
      </w:r>
      <w:proofErr w:type="spellEnd"/>
      <w:r w:rsidRPr="0063780A">
        <w:rPr>
          <w:rFonts w:ascii="Times New Roman" w:eastAsia="Times New Roman" w:hAnsi="Times New Roman" w:cs="Times New Roman"/>
          <w:sz w:val="24"/>
          <w:szCs w:val="24"/>
        </w:rPr>
        <w:t xml:space="preserve"> </w:t>
      </w:r>
      <w:proofErr w:type="spellStart"/>
      <w:r w:rsidRPr="0063780A">
        <w:rPr>
          <w:rFonts w:ascii="Times New Roman" w:eastAsia="Times New Roman" w:hAnsi="Times New Roman" w:cs="Times New Roman"/>
          <w:sz w:val="24"/>
          <w:szCs w:val="24"/>
        </w:rPr>
        <w:t>nr</w:t>
      </w:r>
      <w:proofErr w:type="spellEnd"/>
      <w:r w:rsidRPr="0063780A">
        <w:rPr>
          <w:rFonts w:ascii="Times New Roman" w:eastAsia="Times New Roman" w:hAnsi="Times New Roman" w:cs="Times New Roman"/>
          <w:sz w:val="24"/>
          <w:szCs w:val="24"/>
        </w:rPr>
        <w:t xml:space="preserve">. 839/2009 NORME METODOLOGICE din 12 </w:t>
      </w:r>
      <w:proofErr w:type="spellStart"/>
      <w:r w:rsidRPr="0063780A">
        <w:rPr>
          <w:rFonts w:ascii="Times New Roman" w:eastAsia="Times New Roman" w:hAnsi="Times New Roman" w:cs="Times New Roman"/>
          <w:sz w:val="24"/>
          <w:szCs w:val="24"/>
        </w:rPr>
        <w:t>octombrie</w:t>
      </w:r>
      <w:proofErr w:type="spellEnd"/>
      <w:r w:rsidRPr="0063780A">
        <w:rPr>
          <w:rFonts w:ascii="Times New Roman" w:eastAsia="Times New Roman" w:hAnsi="Times New Roman" w:cs="Times New Roman"/>
          <w:sz w:val="24"/>
          <w:szCs w:val="24"/>
        </w:rPr>
        <w:t xml:space="preserve"> 2009)</w:t>
      </w:r>
    </w:p>
    <w:p w:rsidR="00E9731C" w:rsidRPr="00A12C0B" w:rsidRDefault="00E9731C" w:rsidP="00A12C0B">
      <w:pPr>
        <w:pStyle w:val="ListParagraph"/>
        <w:numPr>
          <w:ilvl w:val="0"/>
          <w:numId w:val="2"/>
        </w:numPr>
        <w:spacing w:after="0" w:line="240" w:lineRule="auto"/>
        <w:ind w:left="432" w:right="115"/>
        <w:jc w:val="both"/>
        <w:rPr>
          <w:rFonts w:ascii="Times New Roman" w:eastAsia="Times New Roman" w:hAnsi="Times New Roman" w:cs="Times New Roman"/>
          <w:noProof/>
          <w:sz w:val="24"/>
          <w:szCs w:val="26"/>
          <w:lang w:val="ro-RO"/>
        </w:rPr>
      </w:pPr>
      <w:r w:rsidRPr="00A12C0B">
        <w:rPr>
          <w:rFonts w:ascii="Times New Roman" w:eastAsia="Times New Roman" w:hAnsi="Times New Roman" w:cs="Times New Roman"/>
          <w:noProof/>
          <w:sz w:val="24"/>
          <w:szCs w:val="26"/>
          <w:u w:val="single"/>
          <w:lang w:val="ro-RO"/>
        </w:rPr>
        <w:t>categoria de folosință</w:t>
      </w:r>
      <w:r w:rsidRPr="00A12C0B">
        <w:rPr>
          <w:rFonts w:ascii="Times New Roman" w:eastAsia="Times New Roman" w:hAnsi="Times New Roman" w:cs="Times New Roman"/>
          <w:noProof/>
          <w:sz w:val="24"/>
          <w:szCs w:val="26"/>
          <w:lang w:val="ro-RO"/>
        </w:rPr>
        <w:t xml:space="preserve">: </w:t>
      </w:r>
      <w:r w:rsidR="002F4BA7" w:rsidRPr="00A12C0B">
        <w:rPr>
          <w:rFonts w:ascii="Times New Roman" w:eastAsia="Times New Roman" w:hAnsi="Times New Roman" w:cs="Times New Roman"/>
          <w:noProof/>
          <w:sz w:val="24"/>
          <w:szCs w:val="26"/>
          <w:lang w:val="ro-RO"/>
        </w:rPr>
        <w:t>căi de comunicații</w:t>
      </w:r>
      <w:r w:rsidRPr="00A12C0B">
        <w:rPr>
          <w:rFonts w:ascii="Times New Roman" w:eastAsia="Times New Roman" w:hAnsi="Times New Roman" w:cs="Times New Roman"/>
          <w:noProof/>
          <w:sz w:val="24"/>
          <w:szCs w:val="26"/>
          <w:lang w:val="ro-RO"/>
        </w:rPr>
        <w:t>;</w:t>
      </w:r>
    </w:p>
    <w:p w:rsidR="00DC2C5C" w:rsidRPr="00A16E6A" w:rsidRDefault="00DC2C5C" w:rsidP="0063780A">
      <w:pPr>
        <w:pStyle w:val="ListParagraph"/>
        <w:tabs>
          <w:tab w:val="left" w:pos="-180"/>
          <w:tab w:val="left" w:pos="360"/>
        </w:tabs>
        <w:spacing w:before="120" w:after="0" w:line="240" w:lineRule="auto"/>
        <w:ind w:left="0" w:right="115"/>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C53D8B"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C53D8B">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C53D8B">
        <w:rPr>
          <w:rFonts w:ascii="Times New Roman" w:eastAsia="Times New Roman" w:hAnsi="Times New Roman" w:cs="Times New Roman"/>
          <w:b/>
          <w:noProof/>
          <w:sz w:val="24"/>
          <w:szCs w:val="26"/>
          <w:lang w:val="ro-RO"/>
        </w:rPr>
        <w:t>:</w:t>
      </w:r>
    </w:p>
    <w:p w:rsidR="00B478F5" w:rsidRPr="00C53D8B" w:rsidRDefault="00687799" w:rsidP="00687799">
      <w:pPr>
        <w:spacing w:after="0" w:line="240" w:lineRule="auto"/>
        <w:ind w:right="108"/>
        <w:jc w:val="both"/>
        <w:rPr>
          <w:rFonts w:ascii="Times New Roman" w:eastAsia="Calibri" w:hAnsi="Times New Roman" w:cs="Times New Roman"/>
          <w:b/>
          <w:sz w:val="24"/>
          <w:szCs w:val="26"/>
          <w:lang w:val="ro-RO"/>
        </w:rPr>
      </w:pPr>
      <w:r w:rsidRPr="00C53D8B">
        <w:rPr>
          <w:rFonts w:ascii="Times New Roman" w:eastAsia="Times New Roman" w:hAnsi="Times New Roman" w:cs="Times New Roman"/>
          <w:sz w:val="24"/>
          <w:szCs w:val="26"/>
          <w:lang w:val="ro-RO"/>
        </w:rPr>
        <w:t>a)</w:t>
      </w:r>
      <w:r w:rsidR="00B478F5" w:rsidRPr="00C53D8B">
        <w:rPr>
          <w:rFonts w:ascii="Times New Roman" w:eastAsia="Times New Roman" w:hAnsi="Times New Roman" w:cs="Times New Roman"/>
          <w:sz w:val="24"/>
          <w:szCs w:val="26"/>
          <w:lang w:val="ro-RO"/>
        </w:rPr>
        <w:t xml:space="preserve"> proiectul propus </w:t>
      </w:r>
      <w:r w:rsidR="00B478F5" w:rsidRPr="00C53D8B">
        <w:rPr>
          <w:rFonts w:ascii="Times New Roman" w:eastAsia="Times New Roman" w:hAnsi="Times New Roman" w:cs="Times New Roman"/>
          <w:b/>
          <w:sz w:val="24"/>
          <w:szCs w:val="26"/>
          <w:lang w:val="ro-RO"/>
        </w:rPr>
        <w:t>intr</w:t>
      </w:r>
      <w:r w:rsidR="00A16E6A" w:rsidRPr="00C53D8B">
        <w:rPr>
          <w:rFonts w:ascii="Times New Roman" w:eastAsia="Times New Roman" w:hAnsi="Times New Roman" w:cs="Times New Roman"/>
          <w:b/>
          <w:sz w:val="24"/>
          <w:szCs w:val="26"/>
          <w:lang w:val="ro-RO"/>
        </w:rPr>
        <w:t>ă</w:t>
      </w:r>
      <w:r w:rsidR="00B478F5" w:rsidRPr="00C53D8B">
        <w:rPr>
          <w:rFonts w:ascii="Times New Roman" w:eastAsia="Times New Roman" w:hAnsi="Times New Roman" w:cs="Times New Roman"/>
          <w:b/>
          <w:sz w:val="24"/>
          <w:szCs w:val="26"/>
          <w:lang w:val="ro-RO"/>
        </w:rPr>
        <w:t xml:space="preserve"> sub inciden</w:t>
      </w:r>
      <w:r w:rsidR="00C53D8B" w:rsidRPr="00C53D8B">
        <w:rPr>
          <w:rFonts w:ascii="Times New Roman" w:eastAsia="Times New Roman" w:hAnsi="Times New Roman" w:cs="Times New Roman"/>
          <w:b/>
          <w:sz w:val="24"/>
          <w:szCs w:val="26"/>
          <w:lang w:val="ro-RO"/>
        </w:rPr>
        <w:t>ț</w:t>
      </w:r>
      <w:r w:rsidR="00B478F5" w:rsidRPr="00C53D8B">
        <w:rPr>
          <w:rFonts w:ascii="Times New Roman" w:eastAsia="Times New Roman" w:hAnsi="Times New Roman" w:cs="Times New Roman"/>
          <w:b/>
          <w:sz w:val="24"/>
          <w:szCs w:val="26"/>
          <w:lang w:val="ro-RO"/>
        </w:rPr>
        <w:t>a prevederilor art.48 si 54 din Legea apelor nr. 107/1996</w:t>
      </w:r>
      <w:r w:rsidR="00B478F5" w:rsidRPr="00C53D8B">
        <w:rPr>
          <w:rFonts w:ascii="Times New Roman" w:eastAsia="Times New Roman" w:hAnsi="Times New Roman" w:cs="Times New Roman"/>
          <w:sz w:val="24"/>
          <w:szCs w:val="26"/>
          <w:lang w:val="ro-RO"/>
        </w:rPr>
        <w:t>, cu modific</w:t>
      </w:r>
      <w:r w:rsidR="00C53D8B" w:rsidRPr="00C53D8B">
        <w:rPr>
          <w:rFonts w:ascii="Times New Roman" w:eastAsia="Times New Roman" w:hAnsi="Times New Roman" w:cs="Times New Roman"/>
          <w:sz w:val="24"/>
          <w:szCs w:val="26"/>
          <w:lang w:val="ro-RO"/>
        </w:rPr>
        <w:t>ă</w:t>
      </w:r>
      <w:r w:rsidR="00B478F5" w:rsidRPr="00C53D8B">
        <w:rPr>
          <w:rFonts w:ascii="Times New Roman" w:eastAsia="Times New Roman" w:hAnsi="Times New Roman" w:cs="Times New Roman"/>
          <w:sz w:val="24"/>
          <w:szCs w:val="26"/>
          <w:lang w:val="ro-RO"/>
        </w:rPr>
        <w:t xml:space="preserve">rile </w:t>
      </w:r>
      <w:r w:rsidR="00C53D8B" w:rsidRPr="00C53D8B">
        <w:rPr>
          <w:rFonts w:ascii="Times New Roman" w:eastAsia="Times New Roman" w:hAnsi="Times New Roman" w:cs="Times New Roman"/>
          <w:sz w:val="24"/>
          <w:szCs w:val="26"/>
          <w:lang w:val="ro-RO"/>
        </w:rPr>
        <w:t>ș</w:t>
      </w:r>
      <w:r w:rsidR="00B478F5" w:rsidRPr="00C53D8B">
        <w:rPr>
          <w:rFonts w:ascii="Times New Roman" w:eastAsia="Times New Roman" w:hAnsi="Times New Roman" w:cs="Times New Roman"/>
          <w:sz w:val="24"/>
          <w:szCs w:val="26"/>
          <w:lang w:val="ro-RO"/>
        </w:rPr>
        <w:t>i complet</w:t>
      </w:r>
      <w:r w:rsidR="00C53D8B" w:rsidRPr="00C53D8B">
        <w:rPr>
          <w:rFonts w:ascii="Times New Roman" w:eastAsia="Times New Roman" w:hAnsi="Times New Roman" w:cs="Times New Roman"/>
          <w:sz w:val="24"/>
          <w:szCs w:val="26"/>
          <w:lang w:val="ro-RO"/>
        </w:rPr>
        <w:t>ă</w:t>
      </w:r>
      <w:r w:rsidR="00B478F5" w:rsidRPr="00C53D8B">
        <w:rPr>
          <w:rFonts w:ascii="Times New Roman" w:eastAsia="Times New Roman" w:hAnsi="Times New Roman" w:cs="Times New Roman"/>
          <w:sz w:val="24"/>
          <w:szCs w:val="26"/>
          <w:lang w:val="ro-RO"/>
        </w:rPr>
        <w:t>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142C4">
        <w:rPr>
          <w:rFonts w:ascii="Times New Roman" w:eastAsia="Calibri" w:hAnsi="Times New Roman" w:cs="Times New Roman"/>
          <w:sz w:val="24"/>
          <w:szCs w:val="24"/>
          <w:lang w:val="ro-RO"/>
        </w:rPr>
        <w:t>Conform deciziei nr. 2</w:t>
      </w:r>
      <w:r w:rsidR="00C53D8B" w:rsidRPr="009142C4">
        <w:rPr>
          <w:rFonts w:ascii="Times New Roman" w:eastAsia="Calibri" w:hAnsi="Times New Roman" w:cs="Times New Roman"/>
          <w:sz w:val="24"/>
          <w:szCs w:val="24"/>
          <w:lang w:val="ro-RO"/>
        </w:rPr>
        <w:t>80/CJ din 0</w:t>
      </w:r>
      <w:r w:rsidR="00F55A9E" w:rsidRPr="009142C4">
        <w:rPr>
          <w:rFonts w:ascii="Times New Roman" w:eastAsia="Calibri" w:hAnsi="Times New Roman" w:cs="Times New Roman"/>
          <w:sz w:val="24"/>
          <w:szCs w:val="24"/>
          <w:lang w:val="ro-RO"/>
        </w:rPr>
        <w:t>8</w:t>
      </w:r>
      <w:r w:rsidR="00C53D8B" w:rsidRPr="009142C4">
        <w:rPr>
          <w:rFonts w:ascii="Times New Roman" w:eastAsia="Calibri" w:hAnsi="Times New Roman" w:cs="Times New Roman"/>
          <w:sz w:val="24"/>
          <w:szCs w:val="24"/>
          <w:lang w:val="ro-RO"/>
        </w:rPr>
        <w:t>.11</w:t>
      </w:r>
      <w:r w:rsidRPr="009142C4">
        <w:rPr>
          <w:rFonts w:ascii="Times New Roman" w:eastAsia="Calibri" w:hAnsi="Times New Roman" w:cs="Times New Roman"/>
          <w:sz w:val="24"/>
          <w:szCs w:val="24"/>
          <w:lang w:val="ro-RO"/>
        </w:rPr>
        <w:t>.2023, emisă de AN Apele Române, ABA Someș-Tisa, SGA Cluj, pentru proiectul propus nu este necesară elaborarea SEICA, întrucât lucrările prevăzute vor fi cu impact local</w:t>
      </w:r>
      <w:r w:rsidR="00F55A9E" w:rsidRPr="009142C4">
        <w:rPr>
          <w:rFonts w:ascii="Times New Roman" w:eastAsia="Calibri" w:hAnsi="Times New Roman" w:cs="Times New Roman"/>
          <w:sz w:val="24"/>
          <w:szCs w:val="24"/>
          <w:lang w:val="ro-RO"/>
        </w:rPr>
        <w:t xml:space="preserve"> asupra corpului de apă de suprafață </w:t>
      </w:r>
      <w:r w:rsidR="009142C4" w:rsidRPr="009142C4">
        <w:rPr>
          <w:rFonts w:ascii="Times New Roman" w:eastAsia="Calibri" w:hAnsi="Times New Roman" w:cs="Times New Roman"/>
          <w:sz w:val="24"/>
          <w:szCs w:val="24"/>
          <w:lang w:val="ro-RO"/>
        </w:rPr>
        <w:t>Răcătău-izvoare-derivație Răcătău și afluenți; RORW2.1.31.9.4_B1</w:t>
      </w:r>
      <w:r w:rsidRPr="009142C4">
        <w:rPr>
          <w:rFonts w:ascii="Times New Roman" w:eastAsia="Calibri" w:hAnsi="Times New Roman" w:cs="Times New Roman"/>
          <w:sz w:val="24"/>
          <w:szCs w:val="24"/>
          <w:lang w:val="ro-RO"/>
        </w:rPr>
        <w:t>, pe p</w:t>
      </w:r>
      <w:r w:rsidR="009142C4" w:rsidRPr="009142C4">
        <w:rPr>
          <w:rFonts w:ascii="Times New Roman" w:eastAsia="Calibri" w:hAnsi="Times New Roman" w:cs="Times New Roman"/>
          <w:sz w:val="24"/>
          <w:szCs w:val="24"/>
          <w:lang w:val="ro-RO"/>
        </w:rPr>
        <w:t>erioada desfășurării lucrărilor.</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63780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63780A">
        <w:rPr>
          <w:rFonts w:ascii="Times New Roman" w:hAnsi="Times New Roman" w:cs="Times New Roman"/>
          <w:b/>
          <w:noProof/>
          <w:sz w:val="24"/>
          <w:szCs w:val="26"/>
          <w:lang w:val="ro-RO"/>
        </w:rPr>
        <w:t>Amplasament:</w:t>
      </w:r>
      <w:r w:rsidRPr="0063780A">
        <w:rPr>
          <w:rFonts w:ascii="Times New Roman" w:hAnsi="Times New Roman" w:cs="Times New Roman"/>
          <w:noProof/>
          <w:sz w:val="24"/>
          <w:szCs w:val="26"/>
          <w:lang w:val="ro-RO"/>
        </w:rPr>
        <w:t xml:space="preserve"> </w:t>
      </w:r>
      <w:r w:rsidR="00E9731C" w:rsidRPr="0063780A">
        <w:rPr>
          <w:rFonts w:ascii="Times New Roman" w:hAnsi="Times New Roman" w:cs="Times New Roman"/>
          <w:noProof/>
          <w:sz w:val="24"/>
          <w:szCs w:val="26"/>
          <w:lang w:val="ro-RO"/>
        </w:rPr>
        <w:t xml:space="preserve">parcela studiată </w:t>
      </w:r>
      <w:r w:rsidR="00885731" w:rsidRPr="0063780A">
        <w:rPr>
          <w:rFonts w:ascii="Times New Roman" w:hAnsi="Times New Roman" w:cs="Times New Roman"/>
          <w:noProof/>
          <w:sz w:val="24"/>
          <w:szCs w:val="26"/>
          <w:lang w:val="ro-RO"/>
        </w:rPr>
        <w:t xml:space="preserve">se află </w:t>
      </w:r>
      <w:r w:rsidR="004C11F1" w:rsidRPr="0063780A">
        <w:rPr>
          <w:rFonts w:ascii="Times New Roman" w:hAnsi="Times New Roman" w:cs="Times New Roman"/>
          <w:noProof/>
          <w:sz w:val="24"/>
          <w:szCs w:val="26"/>
          <w:lang w:val="ro-RO"/>
        </w:rPr>
        <w:t xml:space="preserve">parțial </w:t>
      </w:r>
      <w:r w:rsidR="00885731" w:rsidRPr="0063780A">
        <w:rPr>
          <w:rFonts w:ascii="Times New Roman" w:hAnsi="Times New Roman" w:cs="Times New Roman"/>
          <w:noProof/>
          <w:sz w:val="24"/>
          <w:szCs w:val="26"/>
          <w:lang w:val="ro-RO"/>
        </w:rPr>
        <w:t xml:space="preserve">în intravilanul </w:t>
      </w:r>
      <w:r w:rsidR="004C11F1" w:rsidRPr="0063780A">
        <w:rPr>
          <w:rFonts w:ascii="Times New Roman" w:hAnsi="Times New Roman" w:cs="Times New Roman"/>
          <w:noProof/>
          <w:sz w:val="24"/>
          <w:szCs w:val="26"/>
          <w:lang w:val="ro-RO"/>
        </w:rPr>
        <w:t xml:space="preserve">și parțial în extravilanul </w:t>
      </w:r>
      <w:r w:rsidR="004C11F1" w:rsidRPr="0063780A">
        <w:rPr>
          <w:rFonts w:ascii="Times New Roman" w:eastAsia="Times New Roman" w:hAnsi="Times New Roman" w:cs="Times New Roman"/>
          <w:sz w:val="24"/>
          <w:szCs w:val="26"/>
          <w:lang w:val="ro-RO" w:eastAsia="zh-CN"/>
        </w:rPr>
        <w:t>comunei Mărișel</w:t>
      </w:r>
      <w:r w:rsidR="00885731" w:rsidRPr="0063780A">
        <w:rPr>
          <w:rFonts w:ascii="Times New Roman" w:hAnsi="Times New Roman" w:cs="Times New Roman"/>
          <w:noProof/>
          <w:sz w:val="24"/>
          <w:szCs w:val="26"/>
          <w:lang w:val="ro-RO"/>
        </w:rPr>
        <w:t xml:space="preserve">. </w:t>
      </w:r>
    </w:p>
    <w:p w:rsidR="00E9731C" w:rsidRPr="004C11F1"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4C11F1">
        <w:rPr>
          <w:rFonts w:ascii="Times New Roman" w:eastAsia="Calibri" w:hAnsi="Times New Roman" w:cs="Times New Roman"/>
          <w:b/>
          <w:noProof/>
          <w:sz w:val="24"/>
          <w:szCs w:val="26"/>
          <w:lang w:val="ro-RO"/>
        </w:rPr>
        <w:t>Descriere succintă a</w:t>
      </w:r>
      <w:r w:rsidR="00DA32EB" w:rsidRPr="004C11F1">
        <w:rPr>
          <w:rFonts w:ascii="Times New Roman" w:eastAsia="Calibri" w:hAnsi="Times New Roman" w:cs="Times New Roman"/>
          <w:b/>
          <w:noProof/>
          <w:sz w:val="24"/>
          <w:szCs w:val="26"/>
          <w:lang w:val="ro-RO"/>
        </w:rPr>
        <w:t xml:space="preserve"> </w:t>
      </w:r>
      <w:r w:rsidR="005D16AA" w:rsidRPr="004C11F1">
        <w:rPr>
          <w:rFonts w:ascii="Times New Roman" w:eastAsia="Calibri" w:hAnsi="Times New Roman" w:cs="Times New Roman"/>
          <w:b/>
          <w:noProof/>
          <w:sz w:val="24"/>
          <w:szCs w:val="26"/>
          <w:lang w:val="ro-RO"/>
        </w:rPr>
        <w:t>proiect</w:t>
      </w:r>
      <w:r w:rsidRPr="004C11F1">
        <w:rPr>
          <w:rFonts w:ascii="Times New Roman" w:eastAsia="Calibri" w:hAnsi="Times New Roman" w:cs="Times New Roman"/>
          <w:b/>
          <w:noProof/>
          <w:sz w:val="24"/>
          <w:szCs w:val="26"/>
          <w:lang w:val="ro-RO"/>
        </w:rPr>
        <w:t>ului</w:t>
      </w:r>
      <w:r w:rsidR="005D16AA" w:rsidRPr="004C11F1">
        <w:rPr>
          <w:rFonts w:ascii="Times New Roman" w:eastAsia="Calibri" w:hAnsi="Times New Roman" w:cs="Times New Roman"/>
          <w:b/>
          <w:noProof/>
          <w:sz w:val="24"/>
          <w:szCs w:val="26"/>
          <w:lang w:val="ro-RO"/>
        </w:rPr>
        <w:t>:</w:t>
      </w:r>
    </w:p>
    <w:p w:rsidR="00F139F3" w:rsidRPr="00F139F3" w:rsidRDefault="00537525" w:rsidP="00F139F3">
      <w:pPr>
        <w:spacing w:after="0"/>
        <w:jc w:val="both"/>
        <w:rPr>
          <w:rFonts w:ascii="Times New Roman" w:hAnsi="Times New Roman" w:cs="Times New Roman"/>
          <w:sz w:val="24"/>
          <w:szCs w:val="24"/>
        </w:rPr>
      </w:pPr>
      <w:r w:rsidRPr="00F139F3">
        <w:rPr>
          <w:rFonts w:ascii="Times New Roman" w:eastAsia="Calibri" w:hAnsi="Times New Roman" w:cs="Times New Roman"/>
          <w:b/>
          <w:noProof/>
          <w:sz w:val="24"/>
          <w:szCs w:val="26"/>
          <w:lang w:val="ro-RO"/>
        </w:rPr>
        <w:lastRenderedPageBreak/>
        <w:t xml:space="preserve">Se propun: </w:t>
      </w:r>
      <w:proofErr w:type="spellStart"/>
      <w:r w:rsidR="00F139F3" w:rsidRPr="00F139F3">
        <w:rPr>
          <w:rFonts w:ascii="Times New Roman" w:hAnsi="Times New Roman" w:cs="Times New Roman"/>
          <w:bCs/>
          <w:sz w:val="24"/>
          <w:szCs w:val="24"/>
        </w:rPr>
        <w:t>înfiintarea</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sistemelor</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publice</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inteligente</w:t>
      </w:r>
      <w:proofErr w:type="spellEnd"/>
      <w:r w:rsidR="00F139F3" w:rsidRPr="00F139F3">
        <w:rPr>
          <w:rFonts w:ascii="Times New Roman" w:hAnsi="Times New Roman" w:cs="Times New Roman"/>
          <w:bCs/>
          <w:sz w:val="24"/>
          <w:szCs w:val="24"/>
        </w:rPr>
        <w:t xml:space="preserve"> alternative (SPIA) </w:t>
      </w:r>
      <w:proofErr w:type="spellStart"/>
      <w:r w:rsidR="00F139F3" w:rsidRPr="00F139F3">
        <w:rPr>
          <w:rFonts w:ascii="Times New Roman" w:hAnsi="Times New Roman" w:cs="Times New Roman"/>
          <w:bCs/>
          <w:sz w:val="24"/>
          <w:szCs w:val="24"/>
        </w:rPr>
        <w:t>pentru</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procesarea</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apelor</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uzate</w:t>
      </w:r>
      <w:proofErr w:type="spellEnd"/>
      <w:r w:rsidR="00F139F3" w:rsidRPr="00F139F3">
        <w:rPr>
          <w:rFonts w:ascii="Times New Roman" w:hAnsi="Times New Roman" w:cs="Times New Roman"/>
          <w:bCs/>
          <w:sz w:val="24"/>
          <w:szCs w:val="24"/>
        </w:rPr>
        <w:t xml:space="preserve">. Cu </w:t>
      </w:r>
      <w:proofErr w:type="spellStart"/>
      <w:r w:rsidR="00F139F3" w:rsidRPr="00F139F3">
        <w:rPr>
          <w:rFonts w:ascii="Times New Roman" w:hAnsi="Times New Roman" w:cs="Times New Roman"/>
          <w:bCs/>
          <w:sz w:val="24"/>
          <w:szCs w:val="24"/>
        </w:rPr>
        <w:t>solutia</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propusa</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canalizarea</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apelor</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uzate</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si</w:t>
      </w:r>
      <w:proofErr w:type="spellEnd"/>
      <w:r w:rsidR="00F139F3" w:rsidRPr="00F139F3">
        <w:rPr>
          <w:rFonts w:ascii="Times New Roman" w:hAnsi="Times New Roman" w:cs="Times New Roman"/>
          <w:bCs/>
          <w:sz w:val="24"/>
          <w:szCs w:val="24"/>
        </w:rPr>
        <w:t xml:space="preserve"> </w:t>
      </w:r>
      <w:proofErr w:type="spellStart"/>
      <w:r w:rsidR="00F139F3" w:rsidRPr="00F139F3">
        <w:rPr>
          <w:rFonts w:ascii="Times New Roman" w:hAnsi="Times New Roman" w:cs="Times New Roman"/>
          <w:bCs/>
          <w:sz w:val="24"/>
          <w:szCs w:val="24"/>
        </w:rPr>
        <w:t>epurarea</w:t>
      </w:r>
      <w:proofErr w:type="spellEnd"/>
      <w:r w:rsidR="00F139F3" w:rsidRPr="00F139F3">
        <w:rPr>
          <w:rFonts w:ascii="Times New Roman" w:hAnsi="Times New Roman" w:cs="Times New Roman"/>
          <w:sz w:val="24"/>
          <w:szCs w:val="24"/>
        </w:rPr>
        <w:t xml:space="preserve"> </w:t>
      </w:r>
      <w:proofErr w:type="spellStart"/>
      <w:r w:rsidR="00F139F3" w:rsidRPr="00F139F3">
        <w:rPr>
          <w:rFonts w:ascii="Times New Roman" w:hAnsi="Times New Roman" w:cs="Times New Roman"/>
          <w:sz w:val="24"/>
          <w:szCs w:val="24"/>
        </w:rPr>
        <w:t>acestora</w:t>
      </w:r>
      <w:proofErr w:type="spellEnd"/>
      <w:r w:rsidR="00F139F3" w:rsidRPr="00F139F3">
        <w:rPr>
          <w:rFonts w:ascii="Times New Roman" w:hAnsi="Times New Roman" w:cs="Times New Roman"/>
          <w:sz w:val="24"/>
          <w:szCs w:val="24"/>
        </w:rPr>
        <w:t xml:space="preserve"> </w:t>
      </w:r>
      <w:proofErr w:type="spellStart"/>
      <w:r w:rsidR="00F139F3" w:rsidRPr="00F139F3">
        <w:rPr>
          <w:rFonts w:ascii="Times New Roman" w:hAnsi="Times New Roman" w:cs="Times New Roman"/>
          <w:sz w:val="24"/>
          <w:szCs w:val="24"/>
        </w:rPr>
        <w:t>inainte</w:t>
      </w:r>
      <w:proofErr w:type="spellEnd"/>
      <w:r w:rsidR="00F139F3" w:rsidRPr="00F139F3">
        <w:rPr>
          <w:rFonts w:ascii="Times New Roman" w:hAnsi="Times New Roman" w:cs="Times New Roman"/>
          <w:sz w:val="24"/>
          <w:szCs w:val="24"/>
        </w:rPr>
        <w:t xml:space="preserve"> de </w:t>
      </w:r>
      <w:proofErr w:type="spellStart"/>
      <w:r w:rsidR="00F139F3" w:rsidRPr="00F139F3">
        <w:rPr>
          <w:rFonts w:ascii="Times New Roman" w:hAnsi="Times New Roman" w:cs="Times New Roman"/>
          <w:sz w:val="24"/>
          <w:szCs w:val="24"/>
        </w:rPr>
        <w:t>evacuare</w:t>
      </w:r>
      <w:proofErr w:type="spellEnd"/>
      <w:r w:rsidR="00F139F3" w:rsidRPr="00F139F3">
        <w:rPr>
          <w:rFonts w:ascii="Times New Roman" w:hAnsi="Times New Roman" w:cs="Times New Roman"/>
          <w:sz w:val="24"/>
          <w:szCs w:val="24"/>
        </w:rPr>
        <w:t xml:space="preserve"> se </w:t>
      </w:r>
      <w:proofErr w:type="spellStart"/>
      <w:proofErr w:type="gramStart"/>
      <w:r w:rsidR="00F139F3" w:rsidRPr="00F139F3">
        <w:rPr>
          <w:rFonts w:ascii="Times New Roman" w:hAnsi="Times New Roman" w:cs="Times New Roman"/>
          <w:sz w:val="24"/>
          <w:szCs w:val="24"/>
        </w:rPr>
        <w:t>va</w:t>
      </w:r>
      <w:proofErr w:type="spellEnd"/>
      <w:proofErr w:type="gramEnd"/>
      <w:r w:rsidR="00F139F3" w:rsidRPr="00F139F3">
        <w:rPr>
          <w:rFonts w:ascii="Times New Roman" w:hAnsi="Times New Roman" w:cs="Times New Roman"/>
          <w:sz w:val="24"/>
          <w:szCs w:val="24"/>
        </w:rPr>
        <w:t xml:space="preserve"> </w:t>
      </w:r>
      <w:proofErr w:type="spellStart"/>
      <w:r w:rsidR="00F139F3" w:rsidRPr="00F139F3">
        <w:rPr>
          <w:rFonts w:ascii="Times New Roman" w:hAnsi="Times New Roman" w:cs="Times New Roman"/>
          <w:sz w:val="24"/>
          <w:szCs w:val="24"/>
        </w:rPr>
        <w:t>realiza</w:t>
      </w:r>
      <w:proofErr w:type="spellEnd"/>
      <w:r w:rsidR="00F139F3" w:rsidRPr="00F139F3">
        <w:rPr>
          <w:rFonts w:ascii="Times New Roman" w:hAnsi="Times New Roman" w:cs="Times New Roman"/>
          <w:sz w:val="24"/>
          <w:szCs w:val="24"/>
        </w:rPr>
        <w:t xml:space="preserve"> </w:t>
      </w:r>
      <w:proofErr w:type="spellStart"/>
      <w:r w:rsidR="00F139F3" w:rsidRPr="00F139F3">
        <w:rPr>
          <w:rFonts w:ascii="Times New Roman" w:hAnsi="Times New Roman" w:cs="Times New Roman"/>
          <w:sz w:val="24"/>
          <w:szCs w:val="24"/>
        </w:rPr>
        <w:t>cca</w:t>
      </w:r>
      <w:proofErr w:type="spellEnd"/>
      <w:r w:rsidR="00F139F3" w:rsidRPr="00F139F3">
        <w:rPr>
          <w:rFonts w:ascii="Times New Roman" w:hAnsi="Times New Roman" w:cs="Times New Roman"/>
          <w:sz w:val="24"/>
          <w:szCs w:val="24"/>
        </w:rPr>
        <w:t>. 95%.</w:t>
      </w:r>
    </w:p>
    <w:p w:rsidR="00F139F3" w:rsidRPr="00F139F3" w:rsidRDefault="00F139F3" w:rsidP="00F139F3">
      <w:pPr>
        <w:autoSpaceDE w:val="0"/>
        <w:autoSpaceDN w:val="0"/>
        <w:adjustRightInd w:val="0"/>
        <w:spacing w:after="0"/>
        <w:ind w:firstLine="720"/>
        <w:jc w:val="both"/>
        <w:rPr>
          <w:rFonts w:ascii="Times New Roman" w:eastAsia="Times New Roman" w:hAnsi="Times New Roman" w:cs="Times New Roman"/>
          <w:sz w:val="24"/>
          <w:szCs w:val="24"/>
        </w:rPr>
      </w:pPr>
      <w:proofErr w:type="spellStart"/>
      <w:proofErr w:type="gramStart"/>
      <w:r w:rsidRPr="00F139F3">
        <w:rPr>
          <w:rFonts w:ascii="Times New Roman" w:eastAsia="Times New Roman" w:hAnsi="Times New Roman" w:cs="Times New Roman"/>
          <w:sz w:val="24"/>
          <w:szCs w:val="24"/>
        </w:rPr>
        <w:t>Scopul</w:t>
      </w:r>
      <w:proofErr w:type="spellEnd"/>
      <w:r w:rsidRPr="00F139F3">
        <w:rPr>
          <w:rFonts w:ascii="Times New Roman" w:eastAsia="Times New Roman" w:hAnsi="Times New Roman" w:cs="Times New Roman"/>
          <w:sz w:val="24"/>
          <w:szCs w:val="24"/>
        </w:rPr>
        <w:t xml:space="preserve"> general al </w:t>
      </w:r>
      <w:proofErr w:type="spellStart"/>
      <w:r w:rsidRPr="00F139F3">
        <w:rPr>
          <w:rFonts w:ascii="Times New Roman" w:eastAsia="Times New Roman" w:hAnsi="Times New Roman" w:cs="Times New Roman"/>
          <w:sz w:val="24"/>
          <w:szCs w:val="24"/>
        </w:rPr>
        <w:t>investitiilor</w:t>
      </w:r>
      <w:proofErr w:type="spellEnd"/>
      <w:r w:rsidRPr="00F139F3">
        <w:rPr>
          <w:rFonts w:ascii="Times New Roman" w:eastAsia="Times New Roman" w:hAnsi="Times New Roman" w:cs="Times New Roman"/>
          <w:sz w:val="24"/>
          <w:szCs w:val="24"/>
        </w:rPr>
        <w:t xml:space="preserve"> din </w:t>
      </w:r>
      <w:proofErr w:type="spellStart"/>
      <w:r w:rsidRPr="00F139F3">
        <w:rPr>
          <w:rFonts w:ascii="Times New Roman" w:eastAsia="Times New Roman" w:hAnsi="Times New Roman" w:cs="Times New Roman"/>
          <w:sz w:val="24"/>
          <w:szCs w:val="24"/>
        </w:rPr>
        <w:t>componenta</w:t>
      </w:r>
      <w:proofErr w:type="spellEnd"/>
      <w:r w:rsidRPr="00F139F3">
        <w:rPr>
          <w:rFonts w:ascii="Times New Roman" w:eastAsia="Times New Roman" w:hAnsi="Times New Roman" w:cs="Times New Roman"/>
          <w:sz w:val="24"/>
          <w:szCs w:val="24"/>
        </w:rPr>
        <w:t xml:space="preserve"> I </w:t>
      </w:r>
      <w:proofErr w:type="spellStart"/>
      <w:r w:rsidRPr="00F139F3">
        <w:rPr>
          <w:rFonts w:ascii="Times New Roman" w:eastAsia="Times New Roman" w:hAnsi="Times New Roman" w:cs="Times New Roman"/>
          <w:sz w:val="24"/>
          <w:szCs w:val="24"/>
        </w:rPr>
        <w:t>este</w:t>
      </w:r>
      <w:proofErr w:type="spellEnd"/>
      <w:r w:rsidRPr="00F139F3">
        <w:rPr>
          <w:rFonts w:ascii="Times New Roman" w:eastAsia="Times New Roman" w:hAnsi="Times New Roman" w:cs="Times New Roman"/>
          <w:sz w:val="24"/>
          <w:szCs w:val="24"/>
        </w:rPr>
        <w:t xml:space="preserve"> de a </w:t>
      </w:r>
      <w:proofErr w:type="spellStart"/>
      <w:r w:rsidRPr="00F139F3">
        <w:rPr>
          <w:rFonts w:ascii="Times New Roman" w:eastAsia="Times New Roman" w:hAnsi="Times New Roman" w:cs="Times New Roman"/>
          <w:sz w:val="24"/>
          <w:szCs w:val="24"/>
        </w:rPr>
        <w:t>îmbunătăți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capacitatea</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operatorilor</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regionali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ai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infrastructurii</w:t>
      </w:r>
      <w:proofErr w:type="spellEnd"/>
      <w:r w:rsidRPr="00F139F3">
        <w:rPr>
          <w:rFonts w:ascii="Times New Roman" w:eastAsia="Times New Roman" w:hAnsi="Times New Roman" w:cs="Times New Roman"/>
          <w:sz w:val="24"/>
          <w:szCs w:val="24"/>
        </w:rPr>
        <w:t xml:space="preserve"> de </w:t>
      </w:r>
      <w:proofErr w:type="spellStart"/>
      <w:r w:rsidRPr="00F139F3">
        <w:rPr>
          <w:rFonts w:ascii="Times New Roman" w:eastAsia="Times New Roman" w:hAnsi="Times New Roman" w:cs="Times New Roman"/>
          <w:sz w:val="24"/>
          <w:szCs w:val="24"/>
        </w:rPr>
        <w:t>apă</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precum</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și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calitatea</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și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eficiența</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colaborării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dintre</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aceștia</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și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autoritățile</w:t>
      </w:r>
      <w:proofErr w:type="spellEnd"/>
      <w:r w:rsidRPr="00F139F3">
        <w:rPr>
          <w:rFonts w:ascii="Times New Roman" w:eastAsia="Times New Roman" w:hAnsi="Times New Roman" w:cs="Times New Roman"/>
          <w:sz w:val="24"/>
          <w:szCs w:val="24"/>
        </w:rPr>
        <w:t xml:space="preserve"> locale </w:t>
      </w:r>
      <w:proofErr w:type="spellStart"/>
      <w:r w:rsidRPr="00F139F3">
        <w:rPr>
          <w:rFonts w:ascii="Times New Roman" w:eastAsia="Times New Roman" w:hAnsi="Times New Roman" w:cs="Times New Roman"/>
          <w:sz w:val="24"/>
          <w:szCs w:val="24"/>
        </w:rPr>
        <w:t>și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consolidarea</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cadrului</w:t>
      </w:r>
      <w:proofErr w:type="spellEnd"/>
      <w:r w:rsidRPr="00F139F3">
        <w:rPr>
          <w:rFonts w:ascii="Times New Roman" w:eastAsia="Times New Roman" w:hAnsi="Times New Roman" w:cs="Times New Roman"/>
          <w:sz w:val="24"/>
          <w:szCs w:val="24"/>
        </w:rPr>
        <w:t xml:space="preserve"> de </w:t>
      </w:r>
      <w:proofErr w:type="spellStart"/>
      <w:r w:rsidRPr="00F139F3">
        <w:rPr>
          <w:rFonts w:ascii="Times New Roman" w:eastAsia="Times New Roman" w:hAnsi="Times New Roman" w:cs="Times New Roman"/>
          <w:sz w:val="24"/>
          <w:szCs w:val="24"/>
        </w:rPr>
        <w:t>reglementare</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pentru</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managementul</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sustenabil</w:t>
      </w:r>
      <w:proofErr w:type="spellEnd"/>
      <w:r w:rsidRPr="00F139F3">
        <w:rPr>
          <w:rFonts w:ascii="Times New Roman" w:eastAsia="Times New Roman" w:hAnsi="Times New Roman" w:cs="Times New Roman"/>
          <w:sz w:val="24"/>
          <w:szCs w:val="24"/>
        </w:rPr>
        <w:t xml:space="preserve"> al </w:t>
      </w:r>
      <w:proofErr w:type="spellStart"/>
      <w:r w:rsidRPr="00F139F3">
        <w:rPr>
          <w:rFonts w:ascii="Times New Roman" w:eastAsia="Times New Roman" w:hAnsi="Times New Roman" w:cs="Times New Roman"/>
          <w:sz w:val="24"/>
          <w:szCs w:val="24"/>
        </w:rPr>
        <w:t>sectorului</w:t>
      </w:r>
      <w:proofErr w:type="spellEnd"/>
      <w:r w:rsidRPr="00F139F3">
        <w:rPr>
          <w:rFonts w:ascii="Times New Roman" w:eastAsia="Times New Roman" w:hAnsi="Times New Roman" w:cs="Times New Roman"/>
          <w:sz w:val="24"/>
          <w:szCs w:val="24"/>
        </w:rPr>
        <w:t xml:space="preserve"> de </w:t>
      </w:r>
      <w:proofErr w:type="spellStart"/>
      <w:r w:rsidRPr="00F139F3">
        <w:rPr>
          <w:rFonts w:ascii="Times New Roman" w:eastAsia="Times New Roman" w:hAnsi="Times New Roman" w:cs="Times New Roman"/>
          <w:sz w:val="24"/>
          <w:szCs w:val="24"/>
        </w:rPr>
        <w:t>apă</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și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apă</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uzată</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și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pentru</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accelerarea</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accesului</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populației</w:t>
      </w:r>
      <w:proofErr w:type="spellEnd"/>
      <w:r w:rsidRPr="00F139F3">
        <w:rPr>
          <w:rFonts w:ascii="Times New Roman" w:eastAsia="Times New Roman" w:hAnsi="Times New Roman" w:cs="Times New Roman"/>
          <w:sz w:val="24"/>
          <w:szCs w:val="24"/>
        </w:rPr>
        <w:t xml:space="preserve"> la </w:t>
      </w:r>
      <w:proofErr w:type="spellStart"/>
      <w:r w:rsidRPr="00F139F3">
        <w:rPr>
          <w:rFonts w:ascii="Times New Roman" w:eastAsia="Times New Roman" w:hAnsi="Times New Roman" w:cs="Times New Roman"/>
          <w:sz w:val="24"/>
          <w:szCs w:val="24"/>
        </w:rPr>
        <w:t>servicii</w:t>
      </w:r>
      <w:proofErr w:type="spellEnd"/>
      <w:r w:rsidRPr="00F139F3">
        <w:rPr>
          <w:rFonts w:ascii="Times New Roman" w:eastAsia="Times New Roman" w:hAnsi="Times New Roman" w:cs="Times New Roman"/>
          <w:sz w:val="24"/>
          <w:szCs w:val="24"/>
        </w:rPr>
        <w:t xml:space="preserve"> de </w:t>
      </w:r>
      <w:proofErr w:type="spellStart"/>
      <w:r w:rsidRPr="00F139F3">
        <w:rPr>
          <w:rFonts w:ascii="Times New Roman" w:eastAsia="Times New Roman" w:hAnsi="Times New Roman" w:cs="Times New Roman"/>
          <w:sz w:val="24"/>
          <w:szCs w:val="24"/>
        </w:rPr>
        <w:t>calitate</w:t>
      </w:r>
      <w:proofErr w:type="spellEnd"/>
      <w:r w:rsidRPr="00F139F3">
        <w:rPr>
          <w:rFonts w:ascii="Times New Roman" w:eastAsia="Times New Roman" w:hAnsi="Times New Roman" w:cs="Times New Roman"/>
          <w:sz w:val="24"/>
          <w:szCs w:val="24"/>
        </w:rPr>
        <w:t xml:space="preserve"> conform </w:t>
      </w:r>
      <w:proofErr w:type="spellStart"/>
      <w:r w:rsidRPr="00F139F3">
        <w:rPr>
          <w:rFonts w:ascii="Times New Roman" w:eastAsia="Times New Roman" w:hAnsi="Times New Roman" w:cs="Times New Roman"/>
          <w:sz w:val="24"/>
          <w:szCs w:val="24"/>
        </w:rPr>
        <w:t>directivelor</w:t>
      </w:r>
      <w:proofErr w:type="spellEnd"/>
      <w:r w:rsidRPr="00F139F3">
        <w:rPr>
          <w:rFonts w:ascii="Times New Roman" w:eastAsia="Times New Roman" w:hAnsi="Times New Roman" w:cs="Times New Roman"/>
          <w:sz w:val="24"/>
          <w:szCs w:val="24"/>
        </w:rPr>
        <w:t xml:space="preserve"> </w:t>
      </w:r>
      <w:proofErr w:type="spellStart"/>
      <w:r w:rsidRPr="00F139F3">
        <w:rPr>
          <w:rFonts w:ascii="Times New Roman" w:eastAsia="Times New Roman" w:hAnsi="Times New Roman" w:cs="Times New Roman"/>
          <w:sz w:val="24"/>
          <w:szCs w:val="24"/>
        </w:rPr>
        <w:t>europene</w:t>
      </w:r>
      <w:proofErr w:type="spellEnd"/>
      <w:r w:rsidRPr="00F139F3">
        <w:rPr>
          <w:rFonts w:ascii="Times New Roman" w:eastAsia="Times New Roman" w:hAnsi="Times New Roman" w:cs="Times New Roman"/>
          <w:sz w:val="24"/>
          <w:szCs w:val="24"/>
        </w:rPr>
        <w:t>.</w:t>
      </w:r>
      <w:proofErr w:type="gramEnd"/>
    </w:p>
    <w:p w:rsidR="00F139F3" w:rsidRPr="00F139F3" w:rsidRDefault="00F139F3" w:rsidP="00F139F3">
      <w:pPr>
        <w:spacing w:after="0"/>
        <w:ind w:firstLine="720"/>
        <w:jc w:val="both"/>
        <w:rPr>
          <w:rFonts w:ascii="Times New Roman" w:hAnsi="Times New Roman" w:cs="Times New Roman"/>
          <w:sz w:val="24"/>
          <w:szCs w:val="24"/>
          <w:shd w:val="clear" w:color="auto" w:fill="FFFFFF"/>
        </w:rPr>
      </w:pPr>
      <w:proofErr w:type="spellStart"/>
      <w:r w:rsidRPr="00F139F3">
        <w:rPr>
          <w:rFonts w:ascii="Times New Roman" w:hAnsi="Times New Roman" w:cs="Times New Roman"/>
          <w:sz w:val="24"/>
          <w:szCs w:val="24"/>
          <w:shd w:val="clear" w:color="auto" w:fill="FFFFFF"/>
        </w:rPr>
        <w:t>Avand</w:t>
      </w:r>
      <w:proofErr w:type="spellEnd"/>
      <w:r w:rsidRPr="00F139F3">
        <w:rPr>
          <w:rFonts w:ascii="Times New Roman" w:hAnsi="Times New Roman" w:cs="Times New Roman"/>
          <w:sz w:val="24"/>
          <w:szCs w:val="24"/>
          <w:shd w:val="clear" w:color="auto" w:fill="FFFFFF"/>
        </w:rPr>
        <w:t xml:space="preserve"> in </w:t>
      </w:r>
      <w:proofErr w:type="spellStart"/>
      <w:r w:rsidRPr="00F139F3">
        <w:rPr>
          <w:rFonts w:ascii="Times New Roman" w:hAnsi="Times New Roman" w:cs="Times New Roman"/>
          <w:sz w:val="24"/>
          <w:szCs w:val="24"/>
          <w:shd w:val="clear" w:color="auto" w:fill="FFFFFF"/>
        </w:rPr>
        <w:t>vedere</w:t>
      </w:r>
      <w:proofErr w:type="spellEnd"/>
      <w:r w:rsidRPr="00F139F3">
        <w:rPr>
          <w:rFonts w:ascii="Times New Roman" w:hAnsi="Times New Roman" w:cs="Times New Roman"/>
          <w:sz w:val="24"/>
          <w:szCs w:val="24"/>
          <w:shd w:val="clear" w:color="auto" w:fill="FFFFFF"/>
        </w:rPr>
        <w:t xml:space="preserve">, </w:t>
      </w:r>
      <w:proofErr w:type="gramStart"/>
      <w:r w:rsidRPr="00F139F3">
        <w:rPr>
          <w:rFonts w:ascii="Times New Roman" w:hAnsi="Times New Roman" w:cs="Times New Roman"/>
          <w:sz w:val="24"/>
          <w:szCs w:val="24"/>
          <w:shd w:val="clear" w:color="auto" w:fill="FFFFFF"/>
        </w:rPr>
        <w:t xml:space="preserve">ca </w:t>
      </w:r>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gospodariile</w:t>
      </w:r>
      <w:proofErr w:type="spellEnd"/>
      <w:proofErr w:type="gram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sunt</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imprastiate</w:t>
      </w:r>
      <w:proofErr w:type="spellEnd"/>
      <w:r w:rsidRPr="00F139F3">
        <w:rPr>
          <w:rFonts w:ascii="Times New Roman" w:hAnsi="Times New Roman" w:cs="Times New Roman"/>
          <w:sz w:val="24"/>
          <w:szCs w:val="24"/>
        </w:rPr>
        <w:t xml:space="preserve"> in </w:t>
      </w:r>
      <w:proofErr w:type="spellStart"/>
      <w:r w:rsidRPr="00F139F3">
        <w:rPr>
          <w:rFonts w:ascii="Times New Roman" w:hAnsi="Times New Roman" w:cs="Times New Roman"/>
          <w:sz w:val="24"/>
          <w:szCs w:val="24"/>
        </w:rPr>
        <w:t>teritoriu</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acestea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aliniindu</w:t>
      </w:r>
      <w:proofErr w:type="spellEnd"/>
      <w:r w:rsidRPr="00F139F3">
        <w:rPr>
          <w:rFonts w:ascii="Times New Roman" w:hAnsi="Times New Roman" w:cs="Times New Roman"/>
          <w:sz w:val="24"/>
          <w:szCs w:val="24"/>
        </w:rPr>
        <w:t xml:space="preserve">-se in </w:t>
      </w:r>
      <w:proofErr w:type="spellStart"/>
      <w:r w:rsidRPr="00F139F3">
        <w:rPr>
          <w:rFonts w:ascii="Times New Roman" w:hAnsi="Times New Roman" w:cs="Times New Roman"/>
          <w:sz w:val="24"/>
          <w:szCs w:val="24"/>
        </w:rPr>
        <w:t>timp</w:t>
      </w:r>
      <w:proofErr w:type="spellEnd"/>
      <w:r w:rsidRPr="00F139F3">
        <w:rPr>
          <w:rFonts w:ascii="Times New Roman" w:hAnsi="Times New Roman" w:cs="Times New Roman"/>
          <w:sz w:val="24"/>
          <w:szCs w:val="24"/>
        </w:rPr>
        <w:t xml:space="preserve"> de-a </w:t>
      </w:r>
      <w:proofErr w:type="spellStart"/>
      <w:r w:rsidRPr="00F139F3">
        <w:rPr>
          <w:rFonts w:ascii="Times New Roman" w:hAnsi="Times New Roman" w:cs="Times New Roman"/>
          <w:sz w:val="24"/>
          <w:szCs w:val="24"/>
        </w:rPr>
        <w:t>lungul</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drumurilor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crangurile</w:t>
      </w:r>
      <w:proofErr w:type="spellEnd"/>
      <w:r w:rsidRPr="00F139F3">
        <w:rPr>
          <w:rFonts w:ascii="Times New Roman" w:hAnsi="Times New Roman" w:cs="Times New Roman"/>
          <w:sz w:val="24"/>
          <w:szCs w:val="24"/>
        </w:rPr>
        <w:t xml:space="preserve"> au </w:t>
      </w:r>
      <w:proofErr w:type="spellStart"/>
      <w:r w:rsidRPr="00F139F3">
        <w:rPr>
          <w:rFonts w:ascii="Times New Roman" w:hAnsi="Times New Roman" w:cs="Times New Roman"/>
          <w:sz w:val="24"/>
          <w:szCs w:val="24"/>
        </w:rPr>
        <w:t>astfel</w:t>
      </w:r>
      <w:proofErr w:type="spellEnd"/>
      <w:r w:rsidRPr="00F139F3">
        <w:rPr>
          <w:rFonts w:ascii="Times New Roman" w:hAnsi="Times New Roman" w:cs="Times New Roman"/>
          <w:sz w:val="24"/>
          <w:szCs w:val="24"/>
        </w:rPr>
        <w:t xml:space="preserve"> in </w:t>
      </w:r>
      <w:proofErr w:type="spellStart"/>
      <w:r w:rsidRPr="00F139F3">
        <w:rPr>
          <w:rFonts w:ascii="Times New Roman" w:hAnsi="Times New Roman" w:cs="Times New Roman"/>
          <w:sz w:val="24"/>
          <w:szCs w:val="24"/>
        </w:rPr>
        <w:t>multe</w:t>
      </w:r>
      <w:proofErr w:type="spellEnd"/>
      <w:r w:rsidRPr="00F139F3">
        <w:rPr>
          <w:rFonts w:ascii="Times New Roman" w:hAnsi="Times New Roman" w:cs="Times New Roman"/>
          <w:sz w:val="24"/>
          <w:szCs w:val="24"/>
        </w:rPr>
        <w:t xml:space="preserve"> zone </w:t>
      </w:r>
      <w:proofErr w:type="spellStart"/>
      <w:r w:rsidRPr="00F139F3">
        <w:rPr>
          <w:rFonts w:ascii="Times New Roman" w:hAnsi="Times New Roman" w:cs="Times New Roman"/>
          <w:sz w:val="24"/>
          <w:szCs w:val="24"/>
        </w:rPr>
        <w:t>aspectul</w:t>
      </w:r>
      <w:proofErr w:type="spellEnd"/>
      <w:r w:rsidRPr="00F139F3">
        <w:rPr>
          <w:rFonts w:ascii="Times New Roman" w:hAnsi="Times New Roman" w:cs="Times New Roman"/>
          <w:sz w:val="24"/>
          <w:szCs w:val="24"/>
        </w:rPr>
        <w:t xml:space="preserve"> de sat </w:t>
      </w:r>
      <w:proofErr w:type="spellStart"/>
      <w:r w:rsidRPr="00F139F3">
        <w:rPr>
          <w:rFonts w:ascii="Times New Roman" w:hAnsi="Times New Roman" w:cs="Times New Roman"/>
          <w:sz w:val="24"/>
          <w:szCs w:val="24"/>
        </w:rPr>
        <w:t>rasfirat</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exceptie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facand</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valea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Somesului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Cald</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unde</w:t>
      </w:r>
      <w:proofErr w:type="spellEnd"/>
      <w:r w:rsidRPr="00F139F3">
        <w:rPr>
          <w:rFonts w:ascii="Times New Roman" w:hAnsi="Times New Roman" w:cs="Times New Roman"/>
          <w:sz w:val="24"/>
          <w:szCs w:val="24"/>
        </w:rPr>
        <w:t xml:space="preserve"> au aspect de sat de vale. (</w:t>
      </w:r>
      <w:proofErr w:type="spellStart"/>
      <w:r w:rsidRPr="00F139F3">
        <w:rPr>
          <w:rFonts w:ascii="Times New Roman" w:hAnsi="Times New Roman" w:cs="Times New Roman"/>
          <w:sz w:val="24"/>
          <w:szCs w:val="24"/>
        </w:rPr>
        <w:t>Rusesti-Rosesti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i</w:t>
      </w:r>
      <w:r w:rsidRPr="00F139F3">
        <w:rPr>
          <w:rFonts w:ascii="Times New Roman" w:hAnsi="Times New Roman" w:cs="Times New Roman"/>
          <w:sz w:val="24"/>
          <w:szCs w:val="24"/>
          <w:shd w:val="clear" w:color="auto" w:fill="FFFFFF"/>
        </w:rPr>
        <w:t>ntre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trupurile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comunei</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distantele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sunt</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si</w:t>
      </w:r>
      <w:proofErr w:type="spellEnd"/>
      <w:r w:rsidRPr="00F139F3">
        <w:rPr>
          <w:rFonts w:ascii="Times New Roman" w:hAnsi="Times New Roman" w:cs="Times New Roman"/>
          <w:sz w:val="24"/>
          <w:szCs w:val="24"/>
          <w:shd w:val="clear" w:color="auto" w:fill="FFFFFF"/>
        </w:rPr>
        <w:t xml:space="preserve"> de 1-2 km, </w:t>
      </w:r>
      <w:proofErr w:type="spellStart"/>
      <w:r w:rsidRPr="00F139F3">
        <w:rPr>
          <w:rFonts w:ascii="Times New Roman" w:hAnsi="Times New Roman" w:cs="Times New Roman"/>
          <w:sz w:val="24"/>
          <w:szCs w:val="24"/>
          <w:shd w:val="clear" w:color="auto" w:fill="FFFFFF"/>
        </w:rPr>
        <w:t>sistemul</w:t>
      </w:r>
      <w:proofErr w:type="spellEnd"/>
      <w:r w:rsidRPr="00F139F3">
        <w:rPr>
          <w:rFonts w:ascii="Times New Roman" w:hAnsi="Times New Roman" w:cs="Times New Roman"/>
          <w:sz w:val="24"/>
          <w:szCs w:val="24"/>
          <w:shd w:val="clear" w:color="auto" w:fill="FFFFFF"/>
        </w:rPr>
        <w:t xml:space="preserve"> de </w:t>
      </w:r>
      <w:proofErr w:type="spellStart"/>
      <w:r w:rsidRPr="00F139F3">
        <w:rPr>
          <w:rFonts w:ascii="Times New Roman" w:hAnsi="Times New Roman" w:cs="Times New Roman"/>
          <w:sz w:val="24"/>
          <w:szCs w:val="24"/>
          <w:shd w:val="clear" w:color="auto" w:fill="FFFFFF"/>
        </w:rPr>
        <w:t>canalizare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propus</w:t>
      </w:r>
      <w:proofErr w:type="spellEnd"/>
      <w:r w:rsidRPr="00F139F3">
        <w:rPr>
          <w:rFonts w:ascii="Times New Roman" w:hAnsi="Times New Roman" w:cs="Times New Roman"/>
          <w:sz w:val="24"/>
          <w:szCs w:val="24"/>
          <w:shd w:val="clear" w:color="auto" w:fill="FFFFFF"/>
        </w:rPr>
        <w:t xml:space="preserve"> </w:t>
      </w:r>
      <w:proofErr w:type="spellStart"/>
      <w:proofErr w:type="gramStart"/>
      <w:r w:rsidRPr="00F139F3">
        <w:rPr>
          <w:rFonts w:ascii="Times New Roman" w:hAnsi="Times New Roman" w:cs="Times New Roman"/>
          <w:sz w:val="24"/>
          <w:szCs w:val="24"/>
          <w:shd w:val="clear" w:color="auto" w:fill="FFFFFF"/>
        </w:rPr>
        <w:t>este</w:t>
      </w:r>
      <w:proofErr w:type="spellEnd"/>
      <w:proofErr w:type="gram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cel</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mai</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favorabil</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fiind</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propus</w:t>
      </w:r>
      <w:proofErr w:type="spellEnd"/>
      <w:r w:rsidRPr="00F139F3">
        <w:rPr>
          <w:rFonts w:ascii="Times New Roman" w:hAnsi="Times New Roman" w:cs="Times New Roman"/>
          <w:sz w:val="24"/>
          <w:szCs w:val="24"/>
          <w:shd w:val="clear" w:color="auto" w:fill="FFFFFF"/>
        </w:rPr>
        <w:t xml:space="preserve"> cate un </w:t>
      </w:r>
      <w:proofErr w:type="spellStart"/>
      <w:r w:rsidRPr="00F139F3">
        <w:rPr>
          <w:rFonts w:ascii="Times New Roman" w:hAnsi="Times New Roman" w:cs="Times New Roman"/>
          <w:sz w:val="24"/>
          <w:szCs w:val="24"/>
          <w:lang w:val="fr-FR"/>
        </w:rPr>
        <w:t>bazine</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inteligent</w:t>
      </w:r>
      <w:proofErr w:type="spellEnd"/>
      <w:r w:rsidRPr="00F139F3">
        <w:rPr>
          <w:rFonts w:ascii="Times New Roman" w:hAnsi="Times New Roman" w:cs="Times New Roman"/>
          <w:sz w:val="24"/>
          <w:szCs w:val="24"/>
          <w:lang w:val="fr-FR"/>
        </w:rPr>
        <w:t xml:space="preserve"> de </w:t>
      </w:r>
      <w:proofErr w:type="spellStart"/>
      <w:r w:rsidRPr="00F139F3">
        <w:rPr>
          <w:rFonts w:ascii="Times New Roman" w:hAnsi="Times New Roman" w:cs="Times New Roman"/>
          <w:sz w:val="24"/>
          <w:szCs w:val="24"/>
          <w:lang w:val="fr-FR"/>
        </w:rPr>
        <w:t>colectare</w:t>
      </w:r>
      <w:proofErr w:type="spellEnd"/>
      <w:r w:rsidRPr="00F139F3">
        <w:rPr>
          <w:rFonts w:ascii="Times New Roman" w:hAnsi="Times New Roman" w:cs="Times New Roman"/>
          <w:sz w:val="24"/>
          <w:szCs w:val="24"/>
          <w:lang w:val="fr-FR"/>
        </w:rPr>
        <w:t xml:space="preserve"> a </w:t>
      </w:r>
      <w:proofErr w:type="spellStart"/>
      <w:r w:rsidRPr="00F139F3">
        <w:rPr>
          <w:rFonts w:ascii="Times New Roman" w:hAnsi="Times New Roman" w:cs="Times New Roman"/>
          <w:sz w:val="24"/>
          <w:szCs w:val="24"/>
          <w:lang w:val="fr-FR"/>
        </w:rPr>
        <w:t>apei</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uzate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pentru</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fiecare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grup</w:t>
      </w:r>
      <w:proofErr w:type="spellEnd"/>
      <w:r w:rsidRPr="00F139F3">
        <w:rPr>
          <w:rFonts w:ascii="Times New Roman" w:hAnsi="Times New Roman" w:cs="Times New Roman"/>
          <w:sz w:val="24"/>
          <w:szCs w:val="24"/>
          <w:shd w:val="clear" w:color="auto" w:fill="FFFFFF"/>
        </w:rPr>
        <w:t xml:space="preserve"> de case, la care </w:t>
      </w:r>
      <w:proofErr w:type="spellStart"/>
      <w:r w:rsidRPr="00F139F3">
        <w:rPr>
          <w:rFonts w:ascii="Times New Roman" w:hAnsi="Times New Roman" w:cs="Times New Roman"/>
          <w:sz w:val="24"/>
          <w:szCs w:val="24"/>
          <w:shd w:val="clear" w:color="auto" w:fill="FFFFFF"/>
        </w:rPr>
        <w:t>converg</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conductele</w:t>
      </w:r>
      <w:proofErr w:type="spellEnd"/>
      <w:r w:rsidRPr="00F139F3">
        <w:rPr>
          <w:rFonts w:ascii="Times New Roman" w:hAnsi="Times New Roman" w:cs="Times New Roman"/>
          <w:sz w:val="24"/>
          <w:szCs w:val="24"/>
          <w:shd w:val="clear" w:color="auto" w:fill="FFFFFF"/>
        </w:rPr>
        <w:t xml:space="preserve"> de </w:t>
      </w:r>
      <w:proofErr w:type="spellStart"/>
      <w:r w:rsidRPr="00F139F3">
        <w:rPr>
          <w:rFonts w:ascii="Times New Roman" w:hAnsi="Times New Roman" w:cs="Times New Roman"/>
          <w:sz w:val="24"/>
          <w:szCs w:val="24"/>
          <w:shd w:val="clear" w:color="auto" w:fill="FFFFFF"/>
        </w:rPr>
        <w:t>canalizare</w:t>
      </w:r>
      <w:proofErr w:type="spellEnd"/>
      <w:r w:rsidRPr="00F139F3">
        <w:rPr>
          <w:rFonts w:ascii="Times New Roman" w:hAnsi="Times New Roman" w:cs="Times New Roman"/>
          <w:sz w:val="24"/>
          <w:szCs w:val="24"/>
          <w:shd w:val="clear" w:color="auto" w:fill="FFFFFF"/>
        </w:rPr>
        <w:t xml:space="preserve"> de la case. </w:t>
      </w:r>
    </w:p>
    <w:p w:rsidR="00F139F3" w:rsidRPr="00F139F3" w:rsidRDefault="00F139F3" w:rsidP="00F139F3">
      <w:pPr>
        <w:spacing w:after="0"/>
        <w:jc w:val="both"/>
        <w:rPr>
          <w:rFonts w:ascii="Times New Roman" w:hAnsi="Times New Roman" w:cs="Times New Roman"/>
          <w:sz w:val="24"/>
          <w:szCs w:val="24"/>
          <w:shd w:val="clear" w:color="auto" w:fill="FFFFFF"/>
        </w:rPr>
      </w:pPr>
      <w:r w:rsidRPr="00F139F3">
        <w:rPr>
          <w:rFonts w:ascii="Times New Roman" w:hAnsi="Times New Roman" w:cs="Times New Roman"/>
          <w:sz w:val="24"/>
          <w:szCs w:val="24"/>
          <w:shd w:val="clear" w:color="auto" w:fill="FFFFFF"/>
        </w:rPr>
        <w:tab/>
        <w:t>S-</w:t>
      </w:r>
      <w:proofErr w:type="gramStart"/>
      <w:r w:rsidRPr="00F139F3">
        <w:rPr>
          <w:rFonts w:ascii="Times New Roman" w:hAnsi="Times New Roman" w:cs="Times New Roman"/>
          <w:sz w:val="24"/>
          <w:szCs w:val="24"/>
          <w:shd w:val="clear" w:color="auto" w:fill="FFFFFF"/>
        </w:rPr>
        <w:t>a</w:t>
      </w:r>
      <w:proofErr w:type="gram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estimat</w:t>
      </w:r>
      <w:proofErr w:type="spellEnd"/>
      <w:r w:rsidRPr="00F139F3">
        <w:rPr>
          <w:rFonts w:ascii="Times New Roman" w:hAnsi="Times New Roman" w:cs="Times New Roman"/>
          <w:sz w:val="24"/>
          <w:szCs w:val="24"/>
          <w:shd w:val="clear" w:color="auto" w:fill="FFFFFF"/>
        </w:rPr>
        <w:t xml:space="preserve">, ca </w:t>
      </w:r>
      <w:proofErr w:type="spellStart"/>
      <w:r w:rsidRPr="00F139F3">
        <w:rPr>
          <w:rFonts w:ascii="Times New Roman" w:hAnsi="Times New Roman" w:cs="Times New Roman"/>
          <w:sz w:val="24"/>
          <w:szCs w:val="24"/>
          <w:shd w:val="clear" w:color="auto" w:fill="FFFFFF"/>
        </w:rPr>
        <w:t>sistemul</w:t>
      </w:r>
      <w:proofErr w:type="spellEnd"/>
      <w:r w:rsidRPr="00F139F3">
        <w:rPr>
          <w:rFonts w:ascii="Times New Roman" w:hAnsi="Times New Roman" w:cs="Times New Roman"/>
          <w:sz w:val="24"/>
          <w:szCs w:val="24"/>
          <w:shd w:val="clear" w:color="auto" w:fill="FFFFFF"/>
        </w:rPr>
        <w:t xml:space="preserve"> public </w:t>
      </w:r>
      <w:proofErr w:type="spellStart"/>
      <w:r w:rsidRPr="00F139F3">
        <w:rPr>
          <w:rFonts w:ascii="Times New Roman" w:hAnsi="Times New Roman" w:cs="Times New Roman"/>
          <w:sz w:val="24"/>
          <w:szCs w:val="24"/>
          <w:shd w:val="clear" w:color="auto" w:fill="FFFFFF"/>
        </w:rPr>
        <w:t>inteligent</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alternativ</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pentru</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procesarea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apelor</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uzate</w:t>
      </w:r>
      <w:proofErr w:type="spellEnd"/>
      <w:r w:rsidRPr="00F139F3">
        <w:rPr>
          <w:rFonts w:ascii="Times New Roman" w:hAnsi="Times New Roman" w:cs="Times New Roman"/>
          <w:sz w:val="24"/>
          <w:szCs w:val="24"/>
          <w:shd w:val="clear" w:color="auto" w:fill="FFFFFF"/>
        </w:rPr>
        <w:t xml:space="preserve"> s-</w:t>
      </w:r>
      <w:proofErr w:type="spellStart"/>
      <w:r w:rsidRPr="00F139F3">
        <w:rPr>
          <w:rFonts w:ascii="Times New Roman" w:hAnsi="Times New Roman" w:cs="Times New Roman"/>
          <w:sz w:val="24"/>
          <w:szCs w:val="24"/>
          <w:shd w:val="clear" w:color="auto" w:fill="FFFFFF"/>
        </w:rPr>
        <w:t>ar</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putea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aplica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pentru</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cca</w:t>
      </w:r>
      <w:proofErr w:type="spellEnd"/>
      <w:r w:rsidRPr="00F139F3">
        <w:rPr>
          <w:rFonts w:ascii="Times New Roman" w:hAnsi="Times New Roman" w:cs="Times New Roman"/>
          <w:sz w:val="24"/>
          <w:szCs w:val="24"/>
          <w:shd w:val="clear" w:color="auto" w:fill="FFFFFF"/>
        </w:rPr>
        <w:t xml:space="preserve">. 198 </w:t>
      </w:r>
      <w:proofErr w:type="spellStart"/>
      <w:r w:rsidRPr="00F139F3">
        <w:rPr>
          <w:rFonts w:ascii="Times New Roman" w:hAnsi="Times New Roman" w:cs="Times New Roman"/>
          <w:sz w:val="24"/>
          <w:szCs w:val="24"/>
          <w:shd w:val="clear" w:color="auto" w:fill="FFFFFF"/>
        </w:rPr>
        <w:t>microzone</w:t>
      </w:r>
      <w:proofErr w:type="spellEnd"/>
      <w:r w:rsidRPr="00F139F3">
        <w:rPr>
          <w:rFonts w:ascii="Times New Roman" w:hAnsi="Times New Roman" w:cs="Times New Roman"/>
          <w:sz w:val="24"/>
          <w:szCs w:val="24"/>
          <w:shd w:val="clear" w:color="auto" w:fill="FFFFFF"/>
        </w:rPr>
        <w:t xml:space="preserve"> ale </w:t>
      </w:r>
      <w:proofErr w:type="spellStart"/>
      <w:r w:rsidRPr="00F139F3">
        <w:rPr>
          <w:rFonts w:ascii="Times New Roman" w:hAnsi="Times New Roman" w:cs="Times New Roman"/>
          <w:sz w:val="24"/>
          <w:szCs w:val="24"/>
          <w:shd w:val="clear" w:color="auto" w:fill="FFFFFF"/>
        </w:rPr>
        <w:t>comunei</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pentru</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fiecare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microzona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fiind</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prevazut</w:t>
      </w:r>
      <w:proofErr w:type="spellEnd"/>
      <w:r w:rsidRPr="00F139F3">
        <w:rPr>
          <w:rFonts w:ascii="Times New Roman" w:hAnsi="Times New Roman" w:cs="Times New Roman"/>
          <w:sz w:val="24"/>
          <w:szCs w:val="24"/>
          <w:shd w:val="clear" w:color="auto" w:fill="FFFFFF"/>
        </w:rPr>
        <w:t xml:space="preserve"> cate </w:t>
      </w:r>
      <w:proofErr w:type="gramStart"/>
      <w:r w:rsidRPr="00F139F3">
        <w:rPr>
          <w:rFonts w:ascii="Times New Roman" w:hAnsi="Times New Roman" w:cs="Times New Roman"/>
          <w:sz w:val="24"/>
          <w:szCs w:val="24"/>
          <w:shd w:val="clear" w:color="auto" w:fill="FFFFFF"/>
        </w:rPr>
        <w:t>un</w:t>
      </w:r>
      <w:proofErr w:type="gramEnd"/>
      <w:r w:rsidRPr="00F139F3">
        <w:rPr>
          <w:rFonts w:ascii="Times New Roman" w:hAnsi="Times New Roman" w:cs="Times New Roman"/>
          <w:sz w:val="24"/>
          <w:szCs w:val="24"/>
          <w:shd w:val="clear" w:color="auto" w:fill="FFFFFF"/>
        </w:rPr>
        <w:t xml:space="preserve"> SPIA. </w:t>
      </w:r>
      <w:proofErr w:type="spellStart"/>
      <w:r w:rsidRPr="00F139F3">
        <w:rPr>
          <w:rFonts w:ascii="Times New Roman" w:hAnsi="Times New Roman" w:cs="Times New Roman"/>
          <w:sz w:val="24"/>
          <w:szCs w:val="24"/>
          <w:shd w:val="clear" w:color="auto" w:fill="FFFFFF"/>
        </w:rPr>
        <w:t>Prin</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sistemul</w:t>
      </w:r>
      <w:proofErr w:type="spellEnd"/>
      <w:r w:rsidRPr="00F139F3">
        <w:rPr>
          <w:rFonts w:ascii="Times New Roman" w:hAnsi="Times New Roman" w:cs="Times New Roman"/>
          <w:sz w:val="24"/>
          <w:szCs w:val="24"/>
          <w:shd w:val="clear" w:color="auto" w:fill="FFFFFF"/>
        </w:rPr>
        <w:t xml:space="preserve"> public </w:t>
      </w:r>
      <w:proofErr w:type="spellStart"/>
      <w:r w:rsidRPr="00F139F3">
        <w:rPr>
          <w:rFonts w:ascii="Times New Roman" w:hAnsi="Times New Roman" w:cs="Times New Roman"/>
          <w:sz w:val="24"/>
          <w:szCs w:val="24"/>
          <w:shd w:val="clear" w:color="auto" w:fill="FFFFFF"/>
        </w:rPr>
        <w:t>inteligent</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alternativ</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pentru</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procesarea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apelor</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uzate</w:t>
      </w:r>
      <w:proofErr w:type="spellEnd"/>
      <w:r w:rsidRPr="00F139F3">
        <w:rPr>
          <w:rFonts w:ascii="Times New Roman" w:hAnsi="Times New Roman" w:cs="Times New Roman"/>
          <w:sz w:val="24"/>
          <w:szCs w:val="24"/>
          <w:shd w:val="clear" w:color="auto" w:fill="FFFFFF"/>
        </w:rPr>
        <w:t xml:space="preserve"> urbane se </w:t>
      </w:r>
      <w:proofErr w:type="spellStart"/>
      <w:r w:rsidRPr="00F139F3">
        <w:rPr>
          <w:rFonts w:ascii="Times New Roman" w:hAnsi="Times New Roman" w:cs="Times New Roman"/>
          <w:sz w:val="24"/>
          <w:szCs w:val="24"/>
          <w:shd w:val="clear" w:color="auto" w:fill="FFFFFF"/>
        </w:rPr>
        <w:t>asigură</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colectarea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transportul</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epurarea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apelor</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uzate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şi</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evacuarea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apelor</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epurate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în</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emisar</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provenite</w:t>
      </w:r>
      <w:proofErr w:type="spellEnd"/>
      <w:r w:rsidRPr="00F139F3">
        <w:rPr>
          <w:rFonts w:ascii="Times New Roman" w:hAnsi="Times New Roman" w:cs="Times New Roman"/>
          <w:sz w:val="24"/>
          <w:szCs w:val="24"/>
          <w:shd w:val="clear" w:color="auto" w:fill="FFFFFF"/>
        </w:rPr>
        <w:t xml:space="preserve"> de la </w:t>
      </w:r>
      <w:proofErr w:type="spellStart"/>
      <w:r w:rsidRPr="00F139F3">
        <w:rPr>
          <w:rFonts w:ascii="Times New Roman" w:hAnsi="Times New Roman" w:cs="Times New Roman"/>
          <w:sz w:val="24"/>
          <w:szCs w:val="24"/>
          <w:shd w:val="clear" w:color="auto" w:fill="FFFFFF"/>
        </w:rPr>
        <w:t>utilizatorii</w:t>
      </w:r>
      <w:proofErr w:type="spellEnd"/>
      <w:r w:rsidRPr="00F139F3">
        <w:rPr>
          <w:rFonts w:ascii="Times New Roman" w:hAnsi="Times New Roman" w:cs="Times New Roman"/>
          <w:sz w:val="24"/>
          <w:szCs w:val="24"/>
          <w:shd w:val="clear" w:color="auto" w:fill="FFFFFF"/>
        </w:rPr>
        <w:t xml:space="preserve"> din </w:t>
      </w:r>
      <w:proofErr w:type="spellStart"/>
      <w:r w:rsidRPr="00F139F3">
        <w:rPr>
          <w:rFonts w:ascii="Times New Roman" w:hAnsi="Times New Roman" w:cs="Times New Roman"/>
          <w:sz w:val="24"/>
          <w:szCs w:val="24"/>
          <w:shd w:val="clear" w:color="auto" w:fill="FFFFFF"/>
        </w:rPr>
        <w:t>unităţile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administrativ-teritoriale</w:t>
      </w:r>
      <w:proofErr w:type="spellEnd"/>
      <w:r w:rsidRPr="00F139F3">
        <w:rPr>
          <w:rFonts w:ascii="Times New Roman" w:hAnsi="Times New Roman" w:cs="Times New Roman"/>
          <w:sz w:val="24"/>
          <w:szCs w:val="24"/>
          <w:shd w:val="clear" w:color="auto" w:fill="FFFFFF"/>
        </w:rPr>
        <w:t xml:space="preserve"> </w:t>
      </w:r>
      <w:proofErr w:type="gramStart"/>
      <w:r w:rsidRPr="00F139F3">
        <w:rPr>
          <w:rFonts w:ascii="Times New Roman" w:hAnsi="Times New Roman" w:cs="Times New Roman"/>
          <w:sz w:val="24"/>
          <w:szCs w:val="24"/>
          <w:shd w:val="clear" w:color="auto" w:fill="FFFFFF"/>
        </w:rPr>
        <w:t>care</w:t>
      </w:r>
      <w:proofErr w:type="gramEnd"/>
      <w:r w:rsidRPr="00F139F3">
        <w:rPr>
          <w:rFonts w:ascii="Times New Roman" w:hAnsi="Times New Roman" w:cs="Times New Roman"/>
          <w:sz w:val="24"/>
          <w:szCs w:val="24"/>
          <w:shd w:val="clear" w:color="auto" w:fill="FFFFFF"/>
        </w:rPr>
        <w:t xml:space="preserve"> nu </w:t>
      </w:r>
      <w:proofErr w:type="spellStart"/>
      <w:r w:rsidRPr="00F139F3">
        <w:rPr>
          <w:rFonts w:ascii="Times New Roman" w:hAnsi="Times New Roman" w:cs="Times New Roman"/>
          <w:sz w:val="24"/>
          <w:szCs w:val="24"/>
          <w:shd w:val="clear" w:color="auto" w:fill="FFFFFF"/>
        </w:rPr>
        <w:t>îndeplinesc</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indicatorii</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tehnico-financiari</w:t>
      </w:r>
      <w:proofErr w:type="spellEnd"/>
      <w:r w:rsidRPr="00F139F3">
        <w:rPr>
          <w:rFonts w:ascii="Times New Roman" w:hAnsi="Times New Roman" w:cs="Times New Roman"/>
          <w:sz w:val="24"/>
          <w:szCs w:val="24"/>
          <w:shd w:val="clear" w:color="auto" w:fill="FFFFFF"/>
        </w:rPr>
        <w:t xml:space="preserve"> de </w:t>
      </w:r>
      <w:proofErr w:type="spellStart"/>
      <w:r w:rsidRPr="00F139F3">
        <w:rPr>
          <w:rFonts w:ascii="Times New Roman" w:hAnsi="Times New Roman" w:cs="Times New Roman"/>
          <w:sz w:val="24"/>
          <w:szCs w:val="24"/>
          <w:shd w:val="clear" w:color="auto" w:fill="FFFFFF"/>
        </w:rPr>
        <w:t>fezabilitate</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pentru</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finanţarea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şi</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dezvoltarea</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proiectelor</w:t>
      </w:r>
      <w:proofErr w:type="spellEnd"/>
      <w:r w:rsidRPr="00F139F3">
        <w:rPr>
          <w:rFonts w:ascii="Times New Roman" w:hAnsi="Times New Roman" w:cs="Times New Roman"/>
          <w:sz w:val="24"/>
          <w:szCs w:val="24"/>
          <w:shd w:val="clear" w:color="auto" w:fill="FFFFFF"/>
        </w:rPr>
        <w:t xml:space="preserve"> de </w:t>
      </w:r>
      <w:proofErr w:type="spellStart"/>
      <w:r w:rsidRPr="00F139F3">
        <w:rPr>
          <w:rFonts w:ascii="Times New Roman" w:hAnsi="Times New Roman" w:cs="Times New Roman"/>
          <w:sz w:val="24"/>
          <w:szCs w:val="24"/>
          <w:shd w:val="clear" w:color="auto" w:fill="FFFFFF"/>
        </w:rPr>
        <w:t>investiţii</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în</w:t>
      </w:r>
      <w:proofErr w:type="spellEnd"/>
      <w:r w:rsidRPr="00F139F3">
        <w:rPr>
          <w:rFonts w:ascii="Times New Roman" w:hAnsi="Times New Roman" w:cs="Times New Roman"/>
          <w:sz w:val="24"/>
          <w:szCs w:val="24"/>
          <w:shd w:val="clear" w:color="auto" w:fill="FFFFFF"/>
        </w:rPr>
        <w:t xml:space="preserve"> </w:t>
      </w:r>
      <w:proofErr w:type="spellStart"/>
      <w:r w:rsidRPr="00F139F3">
        <w:rPr>
          <w:rFonts w:ascii="Times New Roman" w:hAnsi="Times New Roman" w:cs="Times New Roman"/>
          <w:sz w:val="24"/>
          <w:szCs w:val="24"/>
          <w:shd w:val="clear" w:color="auto" w:fill="FFFFFF"/>
        </w:rPr>
        <w:t>sistemul</w:t>
      </w:r>
      <w:proofErr w:type="spellEnd"/>
      <w:r w:rsidRPr="00F139F3">
        <w:rPr>
          <w:rFonts w:ascii="Times New Roman" w:hAnsi="Times New Roman" w:cs="Times New Roman"/>
          <w:sz w:val="24"/>
          <w:szCs w:val="24"/>
          <w:shd w:val="clear" w:color="auto" w:fill="FFFFFF"/>
        </w:rPr>
        <w:t xml:space="preserve"> public de </w:t>
      </w:r>
      <w:proofErr w:type="spellStart"/>
      <w:r w:rsidRPr="00F139F3">
        <w:rPr>
          <w:rFonts w:ascii="Times New Roman" w:hAnsi="Times New Roman" w:cs="Times New Roman"/>
          <w:sz w:val="24"/>
          <w:szCs w:val="24"/>
          <w:shd w:val="clear" w:color="auto" w:fill="FFFFFF"/>
        </w:rPr>
        <w:t>canalizare</w:t>
      </w:r>
      <w:proofErr w:type="spellEnd"/>
      <w:r w:rsidRPr="00F139F3">
        <w:rPr>
          <w:rFonts w:ascii="Times New Roman" w:hAnsi="Times New Roman" w:cs="Times New Roman"/>
          <w:sz w:val="24"/>
          <w:szCs w:val="24"/>
          <w:shd w:val="clear" w:color="auto" w:fill="FFFFFF"/>
        </w:rPr>
        <w:t>.</w:t>
      </w:r>
    </w:p>
    <w:p w:rsidR="00F139F3" w:rsidRPr="00F139F3" w:rsidRDefault="00F139F3" w:rsidP="00F139F3">
      <w:pPr>
        <w:pStyle w:val="NoSpacing"/>
        <w:spacing w:line="276" w:lineRule="auto"/>
        <w:ind w:firstLine="720"/>
        <w:jc w:val="both"/>
        <w:rPr>
          <w:rFonts w:ascii="Times New Roman" w:hAnsi="Times New Roman" w:cs="Times New Roman"/>
          <w:sz w:val="24"/>
          <w:szCs w:val="24"/>
        </w:rPr>
      </w:pPr>
      <w:proofErr w:type="spellStart"/>
      <w:r w:rsidRPr="00F139F3">
        <w:rPr>
          <w:rFonts w:ascii="Times New Roman" w:hAnsi="Times New Roman" w:cs="Times New Roman"/>
          <w:sz w:val="24"/>
          <w:szCs w:val="24"/>
        </w:rPr>
        <w:t>Sistem</w:t>
      </w:r>
      <w:proofErr w:type="spellEnd"/>
      <w:r w:rsidRPr="00F139F3">
        <w:rPr>
          <w:rFonts w:ascii="Times New Roman" w:hAnsi="Times New Roman" w:cs="Times New Roman"/>
          <w:sz w:val="24"/>
          <w:szCs w:val="24"/>
        </w:rPr>
        <w:t xml:space="preserve"> public </w:t>
      </w:r>
      <w:proofErr w:type="spellStart"/>
      <w:r w:rsidRPr="00F139F3">
        <w:rPr>
          <w:rFonts w:ascii="Times New Roman" w:hAnsi="Times New Roman" w:cs="Times New Roman"/>
          <w:sz w:val="24"/>
          <w:szCs w:val="24"/>
        </w:rPr>
        <w:t>inteligent</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alternativ</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pentru</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procesarea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apelor</w:t>
      </w:r>
      <w:proofErr w:type="spellEnd"/>
      <w:r w:rsidRPr="00F139F3">
        <w:rPr>
          <w:rFonts w:ascii="Times New Roman" w:hAnsi="Times New Roman" w:cs="Times New Roman"/>
          <w:sz w:val="24"/>
          <w:szCs w:val="24"/>
        </w:rPr>
        <w:t xml:space="preserve"> </w:t>
      </w:r>
      <w:proofErr w:type="spellStart"/>
      <w:proofErr w:type="gramStart"/>
      <w:r w:rsidRPr="00F139F3">
        <w:rPr>
          <w:rFonts w:ascii="Times New Roman" w:hAnsi="Times New Roman" w:cs="Times New Roman"/>
          <w:sz w:val="24"/>
          <w:szCs w:val="24"/>
        </w:rPr>
        <w:t>uzate</w:t>
      </w:r>
      <w:proofErr w:type="spellEnd"/>
      <w:r w:rsidRPr="00F139F3">
        <w:rPr>
          <w:rFonts w:ascii="Times New Roman" w:hAnsi="Times New Roman" w:cs="Times New Roman"/>
          <w:sz w:val="24"/>
          <w:szCs w:val="24"/>
        </w:rPr>
        <w:t xml:space="preserve">  -</w:t>
      </w:r>
      <w:proofErr w:type="gram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în</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conformitate</w:t>
      </w:r>
      <w:proofErr w:type="spellEnd"/>
      <w:r w:rsidRPr="00F139F3">
        <w:rPr>
          <w:rFonts w:ascii="Times New Roman" w:hAnsi="Times New Roman" w:cs="Times New Roman"/>
          <w:sz w:val="24"/>
          <w:szCs w:val="24"/>
        </w:rPr>
        <w:t xml:space="preserve"> cu </w:t>
      </w:r>
      <w:proofErr w:type="spellStart"/>
      <w:r w:rsidRPr="00F139F3">
        <w:rPr>
          <w:rFonts w:ascii="Times New Roman" w:hAnsi="Times New Roman" w:cs="Times New Roman"/>
          <w:sz w:val="24"/>
          <w:szCs w:val="24"/>
        </w:rPr>
        <w:t>prevederile</w:t>
      </w:r>
      <w:proofErr w:type="spellEnd"/>
      <w:r w:rsidRPr="00F139F3">
        <w:rPr>
          <w:rFonts w:ascii="Times New Roman" w:hAnsi="Times New Roman" w:cs="Times New Roman"/>
          <w:sz w:val="24"/>
          <w:szCs w:val="24"/>
        </w:rPr>
        <w:t xml:space="preserve"> art. 37^</w:t>
      </w:r>
      <w:proofErr w:type="gramStart"/>
      <w:r w:rsidRPr="00F139F3">
        <w:rPr>
          <w:rFonts w:ascii="Times New Roman" w:hAnsi="Times New Roman" w:cs="Times New Roman"/>
          <w:sz w:val="24"/>
          <w:szCs w:val="24"/>
        </w:rPr>
        <w:t>2</w:t>
      </w:r>
      <w:proofErr w:type="gram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alin</w:t>
      </w:r>
      <w:proofErr w:type="spellEnd"/>
      <w:r w:rsidRPr="00F139F3">
        <w:rPr>
          <w:rFonts w:ascii="Times New Roman" w:hAnsi="Times New Roman" w:cs="Times New Roman"/>
          <w:sz w:val="24"/>
          <w:szCs w:val="24"/>
        </w:rPr>
        <w:t xml:space="preserve">. (3) </w:t>
      </w:r>
      <w:proofErr w:type="gramStart"/>
      <w:r w:rsidRPr="00F139F3">
        <w:rPr>
          <w:rFonts w:ascii="Times New Roman" w:hAnsi="Times New Roman" w:cs="Times New Roman"/>
          <w:sz w:val="24"/>
          <w:szCs w:val="24"/>
        </w:rPr>
        <w:t>lit</w:t>
      </w:r>
      <w:proofErr w:type="gramEnd"/>
      <w:r w:rsidRPr="00F139F3">
        <w:rPr>
          <w:rFonts w:ascii="Times New Roman" w:hAnsi="Times New Roman" w:cs="Times New Roman"/>
          <w:sz w:val="24"/>
          <w:szCs w:val="24"/>
        </w:rPr>
        <w:t xml:space="preserve">. b) </w:t>
      </w:r>
      <w:proofErr w:type="spellStart"/>
      <w:proofErr w:type="gramStart"/>
      <w:r w:rsidRPr="00F139F3">
        <w:rPr>
          <w:rFonts w:ascii="Times New Roman" w:hAnsi="Times New Roman" w:cs="Times New Roman"/>
          <w:sz w:val="24"/>
          <w:szCs w:val="24"/>
        </w:rPr>
        <w:t>şi</w:t>
      </w:r>
      <w:proofErr w:type="spellEnd"/>
      <w:proofErr w:type="gramEnd"/>
      <w:r w:rsidRPr="00F139F3">
        <w:rPr>
          <w:rFonts w:ascii="Times New Roman" w:hAnsi="Times New Roman" w:cs="Times New Roman"/>
          <w:sz w:val="24"/>
          <w:szCs w:val="24"/>
        </w:rPr>
        <w:t xml:space="preserve"> art. 37^</w:t>
      </w:r>
      <w:proofErr w:type="gramStart"/>
      <w:r w:rsidRPr="00F139F3">
        <w:rPr>
          <w:rFonts w:ascii="Times New Roman" w:hAnsi="Times New Roman" w:cs="Times New Roman"/>
          <w:sz w:val="24"/>
          <w:szCs w:val="24"/>
        </w:rPr>
        <w:t>2</w:t>
      </w:r>
      <w:proofErr w:type="gram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alin</w:t>
      </w:r>
      <w:proofErr w:type="spellEnd"/>
      <w:r w:rsidRPr="00F139F3">
        <w:rPr>
          <w:rFonts w:ascii="Times New Roman" w:hAnsi="Times New Roman" w:cs="Times New Roman"/>
          <w:sz w:val="24"/>
          <w:szCs w:val="24"/>
        </w:rPr>
        <w:t xml:space="preserve">. (4) </w:t>
      </w:r>
      <w:proofErr w:type="gramStart"/>
      <w:r w:rsidRPr="00F139F3">
        <w:rPr>
          <w:rFonts w:ascii="Times New Roman" w:hAnsi="Times New Roman" w:cs="Times New Roman"/>
          <w:sz w:val="24"/>
          <w:szCs w:val="24"/>
        </w:rPr>
        <w:t>din</w:t>
      </w:r>
      <w:proofErr w:type="gram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Legea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serviciului</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alimentare</w:t>
      </w:r>
      <w:proofErr w:type="spellEnd"/>
      <w:r w:rsidRPr="00F139F3">
        <w:rPr>
          <w:rFonts w:ascii="Times New Roman" w:hAnsi="Times New Roman" w:cs="Times New Roman"/>
          <w:sz w:val="24"/>
          <w:szCs w:val="24"/>
        </w:rPr>
        <w:t xml:space="preserve"> cu </w:t>
      </w:r>
      <w:proofErr w:type="spellStart"/>
      <w:r w:rsidRPr="00F139F3">
        <w:rPr>
          <w:rFonts w:ascii="Times New Roman" w:hAnsi="Times New Roman" w:cs="Times New Roman"/>
          <w:sz w:val="24"/>
          <w:szCs w:val="24"/>
        </w:rPr>
        <w:t>apă</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şi</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canalizare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nr</w:t>
      </w:r>
      <w:proofErr w:type="spellEnd"/>
      <w:r w:rsidRPr="00F139F3">
        <w:rPr>
          <w:rFonts w:ascii="Times New Roman" w:hAnsi="Times New Roman" w:cs="Times New Roman"/>
          <w:sz w:val="24"/>
          <w:szCs w:val="24"/>
        </w:rPr>
        <w:t xml:space="preserve">. </w:t>
      </w:r>
      <w:proofErr w:type="gramStart"/>
      <w:r w:rsidRPr="00F139F3">
        <w:rPr>
          <w:rFonts w:ascii="Times New Roman" w:hAnsi="Times New Roman" w:cs="Times New Roman"/>
          <w:sz w:val="24"/>
          <w:szCs w:val="24"/>
        </w:rPr>
        <w:t>241/2006</w:t>
      </w:r>
      <w:proofErr w:type="gram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republicată</w:t>
      </w:r>
      <w:proofErr w:type="spellEnd"/>
      <w:r w:rsidRPr="00F139F3">
        <w:rPr>
          <w:rFonts w:ascii="Times New Roman" w:hAnsi="Times New Roman" w:cs="Times New Roman"/>
          <w:sz w:val="24"/>
          <w:szCs w:val="24"/>
        </w:rPr>
        <w:t xml:space="preserve">, cu </w:t>
      </w:r>
      <w:proofErr w:type="spellStart"/>
      <w:r w:rsidRPr="00F139F3">
        <w:rPr>
          <w:rFonts w:ascii="Times New Roman" w:hAnsi="Times New Roman" w:cs="Times New Roman"/>
          <w:sz w:val="24"/>
          <w:szCs w:val="24"/>
        </w:rPr>
        <w:t>modificările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şi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completările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ulterioare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înseamnă</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ansamblul</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construcţiilor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şi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terenurilor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aferente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instalaţiilor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tehnologice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echipamentelor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funcţionale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şi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dotărilor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specifice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prin</w:t>
      </w:r>
      <w:proofErr w:type="spellEnd"/>
      <w:r w:rsidRPr="00F139F3">
        <w:rPr>
          <w:rFonts w:ascii="Times New Roman" w:hAnsi="Times New Roman" w:cs="Times New Roman"/>
          <w:sz w:val="24"/>
          <w:szCs w:val="24"/>
        </w:rPr>
        <w:t xml:space="preserve"> care se </w:t>
      </w:r>
      <w:proofErr w:type="spellStart"/>
      <w:r w:rsidRPr="00F139F3">
        <w:rPr>
          <w:rFonts w:ascii="Times New Roman" w:hAnsi="Times New Roman" w:cs="Times New Roman"/>
          <w:sz w:val="24"/>
          <w:szCs w:val="24"/>
        </w:rPr>
        <w:t>realizează</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serviciul</w:t>
      </w:r>
      <w:proofErr w:type="spellEnd"/>
      <w:r w:rsidRPr="00F139F3">
        <w:rPr>
          <w:rFonts w:ascii="Times New Roman" w:hAnsi="Times New Roman" w:cs="Times New Roman"/>
          <w:sz w:val="24"/>
          <w:szCs w:val="24"/>
        </w:rPr>
        <w:t xml:space="preserve"> public </w:t>
      </w:r>
      <w:proofErr w:type="spellStart"/>
      <w:r w:rsidRPr="00F139F3">
        <w:rPr>
          <w:rFonts w:ascii="Times New Roman" w:hAnsi="Times New Roman" w:cs="Times New Roman"/>
          <w:sz w:val="24"/>
          <w:szCs w:val="24"/>
        </w:rPr>
        <w:t>inteligent</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alternativ</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pentru</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procesarea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apelor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uzate</w:t>
      </w:r>
      <w:proofErr w:type="spellEnd"/>
      <w:r w:rsidRPr="00F139F3">
        <w:rPr>
          <w:rFonts w:ascii="Times New Roman" w:hAnsi="Times New Roman" w:cs="Times New Roman"/>
          <w:sz w:val="24"/>
          <w:szCs w:val="24"/>
        </w:rPr>
        <w:t xml:space="preserve">. </w:t>
      </w:r>
    </w:p>
    <w:p w:rsidR="00F139F3" w:rsidRPr="00F139F3" w:rsidRDefault="00F139F3" w:rsidP="00F139F3">
      <w:pPr>
        <w:pStyle w:val="NoSpacing"/>
        <w:spacing w:line="276" w:lineRule="auto"/>
        <w:ind w:firstLine="720"/>
        <w:jc w:val="both"/>
        <w:rPr>
          <w:rFonts w:ascii="Times New Roman" w:eastAsia="ArialMT" w:hAnsi="Times New Roman" w:cs="Times New Roman"/>
          <w:sz w:val="24"/>
          <w:szCs w:val="24"/>
        </w:rPr>
      </w:pPr>
      <w:r w:rsidRPr="00F139F3">
        <w:rPr>
          <w:rFonts w:ascii="Times New Roman" w:hAnsi="Times New Roman" w:cs="Times New Roman"/>
          <w:sz w:val="24"/>
          <w:szCs w:val="24"/>
        </w:rPr>
        <w:t xml:space="preserve">Se </w:t>
      </w:r>
      <w:proofErr w:type="spellStart"/>
      <w:r w:rsidRPr="00F139F3">
        <w:rPr>
          <w:rFonts w:ascii="Times New Roman" w:hAnsi="Times New Roman" w:cs="Times New Roman"/>
          <w:sz w:val="24"/>
          <w:szCs w:val="24"/>
        </w:rPr>
        <w:t>propune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Înfiintarea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sistemelor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publice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inteligente</w:t>
      </w:r>
      <w:proofErr w:type="spellEnd"/>
      <w:r w:rsidRPr="00F139F3">
        <w:rPr>
          <w:rFonts w:ascii="Times New Roman" w:hAnsi="Times New Roman" w:cs="Times New Roman"/>
          <w:sz w:val="24"/>
          <w:szCs w:val="24"/>
        </w:rPr>
        <w:t xml:space="preserve"> alternative (SPIA) </w:t>
      </w:r>
      <w:proofErr w:type="spellStart"/>
      <w:r w:rsidRPr="00F139F3">
        <w:rPr>
          <w:rFonts w:ascii="Times New Roman" w:hAnsi="Times New Roman" w:cs="Times New Roman"/>
          <w:sz w:val="24"/>
          <w:szCs w:val="24"/>
        </w:rPr>
        <w:t>pentru</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procesarea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apelor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uzate</w:t>
      </w:r>
      <w:proofErr w:type="spellEnd"/>
      <w:r w:rsidRPr="00F139F3">
        <w:rPr>
          <w:rFonts w:ascii="Times New Roman" w:hAnsi="Times New Roman" w:cs="Times New Roman"/>
          <w:sz w:val="24"/>
          <w:szCs w:val="24"/>
        </w:rPr>
        <w:t xml:space="preserve">, </w:t>
      </w:r>
      <w:r w:rsidRPr="00F139F3">
        <w:rPr>
          <w:rFonts w:ascii="Times New Roman" w:eastAsia="ArialMT" w:hAnsi="Times New Roman" w:cs="Times New Roman"/>
          <w:sz w:val="24"/>
          <w:szCs w:val="24"/>
        </w:rPr>
        <w:t xml:space="preserve">enumerate in </w:t>
      </w:r>
      <w:proofErr w:type="spellStart"/>
      <w:r w:rsidRPr="00F139F3">
        <w:rPr>
          <w:rFonts w:ascii="Times New Roman" w:eastAsia="ArialMT" w:hAnsi="Times New Roman" w:cs="Times New Roman"/>
          <w:sz w:val="24"/>
          <w:szCs w:val="24"/>
        </w:rPr>
        <w:t>Ghidul</w:t>
      </w:r>
      <w:proofErr w:type="spellEnd"/>
      <w:r w:rsidRPr="00F139F3">
        <w:rPr>
          <w:rFonts w:ascii="Times New Roman" w:eastAsia="ArialMT" w:hAnsi="Times New Roman" w:cs="Times New Roman"/>
          <w:sz w:val="24"/>
          <w:szCs w:val="24"/>
        </w:rPr>
        <w:t xml:space="preserve"> specific </w:t>
      </w:r>
      <w:proofErr w:type="spellStart"/>
      <w:r w:rsidRPr="00F139F3">
        <w:rPr>
          <w:rFonts w:ascii="Times New Roman" w:eastAsia="ArialMT" w:hAnsi="Times New Roman" w:cs="Times New Roman"/>
          <w:sz w:val="24"/>
          <w:szCs w:val="24"/>
        </w:rPr>
        <w:t>aprobat</w:t>
      </w:r>
      <w:proofErr w:type="spellEnd"/>
      <w:r w:rsidRPr="00F139F3">
        <w:rPr>
          <w:rFonts w:ascii="Times New Roman" w:eastAsia="ArialMT" w:hAnsi="Times New Roman" w:cs="Times New Roman"/>
          <w:sz w:val="24"/>
          <w:szCs w:val="24"/>
        </w:rPr>
        <w:t xml:space="preserve"> de </w:t>
      </w:r>
      <w:proofErr w:type="spellStart"/>
      <w:r w:rsidRPr="00F139F3">
        <w:rPr>
          <w:rFonts w:ascii="Times New Roman" w:eastAsia="ArialMT" w:hAnsi="Times New Roman" w:cs="Times New Roman"/>
          <w:sz w:val="24"/>
          <w:szCs w:val="24"/>
        </w:rPr>
        <w:t>Ordinul</w:t>
      </w:r>
      <w:proofErr w:type="spellEnd"/>
      <w:r w:rsidRPr="00F139F3">
        <w:rPr>
          <w:rFonts w:ascii="Times New Roman" w:eastAsia="ArialMT" w:hAnsi="Times New Roman" w:cs="Times New Roman"/>
          <w:sz w:val="24"/>
          <w:szCs w:val="24"/>
        </w:rPr>
        <w:t xml:space="preserve"> </w:t>
      </w:r>
      <w:proofErr w:type="spellStart"/>
      <w:r w:rsidRPr="00F139F3">
        <w:rPr>
          <w:rFonts w:ascii="Times New Roman" w:eastAsia="ArialMT" w:hAnsi="Times New Roman" w:cs="Times New Roman"/>
          <w:sz w:val="24"/>
          <w:szCs w:val="24"/>
        </w:rPr>
        <w:t>nr</w:t>
      </w:r>
      <w:proofErr w:type="spellEnd"/>
      <w:r w:rsidRPr="00F139F3">
        <w:rPr>
          <w:rFonts w:ascii="Times New Roman" w:eastAsia="ArialMT" w:hAnsi="Times New Roman" w:cs="Times New Roman"/>
          <w:sz w:val="24"/>
          <w:szCs w:val="24"/>
        </w:rPr>
        <w:t xml:space="preserve">. 3200/2022 al </w:t>
      </w:r>
      <w:proofErr w:type="spellStart"/>
      <w:r w:rsidRPr="00F139F3">
        <w:rPr>
          <w:rFonts w:ascii="Times New Roman" w:eastAsia="ArialMT" w:hAnsi="Times New Roman" w:cs="Times New Roman"/>
          <w:sz w:val="24"/>
          <w:szCs w:val="24"/>
        </w:rPr>
        <w:t>Ministrului</w:t>
      </w:r>
      <w:proofErr w:type="spellEnd"/>
      <w:r w:rsidRPr="00F139F3">
        <w:rPr>
          <w:rFonts w:ascii="Times New Roman" w:eastAsia="ArialMT" w:hAnsi="Times New Roman" w:cs="Times New Roman"/>
          <w:sz w:val="24"/>
          <w:szCs w:val="24"/>
        </w:rPr>
        <w:t xml:space="preserve"> </w:t>
      </w:r>
      <w:proofErr w:type="spellStart"/>
      <w:r w:rsidRPr="00F139F3">
        <w:rPr>
          <w:rFonts w:ascii="Times New Roman" w:eastAsia="ArialMT" w:hAnsi="Times New Roman" w:cs="Times New Roman"/>
          <w:sz w:val="24"/>
          <w:szCs w:val="24"/>
        </w:rPr>
        <w:t>mediului</w:t>
      </w:r>
      <w:proofErr w:type="spellEnd"/>
      <w:r w:rsidRPr="00F139F3">
        <w:rPr>
          <w:rFonts w:ascii="Times New Roman" w:eastAsia="ArialMT" w:hAnsi="Times New Roman" w:cs="Times New Roman"/>
          <w:sz w:val="24"/>
          <w:szCs w:val="24"/>
        </w:rPr>
        <w:t xml:space="preserve">, </w:t>
      </w:r>
      <w:proofErr w:type="spellStart"/>
      <w:r w:rsidRPr="00F139F3">
        <w:rPr>
          <w:rFonts w:ascii="Times New Roman" w:eastAsia="ArialMT" w:hAnsi="Times New Roman" w:cs="Times New Roman"/>
          <w:sz w:val="24"/>
          <w:szCs w:val="24"/>
        </w:rPr>
        <w:t>apelor</w:t>
      </w:r>
      <w:proofErr w:type="spellEnd"/>
      <w:r w:rsidRPr="00F139F3">
        <w:rPr>
          <w:rFonts w:ascii="Times New Roman" w:eastAsia="ArialMT" w:hAnsi="Times New Roman" w:cs="Times New Roman"/>
          <w:sz w:val="24"/>
          <w:szCs w:val="24"/>
        </w:rPr>
        <w:t xml:space="preserve"> </w:t>
      </w:r>
      <w:proofErr w:type="spellStart"/>
      <w:r w:rsidRPr="00F139F3">
        <w:rPr>
          <w:rFonts w:ascii="Times New Roman" w:eastAsia="ArialMT" w:hAnsi="Times New Roman" w:cs="Times New Roman"/>
          <w:sz w:val="24"/>
          <w:szCs w:val="24"/>
        </w:rPr>
        <w:t>și</w:t>
      </w:r>
      <w:proofErr w:type="spellEnd"/>
      <w:r w:rsidRPr="00F139F3">
        <w:rPr>
          <w:rFonts w:ascii="Times New Roman" w:eastAsia="ArialMT" w:hAnsi="Times New Roman" w:cs="Times New Roman"/>
          <w:sz w:val="24"/>
          <w:szCs w:val="24"/>
        </w:rPr>
        <w:t xml:space="preserve"> </w:t>
      </w:r>
      <w:proofErr w:type="spellStart"/>
      <w:r w:rsidRPr="00F139F3">
        <w:rPr>
          <w:rFonts w:ascii="Times New Roman" w:eastAsia="ArialMT" w:hAnsi="Times New Roman" w:cs="Times New Roman"/>
          <w:sz w:val="24"/>
          <w:szCs w:val="24"/>
        </w:rPr>
        <w:t>pădurilor</w:t>
      </w:r>
      <w:proofErr w:type="spellEnd"/>
      <w:r w:rsidRPr="00F139F3">
        <w:rPr>
          <w:rFonts w:ascii="Times New Roman" w:eastAsia="ArialMT" w:hAnsi="Times New Roman" w:cs="Times New Roman"/>
          <w:sz w:val="24"/>
          <w:szCs w:val="24"/>
        </w:rPr>
        <w:t xml:space="preserve">, care </w:t>
      </w:r>
      <w:proofErr w:type="spellStart"/>
      <w:r w:rsidRPr="00F139F3">
        <w:rPr>
          <w:rFonts w:ascii="Times New Roman" w:eastAsia="ArialMT" w:hAnsi="Times New Roman" w:cs="Times New Roman"/>
          <w:sz w:val="24"/>
          <w:szCs w:val="24"/>
        </w:rPr>
        <w:t>consta</w:t>
      </w:r>
      <w:proofErr w:type="spellEnd"/>
      <w:r w:rsidRPr="00F139F3">
        <w:rPr>
          <w:rFonts w:ascii="Times New Roman" w:eastAsia="ArialMT" w:hAnsi="Times New Roman" w:cs="Times New Roman"/>
          <w:sz w:val="24"/>
          <w:szCs w:val="24"/>
        </w:rPr>
        <w:t xml:space="preserve"> in </w:t>
      </w:r>
      <w:proofErr w:type="spellStart"/>
      <w:r w:rsidRPr="00F139F3">
        <w:rPr>
          <w:rFonts w:ascii="Times New Roman" w:eastAsia="ArialMT" w:hAnsi="Times New Roman" w:cs="Times New Roman"/>
          <w:sz w:val="24"/>
          <w:szCs w:val="24"/>
        </w:rPr>
        <w:t>urmatoarele</w:t>
      </w:r>
      <w:proofErr w:type="spellEnd"/>
      <w:r w:rsidRPr="00F139F3">
        <w:rPr>
          <w:rFonts w:ascii="Times New Roman" w:eastAsia="ArialMT" w:hAnsi="Times New Roman" w:cs="Times New Roman"/>
          <w:sz w:val="24"/>
          <w:szCs w:val="24"/>
        </w:rPr>
        <w:t xml:space="preserve"> </w:t>
      </w:r>
      <w:proofErr w:type="spellStart"/>
      <w:r w:rsidRPr="00F139F3">
        <w:rPr>
          <w:rFonts w:ascii="Times New Roman" w:eastAsia="ArialMT" w:hAnsi="Times New Roman" w:cs="Times New Roman"/>
          <w:sz w:val="24"/>
          <w:szCs w:val="24"/>
        </w:rPr>
        <w:t>lucrari</w:t>
      </w:r>
      <w:proofErr w:type="spellEnd"/>
      <w:r w:rsidRPr="00F139F3">
        <w:rPr>
          <w:rFonts w:ascii="Times New Roman" w:eastAsia="ArialMT" w:hAnsi="Times New Roman" w:cs="Times New Roman"/>
          <w:sz w:val="24"/>
          <w:szCs w:val="24"/>
        </w:rPr>
        <w:t xml:space="preserve"> in </w:t>
      </w:r>
      <w:proofErr w:type="spellStart"/>
      <w:proofErr w:type="gramStart"/>
      <w:r w:rsidRPr="00F139F3">
        <w:rPr>
          <w:rFonts w:ascii="Times New Roman" w:eastAsia="ArialMT" w:hAnsi="Times New Roman" w:cs="Times New Roman"/>
          <w:sz w:val="24"/>
          <w:szCs w:val="24"/>
        </w:rPr>
        <w:t>principiu</w:t>
      </w:r>
      <w:proofErr w:type="spellEnd"/>
      <w:r w:rsidRPr="00F139F3">
        <w:rPr>
          <w:rFonts w:ascii="Times New Roman" w:eastAsia="ArialMT" w:hAnsi="Times New Roman" w:cs="Times New Roman"/>
          <w:sz w:val="24"/>
          <w:szCs w:val="24"/>
        </w:rPr>
        <w:t xml:space="preserve"> :</w:t>
      </w:r>
      <w:proofErr w:type="gramEnd"/>
    </w:p>
    <w:p w:rsidR="00F139F3" w:rsidRPr="00F139F3" w:rsidRDefault="00F139F3" w:rsidP="00F139F3">
      <w:pPr>
        <w:pStyle w:val="NoSpacing"/>
        <w:numPr>
          <w:ilvl w:val="0"/>
          <w:numId w:val="11"/>
        </w:numPr>
        <w:shd w:val="clear" w:color="auto" w:fill="FFFFFF"/>
        <w:spacing w:line="276" w:lineRule="auto"/>
        <w:ind w:left="1440"/>
        <w:jc w:val="both"/>
        <w:rPr>
          <w:rFonts w:ascii="Times New Roman" w:hAnsi="Times New Roman" w:cs="Times New Roman"/>
          <w:sz w:val="24"/>
          <w:szCs w:val="24"/>
          <w:lang w:val="fr-FR"/>
        </w:rPr>
      </w:pPr>
      <w:proofErr w:type="spellStart"/>
      <w:r w:rsidRPr="00F139F3">
        <w:rPr>
          <w:rFonts w:ascii="Times New Roman" w:hAnsi="Times New Roman" w:cs="Times New Roman"/>
          <w:sz w:val="24"/>
          <w:szCs w:val="24"/>
          <w:lang w:val="fr-FR"/>
        </w:rPr>
        <w:t>Racorduri</w:t>
      </w:r>
      <w:proofErr w:type="spellEnd"/>
      <w:r w:rsidRPr="00F139F3">
        <w:rPr>
          <w:rFonts w:ascii="Times New Roman" w:hAnsi="Times New Roman" w:cs="Times New Roman"/>
          <w:sz w:val="24"/>
          <w:szCs w:val="24"/>
          <w:lang w:val="fr-FR"/>
        </w:rPr>
        <w:t xml:space="preserve"> de </w:t>
      </w:r>
      <w:proofErr w:type="spellStart"/>
      <w:r w:rsidRPr="00F139F3">
        <w:rPr>
          <w:rFonts w:ascii="Times New Roman" w:hAnsi="Times New Roman" w:cs="Times New Roman"/>
          <w:sz w:val="24"/>
          <w:szCs w:val="24"/>
          <w:lang w:val="fr-FR"/>
        </w:rPr>
        <w:t>canalizare</w:t>
      </w:r>
      <w:proofErr w:type="spellEnd"/>
      <w:r w:rsidRPr="00F139F3">
        <w:rPr>
          <w:rFonts w:ascii="Times New Roman" w:hAnsi="Times New Roman" w:cs="Times New Roman"/>
          <w:sz w:val="24"/>
          <w:szCs w:val="24"/>
          <w:lang w:val="fr-FR"/>
        </w:rPr>
        <w:t xml:space="preserve"> de la </w:t>
      </w:r>
      <w:proofErr w:type="spellStart"/>
      <w:r w:rsidRPr="00F139F3">
        <w:rPr>
          <w:rFonts w:ascii="Times New Roman" w:hAnsi="Times New Roman" w:cs="Times New Roman"/>
          <w:sz w:val="24"/>
          <w:szCs w:val="24"/>
          <w:lang w:val="fr-FR"/>
        </w:rPr>
        <w:t>punctul</w:t>
      </w:r>
      <w:proofErr w:type="spellEnd"/>
      <w:r w:rsidRPr="00F139F3">
        <w:rPr>
          <w:rFonts w:ascii="Times New Roman" w:hAnsi="Times New Roman" w:cs="Times New Roman"/>
          <w:sz w:val="24"/>
          <w:szCs w:val="24"/>
          <w:lang w:val="fr-FR"/>
        </w:rPr>
        <w:t xml:space="preserve"> de </w:t>
      </w:r>
      <w:proofErr w:type="spellStart"/>
      <w:r w:rsidRPr="00F139F3">
        <w:rPr>
          <w:rFonts w:ascii="Times New Roman" w:hAnsi="Times New Roman" w:cs="Times New Roman"/>
          <w:sz w:val="24"/>
          <w:szCs w:val="24"/>
          <w:lang w:val="fr-FR"/>
        </w:rPr>
        <w:t>delimitare</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și</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preluare</w:t>
      </w:r>
      <w:proofErr w:type="spellEnd"/>
      <w:r w:rsidRPr="00F139F3">
        <w:rPr>
          <w:rFonts w:ascii="Times New Roman" w:hAnsi="Times New Roman" w:cs="Times New Roman"/>
          <w:sz w:val="24"/>
          <w:szCs w:val="24"/>
          <w:lang w:val="fr-FR"/>
        </w:rPr>
        <w:t xml:space="preserve">, </w:t>
      </w:r>
      <w:bookmarkStart w:id="1" w:name="_Hlk147178817"/>
      <w:proofErr w:type="spellStart"/>
      <w:r w:rsidRPr="00F139F3">
        <w:rPr>
          <w:rFonts w:ascii="Times New Roman" w:hAnsi="Times New Roman" w:cs="Times New Roman"/>
          <w:sz w:val="24"/>
          <w:szCs w:val="24"/>
          <w:lang w:val="fr-FR"/>
        </w:rPr>
        <w:t>bazine</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inteligente</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colectoare</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ale</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apei</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uzate</w:t>
      </w:r>
      <w:bookmarkEnd w:id="1"/>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cămine</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şi</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construcții</w:t>
      </w:r>
      <w:proofErr w:type="spellEnd"/>
      <w:r w:rsidRPr="00F139F3">
        <w:rPr>
          <w:rFonts w:ascii="Times New Roman" w:hAnsi="Times New Roman" w:cs="Times New Roman"/>
          <w:sz w:val="24"/>
          <w:szCs w:val="24"/>
          <w:lang w:val="fr-FR"/>
        </w:rPr>
        <w:t xml:space="preserve"> si </w:t>
      </w:r>
      <w:proofErr w:type="spellStart"/>
      <w:r w:rsidRPr="00F139F3">
        <w:rPr>
          <w:rFonts w:ascii="Times New Roman" w:hAnsi="Times New Roman" w:cs="Times New Roman"/>
          <w:sz w:val="24"/>
          <w:szCs w:val="24"/>
          <w:lang w:val="fr-FR"/>
        </w:rPr>
        <w:t>vidanjarea</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bazinelor</w:t>
      </w:r>
      <w:proofErr w:type="spellEnd"/>
      <w:r w:rsidRPr="00F139F3">
        <w:rPr>
          <w:rFonts w:ascii="Times New Roman" w:hAnsi="Times New Roman" w:cs="Times New Roman"/>
          <w:sz w:val="24"/>
          <w:szCs w:val="24"/>
          <w:lang w:val="fr-FR"/>
        </w:rPr>
        <w:t xml:space="preserve"> si </w:t>
      </w:r>
      <w:proofErr w:type="spellStart"/>
      <w:r w:rsidRPr="00F139F3">
        <w:rPr>
          <w:rFonts w:ascii="Times New Roman" w:hAnsi="Times New Roman" w:cs="Times New Roman"/>
          <w:sz w:val="24"/>
          <w:szCs w:val="24"/>
          <w:lang w:val="fr-FR"/>
        </w:rPr>
        <w:t>transportarea</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apelor</w:t>
      </w:r>
      <w:proofErr w:type="spellEnd"/>
      <w:r w:rsidRPr="00F139F3">
        <w:rPr>
          <w:rFonts w:ascii="Times New Roman" w:hAnsi="Times New Roman" w:cs="Times New Roman"/>
          <w:sz w:val="24"/>
          <w:szCs w:val="24"/>
          <w:lang w:val="fr-FR"/>
        </w:rPr>
        <w:t xml:space="preserve"> </w:t>
      </w:r>
      <w:proofErr w:type="spellStart"/>
      <w:r w:rsidRPr="00F139F3">
        <w:rPr>
          <w:rFonts w:ascii="Times New Roman" w:hAnsi="Times New Roman" w:cs="Times New Roman"/>
          <w:sz w:val="24"/>
          <w:szCs w:val="24"/>
          <w:lang w:val="fr-FR"/>
        </w:rPr>
        <w:t>uzate</w:t>
      </w:r>
      <w:proofErr w:type="spellEnd"/>
      <w:r w:rsidRPr="00F139F3">
        <w:rPr>
          <w:rFonts w:ascii="Times New Roman" w:hAnsi="Times New Roman" w:cs="Times New Roman"/>
          <w:sz w:val="24"/>
          <w:szCs w:val="24"/>
          <w:lang w:val="fr-FR"/>
        </w:rPr>
        <w:t xml:space="preserve"> la o </w:t>
      </w:r>
      <w:proofErr w:type="spellStart"/>
      <w:r w:rsidRPr="00F139F3">
        <w:rPr>
          <w:rFonts w:ascii="Times New Roman" w:hAnsi="Times New Roman" w:cs="Times New Roman"/>
          <w:sz w:val="24"/>
          <w:szCs w:val="24"/>
          <w:lang w:val="fr-FR"/>
        </w:rPr>
        <w:t>statie</w:t>
      </w:r>
      <w:proofErr w:type="spellEnd"/>
      <w:r w:rsidRPr="00F139F3">
        <w:rPr>
          <w:rFonts w:ascii="Times New Roman" w:hAnsi="Times New Roman" w:cs="Times New Roman"/>
          <w:sz w:val="24"/>
          <w:szCs w:val="24"/>
          <w:lang w:val="fr-FR"/>
        </w:rPr>
        <w:t xml:space="preserve"> de </w:t>
      </w:r>
      <w:proofErr w:type="spellStart"/>
      <w:r w:rsidRPr="00F139F3">
        <w:rPr>
          <w:rFonts w:ascii="Times New Roman" w:hAnsi="Times New Roman" w:cs="Times New Roman"/>
          <w:sz w:val="24"/>
          <w:szCs w:val="24"/>
          <w:lang w:val="fr-FR"/>
        </w:rPr>
        <w:t>epurare</w:t>
      </w:r>
      <w:proofErr w:type="spellEnd"/>
      <w:r w:rsidRPr="00F139F3">
        <w:rPr>
          <w:rFonts w:ascii="Times New Roman" w:hAnsi="Times New Roman" w:cs="Times New Roman"/>
          <w:sz w:val="24"/>
          <w:szCs w:val="24"/>
          <w:lang w:val="fr-FR"/>
        </w:rPr>
        <w:t xml:space="preserve">. </w:t>
      </w:r>
    </w:p>
    <w:p w:rsidR="00F139F3" w:rsidRPr="00F139F3" w:rsidRDefault="00F139F3" w:rsidP="00F139F3">
      <w:pPr>
        <w:pStyle w:val="NoSpacing"/>
        <w:numPr>
          <w:ilvl w:val="0"/>
          <w:numId w:val="11"/>
        </w:numPr>
        <w:shd w:val="clear" w:color="auto" w:fill="FFFFFF"/>
        <w:spacing w:line="276" w:lineRule="auto"/>
        <w:ind w:left="1440"/>
        <w:jc w:val="both"/>
        <w:rPr>
          <w:rFonts w:ascii="Times New Roman" w:hAnsi="Times New Roman" w:cs="Times New Roman"/>
          <w:sz w:val="24"/>
          <w:szCs w:val="24"/>
          <w:lang w:val="fr-FR"/>
        </w:rPr>
      </w:pPr>
      <w:proofErr w:type="spellStart"/>
      <w:proofErr w:type="gramStart"/>
      <w:r w:rsidRPr="00F139F3">
        <w:rPr>
          <w:rFonts w:ascii="Times New Roman" w:hAnsi="Times New Roman" w:cs="Times New Roman"/>
          <w:sz w:val="24"/>
          <w:szCs w:val="24"/>
        </w:rPr>
        <w:t>Pentru</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transmiterea</w:t>
      </w:r>
      <w:proofErr w:type="spellEnd"/>
      <w:r w:rsidRPr="00F139F3">
        <w:rPr>
          <w:rFonts w:ascii="Times New Roman" w:hAnsi="Times New Roman" w:cs="Times New Roman"/>
          <w:sz w:val="24"/>
          <w:szCs w:val="24"/>
        </w:rPr>
        <w:t xml:space="preserve"> la </w:t>
      </w:r>
      <w:proofErr w:type="spellStart"/>
      <w:r w:rsidRPr="00F139F3">
        <w:rPr>
          <w:rFonts w:ascii="Times New Roman" w:hAnsi="Times New Roman" w:cs="Times New Roman"/>
          <w:sz w:val="24"/>
          <w:szCs w:val="24"/>
        </w:rPr>
        <w:t>distanta</w:t>
      </w:r>
      <w:proofErr w:type="spellEnd"/>
      <w:r w:rsidRPr="00F139F3">
        <w:rPr>
          <w:rFonts w:ascii="Times New Roman" w:hAnsi="Times New Roman" w:cs="Times New Roman"/>
          <w:sz w:val="24"/>
          <w:szCs w:val="24"/>
        </w:rPr>
        <w:t xml:space="preserve"> a </w:t>
      </w:r>
      <w:proofErr w:type="spellStart"/>
      <w:r w:rsidRPr="00F139F3">
        <w:rPr>
          <w:rFonts w:ascii="Times New Roman" w:hAnsi="Times New Roman" w:cs="Times New Roman"/>
          <w:sz w:val="24"/>
          <w:szCs w:val="24"/>
        </w:rPr>
        <w:t>datelor</w:t>
      </w:r>
      <w:proofErr w:type="spellEnd"/>
      <w:r w:rsidRPr="00F139F3">
        <w:rPr>
          <w:rFonts w:ascii="Times New Roman" w:hAnsi="Times New Roman" w:cs="Times New Roman"/>
          <w:sz w:val="24"/>
          <w:szCs w:val="24"/>
        </w:rPr>
        <w:t xml:space="preserve">  se </w:t>
      </w:r>
      <w:proofErr w:type="spellStart"/>
      <w:r w:rsidRPr="00F139F3">
        <w:rPr>
          <w:rFonts w:ascii="Times New Roman" w:hAnsi="Times New Roman" w:cs="Times New Roman"/>
          <w:sz w:val="24"/>
          <w:szCs w:val="24"/>
        </w:rPr>
        <w:t>prevede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monitorizarea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bazinelor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prin</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Senzor</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nivel</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hidrostatic</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pentru</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masurare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nivel</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Senzor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plutitor</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apa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uzata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monitorizarea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avarie</w:t>
      </w:r>
      <w:proofErr w:type="spellEnd"/>
      <w:r w:rsidRPr="00F139F3">
        <w:rPr>
          <w:rFonts w:ascii="Times New Roman" w:hAnsi="Times New Roman" w:cs="Times New Roman"/>
          <w:sz w:val="24"/>
          <w:szCs w:val="24"/>
        </w:rPr>
        <w:t xml:space="preserve"> minim – maxim </w:t>
      </w:r>
      <w:proofErr w:type="spellStart"/>
      <w:r w:rsidRPr="00F139F3">
        <w:rPr>
          <w:rFonts w:ascii="Times New Roman" w:hAnsi="Times New Roman" w:cs="Times New Roman"/>
          <w:sz w:val="24"/>
          <w:szCs w:val="24"/>
        </w:rPr>
        <w:t>rezervor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Senzor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efractie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capac</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bazin</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Echipament</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comunicatie</w:t>
      </w:r>
      <w:proofErr w:type="spellEnd"/>
      <w:r w:rsidRPr="00F139F3">
        <w:rPr>
          <w:rFonts w:ascii="Times New Roman" w:hAnsi="Times New Roman" w:cs="Times New Roman"/>
          <w:sz w:val="24"/>
          <w:szCs w:val="24"/>
        </w:rPr>
        <w:t xml:space="preserve"> RTU </w:t>
      </w:r>
      <w:proofErr w:type="spellStart"/>
      <w:r w:rsidRPr="00F139F3">
        <w:rPr>
          <w:rFonts w:ascii="Times New Roman" w:hAnsi="Times New Roman" w:cs="Times New Roman"/>
          <w:sz w:val="24"/>
          <w:szCs w:val="24"/>
        </w:rPr>
        <w:t>compatibil</w:t>
      </w:r>
      <w:proofErr w:type="spellEnd"/>
      <w:r w:rsidRPr="00F139F3">
        <w:rPr>
          <w:rFonts w:ascii="Times New Roman" w:hAnsi="Times New Roman" w:cs="Times New Roman"/>
          <w:sz w:val="24"/>
          <w:szCs w:val="24"/>
        </w:rPr>
        <w:t xml:space="preserve"> RTU </w:t>
      </w:r>
      <w:proofErr w:type="spellStart"/>
      <w:r w:rsidRPr="00F139F3">
        <w:rPr>
          <w:rFonts w:ascii="Times New Roman" w:hAnsi="Times New Roman" w:cs="Times New Roman"/>
          <w:sz w:val="24"/>
          <w:szCs w:val="24"/>
        </w:rPr>
        <w:t>alimentare</w:t>
      </w:r>
      <w:proofErr w:type="spellEnd"/>
      <w:r w:rsidRPr="00F139F3">
        <w:rPr>
          <w:rFonts w:ascii="Times New Roman" w:hAnsi="Times New Roman" w:cs="Times New Roman"/>
          <w:sz w:val="24"/>
          <w:szCs w:val="24"/>
        </w:rPr>
        <w:t xml:space="preserve"> cu </w:t>
      </w:r>
      <w:proofErr w:type="spellStart"/>
      <w:r w:rsidRPr="00F139F3">
        <w:rPr>
          <w:rFonts w:ascii="Times New Roman" w:hAnsi="Times New Roman" w:cs="Times New Roman"/>
          <w:sz w:val="24"/>
          <w:szCs w:val="24"/>
        </w:rPr>
        <w:t>baterie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transmisie</w:t>
      </w:r>
      <w:proofErr w:type="spellEnd"/>
      <w:r w:rsidRPr="00F139F3">
        <w:rPr>
          <w:rFonts w:ascii="Times New Roman" w:hAnsi="Times New Roman" w:cs="Times New Roman"/>
          <w:sz w:val="24"/>
          <w:szCs w:val="24"/>
        </w:rPr>
        <w:t xml:space="preserve"> date </w:t>
      </w:r>
      <w:proofErr w:type="spellStart"/>
      <w:r w:rsidRPr="00F139F3">
        <w:rPr>
          <w:rFonts w:ascii="Times New Roman" w:hAnsi="Times New Roman" w:cs="Times New Roman"/>
          <w:sz w:val="24"/>
          <w:szCs w:val="24"/>
        </w:rPr>
        <w:t>rezervor</w:t>
      </w:r>
      <w:proofErr w:type="spellEnd"/>
      <w:r w:rsidRPr="00F139F3">
        <w:rPr>
          <w:rFonts w:ascii="Times New Roman" w:hAnsi="Times New Roman" w:cs="Times New Roman"/>
          <w:sz w:val="24"/>
          <w:szCs w:val="24"/>
        </w:rPr>
        <w:t xml:space="preserve"> cu </w:t>
      </w:r>
      <w:proofErr w:type="spellStart"/>
      <w:r w:rsidRPr="00F139F3">
        <w:rPr>
          <w:rFonts w:ascii="Times New Roman" w:hAnsi="Times New Roman" w:cs="Times New Roman"/>
          <w:sz w:val="24"/>
          <w:szCs w:val="24"/>
        </w:rPr>
        <w:t>monitorizare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locala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transmisie</w:t>
      </w:r>
      <w:proofErr w:type="spellEnd"/>
      <w:r w:rsidRPr="00F139F3">
        <w:rPr>
          <w:rFonts w:ascii="Times New Roman" w:hAnsi="Times New Roman" w:cs="Times New Roman"/>
          <w:sz w:val="24"/>
          <w:szCs w:val="24"/>
        </w:rPr>
        <w:t xml:space="preserve"> de date GSM la </w:t>
      </w:r>
      <w:proofErr w:type="spellStart"/>
      <w:r w:rsidRPr="00F139F3">
        <w:rPr>
          <w:rFonts w:ascii="Times New Roman" w:hAnsi="Times New Roman" w:cs="Times New Roman"/>
          <w:sz w:val="24"/>
          <w:szCs w:val="24"/>
        </w:rPr>
        <w:t>distanta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catre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dispecerat</w:t>
      </w:r>
      <w:proofErr w:type="spellEnd"/>
      <w:r w:rsidRPr="00F139F3">
        <w:rPr>
          <w:rFonts w:ascii="Times New Roman" w:hAnsi="Times New Roman" w:cs="Times New Roman"/>
          <w:sz w:val="24"/>
          <w:szCs w:val="24"/>
        </w:rPr>
        <w:t xml:space="preserve"> ( </w:t>
      </w:r>
      <w:proofErr w:type="spellStart"/>
      <w:r w:rsidRPr="00F139F3">
        <w:rPr>
          <w:rFonts w:ascii="Times New Roman" w:hAnsi="Times New Roman" w:cs="Times New Roman"/>
          <w:sz w:val="24"/>
          <w:szCs w:val="24"/>
        </w:rPr>
        <w:t>Primarie</w:t>
      </w:r>
      <w:proofErr w:type="spellEnd"/>
      <w:r w:rsidRPr="00F139F3">
        <w:rPr>
          <w:rFonts w:ascii="Times New Roman" w:hAnsi="Times New Roman" w:cs="Times New Roman"/>
          <w:sz w:val="24"/>
          <w:szCs w:val="24"/>
        </w:rPr>
        <w:t xml:space="preserve"> ), </w:t>
      </w:r>
      <w:proofErr w:type="spellStart"/>
      <w:r w:rsidRPr="00F139F3">
        <w:rPr>
          <w:rFonts w:ascii="Times New Roman" w:hAnsi="Times New Roman" w:cs="Times New Roman"/>
          <w:sz w:val="24"/>
          <w:szCs w:val="24"/>
        </w:rPr>
        <w:t>precum</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Sistem</w:t>
      </w:r>
      <w:proofErr w:type="spellEnd"/>
      <w:r w:rsidRPr="00F139F3">
        <w:rPr>
          <w:rFonts w:ascii="Times New Roman" w:hAnsi="Times New Roman" w:cs="Times New Roman"/>
          <w:sz w:val="24"/>
          <w:szCs w:val="24"/>
        </w:rPr>
        <w:t xml:space="preserve"> SCADA </w:t>
      </w:r>
      <w:proofErr w:type="spellStart"/>
      <w:r w:rsidRPr="00F139F3">
        <w:rPr>
          <w:rFonts w:ascii="Times New Roman" w:hAnsi="Times New Roman" w:cs="Times New Roman"/>
          <w:sz w:val="24"/>
          <w:szCs w:val="24"/>
        </w:rPr>
        <w:t>pentru</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monitorizare</w:t>
      </w:r>
      <w:proofErr w:type="spellEnd"/>
      <w:r w:rsidRPr="00F139F3">
        <w:rPr>
          <w:rFonts w:ascii="Times New Roman" w:hAnsi="Times New Roman" w:cs="Times New Roman"/>
          <w:sz w:val="24"/>
          <w:szCs w:val="24"/>
        </w:rPr>
        <w:t xml:space="preserve"> in </w:t>
      </w:r>
      <w:proofErr w:type="spellStart"/>
      <w:r w:rsidRPr="00F139F3">
        <w:rPr>
          <w:rFonts w:ascii="Times New Roman" w:hAnsi="Times New Roman" w:cs="Times New Roman"/>
          <w:sz w:val="24"/>
          <w:szCs w:val="24"/>
        </w:rPr>
        <w:t>dispecer</w:t>
      </w:r>
      <w:proofErr w:type="spellEnd"/>
      <w:r w:rsidRPr="00F139F3">
        <w:rPr>
          <w:rFonts w:ascii="Times New Roman" w:hAnsi="Times New Roman" w:cs="Times New Roman"/>
          <w:sz w:val="24"/>
          <w:szCs w:val="24"/>
        </w:rPr>
        <w:t xml:space="preserve"> la </w:t>
      </w:r>
      <w:proofErr w:type="spellStart"/>
      <w:r w:rsidRPr="00F139F3">
        <w:rPr>
          <w:rFonts w:ascii="Times New Roman" w:hAnsi="Times New Roman" w:cs="Times New Roman"/>
          <w:sz w:val="24"/>
          <w:szCs w:val="24"/>
        </w:rPr>
        <w:t>primarie</w:t>
      </w:r>
      <w:proofErr w:type="spellEnd"/>
      <w:r w:rsidRPr="00F139F3">
        <w:rPr>
          <w:rFonts w:ascii="Times New Roman" w:hAnsi="Times New Roman" w:cs="Times New Roman"/>
          <w:sz w:val="24"/>
          <w:szCs w:val="24"/>
        </w:rPr>
        <w:t xml:space="preserve">, Server </w:t>
      </w:r>
      <w:proofErr w:type="spellStart"/>
      <w:r w:rsidRPr="00F139F3">
        <w:rPr>
          <w:rFonts w:ascii="Times New Roman" w:hAnsi="Times New Roman" w:cs="Times New Roman"/>
          <w:sz w:val="24"/>
          <w:szCs w:val="24"/>
        </w:rPr>
        <w:t>si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statie</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lucru</w:t>
      </w:r>
      <w:proofErr w:type="spellEnd"/>
      <w:r w:rsidRPr="00F139F3">
        <w:rPr>
          <w:rFonts w:ascii="Times New Roman" w:hAnsi="Times New Roman" w:cs="Times New Roman"/>
          <w:sz w:val="24"/>
          <w:szCs w:val="24"/>
        </w:rPr>
        <w:t xml:space="preserve"> SCADA </w:t>
      </w:r>
      <w:proofErr w:type="spellStart"/>
      <w:r w:rsidRPr="00F139F3">
        <w:rPr>
          <w:rFonts w:ascii="Times New Roman" w:hAnsi="Times New Roman" w:cs="Times New Roman"/>
          <w:sz w:val="24"/>
          <w:szCs w:val="24"/>
        </w:rPr>
        <w:t>pentru</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monitorizare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alertare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umplere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bazine</w:t>
      </w:r>
      <w:proofErr w:type="spellEnd"/>
      <w:r w:rsidRPr="00F139F3">
        <w:rPr>
          <w:rFonts w:ascii="Times New Roman" w:hAnsi="Times New Roman" w:cs="Times New Roman"/>
          <w:sz w:val="24"/>
          <w:szCs w:val="24"/>
        </w:rPr>
        <w:t>.</w:t>
      </w:r>
      <w:proofErr w:type="gramEnd"/>
      <w:r w:rsidRPr="00F139F3">
        <w:rPr>
          <w:rFonts w:ascii="Times New Roman" w:hAnsi="Times New Roman" w:cs="Times New Roman"/>
          <w:sz w:val="24"/>
          <w:szCs w:val="24"/>
        </w:rPr>
        <w:t xml:space="preserve"> </w:t>
      </w:r>
    </w:p>
    <w:p w:rsidR="00216430" w:rsidRDefault="00F139F3" w:rsidP="004C11F1">
      <w:pPr>
        <w:spacing w:after="0"/>
        <w:jc w:val="both"/>
        <w:rPr>
          <w:rFonts w:ascii="Times New Roman" w:hAnsi="Times New Roman" w:cs="Times New Roman"/>
          <w:sz w:val="24"/>
          <w:szCs w:val="24"/>
        </w:rPr>
      </w:pPr>
      <w:proofErr w:type="spellStart"/>
      <w:r w:rsidRPr="00F139F3">
        <w:rPr>
          <w:rFonts w:ascii="Times New Roman" w:hAnsi="Times New Roman" w:cs="Times New Roman"/>
          <w:sz w:val="24"/>
          <w:szCs w:val="24"/>
        </w:rPr>
        <w:lastRenderedPageBreak/>
        <w:t>Apele</w:t>
      </w:r>
      <w:proofErr w:type="spellEnd"/>
      <w:r w:rsidRPr="00F139F3">
        <w:rPr>
          <w:rFonts w:ascii="Times New Roman" w:hAnsi="Times New Roman" w:cs="Times New Roman"/>
          <w:sz w:val="24"/>
          <w:szCs w:val="24"/>
        </w:rPr>
        <w:t xml:space="preserve"> evacuate in </w:t>
      </w:r>
      <w:proofErr w:type="spellStart"/>
      <w:r w:rsidRPr="00F139F3">
        <w:rPr>
          <w:rFonts w:ascii="Times New Roman" w:hAnsi="Times New Roman" w:cs="Times New Roman"/>
          <w:sz w:val="24"/>
          <w:szCs w:val="24"/>
        </w:rPr>
        <w:t>reteaua</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canalizare</w:t>
      </w:r>
      <w:proofErr w:type="spellEnd"/>
      <w:r w:rsidRPr="00F139F3">
        <w:rPr>
          <w:rFonts w:ascii="Times New Roman" w:hAnsi="Times New Roman" w:cs="Times New Roman"/>
          <w:sz w:val="24"/>
          <w:szCs w:val="24"/>
        </w:rPr>
        <w:t xml:space="preserve"> a </w:t>
      </w:r>
      <w:proofErr w:type="spellStart"/>
      <w:r w:rsidRPr="00F139F3">
        <w:rPr>
          <w:rFonts w:ascii="Times New Roman" w:hAnsi="Times New Roman" w:cs="Times New Roman"/>
          <w:sz w:val="24"/>
          <w:szCs w:val="24"/>
        </w:rPr>
        <w:t>localitatii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vor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avea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indicatorii</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calitate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prevazuti</w:t>
      </w:r>
      <w:proofErr w:type="spellEnd"/>
      <w:r w:rsidRPr="00F139F3">
        <w:rPr>
          <w:rFonts w:ascii="Times New Roman" w:hAnsi="Times New Roman" w:cs="Times New Roman"/>
          <w:sz w:val="24"/>
          <w:szCs w:val="24"/>
        </w:rPr>
        <w:t xml:space="preserve"> in NTPA-011 - </w:t>
      </w:r>
      <w:proofErr w:type="spellStart"/>
      <w:r w:rsidRPr="00F139F3">
        <w:rPr>
          <w:rFonts w:ascii="Times New Roman" w:hAnsi="Times New Roman" w:cs="Times New Roman"/>
          <w:sz w:val="24"/>
          <w:szCs w:val="24"/>
        </w:rPr>
        <w:t>Norme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tehnice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privind</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colectarea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epurarea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şi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evacuarea</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apelor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uzate</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orăşeneşti</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Anexa</w:t>
      </w:r>
      <w:proofErr w:type="spellEnd"/>
      <w:r w:rsidRPr="00F139F3">
        <w:rPr>
          <w:rFonts w:ascii="Times New Roman" w:hAnsi="Times New Roman" w:cs="Times New Roman"/>
          <w:sz w:val="24"/>
          <w:szCs w:val="24"/>
        </w:rPr>
        <w:t xml:space="preserve"> 1) </w:t>
      </w:r>
      <w:proofErr w:type="spellStart"/>
      <w:r w:rsidRPr="00F139F3">
        <w:rPr>
          <w:rFonts w:ascii="Times New Roman" w:hAnsi="Times New Roman" w:cs="Times New Roman"/>
          <w:sz w:val="24"/>
          <w:szCs w:val="24"/>
        </w:rPr>
        <w:t>si</w:t>
      </w:r>
      <w:proofErr w:type="spellEnd"/>
      <w:r w:rsidRPr="00F139F3">
        <w:rPr>
          <w:rFonts w:ascii="Times New Roman" w:hAnsi="Times New Roman" w:cs="Times New Roman"/>
          <w:sz w:val="24"/>
          <w:szCs w:val="24"/>
        </w:rPr>
        <w:t xml:space="preserve"> NTPA-002/2002 - </w:t>
      </w:r>
      <w:proofErr w:type="spellStart"/>
      <w:r w:rsidRPr="00F139F3">
        <w:rPr>
          <w:rFonts w:ascii="Times New Roman" w:hAnsi="Times New Roman" w:cs="Times New Roman"/>
          <w:sz w:val="24"/>
          <w:szCs w:val="24"/>
        </w:rPr>
        <w:t>Normativ</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privind</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condiţiile</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evacuare</w:t>
      </w:r>
      <w:proofErr w:type="spellEnd"/>
      <w:r w:rsidRPr="00F139F3">
        <w:rPr>
          <w:rFonts w:ascii="Times New Roman" w:hAnsi="Times New Roman" w:cs="Times New Roman"/>
          <w:sz w:val="24"/>
          <w:szCs w:val="24"/>
        </w:rPr>
        <w:t xml:space="preserve"> </w:t>
      </w:r>
      <w:proofErr w:type="gramStart"/>
      <w:r w:rsidRPr="00F139F3">
        <w:rPr>
          <w:rFonts w:ascii="Times New Roman" w:hAnsi="Times New Roman" w:cs="Times New Roman"/>
          <w:sz w:val="24"/>
          <w:szCs w:val="24"/>
        </w:rPr>
        <w:t>a</w:t>
      </w:r>
      <w:proofErr w:type="gram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apelor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uzate</w:t>
      </w:r>
      <w:proofErr w:type="spellEnd"/>
      <w:r w:rsidRPr="00F139F3">
        <w:rPr>
          <w:rFonts w:ascii="Times New Roman" w:hAnsi="Times New Roman" w:cs="Times New Roman"/>
          <w:sz w:val="24"/>
          <w:szCs w:val="24"/>
        </w:rPr>
        <w:t xml:space="preserve"> din </w:t>
      </w:r>
      <w:proofErr w:type="spellStart"/>
      <w:r w:rsidRPr="00F139F3">
        <w:rPr>
          <w:rFonts w:ascii="Times New Roman" w:hAnsi="Times New Roman" w:cs="Times New Roman"/>
          <w:sz w:val="24"/>
          <w:szCs w:val="24"/>
        </w:rPr>
        <w:t>reţelele</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canalizare</w:t>
      </w:r>
      <w:proofErr w:type="spellEnd"/>
      <w:r w:rsidRPr="00F139F3">
        <w:rPr>
          <w:rFonts w:ascii="Times New Roman" w:hAnsi="Times New Roman" w:cs="Times New Roman"/>
          <w:sz w:val="24"/>
          <w:szCs w:val="24"/>
        </w:rPr>
        <w:t xml:space="preserve"> ale </w:t>
      </w:r>
      <w:proofErr w:type="spellStart"/>
      <w:r w:rsidRPr="00F139F3">
        <w:rPr>
          <w:rFonts w:ascii="Times New Roman" w:hAnsi="Times New Roman" w:cs="Times New Roman"/>
          <w:sz w:val="24"/>
          <w:szCs w:val="24"/>
        </w:rPr>
        <w:t>localităţilor</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şi</w:t>
      </w:r>
      <w:proofErr w:type="spellEnd"/>
      <w:r w:rsidRPr="00F139F3">
        <w:rPr>
          <w:rFonts w:ascii="Times New Roman" w:hAnsi="Times New Roman" w:cs="Times New Roman"/>
          <w:sz w:val="24"/>
          <w:szCs w:val="24"/>
        </w:rPr>
        <w:t xml:space="preserve"> direct </w:t>
      </w:r>
      <w:proofErr w:type="spellStart"/>
      <w:r w:rsidRPr="00F139F3">
        <w:rPr>
          <w:rFonts w:ascii="Times New Roman" w:hAnsi="Times New Roman" w:cs="Times New Roman"/>
          <w:sz w:val="24"/>
          <w:szCs w:val="24"/>
        </w:rPr>
        <w:t>în</w:t>
      </w:r>
      <w:proofErr w:type="spellEnd"/>
      <w:r w:rsidRPr="00F139F3">
        <w:rPr>
          <w:rFonts w:ascii="Times New Roman" w:hAnsi="Times New Roman" w:cs="Times New Roman"/>
          <w:sz w:val="24"/>
          <w:szCs w:val="24"/>
        </w:rPr>
        <w:t xml:space="preserve"> </w:t>
      </w:r>
      <w:proofErr w:type="spellStart"/>
      <w:r w:rsidRPr="00F139F3">
        <w:rPr>
          <w:rFonts w:ascii="Times New Roman" w:hAnsi="Times New Roman" w:cs="Times New Roman"/>
          <w:sz w:val="24"/>
          <w:szCs w:val="24"/>
        </w:rPr>
        <w:t>staţiile</w:t>
      </w:r>
      <w:proofErr w:type="spellEnd"/>
      <w:r w:rsidRPr="00F139F3">
        <w:rPr>
          <w:rFonts w:ascii="Times New Roman" w:hAnsi="Times New Roman" w:cs="Times New Roman"/>
          <w:sz w:val="24"/>
          <w:szCs w:val="24"/>
        </w:rPr>
        <w:t xml:space="preserve"> de </w:t>
      </w:r>
      <w:proofErr w:type="spellStart"/>
      <w:r w:rsidRPr="00F139F3">
        <w:rPr>
          <w:rFonts w:ascii="Times New Roman" w:hAnsi="Times New Roman" w:cs="Times New Roman"/>
          <w:sz w:val="24"/>
          <w:szCs w:val="24"/>
        </w:rPr>
        <w:t>epurare</w:t>
      </w:r>
      <w:proofErr w:type="spellEnd"/>
      <w:r w:rsidRPr="00F139F3">
        <w:rPr>
          <w:rFonts w:ascii="Times New Roman" w:hAnsi="Times New Roman" w:cs="Times New Roman"/>
          <w:sz w:val="24"/>
          <w:szCs w:val="24"/>
        </w:rPr>
        <w:t xml:space="preserve">. </w:t>
      </w:r>
    </w:p>
    <w:p w:rsidR="004C11F1" w:rsidRPr="004C11F1" w:rsidRDefault="004C11F1" w:rsidP="004C11F1">
      <w:pPr>
        <w:spacing w:after="0"/>
        <w:jc w:val="both"/>
        <w:rPr>
          <w:rFonts w:ascii="Times New Roman" w:hAnsi="Times New Roman" w:cs="Times New Roman"/>
          <w:sz w:val="24"/>
          <w:szCs w:val="24"/>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lastRenderedPageBreak/>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F2659F" w:rsidRPr="00F2659F"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j) lucrările de construcție propuse nu vor afecta suprafața încadrată în UTR-Ve</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Pr="000E0A23"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highlight w:val="yellow"/>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0E0A23">
        <w:rPr>
          <w:rFonts w:ascii="Times New Roman" w:eastAsia="Calibri" w:hAnsi="Times New Roman" w:cs="Times New Roman"/>
          <w:b/>
          <w:noProof/>
          <w:sz w:val="24"/>
          <w:szCs w:val="26"/>
          <w:highlight w:val="yellow"/>
          <w:lang w:val="ro-RO"/>
        </w:rPr>
        <w:t xml:space="preserve">se vor respecta condițiile și prevederile tuturor avizelor emise de alte autorități - </w:t>
      </w:r>
      <w:r w:rsidRPr="000E0A23">
        <w:rPr>
          <w:rFonts w:ascii="Times New Roman" w:eastAsia="Calibri" w:hAnsi="Times New Roman" w:cs="Times New Roman"/>
          <w:b/>
          <w:i/>
          <w:noProof/>
          <w:sz w:val="24"/>
          <w:szCs w:val="26"/>
          <w:highlight w:val="yellow"/>
          <w:lang w:val="ro-RO"/>
        </w:rPr>
        <w:t xml:space="preserve">Avizul de Gospodărire a apelor nr. </w:t>
      </w:r>
      <w:r w:rsidR="0051176D">
        <w:rPr>
          <w:rFonts w:ascii="Times New Roman" w:eastAsia="Calibri" w:hAnsi="Times New Roman" w:cs="Times New Roman"/>
          <w:b/>
          <w:i/>
          <w:noProof/>
          <w:sz w:val="24"/>
          <w:szCs w:val="26"/>
          <w:highlight w:val="yellow"/>
          <w:lang w:val="ro-RO"/>
        </w:rPr>
        <w:t>xxxxxxx</w:t>
      </w:r>
      <w:r w:rsidRPr="000E0A23">
        <w:rPr>
          <w:rFonts w:ascii="Times New Roman" w:eastAsia="Calibri" w:hAnsi="Times New Roman" w:cs="Times New Roman"/>
          <w:b/>
          <w:i/>
          <w:noProof/>
          <w:sz w:val="24"/>
          <w:szCs w:val="26"/>
          <w:highlight w:val="yellow"/>
          <w:lang w:val="ro-RO"/>
        </w:rPr>
        <w:t>:</w:t>
      </w:r>
    </w:p>
    <w:p w:rsidR="00475FB9" w:rsidRPr="00475FB9" w:rsidRDefault="00475FB9" w:rsidP="00475FB9">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475FB9">
        <w:rPr>
          <w:rFonts w:ascii="Times New Roman" w:hAnsi="Times New Roman" w:cs="Times New Roman"/>
          <w:sz w:val="24"/>
          <w:szCs w:val="24"/>
          <w:lang w:val="pt-BR"/>
        </w:rPr>
        <w:t xml:space="preserve">Pe parcursul executiei lucrarilor si dupa, constructorul si beneficiarul au obligatia de a asigura scurgerea libera a apelor, depozitarea de materiale sau stationarea utilajelor in albie fiind interzisa. In perioada de executie a lucrarilor se vor lua toate masurile ce se impun pentru evitarea poluarii apelor, pentru protectia factorilor de mediu pentru prevenire si combaterea poluarilor accidentale, in special cu produse petroliere ca urmare a exploatarii utilajelor tehnologice. </w:t>
      </w:r>
    </w:p>
    <w:p w:rsidR="00475FB9" w:rsidRPr="00475FB9" w:rsidRDefault="00475FB9" w:rsidP="00475FB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Orice</w:t>
      </w:r>
      <w:proofErr w:type="spellEnd"/>
      <w:r w:rsidRPr="00475FB9">
        <w:rPr>
          <w:rFonts w:ascii="Times New Roman" w:hAnsi="Times New Roman" w:cs="Times New Roman"/>
          <w:sz w:val="24"/>
          <w:szCs w:val="24"/>
          <w:lang w:val="es-ES"/>
        </w:rPr>
        <w:t xml:space="preserve"> modificare </w:t>
      </w:r>
      <w:proofErr w:type="spellStart"/>
      <w:r w:rsidRPr="00475FB9">
        <w:rPr>
          <w:rFonts w:ascii="Times New Roman" w:hAnsi="Times New Roman" w:cs="Times New Roman"/>
          <w:sz w:val="24"/>
          <w:szCs w:val="24"/>
          <w:lang w:val="es-ES"/>
        </w:rPr>
        <w:t>fata</w:t>
      </w:r>
      <w:proofErr w:type="spellEnd"/>
      <w:r w:rsidRPr="00475FB9">
        <w:rPr>
          <w:rFonts w:ascii="Times New Roman" w:hAnsi="Times New Roman" w:cs="Times New Roman"/>
          <w:sz w:val="24"/>
          <w:szCs w:val="24"/>
          <w:lang w:val="es-ES"/>
        </w:rPr>
        <w:t xml:space="preserve"> de </w:t>
      </w:r>
      <w:proofErr w:type="spellStart"/>
      <w:r w:rsidRPr="00475FB9">
        <w:rPr>
          <w:rFonts w:ascii="Times New Roman" w:hAnsi="Times New Roman" w:cs="Times New Roman"/>
          <w:sz w:val="24"/>
          <w:szCs w:val="24"/>
          <w:lang w:val="es-ES"/>
        </w:rPr>
        <w:t>Documentatia</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tehnica</w:t>
      </w:r>
      <w:proofErr w:type="spellEnd"/>
      <w:r w:rsidRPr="00475FB9">
        <w:rPr>
          <w:rFonts w:ascii="Times New Roman" w:hAnsi="Times New Roman" w:cs="Times New Roman"/>
          <w:sz w:val="24"/>
          <w:szCs w:val="24"/>
          <w:lang w:val="es-ES"/>
        </w:rPr>
        <w:t xml:space="preserve"> si a </w:t>
      </w:r>
      <w:proofErr w:type="spellStart"/>
      <w:r w:rsidRPr="00475FB9">
        <w:rPr>
          <w:rFonts w:ascii="Times New Roman" w:hAnsi="Times New Roman" w:cs="Times New Roman"/>
          <w:sz w:val="24"/>
          <w:szCs w:val="24"/>
          <w:lang w:val="es-ES"/>
        </w:rPr>
        <w:t>Proiectului</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vizate</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spre</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neschimbare</w:t>
      </w:r>
      <w:proofErr w:type="spellEnd"/>
      <w:r w:rsidRPr="00475FB9">
        <w:rPr>
          <w:rFonts w:ascii="Times New Roman" w:hAnsi="Times New Roman" w:cs="Times New Roman"/>
          <w:sz w:val="24"/>
          <w:szCs w:val="24"/>
          <w:lang w:val="es-ES"/>
        </w:rPr>
        <w:t xml:space="preserve"> si a </w:t>
      </w:r>
      <w:proofErr w:type="spellStart"/>
      <w:r w:rsidRPr="00475FB9">
        <w:rPr>
          <w:rFonts w:ascii="Times New Roman" w:hAnsi="Times New Roman" w:cs="Times New Roman"/>
          <w:sz w:val="24"/>
          <w:szCs w:val="24"/>
          <w:lang w:val="es-ES"/>
        </w:rPr>
        <w:t>proiectului</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care</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ar</w:t>
      </w:r>
      <w:proofErr w:type="spellEnd"/>
      <w:r w:rsidRPr="00475FB9">
        <w:rPr>
          <w:rFonts w:ascii="Times New Roman" w:hAnsi="Times New Roman" w:cs="Times New Roman"/>
          <w:sz w:val="24"/>
          <w:szCs w:val="24"/>
          <w:lang w:val="es-ES"/>
        </w:rPr>
        <w:t xml:space="preserve"> putea </w:t>
      </w:r>
      <w:proofErr w:type="spellStart"/>
      <w:r w:rsidRPr="00475FB9">
        <w:rPr>
          <w:rFonts w:ascii="Times New Roman" w:hAnsi="Times New Roman" w:cs="Times New Roman"/>
          <w:sz w:val="24"/>
          <w:szCs w:val="24"/>
          <w:lang w:val="es-ES"/>
        </w:rPr>
        <w:t>interveni</w:t>
      </w:r>
      <w:proofErr w:type="spellEnd"/>
      <w:r w:rsidRPr="00475FB9">
        <w:rPr>
          <w:rFonts w:ascii="Times New Roman" w:hAnsi="Times New Roman" w:cs="Times New Roman"/>
          <w:sz w:val="24"/>
          <w:szCs w:val="24"/>
          <w:lang w:val="es-ES"/>
        </w:rPr>
        <w:t xml:space="preserve"> pe </w:t>
      </w:r>
      <w:proofErr w:type="spellStart"/>
      <w:r w:rsidRPr="00475FB9">
        <w:rPr>
          <w:rFonts w:ascii="Times New Roman" w:hAnsi="Times New Roman" w:cs="Times New Roman"/>
          <w:sz w:val="24"/>
          <w:szCs w:val="24"/>
          <w:lang w:val="es-ES"/>
        </w:rPr>
        <w:t>parcursul</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lucrarilor</w:t>
      </w:r>
      <w:proofErr w:type="spellEnd"/>
      <w:r w:rsidRPr="00475FB9">
        <w:rPr>
          <w:rFonts w:ascii="Times New Roman" w:hAnsi="Times New Roman" w:cs="Times New Roman"/>
          <w:sz w:val="24"/>
          <w:szCs w:val="24"/>
          <w:lang w:val="es-ES"/>
        </w:rPr>
        <w:t xml:space="preserve"> va fi </w:t>
      </w:r>
      <w:proofErr w:type="spellStart"/>
      <w:r w:rsidRPr="00475FB9">
        <w:rPr>
          <w:rFonts w:ascii="Times New Roman" w:hAnsi="Times New Roman" w:cs="Times New Roman"/>
          <w:sz w:val="24"/>
          <w:szCs w:val="24"/>
          <w:lang w:val="es-ES"/>
        </w:rPr>
        <w:t>adusa</w:t>
      </w:r>
      <w:proofErr w:type="spellEnd"/>
      <w:r w:rsidRPr="00475FB9">
        <w:rPr>
          <w:rFonts w:ascii="Times New Roman" w:hAnsi="Times New Roman" w:cs="Times New Roman"/>
          <w:sz w:val="24"/>
          <w:szCs w:val="24"/>
          <w:lang w:val="es-ES"/>
        </w:rPr>
        <w:t xml:space="preserve"> la </w:t>
      </w:r>
      <w:proofErr w:type="spellStart"/>
      <w:r w:rsidRPr="00475FB9">
        <w:rPr>
          <w:rFonts w:ascii="Times New Roman" w:hAnsi="Times New Roman" w:cs="Times New Roman"/>
          <w:sz w:val="24"/>
          <w:szCs w:val="24"/>
          <w:lang w:val="es-ES"/>
        </w:rPr>
        <w:t>cunostinta</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emitentului</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avizului</w:t>
      </w:r>
      <w:proofErr w:type="spellEnd"/>
      <w:r w:rsidRPr="00475FB9">
        <w:rPr>
          <w:rFonts w:ascii="Times New Roman" w:hAnsi="Times New Roman" w:cs="Times New Roman"/>
          <w:sz w:val="24"/>
          <w:szCs w:val="24"/>
          <w:lang w:val="es-ES"/>
        </w:rPr>
        <w:t xml:space="preserve"> de </w:t>
      </w:r>
      <w:proofErr w:type="spellStart"/>
      <w:r w:rsidRPr="00475FB9">
        <w:rPr>
          <w:rFonts w:ascii="Times New Roman" w:hAnsi="Times New Roman" w:cs="Times New Roman"/>
          <w:sz w:val="24"/>
          <w:szCs w:val="24"/>
          <w:lang w:val="es-ES"/>
        </w:rPr>
        <w:t>gospodarire</w:t>
      </w:r>
      <w:proofErr w:type="spellEnd"/>
      <w:r w:rsidRPr="00475FB9">
        <w:rPr>
          <w:rFonts w:ascii="Times New Roman" w:hAnsi="Times New Roman" w:cs="Times New Roman"/>
          <w:sz w:val="24"/>
          <w:szCs w:val="24"/>
          <w:lang w:val="es-ES"/>
        </w:rPr>
        <w:t xml:space="preserve"> a </w:t>
      </w:r>
      <w:proofErr w:type="spellStart"/>
      <w:r w:rsidRPr="00475FB9">
        <w:rPr>
          <w:rFonts w:ascii="Times New Roman" w:hAnsi="Times New Roman" w:cs="Times New Roman"/>
          <w:sz w:val="24"/>
          <w:szCs w:val="24"/>
          <w:lang w:val="es-ES"/>
        </w:rPr>
        <w:t>apelor</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responsabilitate</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care</w:t>
      </w:r>
      <w:proofErr w:type="spellEnd"/>
      <w:r w:rsidRPr="00475FB9">
        <w:rPr>
          <w:rFonts w:ascii="Times New Roman" w:hAnsi="Times New Roman" w:cs="Times New Roman"/>
          <w:sz w:val="24"/>
          <w:szCs w:val="24"/>
          <w:lang w:val="es-ES"/>
        </w:rPr>
        <w:t xml:space="preserve"> revine </w:t>
      </w:r>
      <w:proofErr w:type="spellStart"/>
      <w:r w:rsidRPr="00475FB9">
        <w:rPr>
          <w:rFonts w:ascii="Times New Roman" w:hAnsi="Times New Roman" w:cs="Times New Roman"/>
          <w:sz w:val="24"/>
          <w:szCs w:val="24"/>
          <w:lang w:val="es-ES"/>
        </w:rPr>
        <w:t>proiectantului</w:t>
      </w:r>
      <w:proofErr w:type="spellEnd"/>
      <w:r w:rsidRPr="00475FB9">
        <w:rPr>
          <w:rFonts w:ascii="Times New Roman" w:hAnsi="Times New Roman" w:cs="Times New Roman"/>
          <w:sz w:val="24"/>
          <w:szCs w:val="24"/>
          <w:lang w:val="es-ES"/>
        </w:rPr>
        <w:t>.</w:t>
      </w:r>
    </w:p>
    <w:p w:rsidR="00475FB9" w:rsidRPr="00475FB9" w:rsidRDefault="00475FB9" w:rsidP="00475FB9">
      <w:pPr>
        <w:spacing w:after="0" w:line="240" w:lineRule="auto"/>
        <w:jc w:val="both"/>
        <w:rPr>
          <w:rFonts w:ascii="Times New Roman" w:hAnsi="Times New Roman" w:cs="Times New Roman"/>
          <w:sz w:val="24"/>
          <w:szCs w:val="24"/>
          <w:lang w:val="es-ES"/>
        </w:rPr>
      </w:pPr>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Începerea</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execuţiei</w:t>
      </w:r>
      <w:proofErr w:type="spellEnd"/>
      <w:r w:rsidRPr="00475FB9">
        <w:rPr>
          <w:rFonts w:ascii="Times New Roman" w:hAnsi="Times New Roman" w:cs="Times New Roman"/>
          <w:sz w:val="24"/>
          <w:szCs w:val="24"/>
          <w:lang w:val="es-ES"/>
        </w:rPr>
        <w:t xml:space="preserve"> se va </w:t>
      </w:r>
      <w:proofErr w:type="spellStart"/>
      <w:r w:rsidRPr="00475FB9">
        <w:rPr>
          <w:rFonts w:ascii="Times New Roman" w:hAnsi="Times New Roman" w:cs="Times New Roman"/>
          <w:sz w:val="24"/>
          <w:szCs w:val="24"/>
          <w:lang w:val="es-ES"/>
        </w:rPr>
        <w:t>anunţa</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u w:val="single"/>
          <w:lang w:val="es-ES"/>
        </w:rPr>
        <w:t>obligatoriu</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cu</w:t>
      </w:r>
      <w:proofErr w:type="spellEnd"/>
      <w:r w:rsidRPr="00475FB9">
        <w:rPr>
          <w:rFonts w:ascii="Times New Roman" w:hAnsi="Times New Roman" w:cs="Times New Roman"/>
          <w:sz w:val="24"/>
          <w:szCs w:val="24"/>
          <w:lang w:val="es-ES"/>
        </w:rPr>
        <w:t xml:space="preserve"> 10 </w:t>
      </w:r>
      <w:proofErr w:type="spellStart"/>
      <w:r w:rsidRPr="00475FB9">
        <w:rPr>
          <w:rFonts w:ascii="Times New Roman" w:hAnsi="Times New Roman" w:cs="Times New Roman"/>
          <w:sz w:val="24"/>
          <w:szCs w:val="24"/>
          <w:lang w:val="es-ES"/>
        </w:rPr>
        <w:t>zile</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înainte</w:t>
      </w:r>
      <w:proofErr w:type="spellEnd"/>
      <w:r w:rsidRPr="00475FB9">
        <w:rPr>
          <w:rFonts w:ascii="Times New Roman" w:hAnsi="Times New Roman" w:cs="Times New Roman"/>
          <w:sz w:val="24"/>
          <w:szCs w:val="24"/>
          <w:lang w:val="es-ES"/>
        </w:rPr>
        <w:t xml:space="preserve"> la </w:t>
      </w:r>
      <w:proofErr w:type="spellStart"/>
      <w:r w:rsidRPr="00475FB9">
        <w:rPr>
          <w:rFonts w:ascii="Times New Roman" w:hAnsi="Times New Roman" w:cs="Times New Roman"/>
          <w:sz w:val="24"/>
          <w:szCs w:val="24"/>
          <w:lang w:val="es-ES"/>
        </w:rPr>
        <w:t>Sistemul</w:t>
      </w:r>
      <w:proofErr w:type="spellEnd"/>
      <w:r w:rsidRPr="00475FB9">
        <w:rPr>
          <w:rFonts w:ascii="Times New Roman" w:hAnsi="Times New Roman" w:cs="Times New Roman"/>
          <w:sz w:val="24"/>
          <w:szCs w:val="24"/>
          <w:lang w:val="es-ES"/>
        </w:rPr>
        <w:t xml:space="preserve"> de </w:t>
      </w:r>
      <w:proofErr w:type="spellStart"/>
      <w:r w:rsidRPr="00475FB9">
        <w:rPr>
          <w:rFonts w:ascii="Times New Roman" w:hAnsi="Times New Roman" w:cs="Times New Roman"/>
          <w:sz w:val="24"/>
          <w:szCs w:val="24"/>
          <w:lang w:val="es-ES"/>
        </w:rPr>
        <w:t>Gospodărire</w:t>
      </w:r>
      <w:proofErr w:type="spellEnd"/>
      <w:r w:rsidRPr="00475FB9">
        <w:rPr>
          <w:rFonts w:ascii="Times New Roman" w:hAnsi="Times New Roman" w:cs="Times New Roman"/>
          <w:sz w:val="24"/>
          <w:szCs w:val="24"/>
          <w:lang w:val="es-ES"/>
        </w:rPr>
        <w:t xml:space="preserve"> a </w:t>
      </w:r>
      <w:proofErr w:type="spellStart"/>
      <w:r w:rsidRPr="00475FB9">
        <w:rPr>
          <w:rFonts w:ascii="Times New Roman" w:hAnsi="Times New Roman" w:cs="Times New Roman"/>
          <w:sz w:val="24"/>
          <w:szCs w:val="24"/>
          <w:lang w:val="es-ES"/>
        </w:rPr>
        <w:t>Apelor</w:t>
      </w:r>
      <w:proofErr w:type="spellEnd"/>
      <w:r w:rsidRPr="00475FB9">
        <w:rPr>
          <w:rFonts w:ascii="Times New Roman" w:hAnsi="Times New Roman" w:cs="Times New Roman"/>
          <w:sz w:val="24"/>
          <w:szCs w:val="24"/>
          <w:lang w:val="es-ES"/>
        </w:rPr>
        <w:t xml:space="preserve"> Cluj</w:t>
      </w:r>
    </w:p>
    <w:p w:rsidR="00475FB9" w:rsidRPr="00475FB9" w:rsidRDefault="00475FB9" w:rsidP="00475FB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Recepţia</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lucrărilor</w:t>
      </w:r>
      <w:proofErr w:type="spellEnd"/>
      <w:r w:rsidRPr="00475FB9">
        <w:rPr>
          <w:rFonts w:ascii="Times New Roman" w:hAnsi="Times New Roman" w:cs="Times New Roman"/>
          <w:sz w:val="24"/>
          <w:szCs w:val="24"/>
          <w:lang w:val="es-ES"/>
        </w:rPr>
        <w:t xml:space="preserve"> se va realiza </w:t>
      </w:r>
      <w:proofErr w:type="spellStart"/>
      <w:r w:rsidRPr="00475FB9">
        <w:rPr>
          <w:rFonts w:ascii="Times New Roman" w:hAnsi="Times New Roman" w:cs="Times New Roman"/>
          <w:sz w:val="24"/>
          <w:szCs w:val="24"/>
          <w:u w:val="single"/>
          <w:lang w:val="es-ES"/>
        </w:rPr>
        <w:t>obligatoriu</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în</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prezenţa</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delegatului</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Sistemului</w:t>
      </w:r>
      <w:proofErr w:type="spellEnd"/>
      <w:r w:rsidRPr="00475FB9">
        <w:rPr>
          <w:rFonts w:ascii="Times New Roman" w:hAnsi="Times New Roman" w:cs="Times New Roman"/>
          <w:sz w:val="24"/>
          <w:szCs w:val="24"/>
          <w:lang w:val="es-ES"/>
        </w:rPr>
        <w:t xml:space="preserve"> de </w:t>
      </w:r>
      <w:proofErr w:type="spellStart"/>
      <w:r w:rsidRPr="00475FB9">
        <w:rPr>
          <w:rFonts w:ascii="Times New Roman" w:hAnsi="Times New Roman" w:cs="Times New Roman"/>
          <w:sz w:val="24"/>
          <w:szCs w:val="24"/>
          <w:lang w:val="es-ES"/>
        </w:rPr>
        <w:t>Gospodărire</w:t>
      </w:r>
      <w:proofErr w:type="spellEnd"/>
      <w:r w:rsidRPr="00475FB9">
        <w:rPr>
          <w:rFonts w:ascii="Times New Roman" w:hAnsi="Times New Roman" w:cs="Times New Roman"/>
          <w:sz w:val="24"/>
          <w:szCs w:val="24"/>
          <w:lang w:val="es-ES"/>
        </w:rPr>
        <w:t xml:space="preserve"> </w:t>
      </w:r>
      <w:proofErr w:type="gramStart"/>
      <w:r w:rsidRPr="00475FB9">
        <w:rPr>
          <w:rFonts w:ascii="Times New Roman" w:hAnsi="Times New Roman" w:cs="Times New Roman"/>
          <w:sz w:val="24"/>
          <w:szCs w:val="24"/>
          <w:lang w:val="es-ES"/>
        </w:rPr>
        <w:t xml:space="preserve">a  </w:t>
      </w:r>
      <w:proofErr w:type="spellStart"/>
      <w:r w:rsidRPr="00475FB9">
        <w:rPr>
          <w:rFonts w:ascii="Times New Roman" w:hAnsi="Times New Roman" w:cs="Times New Roman"/>
          <w:sz w:val="24"/>
          <w:szCs w:val="24"/>
          <w:lang w:val="es-ES"/>
        </w:rPr>
        <w:t>Apelor</w:t>
      </w:r>
      <w:proofErr w:type="spellEnd"/>
      <w:proofErr w:type="gramEnd"/>
      <w:r w:rsidRPr="00475FB9">
        <w:rPr>
          <w:rFonts w:ascii="Times New Roman" w:hAnsi="Times New Roman" w:cs="Times New Roman"/>
          <w:sz w:val="24"/>
          <w:szCs w:val="24"/>
          <w:lang w:val="es-ES"/>
        </w:rPr>
        <w:t xml:space="preserve"> Cluj</w:t>
      </w:r>
    </w:p>
    <w:p w:rsidR="00475FB9" w:rsidRPr="00475FB9" w:rsidRDefault="00475FB9" w:rsidP="00475FB9">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w:t>
      </w:r>
      <w:r w:rsidRPr="00475FB9">
        <w:rPr>
          <w:rFonts w:ascii="Times New Roman" w:eastAsia="Calibri" w:hAnsi="Times New Roman" w:cs="Times New Roman"/>
          <w:sz w:val="24"/>
          <w:szCs w:val="24"/>
          <w:lang w:val="pt-BR"/>
        </w:rPr>
        <w:t xml:space="preserve"> Se interzice evacuarea de ape uzate, deșeuri și alte substanțe poluante în apele de suprafață sau subterane.  </w:t>
      </w:r>
    </w:p>
    <w:p w:rsidR="00475FB9" w:rsidRPr="00475FB9" w:rsidRDefault="00475FB9" w:rsidP="00475FB9">
      <w:pPr>
        <w:spacing w:after="0"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 </w:t>
      </w:r>
      <w:r w:rsidRPr="00475FB9">
        <w:rPr>
          <w:rFonts w:ascii="Times New Roman" w:hAnsi="Times New Roman" w:cs="Times New Roman"/>
          <w:sz w:val="24"/>
          <w:szCs w:val="24"/>
          <w:lang w:val="es-ES"/>
        </w:rPr>
        <w:t xml:space="preserve">Se </w:t>
      </w:r>
      <w:proofErr w:type="spellStart"/>
      <w:r w:rsidRPr="00475FB9">
        <w:rPr>
          <w:rFonts w:ascii="Times New Roman" w:hAnsi="Times New Roman" w:cs="Times New Roman"/>
          <w:sz w:val="24"/>
          <w:szCs w:val="24"/>
          <w:lang w:val="es-ES"/>
        </w:rPr>
        <w:t>vor</w:t>
      </w:r>
      <w:proofErr w:type="spellEnd"/>
      <w:r w:rsidRPr="00475FB9">
        <w:rPr>
          <w:rFonts w:ascii="Times New Roman" w:hAnsi="Times New Roman" w:cs="Times New Roman"/>
          <w:sz w:val="24"/>
          <w:szCs w:val="24"/>
          <w:lang w:val="es-ES"/>
        </w:rPr>
        <w:t xml:space="preserve"> respecta </w:t>
      </w:r>
      <w:proofErr w:type="spellStart"/>
      <w:r w:rsidRPr="00475FB9">
        <w:rPr>
          <w:rFonts w:ascii="Times New Roman" w:hAnsi="Times New Roman" w:cs="Times New Roman"/>
          <w:sz w:val="24"/>
          <w:szCs w:val="24"/>
          <w:lang w:val="es-ES"/>
        </w:rPr>
        <w:t>pr</w:t>
      </w:r>
      <w:r w:rsidRPr="00475FB9">
        <w:rPr>
          <w:rFonts w:ascii="Times New Roman" w:hAnsi="Times New Roman" w:cs="Times New Roman"/>
          <w:sz w:val="24"/>
          <w:szCs w:val="24"/>
          <w:lang w:val="es-ES"/>
        </w:rPr>
        <w:t>evederile</w:t>
      </w:r>
      <w:proofErr w:type="spellEnd"/>
      <w:r w:rsidRPr="00475FB9">
        <w:rPr>
          <w:rFonts w:ascii="Times New Roman" w:hAnsi="Times New Roman" w:cs="Times New Roman"/>
          <w:sz w:val="24"/>
          <w:szCs w:val="24"/>
          <w:lang w:val="es-ES"/>
        </w:rPr>
        <w:t xml:space="preserve"> H.G. 714/2022 </w:t>
      </w:r>
      <w:proofErr w:type="spellStart"/>
      <w:r w:rsidRPr="00475FB9">
        <w:rPr>
          <w:rFonts w:ascii="Times New Roman" w:hAnsi="Times New Roman" w:cs="Times New Roman"/>
          <w:sz w:val="24"/>
          <w:szCs w:val="24"/>
          <w:lang w:val="es-ES"/>
        </w:rPr>
        <w:t>pentru</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înscrierea</w:t>
      </w:r>
      <w:proofErr w:type="spellEnd"/>
      <w:r w:rsidRPr="00475FB9">
        <w:rPr>
          <w:rFonts w:ascii="Times New Roman" w:hAnsi="Times New Roman" w:cs="Times New Roman"/>
          <w:sz w:val="24"/>
          <w:szCs w:val="24"/>
          <w:lang w:val="es-ES"/>
        </w:rPr>
        <w:t>/</w:t>
      </w:r>
      <w:proofErr w:type="spellStart"/>
      <w:r w:rsidRPr="00475FB9">
        <w:rPr>
          <w:rFonts w:ascii="Times New Roman" w:hAnsi="Times New Roman" w:cs="Times New Roman"/>
          <w:sz w:val="24"/>
          <w:szCs w:val="24"/>
          <w:lang w:val="es-ES"/>
        </w:rPr>
        <w:t>î</w:t>
      </w:r>
      <w:r w:rsidRPr="00475FB9">
        <w:rPr>
          <w:rFonts w:ascii="Times New Roman" w:hAnsi="Times New Roman" w:cs="Times New Roman"/>
          <w:sz w:val="24"/>
          <w:szCs w:val="24"/>
          <w:lang w:val="es-ES"/>
        </w:rPr>
        <w:t>nregis</w:t>
      </w:r>
      <w:r w:rsidRPr="00475FB9">
        <w:rPr>
          <w:rFonts w:ascii="Times New Roman" w:hAnsi="Times New Roman" w:cs="Times New Roman"/>
          <w:sz w:val="24"/>
          <w:szCs w:val="24"/>
          <w:lang w:val="es-ES"/>
        </w:rPr>
        <w:t>trarea</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controlul</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exploatarea</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și</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î</w:t>
      </w:r>
      <w:r w:rsidRPr="00475FB9">
        <w:rPr>
          <w:rFonts w:ascii="Times New Roman" w:hAnsi="Times New Roman" w:cs="Times New Roman"/>
          <w:sz w:val="24"/>
          <w:szCs w:val="24"/>
          <w:lang w:val="es-ES"/>
        </w:rPr>
        <w:t>ntretinerea</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sistemelor</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individuale</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adecvate</w:t>
      </w:r>
      <w:proofErr w:type="spellEnd"/>
      <w:r w:rsidRPr="00475FB9">
        <w:rPr>
          <w:rFonts w:ascii="Times New Roman" w:hAnsi="Times New Roman" w:cs="Times New Roman"/>
          <w:sz w:val="24"/>
          <w:szCs w:val="24"/>
          <w:lang w:val="es-ES"/>
        </w:rPr>
        <w:t xml:space="preserve"> de colectare </w:t>
      </w:r>
      <w:proofErr w:type="spellStart"/>
      <w:r w:rsidRPr="00475FB9">
        <w:rPr>
          <w:rFonts w:ascii="Times New Roman" w:hAnsi="Times New Roman" w:cs="Times New Roman"/>
          <w:sz w:val="24"/>
          <w:szCs w:val="24"/>
          <w:lang w:val="es-ES"/>
        </w:rPr>
        <w:t>ș</w:t>
      </w:r>
      <w:r w:rsidRPr="00475FB9">
        <w:rPr>
          <w:rFonts w:ascii="Times New Roman" w:hAnsi="Times New Roman" w:cs="Times New Roman"/>
          <w:sz w:val="24"/>
          <w:szCs w:val="24"/>
          <w:lang w:val="es-ES"/>
        </w:rPr>
        <w:t>i</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epurare</w:t>
      </w:r>
      <w:proofErr w:type="spellEnd"/>
      <w:r w:rsidRPr="00475FB9">
        <w:rPr>
          <w:rFonts w:ascii="Times New Roman" w:hAnsi="Times New Roman" w:cs="Times New Roman"/>
          <w:sz w:val="24"/>
          <w:szCs w:val="24"/>
          <w:lang w:val="es-ES"/>
        </w:rPr>
        <w:t xml:space="preserve"> a </w:t>
      </w:r>
      <w:proofErr w:type="spellStart"/>
      <w:r w:rsidRPr="00475FB9">
        <w:rPr>
          <w:rFonts w:ascii="Times New Roman" w:hAnsi="Times New Roman" w:cs="Times New Roman"/>
          <w:sz w:val="24"/>
          <w:szCs w:val="24"/>
          <w:lang w:val="es-ES"/>
        </w:rPr>
        <w:t>apelor</w:t>
      </w:r>
      <w:proofErr w:type="spellEnd"/>
      <w:r w:rsidRPr="00475FB9">
        <w:rPr>
          <w:rFonts w:ascii="Times New Roman" w:hAnsi="Times New Roman" w:cs="Times New Roman"/>
          <w:sz w:val="24"/>
          <w:szCs w:val="24"/>
          <w:lang w:val="es-ES"/>
        </w:rPr>
        <w:t xml:space="preserve"> </w:t>
      </w:r>
      <w:proofErr w:type="spellStart"/>
      <w:r w:rsidRPr="00475FB9">
        <w:rPr>
          <w:rFonts w:ascii="Times New Roman" w:hAnsi="Times New Roman" w:cs="Times New Roman"/>
          <w:sz w:val="24"/>
          <w:szCs w:val="24"/>
          <w:lang w:val="es-ES"/>
        </w:rPr>
        <w:t>uzate</w:t>
      </w:r>
      <w:proofErr w:type="spellEnd"/>
      <w:r w:rsidRPr="00475FB9">
        <w:rPr>
          <w:rFonts w:ascii="Times New Roman" w:hAnsi="Times New Roman" w:cs="Times New Roman"/>
          <w:sz w:val="24"/>
          <w:szCs w:val="24"/>
          <w:lang w:val="es-ES"/>
        </w:rPr>
        <w:t>.</w:t>
      </w:r>
    </w:p>
    <w:p w:rsidR="00475FB9" w:rsidRPr="00475FB9" w:rsidRDefault="00475FB9" w:rsidP="00475FB9">
      <w:pPr>
        <w:spacing w:after="0" w:line="240" w:lineRule="auto"/>
        <w:ind w:firstLine="720"/>
        <w:jc w:val="both"/>
        <w:rPr>
          <w:rFonts w:ascii="Times New Roman" w:hAnsi="Times New Roman" w:cs="Times New Roman"/>
          <w:sz w:val="24"/>
          <w:szCs w:val="24"/>
        </w:rPr>
      </w:pPr>
      <w:r w:rsidRPr="00475FB9">
        <w:rPr>
          <w:rFonts w:ascii="Times New Roman" w:hAnsi="Times New Roman" w:cs="Times New Roman"/>
          <w:sz w:val="24"/>
          <w:szCs w:val="24"/>
        </w:rPr>
        <w:t>Con</w:t>
      </w:r>
      <w:r>
        <w:rPr>
          <w:rFonts w:ascii="Times New Roman" w:hAnsi="Times New Roman" w:cs="Times New Roman"/>
          <w:sz w:val="24"/>
          <w:szCs w:val="24"/>
        </w:rPr>
        <w:t xml:space="preserve">form </w:t>
      </w:r>
      <w:proofErr w:type="gramStart"/>
      <w:r>
        <w:rPr>
          <w:rFonts w:ascii="Times New Roman" w:hAnsi="Times New Roman" w:cs="Times New Roman"/>
          <w:sz w:val="24"/>
          <w:szCs w:val="24"/>
        </w:rPr>
        <w:t>H.G. 714/2022</w:t>
      </w:r>
      <w:proofErr w:type="gramEnd"/>
      <w:r>
        <w:rPr>
          <w:rFonts w:ascii="Times New Roman" w:hAnsi="Times New Roman" w:cs="Times New Roman"/>
          <w:sz w:val="24"/>
          <w:szCs w:val="24"/>
        </w:rPr>
        <w:t xml:space="preserve"> se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475FB9">
        <w:rPr>
          <w:rFonts w:ascii="Times New Roman" w:hAnsi="Times New Roman" w:cs="Times New Roman"/>
          <w:sz w:val="24"/>
          <w:szCs w:val="24"/>
        </w:rPr>
        <w:t>n</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vedere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urmatoarele</w:t>
      </w:r>
      <w:proofErr w:type="spellEnd"/>
      <w:r w:rsidRPr="00475FB9">
        <w:rPr>
          <w:rFonts w:ascii="Times New Roman" w:hAnsi="Times New Roman" w:cs="Times New Roman"/>
          <w:sz w:val="24"/>
          <w:szCs w:val="24"/>
        </w:rPr>
        <w:t>:</w:t>
      </w:r>
    </w:p>
    <w:p w:rsidR="00475FB9" w:rsidRPr="00475FB9" w:rsidRDefault="00475FB9" w:rsidP="00475FB9">
      <w:pPr>
        <w:spacing w:after="0" w:line="240" w:lineRule="auto"/>
        <w:jc w:val="both"/>
        <w:rPr>
          <w:rFonts w:ascii="Times New Roman" w:hAnsi="Times New Roman" w:cs="Times New Roman"/>
          <w:sz w:val="24"/>
          <w:szCs w:val="24"/>
        </w:rPr>
      </w:pPr>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Instalațiile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standardizate</w:t>
      </w:r>
      <w:proofErr w:type="spellEnd"/>
      <w:r w:rsidRPr="00475FB9">
        <w:rPr>
          <w:rFonts w:ascii="Times New Roman" w:hAnsi="Times New Roman" w:cs="Times New Roman"/>
          <w:sz w:val="24"/>
          <w:szCs w:val="24"/>
        </w:rPr>
        <w:t xml:space="preserve"> de tip </w:t>
      </w:r>
      <w:proofErr w:type="spellStart"/>
      <w:r w:rsidRPr="00475FB9">
        <w:rPr>
          <w:rFonts w:ascii="Times New Roman" w:hAnsi="Times New Roman" w:cs="Times New Roman"/>
          <w:sz w:val="24"/>
          <w:szCs w:val="24"/>
        </w:rPr>
        <w:t>bazine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vidanjabile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etanșe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pentru</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stocarea</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apelor</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uzate</w:t>
      </w:r>
      <w:proofErr w:type="spellEnd"/>
      <w:r w:rsidRPr="00475FB9">
        <w:rPr>
          <w:rFonts w:ascii="Times New Roman" w:hAnsi="Times New Roman" w:cs="Times New Roman"/>
          <w:sz w:val="24"/>
          <w:szCs w:val="24"/>
        </w:rPr>
        <w:t>/</w:t>
      </w:r>
      <w:proofErr w:type="spellStart"/>
      <w:r w:rsidRPr="00475FB9">
        <w:rPr>
          <w:rFonts w:ascii="Times New Roman" w:hAnsi="Times New Roman" w:cs="Times New Roman"/>
          <w:sz w:val="24"/>
          <w:szCs w:val="24"/>
        </w:rPr>
        <w:t>epurarea</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apelor</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uzate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trebuie</w:t>
      </w:r>
      <w:proofErr w:type="spellEnd"/>
      <w:r w:rsidRPr="00475FB9">
        <w:rPr>
          <w:rFonts w:ascii="Times New Roman" w:hAnsi="Times New Roman" w:cs="Times New Roman"/>
          <w:sz w:val="24"/>
          <w:szCs w:val="24"/>
        </w:rPr>
        <w:t xml:space="preserve"> </w:t>
      </w:r>
      <w:proofErr w:type="spellStart"/>
      <w:proofErr w:type="gramStart"/>
      <w:r w:rsidRPr="00475FB9">
        <w:rPr>
          <w:rFonts w:ascii="Times New Roman" w:hAnsi="Times New Roman" w:cs="Times New Roman"/>
          <w:sz w:val="24"/>
          <w:szCs w:val="24"/>
        </w:rPr>
        <w:t>să</w:t>
      </w:r>
      <w:proofErr w:type="spellEnd"/>
      <w:proofErr w:type="gram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respecte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standardele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specifice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în</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vigoare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respectiv</w:t>
      </w:r>
      <w:proofErr w:type="spellEnd"/>
      <w:r w:rsidRPr="00475FB9">
        <w:rPr>
          <w:rFonts w:ascii="Times New Roman" w:hAnsi="Times New Roman" w:cs="Times New Roman"/>
          <w:sz w:val="24"/>
          <w:szCs w:val="24"/>
        </w:rPr>
        <w:t xml:space="preserve"> SR EN 12566-1:2016 </w:t>
      </w:r>
      <w:proofErr w:type="spellStart"/>
      <w:r w:rsidRPr="00475FB9">
        <w:rPr>
          <w:rFonts w:ascii="Times New Roman" w:hAnsi="Times New Roman" w:cs="Times New Roman"/>
          <w:sz w:val="24"/>
          <w:szCs w:val="24"/>
        </w:rPr>
        <w:t>și</w:t>
      </w:r>
      <w:proofErr w:type="spellEnd"/>
      <w:r w:rsidRPr="00475FB9">
        <w:rPr>
          <w:rFonts w:ascii="Times New Roman" w:hAnsi="Times New Roman" w:cs="Times New Roman"/>
          <w:sz w:val="24"/>
          <w:szCs w:val="24"/>
        </w:rPr>
        <w:t xml:space="preserve"> SR EN 12566-4:2016/SR EN 12566-3:2016, SR EN 12566-6:2016 </w:t>
      </w:r>
      <w:proofErr w:type="spellStart"/>
      <w:r w:rsidRPr="00475FB9">
        <w:rPr>
          <w:rFonts w:ascii="Times New Roman" w:hAnsi="Times New Roman" w:cs="Times New Roman"/>
          <w:sz w:val="24"/>
          <w:szCs w:val="24"/>
        </w:rPr>
        <w:t>și</w:t>
      </w:r>
      <w:proofErr w:type="spellEnd"/>
      <w:r w:rsidRPr="00475FB9">
        <w:rPr>
          <w:rFonts w:ascii="Times New Roman" w:hAnsi="Times New Roman" w:cs="Times New Roman"/>
          <w:sz w:val="24"/>
          <w:szCs w:val="24"/>
        </w:rPr>
        <w:t xml:space="preserve"> SR EN 12566-7:2016</w:t>
      </w:r>
    </w:p>
    <w:p w:rsidR="00475FB9" w:rsidRPr="00475FB9" w:rsidRDefault="00475FB9" w:rsidP="00475FB9">
      <w:pPr>
        <w:spacing w:after="0" w:line="240" w:lineRule="auto"/>
        <w:jc w:val="both"/>
        <w:rPr>
          <w:rFonts w:ascii="Times New Roman" w:hAnsi="Times New Roman" w:cs="Times New Roman"/>
          <w:sz w:val="24"/>
          <w:szCs w:val="24"/>
        </w:rPr>
      </w:pPr>
      <w:r w:rsidRPr="00475FB9">
        <w:rPr>
          <w:rFonts w:ascii="Times New Roman" w:hAnsi="Times New Roman" w:cs="Times New Roman"/>
          <w:sz w:val="24"/>
          <w:szCs w:val="24"/>
        </w:rPr>
        <w:t xml:space="preserve">- La </w:t>
      </w:r>
      <w:proofErr w:type="spellStart"/>
      <w:r w:rsidRPr="00475FB9">
        <w:rPr>
          <w:rFonts w:ascii="Times New Roman" w:hAnsi="Times New Roman" w:cs="Times New Roman"/>
          <w:sz w:val="24"/>
          <w:szCs w:val="24"/>
        </w:rPr>
        <w:t>finalizarea</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lucrariilor</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beneficiarul</w:t>
      </w:r>
      <w:proofErr w:type="spellEnd"/>
      <w:r w:rsidRPr="00475FB9">
        <w:rPr>
          <w:rFonts w:ascii="Times New Roman" w:hAnsi="Times New Roman" w:cs="Times New Roman"/>
          <w:sz w:val="24"/>
          <w:szCs w:val="24"/>
        </w:rPr>
        <w:t xml:space="preserve"> are </w:t>
      </w:r>
      <w:proofErr w:type="spellStart"/>
      <w:r w:rsidRPr="00475FB9">
        <w:rPr>
          <w:rFonts w:ascii="Times New Roman" w:hAnsi="Times New Roman" w:cs="Times New Roman"/>
          <w:sz w:val="24"/>
          <w:szCs w:val="24"/>
        </w:rPr>
        <w:t>obligatia</w:t>
      </w:r>
      <w:proofErr w:type="spellEnd"/>
      <w:r w:rsidRPr="00475FB9">
        <w:rPr>
          <w:rFonts w:ascii="Times New Roman" w:hAnsi="Times New Roman" w:cs="Times New Roman"/>
          <w:sz w:val="24"/>
          <w:szCs w:val="24"/>
        </w:rPr>
        <w:t xml:space="preserve"> de a se </w:t>
      </w:r>
      <w:proofErr w:type="spellStart"/>
      <w:r w:rsidRPr="00475FB9">
        <w:rPr>
          <w:rFonts w:ascii="Times New Roman" w:hAnsi="Times New Roman" w:cs="Times New Roman"/>
          <w:sz w:val="24"/>
          <w:szCs w:val="24"/>
        </w:rPr>
        <w:t>inscrie</w:t>
      </w:r>
      <w:proofErr w:type="spellEnd"/>
      <w:r w:rsidRPr="00475FB9">
        <w:rPr>
          <w:rFonts w:ascii="Times New Roman" w:hAnsi="Times New Roman" w:cs="Times New Roman"/>
          <w:sz w:val="24"/>
          <w:szCs w:val="24"/>
        </w:rPr>
        <w:t xml:space="preserve"> in </w:t>
      </w:r>
      <w:proofErr w:type="spellStart"/>
      <w:r w:rsidRPr="00475FB9">
        <w:rPr>
          <w:rFonts w:ascii="Times New Roman" w:hAnsi="Times New Roman" w:cs="Times New Roman"/>
          <w:sz w:val="24"/>
          <w:szCs w:val="24"/>
        </w:rPr>
        <w:t>registru</w:t>
      </w:r>
      <w:proofErr w:type="spellEnd"/>
      <w:r w:rsidRPr="00475FB9">
        <w:rPr>
          <w:rFonts w:ascii="Times New Roman" w:hAnsi="Times New Roman" w:cs="Times New Roman"/>
          <w:sz w:val="24"/>
          <w:szCs w:val="24"/>
        </w:rPr>
        <w:t xml:space="preserve"> de </w:t>
      </w:r>
      <w:proofErr w:type="spellStart"/>
      <w:r w:rsidRPr="00475FB9">
        <w:rPr>
          <w:rFonts w:ascii="Times New Roman" w:hAnsi="Times New Roman" w:cs="Times New Roman"/>
          <w:sz w:val="24"/>
          <w:szCs w:val="24"/>
        </w:rPr>
        <w:t>evidență</w:t>
      </w:r>
      <w:proofErr w:type="spellEnd"/>
      <w:r w:rsidRPr="00475FB9">
        <w:rPr>
          <w:rFonts w:ascii="Times New Roman" w:hAnsi="Times New Roman" w:cs="Times New Roman"/>
          <w:sz w:val="24"/>
          <w:szCs w:val="24"/>
        </w:rPr>
        <w:t xml:space="preserve"> a </w:t>
      </w:r>
      <w:proofErr w:type="spellStart"/>
      <w:r w:rsidRPr="00475FB9">
        <w:rPr>
          <w:rFonts w:ascii="Times New Roman" w:hAnsi="Times New Roman" w:cs="Times New Roman"/>
          <w:sz w:val="24"/>
          <w:szCs w:val="24"/>
        </w:rPr>
        <w:t>sistemelor</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individuale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adecvate</w:t>
      </w:r>
      <w:proofErr w:type="spellEnd"/>
      <w:r w:rsidRPr="00475FB9">
        <w:rPr>
          <w:rFonts w:ascii="Times New Roman" w:hAnsi="Times New Roman" w:cs="Times New Roman"/>
          <w:sz w:val="24"/>
          <w:szCs w:val="24"/>
        </w:rPr>
        <w:t xml:space="preserve"> a UAT </w:t>
      </w:r>
      <w:proofErr w:type="spellStart"/>
      <w:r w:rsidRPr="00475FB9">
        <w:rPr>
          <w:rFonts w:ascii="Times New Roman" w:hAnsi="Times New Roman" w:cs="Times New Roman"/>
          <w:sz w:val="24"/>
          <w:szCs w:val="24"/>
        </w:rPr>
        <w:t>Gilau</w:t>
      </w:r>
      <w:proofErr w:type="spellEnd"/>
      <w:r w:rsidRPr="00475FB9">
        <w:rPr>
          <w:rFonts w:ascii="Times New Roman" w:hAnsi="Times New Roman" w:cs="Times New Roman"/>
          <w:sz w:val="24"/>
          <w:szCs w:val="24"/>
        </w:rPr>
        <w:t>.</w:t>
      </w:r>
    </w:p>
    <w:p w:rsidR="00475FB9" w:rsidRPr="00475FB9" w:rsidRDefault="00475FB9" w:rsidP="00475FB9">
      <w:pPr>
        <w:spacing w:after="0" w:line="240" w:lineRule="auto"/>
        <w:jc w:val="both"/>
        <w:rPr>
          <w:rFonts w:ascii="Times New Roman" w:hAnsi="Times New Roman" w:cs="Times New Roman"/>
          <w:sz w:val="24"/>
          <w:szCs w:val="24"/>
        </w:rPr>
      </w:pPr>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Pentru</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sistemele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individuale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adecvate</w:t>
      </w:r>
      <w:proofErr w:type="spellEnd"/>
      <w:r w:rsidRPr="00475FB9">
        <w:rPr>
          <w:rFonts w:ascii="Times New Roman" w:hAnsi="Times New Roman" w:cs="Times New Roman"/>
          <w:sz w:val="24"/>
          <w:szCs w:val="24"/>
        </w:rPr>
        <w:t xml:space="preserve"> de </w:t>
      </w:r>
      <w:proofErr w:type="spellStart"/>
      <w:r w:rsidRPr="00475FB9">
        <w:rPr>
          <w:rFonts w:ascii="Times New Roman" w:hAnsi="Times New Roman" w:cs="Times New Roman"/>
          <w:sz w:val="24"/>
          <w:szCs w:val="24"/>
        </w:rPr>
        <w:t>colectare</w:t>
      </w:r>
      <w:proofErr w:type="spellEnd"/>
      <w:r w:rsidRPr="00475FB9">
        <w:rPr>
          <w:rFonts w:ascii="Times New Roman" w:hAnsi="Times New Roman" w:cs="Times New Roman"/>
          <w:sz w:val="24"/>
          <w:szCs w:val="24"/>
        </w:rPr>
        <w:t xml:space="preserve"> a </w:t>
      </w:r>
      <w:proofErr w:type="spellStart"/>
      <w:r w:rsidRPr="00475FB9">
        <w:rPr>
          <w:rFonts w:ascii="Times New Roman" w:hAnsi="Times New Roman" w:cs="Times New Roman"/>
          <w:sz w:val="24"/>
          <w:szCs w:val="24"/>
        </w:rPr>
        <w:t>apelor</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uzate</w:t>
      </w:r>
      <w:proofErr w:type="spellEnd"/>
      <w:r w:rsidRPr="00475FB9">
        <w:rPr>
          <w:rFonts w:ascii="Times New Roman" w:hAnsi="Times New Roman" w:cs="Times New Roman"/>
          <w:sz w:val="24"/>
          <w:szCs w:val="24"/>
        </w:rPr>
        <w:t xml:space="preserve"> se </w:t>
      </w:r>
      <w:proofErr w:type="spellStart"/>
      <w:proofErr w:type="gramStart"/>
      <w:r w:rsidRPr="00475FB9">
        <w:rPr>
          <w:rFonts w:ascii="Times New Roman" w:hAnsi="Times New Roman" w:cs="Times New Roman"/>
          <w:sz w:val="24"/>
          <w:szCs w:val="24"/>
        </w:rPr>
        <w:t>va</w:t>
      </w:r>
      <w:proofErr w:type="spellEnd"/>
      <w:proofErr w:type="gram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încheia</w:t>
      </w:r>
      <w:proofErr w:type="spellEnd"/>
      <w:r w:rsidRPr="00475FB9">
        <w:rPr>
          <w:rFonts w:ascii="Times New Roman" w:hAnsi="Times New Roman" w:cs="Times New Roman"/>
          <w:sz w:val="24"/>
          <w:szCs w:val="24"/>
        </w:rPr>
        <w:t xml:space="preserve"> un contract cu o </w:t>
      </w:r>
      <w:proofErr w:type="spellStart"/>
      <w:r w:rsidRPr="00475FB9">
        <w:rPr>
          <w:rFonts w:ascii="Times New Roman" w:hAnsi="Times New Roman" w:cs="Times New Roman"/>
          <w:sz w:val="24"/>
          <w:szCs w:val="24"/>
        </w:rPr>
        <w:t>firmă</w:t>
      </w:r>
      <w:proofErr w:type="spellEnd"/>
      <w:r w:rsidRPr="00475FB9">
        <w:rPr>
          <w:rFonts w:ascii="Times New Roman" w:hAnsi="Times New Roman" w:cs="Times New Roman"/>
          <w:sz w:val="24"/>
          <w:szCs w:val="24"/>
        </w:rPr>
        <w:t xml:space="preserve"> de </w:t>
      </w:r>
      <w:proofErr w:type="spellStart"/>
      <w:r w:rsidRPr="00475FB9">
        <w:rPr>
          <w:rFonts w:ascii="Times New Roman" w:hAnsi="Times New Roman" w:cs="Times New Roman"/>
          <w:sz w:val="24"/>
          <w:szCs w:val="24"/>
        </w:rPr>
        <w:t>vidanjare</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în</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vederea</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transportului</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apelor</w:t>
      </w:r>
      <w:proofErr w:type="spellEnd"/>
      <w:r w:rsidRPr="00475FB9">
        <w:rPr>
          <w:rFonts w:ascii="Times New Roman" w:hAnsi="Times New Roman" w:cs="Times New Roman"/>
          <w:sz w:val="24"/>
          <w:szCs w:val="24"/>
        </w:rPr>
        <w:t xml:space="preserve"> </w:t>
      </w:r>
      <w:proofErr w:type="spellStart"/>
      <w:r w:rsidRPr="00475FB9">
        <w:rPr>
          <w:rFonts w:ascii="Times New Roman" w:hAnsi="Times New Roman" w:cs="Times New Roman"/>
          <w:sz w:val="24"/>
          <w:szCs w:val="24"/>
        </w:rPr>
        <w:t>uzate</w:t>
      </w:r>
      <w:proofErr w:type="spellEnd"/>
      <w:r w:rsidRPr="00475FB9">
        <w:rPr>
          <w:rFonts w:ascii="Times New Roman" w:hAnsi="Times New Roman" w:cs="Times New Roman"/>
          <w:sz w:val="24"/>
          <w:szCs w:val="24"/>
        </w:rPr>
        <w:t xml:space="preserve"> la o </w:t>
      </w:r>
      <w:proofErr w:type="spellStart"/>
      <w:r w:rsidRPr="00475FB9">
        <w:rPr>
          <w:rFonts w:ascii="Times New Roman" w:hAnsi="Times New Roman" w:cs="Times New Roman"/>
          <w:sz w:val="24"/>
          <w:szCs w:val="24"/>
        </w:rPr>
        <w:t>stație</w:t>
      </w:r>
      <w:proofErr w:type="spellEnd"/>
      <w:r w:rsidRPr="00475FB9">
        <w:rPr>
          <w:rFonts w:ascii="Times New Roman" w:hAnsi="Times New Roman" w:cs="Times New Roman"/>
          <w:sz w:val="24"/>
          <w:szCs w:val="24"/>
        </w:rPr>
        <w:t xml:space="preserve"> de </w:t>
      </w:r>
      <w:proofErr w:type="spellStart"/>
      <w:r w:rsidRPr="00475FB9">
        <w:rPr>
          <w:rFonts w:ascii="Times New Roman" w:hAnsi="Times New Roman" w:cs="Times New Roman"/>
          <w:sz w:val="24"/>
          <w:szCs w:val="24"/>
        </w:rPr>
        <w:t>epurare</w:t>
      </w:r>
      <w:proofErr w:type="spellEnd"/>
      <w:r w:rsidRPr="00475FB9">
        <w:rPr>
          <w:rFonts w:ascii="Times New Roman" w:hAnsi="Times New Roman" w:cs="Times New Roman"/>
          <w:sz w:val="24"/>
          <w:szCs w:val="24"/>
        </w:rPr>
        <w:t>.</w:t>
      </w:r>
    </w:p>
    <w:p w:rsidR="00475FB9" w:rsidRPr="00475FB9" w:rsidRDefault="00475FB9" w:rsidP="00475FB9">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b/>
          <w:sz w:val="24"/>
          <w:szCs w:val="24"/>
          <w:lang w:val="pt-BR"/>
        </w:rPr>
        <w:t xml:space="preserve">- </w:t>
      </w:r>
      <w:r w:rsidRPr="00475FB9">
        <w:rPr>
          <w:rFonts w:ascii="Times New Roman" w:eastAsia="Calibri" w:hAnsi="Times New Roman" w:cs="Times New Roman"/>
          <w:sz w:val="24"/>
          <w:szCs w:val="24"/>
          <w:lang w:val="pt-BR"/>
        </w:rPr>
        <w:t xml:space="preserve">După finalizarea lucrărilor si inaintea punerii in functiune, beneficiarul are obligația să solicite emiterea Autorizației de Gospodărire a Apelor în conformitatea cu prevederile Legii Apelor nr. 107/1996 cu completările și modificările ulterioare. </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w:t>
      </w:r>
      <w:r w:rsidRPr="00A16E6A">
        <w:rPr>
          <w:rFonts w:ascii="Times New Roman" w:eastAsia="Times New Roman" w:hAnsi="Times New Roman" w:cs="Times New Roman"/>
          <w:noProof/>
          <w:sz w:val="24"/>
          <w:szCs w:val="26"/>
          <w:lang w:val="ro-RO"/>
        </w:rPr>
        <w:lastRenderedPageBreak/>
        <w:t xml:space="preserve">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cons. </w:t>
      </w:r>
      <w:r w:rsidR="0063780A">
        <w:rPr>
          <w:rFonts w:ascii="Times New Roman" w:eastAsia="Calibri" w:hAnsi="Times New Roman" w:cs="Times New Roman"/>
          <w:noProof/>
          <w:sz w:val="24"/>
          <w:szCs w:val="26"/>
          <w:lang w:val="ro-RO"/>
        </w:rPr>
        <w:t>Luisa OPREA</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63780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63780A">
        <w:rPr>
          <w:rFonts w:ascii="Times New Roman" w:eastAsia="Calibri" w:hAnsi="Times New Roman" w:cs="Times New Roman"/>
          <w:noProof/>
          <w:sz w:val="24"/>
          <w:szCs w:val="26"/>
          <w:lang w:val="ro-RO"/>
        </w:rPr>
        <w:t>Romina TINTELECAN</w:t>
      </w:r>
    </w:p>
    <w:p w:rsidR="00272DC4" w:rsidRPr="0099796A" w:rsidRDefault="00D66348" w:rsidP="00665CFC">
      <w:pPr>
        <w:spacing w:after="0" w:line="240" w:lineRule="auto"/>
        <w:ind w:right="108"/>
        <w:jc w:val="both"/>
        <w:rPr>
          <w:rFonts w:ascii="Times New Roman" w:eastAsia="Calibri" w:hAnsi="Times New Roman" w:cs="Times New Roman"/>
          <w:noProof/>
          <w:sz w:val="24"/>
          <w:szCs w:val="26"/>
          <w:lang w:val="ro-RO"/>
        </w:rPr>
      </w:pPr>
      <w:r w:rsidRPr="0063780A">
        <w:rPr>
          <w:rFonts w:ascii="Times New Roman" w:eastAsia="Calibri" w:hAnsi="Times New Roman" w:cs="Times New Roman"/>
          <w:noProof/>
          <w:sz w:val="24"/>
          <w:szCs w:val="26"/>
          <w:highlight w:val="yellow"/>
          <w:lang w:val="ro-RO"/>
        </w:rPr>
        <w:t>19.05.2023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86" w:rsidRDefault="00392586" w:rsidP="00D6795A">
      <w:pPr>
        <w:spacing w:after="0" w:line="240" w:lineRule="auto"/>
      </w:pPr>
      <w:r>
        <w:separator/>
      </w:r>
    </w:p>
  </w:endnote>
  <w:endnote w:type="continuationSeparator" w:id="0">
    <w:p w:rsidR="00392586" w:rsidRDefault="00392586"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392586">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63279694"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86" w:rsidRDefault="00392586" w:rsidP="00D6795A">
      <w:pPr>
        <w:spacing w:after="0" w:line="240" w:lineRule="auto"/>
      </w:pPr>
      <w:r>
        <w:separator/>
      </w:r>
    </w:p>
  </w:footnote>
  <w:footnote w:type="continuationSeparator" w:id="0">
    <w:p w:rsidR="00392586" w:rsidRDefault="00392586"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392586"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63279693"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A5E58A0"/>
    <w:multiLevelType w:val="hybridMultilevel"/>
    <w:tmpl w:val="7D383B8C"/>
    <w:lvl w:ilvl="0" w:tplc="B386B5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5E6D4A">
      <w:start w:val="1"/>
      <w:numFmt w:val="bullet"/>
      <w:lvlText w:val="o"/>
      <w:lvlJc w:val="left"/>
      <w:pPr>
        <w:ind w:left="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C4A678">
      <w:start w:val="1"/>
      <w:numFmt w:val="bullet"/>
      <w:lvlText w:val="▪"/>
      <w:lvlJc w:val="left"/>
      <w:pPr>
        <w:ind w:left="1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EA0CD4">
      <w:start w:val="1"/>
      <w:numFmt w:val="bullet"/>
      <w:lvlText w:val="•"/>
      <w:lvlJc w:val="left"/>
      <w:pPr>
        <w:ind w:left="2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2096A">
      <w:start w:val="1"/>
      <w:numFmt w:val="bullet"/>
      <w:lvlText w:val="o"/>
      <w:lvlJc w:val="left"/>
      <w:pPr>
        <w:ind w:left="3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C4CFD6">
      <w:start w:val="1"/>
      <w:numFmt w:val="bullet"/>
      <w:lvlText w:val="▪"/>
      <w:lvlJc w:val="left"/>
      <w:pPr>
        <w:ind w:left="3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0C2022">
      <w:start w:val="1"/>
      <w:numFmt w:val="bullet"/>
      <w:lvlText w:val="•"/>
      <w:lvlJc w:val="left"/>
      <w:pPr>
        <w:ind w:left="4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E858E">
      <w:start w:val="1"/>
      <w:numFmt w:val="bullet"/>
      <w:lvlText w:val="o"/>
      <w:lvlJc w:val="left"/>
      <w:pPr>
        <w:ind w:left="5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2EFCD0">
      <w:start w:val="1"/>
      <w:numFmt w:val="bullet"/>
      <w:lvlText w:val="▪"/>
      <w:lvlJc w:val="left"/>
      <w:pPr>
        <w:ind w:left="6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45273"/>
    <w:multiLevelType w:val="hybridMultilevel"/>
    <w:tmpl w:val="BBB49BD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DF70706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7C37A95"/>
    <w:multiLevelType w:val="multilevel"/>
    <w:tmpl w:val="D466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8"/>
  </w:num>
  <w:num w:numId="5">
    <w:abstractNumId w:val="3"/>
  </w:num>
  <w:num w:numId="6">
    <w:abstractNumId w:val="5"/>
  </w:num>
  <w:num w:numId="7">
    <w:abstractNumId w:val="7"/>
  </w:num>
  <w:num w:numId="8">
    <w:abstractNumId w:val="9"/>
  </w:num>
  <w:num w:numId="9">
    <w:abstractNumId w:val="6"/>
  </w:num>
  <w:num w:numId="10">
    <w:abstractNumId w:val="1"/>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A23"/>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090F"/>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BA7"/>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86"/>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5FB9"/>
    <w:rsid w:val="00476B65"/>
    <w:rsid w:val="004806A9"/>
    <w:rsid w:val="004808DD"/>
    <w:rsid w:val="00481208"/>
    <w:rsid w:val="00481A3D"/>
    <w:rsid w:val="00483714"/>
    <w:rsid w:val="0048551F"/>
    <w:rsid w:val="00494826"/>
    <w:rsid w:val="004A59D5"/>
    <w:rsid w:val="004A66E9"/>
    <w:rsid w:val="004B3C24"/>
    <w:rsid w:val="004C11F1"/>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176D"/>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5F59"/>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3780A"/>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048E"/>
    <w:rsid w:val="008F1384"/>
    <w:rsid w:val="008F30E3"/>
    <w:rsid w:val="00900138"/>
    <w:rsid w:val="00901AAB"/>
    <w:rsid w:val="00901C59"/>
    <w:rsid w:val="00904462"/>
    <w:rsid w:val="00905F12"/>
    <w:rsid w:val="00910541"/>
    <w:rsid w:val="00911F90"/>
    <w:rsid w:val="00913478"/>
    <w:rsid w:val="009142C4"/>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9F7CF2"/>
    <w:rsid w:val="00A01B06"/>
    <w:rsid w:val="00A03586"/>
    <w:rsid w:val="00A03EE2"/>
    <w:rsid w:val="00A0464F"/>
    <w:rsid w:val="00A10B22"/>
    <w:rsid w:val="00A12C0B"/>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7AE"/>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3D8B"/>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39F3"/>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64E67"/>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F139F3"/>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F139F3"/>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6024-0368-4A2B-B905-68079592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11</cp:revision>
  <cp:lastPrinted>2023-02-27T11:27:00Z</cp:lastPrinted>
  <dcterms:created xsi:type="dcterms:W3CDTF">2023-02-27T11:15:00Z</dcterms:created>
  <dcterms:modified xsi:type="dcterms:W3CDTF">2023-12-05T09:08:00Z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