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6C" w:rsidRPr="004B2DDD" w:rsidRDefault="00722B6C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r w:rsidRPr="004B2DDD">
        <w:rPr>
          <w:rFonts w:ascii="Arial" w:eastAsia="Times New Roman" w:hAnsi="Arial" w:cs="Arial"/>
          <w:b/>
          <w:bCs/>
          <w:lang w:eastAsia="ro-RO"/>
        </w:rPr>
        <w:t xml:space="preserve">ANEXA Nr. 5.H </w:t>
      </w:r>
    </w:p>
    <w:p w:rsidR="00722B6C" w:rsidRPr="004B2DDD" w:rsidRDefault="00722B6C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</w:pPr>
      <w:r w:rsidRPr="004B2DDD"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  <w:t>Anunț public privind depunerea solicitării de emitere a acordului de mediu</w:t>
      </w:r>
      <w:r w:rsidRPr="004B2DDD"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  <w:br/>
        <w:t>(autoritatea competentă pentru protecția mediului)</w:t>
      </w:r>
    </w:p>
    <w:p w:rsidR="003A49A6" w:rsidRPr="004B2DDD" w:rsidRDefault="003A49A6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</w:pPr>
    </w:p>
    <w:p w:rsidR="003A49A6" w:rsidRPr="004B2DDD" w:rsidRDefault="003A49A6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</w:p>
    <w:p w:rsidR="00A42DA5" w:rsidRPr="004B2DDD" w:rsidRDefault="00A42DA5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4B2DDD">
        <w:rPr>
          <w:rFonts w:ascii="Arial" w:eastAsia="Times New Roman" w:hAnsi="Arial" w:cs="Arial"/>
          <w:lang w:eastAsia="ro-RO"/>
        </w:rPr>
        <w:t>AGENȚIA PENTRU PROTECȚIA MEDIULUI GIURGIU</w:t>
      </w:r>
      <w:r w:rsidR="00722B6C" w:rsidRPr="004B2DDD">
        <w:rPr>
          <w:rFonts w:ascii="Arial" w:eastAsia="Times New Roman" w:hAnsi="Arial" w:cs="Arial"/>
          <w:lang w:eastAsia="ro-RO"/>
        </w:rPr>
        <w:t xml:space="preserve"> anunță publicul interesat asupra depunerii solicitării de emitere a acordului de mediu pentru proiectul </w:t>
      </w:r>
      <w:r w:rsidR="00880F0D" w:rsidRPr="004B2DDD">
        <w:rPr>
          <w:rFonts w:ascii="Arial" w:eastAsia="Times New Roman" w:hAnsi="Arial" w:cs="Arial"/>
          <w:b/>
          <w:lang w:eastAsia="ro-RO"/>
        </w:rPr>
        <w:t>Bazin piscicol Grădinari 2 cu exploatare agregate minerale, comuna Grădinari, județul Giurgiu</w:t>
      </w:r>
      <w:r w:rsidR="00880F0D" w:rsidRPr="004B2DDD">
        <w:rPr>
          <w:rFonts w:ascii="Arial" w:eastAsia="Times New Roman" w:hAnsi="Arial" w:cs="Arial"/>
          <w:lang w:eastAsia="ro-RO"/>
        </w:rPr>
        <w:t>, propus a fi amplasat în comuna Grădinari, tarlaua 54, parcelele 9, 18, 6</w:t>
      </w:r>
      <w:r w:rsidRPr="004B2DDD">
        <w:rPr>
          <w:rFonts w:ascii="Arial" w:eastAsia="Times New Roman" w:hAnsi="Arial" w:cs="Arial"/>
          <w:lang w:eastAsia="ro-RO"/>
        </w:rPr>
        <w:t>, jud. Giurgiu</w:t>
      </w:r>
      <w:r w:rsidR="00722B6C" w:rsidRPr="004B2DDD">
        <w:rPr>
          <w:rFonts w:ascii="Arial" w:eastAsia="Times New Roman" w:hAnsi="Arial" w:cs="Arial"/>
          <w:lang w:eastAsia="ro-RO"/>
        </w:rPr>
        <w:t xml:space="preserve">, titular </w:t>
      </w:r>
      <w:r w:rsidR="00880F0D" w:rsidRPr="004B2DDD">
        <w:rPr>
          <w:rFonts w:ascii="Arial" w:eastAsia="Times New Roman" w:hAnsi="Arial" w:cs="Arial"/>
          <w:lang w:eastAsia="ro-RO"/>
        </w:rPr>
        <w:t>SC PREDI TRANS SRL</w:t>
      </w:r>
      <w:r w:rsidRPr="004B2DDD">
        <w:rPr>
          <w:rFonts w:ascii="Arial" w:eastAsia="Times New Roman" w:hAnsi="Arial" w:cs="Arial"/>
          <w:lang w:eastAsia="ro-RO"/>
        </w:rPr>
        <w:t>.</w:t>
      </w:r>
    </w:p>
    <w:p w:rsidR="00A42DA5" w:rsidRPr="004B2DDD" w:rsidRDefault="00722B6C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4B2DDD">
        <w:rPr>
          <w:rFonts w:ascii="Arial" w:eastAsia="Times New Roman" w:hAnsi="Arial" w:cs="Arial"/>
          <w:lang w:eastAsia="ro-RO"/>
        </w:rPr>
        <w:t xml:space="preserve">Informațiile privind proiectul propus/memoriul de prezentare pot fi consultate la sediul autorității competente pentru protecția mediului </w:t>
      </w:r>
      <w:r w:rsidR="00A42DA5" w:rsidRPr="004B2DDD">
        <w:rPr>
          <w:rFonts w:ascii="Arial" w:eastAsia="Times New Roman" w:hAnsi="Arial" w:cs="Arial"/>
          <w:lang w:eastAsia="ro-RO"/>
        </w:rPr>
        <w:t>AGENȚIA PENTRU PROTECȚIA MEDIULUI GIURGIU, Sos. București, Bl 111, Sc A+B, mun. Giurgiu, jud. Giurgiu</w:t>
      </w:r>
      <w:r w:rsidR="003A49A6" w:rsidRPr="004B2DDD">
        <w:rPr>
          <w:rFonts w:ascii="Arial" w:eastAsia="Times New Roman" w:hAnsi="Arial" w:cs="Arial"/>
          <w:lang w:eastAsia="ro-RO"/>
        </w:rPr>
        <w:t>,</w:t>
      </w:r>
      <w:r w:rsidR="00A42DA5" w:rsidRPr="004B2DDD">
        <w:rPr>
          <w:rFonts w:ascii="Arial" w:eastAsia="Times New Roman" w:hAnsi="Arial" w:cs="Arial"/>
          <w:lang w:eastAsia="ro-RO"/>
        </w:rPr>
        <w:t xml:space="preserve"> </w:t>
      </w:r>
      <w:r w:rsidRPr="004B2DDD">
        <w:rPr>
          <w:rFonts w:ascii="Arial" w:eastAsia="Times New Roman" w:hAnsi="Arial" w:cs="Arial"/>
          <w:lang w:eastAsia="ro-RO"/>
        </w:rPr>
        <w:t xml:space="preserve">și la sediul </w:t>
      </w:r>
      <w:r w:rsidR="00880F0D" w:rsidRPr="004B2DDD">
        <w:rPr>
          <w:rFonts w:ascii="Arial" w:eastAsia="Times New Roman" w:hAnsi="Arial" w:cs="Arial"/>
          <w:lang w:eastAsia="ro-RO"/>
        </w:rPr>
        <w:t>SC PREDI TRANS SRL</w:t>
      </w:r>
      <w:r w:rsidR="003A49A6" w:rsidRPr="004B2DDD">
        <w:rPr>
          <w:rFonts w:ascii="Arial" w:eastAsia="Times New Roman" w:hAnsi="Arial" w:cs="Arial"/>
          <w:lang w:eastAsia="ro-RO"/>
        </w:rPr>
        <w:t>,</w:t>
      </w:r>
      <w:r w:rsidRPr="004B2DDD">
        <w:rPr>
          <w:rFonts w:ascii="Arial" w:eastAsia="Times New Roman" w:hAnsi="Arial" w:cs="Arial"/>
          <w:lang w:eastAsia="ro-RO"/>
        </w:rPr>
        <w:t xml:space="preserve"> </w:t>
      </w:r>
      <w:r w:rsidR="004C2743" w:rsidRPr="004B2DDD">
        <w:rPr>
          <w:rFonts w:ascii="Arial" w:eastAsia="Times New Roman" w:hAnsi="Arial" w:cs="Arial"/>
          <w:lang w:eastAsia="ro-RO"/>
        </w:rPr>
        <w:t>Mun. Giurgiu, str. București, camera 2, bl. B1/1S, sc. D, et. 1, ap. 63</w:t>
      </w:r>
      <w:r w:rsidR="00A42DA5" w:rsidRPr="004B2DDD">
        <w:rPr>
          <w:rFonts w:ascii="Arial" w:eastAsia="Times New Roman" w:hAnsi="Arial" w:cs="Arial"/>
          <w:lang w:eastAsia="ro-RO"/>
        </w:rPr>
        <w:t>,</w:t>
      </w:r>
      <w:r w:rsidRPr="004B2DDD">
        <w:rPr>
          <w:rFonts w:ascii="Arial" w:eastAsia="Times New Roman" w:hAnsi="Arial" w:cs="Arial"/>
          <w:lang w:eastAsia="ro-RO"/>
        </w:rPr>
        <w:t xml:space="preserve"> în zilele de </w:t>
      </w:r>
      <w:r w:rsidR="00A42DA5" w:rsidRPr="004B2DDD">
        <w:rPr>
          <w:rFonts w:ascii="Arial" w:eastAsia="Times New Roman" w:hAnsi="Arial" w:cs="Arial"/>
          <w:lang w:eastAsia="ro-RO"/>
        </w:rPr>
        <w:t>luni – joi, între orele 09,30 – 14,30, și vineri, între orele 09,30 – 12,30</w:t>
      </w:r>
      <w:r w:rsidR="003A49A6" w:rsidRPr="004B2DDD">
        <w:rPr>
          <w:rFonts w:ascii="Arial" w:eastAsia="Times New Roman" w:hAnsi="Arial" w:cs="Arial"/>
          <w:lang w:eastAsia="ro-RO"/>
        </w:rPr>
        <w:t>.</w:t>
      </w:r>
    </w:p>
    <w:p w:rsidR="00722B6C" w:rsidRPr="004B2DDD" w:rsidRDefault="00722B6C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4B2DDD">
        <w:rPr>
          <w:rFonts w:ascii="Arial" w:eastAsia="Times New Roman" w:hAnsi="Arial" w:cs="Arial"/>
          <w:lang w:eastAsia="ro-RO"/>
        </w:rPr>
        <w:t xml:space="preserve">Observațiile publicului se primesc zilnic la sediul autorității competente pentru protecția mediului </w:t>
      </w:r>
      <w:r w:rsidR="00A42DA5" w:rsidRPr="004B2DDD">
        <w:rPr>
          <w:rFonts w:ascii="Arial" w:eastAsia="Times New Roman" w:hAnsi="Arial" w:cs="Arial"/>
          <w:lang w:eastAsia="ro-RO"/>
        </w:rPr>
        <w:t>AGENȚIA PENTRU PROTECȚIA MEDIULUI GIURGIU.</w:t>
      </w:r>
    </w:p>
    <w:p w:rsidR="003A49A6" w:rsidRPr="004B2DDD" w:rsidRDefault="003A49A6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</w:p>
    <w:p w:rsidR="00722B6C" w:rsidRPr="004B2DDD" w:rsidRDefault="00722B6C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4B2DDD">
        <w:rPr>
          <w:rFonts w:ascii="Arial" w:eastAsia="Times New Roman" w:hAnsi="Arial" w:cs="Arial"/>
          <w:lang w:eastAsia="ro-RO"/>
        </w:rPr>
        <w:t>Data afișării anunțului pe site</w:t>
      </w:r>
    </w:p>
    <w:p w:rsidR="00722B6C" w:rsidRPr="004B2DDD" w:rsidRDefault="004B2DDD" w:rsidP="00722B6C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ro-RO"/>
        </w:rPr>
      </w:pPr>
      <w:r>
        <w:rPr>
          <w:rFonts w:ascii="Arial" w:eastAsia="Times New Roman" w:hAnsi="Arial" w:cs="Arial"/>
          <w:color w:val="FF0000"/>
          <w:lang w:eastAsia="ro-RO"/>
        </w:rPr>
        <w:t>29</w:t>
      </w:r>
      <w:r w:rsidR="003A49A6" w:rsidRPr="004B2DDD">
        <w:rPr>
          <w:rFonts w:ascii="Arial" w:eastAsia="Times New Roman" w:hAnsi="Arial" w:cs="Arial"/>
          <w:color w:val="FF0000"/>
          <w:lang w:eastAsia="ro-RO"/>
        </w:rPr>
        <w:t>.0</w:t>
      </w:r>
      <w:r w:rsidR="004C2743" w:rsidRPr="004B2DDD">
        <w:rPr>
          <w:rFonts w:ascii="Arial" w:eastAsia="Times New Roman" w:hAnsi="Arial" w:cs="Arial"/>
          <w:color w:val="FF0000"/>
          <w:lang w:eastAsia="ro-RO"/>
        </w:rPr>
        <w:t>5</w:t>
      </w:r>
      <w:r w:rsidR="003A49A6" w:rsidRPr="004B2DDD">
        <w:rPr>
          <w:rFonts w:ascii="Arial" w:eastAsia="Times New Roman" w:hAnsi="Arial" w:cs="Arial"/>
          <w:color w:val="FF0000"/>
          <w:lang w:eastAsia="ro-RO"/>
        </w:rPr>
        <w:t>.2019</w:t>
      </w:r>
    </w:p>
    <w:p w:rsidR="000923C3" w:rsidRPr="004B2DDD" w:rsidRDefault="000923C3">
      <w:bookmarkStart w:id="0" w:name="_GoBack"/>
      <w:bookmarkEnd w:id="0"/>
    </w:p>
    <w:p w:rsidR="003A49A6" w:rsidRPr="004B2DDD" w:rsidRDefault="003A49A6"/>
    <w:p w:rsidR="003A49A6" w:rsidRPr="004B2DDD" w:rsidRDefault="003A49A6"/>
    <w:p w:rsidR="003A49A6" w:rsidRPr="004B2DDD" w:rsidRDefault="003A49A6"/>
    <w:p w:rsidR="003A49A6" w:rsidRPr="004B2DDD" w:rsidRDefault="003A49A6"/>
    <w:p w:rsidR="003A49A6" w:rsidRPr="004B2DDD" w:rsidRDefault="003A49A6"/>
    <w:p w:rsidR="003A49A6" w:rsidRPr="004B2DDD" w:rsidRDefault="003A49A6"/>
    <w:p w:rsidR="003A49A6" w:rsidRPr="004B2DDD" w:rsidRDefault="003A49A6"/>
    <w:p w:rsidR="003A49A6" w:rsidRPr="004B2DDD" w:rsidRDefault="003A49A6"/>
    <w:p w:rsidR="003A49A6" w:rsidRPr="004B2DDD" w:rsidRDefault="003A49A6"/>
    <w:p w:rsidR="003A49A6" w:rsidRPr="004B2DDD" w:rsidRDefault="003A49A6"/>
    <w:p w:rsidR="003A49A6" w:rsidRPr="004B2DDD" w:rsidRDefault="003A49A6"/>
    <w:p w:rsidR="003A49A6" w:rsidRPr="004B2DDD" w:rsidRDefault="003A49A6"/>
    <w:p w:rsidR="003A49A6" w:rsidRPr="004B2DDD" w:rsidRDefault="003A49A6"/>
    <w:p w:rsidR="003A49A6" w:rsidRPr="004B2DDD" w:rsidRDefault="003A49A6"/>
    <w:p w:rsidR="003A49A6" w:rsidRPr="004B2DDD" w:rsidRDefault="003A49A6"/>
    <w:p w:rsidR="003A49A6" w:rsidRPr="004B2DDD" w:rsidRDefault="003A49A6">
      <w:r w:rsidRPr="004B2DDD">
        <w:t>AN</w:t>
      </w:r>
    </w:p>
    <w:sectPr w:rsidR="003A49A6" w:rsidRPr="004B2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6C"/>
    <w:rsid w:val="000923C3"/>
    <w:rsid w:val="00206CFA"/>
    <w:rsid w:val="00303829"/>
    <w:rsid w:val="003148BF"/>
    <w:rsid w:val="003A49A6"/>
    <w:rsid w:val="004946A6"/>
    <w:rsid w:val="004B2DDD"/>
    <w:rsid w:val="004C2743"/>
    <w:rsid w:val="00623893"/>
    <w:rsid w:val="006E5FA7"/>
    <w:rsid w:val="007061EF"/>
    <w:rsid w:val="00722B6C"/>
    <w:rsid w:val="00854851"/>
    <w:rsid w:val="00880F0D"/>
    <w:rsid w:val="00A42DA5"/>
    <w:rsid w:val="00CF3782"/>
    <w:rsid w:val="00D1658A"/>
    <w:rsid w:val="00DC1AAF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6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6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alina nedelcu</cp:lastModifiedBy>
  <cp:revision>6</cp:revision>
  <dcterms:created xsi:type="dcterms:W3CDTF">2019-03-21T12:16:00Z</dcterms:created>
  <dcterms:modified xsi:type="dcterms:W3CDTF">2019-05-29T05:22:00Z</dcterms:modified>
</cp:coreProperties>
</file>